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3B41" w:rsidRDefault="00FF0677" w:rsidP="00B67E7E">
      <w:pPr>
        <w:spacing w:line="360" w:lineRule="auto"/>
        <w:jc w:val="center"/>
        <w:rPr>
          <w:rFonts w:ascii="Times New Roman" w:hAnsi="Times New Roman" w:cs="Times New Roman"/>
          <w:b/>
          <w:sz w:val="32"/>
          <w:szCs w:val="32"/>
        </w:rPr>
      </w:pPr>
      <w:r>
        <w:rPr>
          <w:rFonts w:ascii="Times New Roman" w:hAnsi="Times New Roman" w:cs="Times New Roman"/>
          <w:b/>
          <w:sz w:val="32"/>
          <w:szCs w:val="32"/>
        </w:rPr>
        <w:t>Abstract</w:t>
      </w:r>
    </w:p>
    <w:tbl>
      <w:tblPr>
        <w:tblW w:w="9510" w:type="dxa"/>
        <w:tblBorders>
          <w:top w:val="nil"/>
          <w:left w:val="nil"/>
          <w:bottom w:val="nil"/>
          <w:right w:val="nil"/>
        </w:tblBorders>
        <w:tblLayout w:type="fixed"/>
        <w:tblLook w:val="0000"/>
      </w:tblPr>
      <w:tblGrid>
        <w:gridCol w:w="9510"/>
      </w:tblGrid>
      <w:tr w:rsidR="00283B41" w:rsidRPr="00CA1E32" w:rsidTr="00376004">
        <w:trPr>
          <w:trHeight w:val="1"/>
        </w:trPr>
        <w:tc>
          <w:tcPr>
            <w:tcW w:w="9510" w:type="dxa"/>
            <w:tcBorders>
              <w:bottom w:val="single" w:sz="4" w:space="0" w:color="auto"/>
            </w:tcBorders>
          </w:tcPr>
          <w:p w:rsidR="00376004" w:rsidRDefault="008E7431" w:rsidP="001C440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 case study was conducted to evaluate the treatment strategy of gangrenous mastitis in a cross breed doe</w:t>
            </w:r>
            <w:r w:rsidR="00335B0D">
              <w:rPr>
                <w:rFonts w:ascii="Times New Roman" w:hAnsi="Times New Roman" w:cs="Times New Roman"/>
                <w:sz w:val="24"/>
                <w:szCs w:val="24"/>
              </w:rPr>
              <w:t xml:space="preserve"> </w:t>
            </w:r>
            <w:r>
              <w:rPr>
                <w:rFonts w:ascii="Times New Roman" w:hAnsi="Times New Roman" w:cs="Times New Roman"/>
                <w:sz w:val="24"/>
                <w:szCs w:val="24"/>
              </w:rPr>
              <w:t>at S.</w:t>
            </w:r>
            <w:r w:rsidR="000A21B4">
              <w:rPr>
                <w:rFonts w:ascii="Times New Roman" w:hAnsi="Times New Roman" w:cs="Times New Roman"/>
                <w:sz w:val="24"/>
                <w:szCs w:val="24"/>
              </w:rPr>
              <w:t xml:space="preserve"> </w:t>
            </w:r>
            <w:r>
              <w:rPr>
                <w:rFonts w:ascii="Times New Roman" w:hAnsi="Times New Roman" w:cs="Times New Roman"/>
                <w:sz w:val="24"/>
                <w:szCs w:val="24"/>
              </w:rPr>
              <w:t>A.</w:t>
            </w:r>
            <w:r w:rsidR="000A21B4">
              <w:rPr>
                <w:rFonts w:ascii="Times New Roman" w:hAnsi="Times New Roman" w:cs="Times New Roman"/>
                <w:sz w:val="24"/>
                <w:szCs w:val="24"/>
              </w:rPr>
              <w:t xml:space="preserve"> </w:t>
            </w:r>
            <w:r>
              <w:rPr>
                <w:rFonts w:ascii="Times New Roman" w:hAnsi="Times New Roman" w:cs="Times New Roman"/>
                <w:sz w:val="24"/>
                <w:szCs w:val="24"/>
              </w:rPr>
              <w:t xml:space="preserve">Quadery Teaching Veterinary Hospital of Chittagong Veterinary and </w:t>
            </w:r>
            <w:r w:rsidR="00E83DE0">
              <w:rPr>
                <w:rFonts w:ascii="Times New Roman" w:hAnsi="Times New Roman" w:cs="Times New Roman"/>
                <w:sz w:val="24"/>
                <w:szCs w:val="24"/>
              </w:rPr>
              <w:t>Animal Sciences University, Chittagong</w:t>
            </w:r>
            <w:r w:rsidR="00335B0D">
              <w:rPr>
                <w:rFonts w:ascii="Times New Roman" w:hAnsi="Times New Roman" w:cs="Times New Roman"/>
                <w:sz w:val="24"/>
                <w:szCs w:val="24"/>
              </w:rPr>
              <w:t>. Confirmat</w:t>
            </w:r>
            <w:r>
              <w:rPr>
                <w:rFonts w:ascii="Times New Roman" w:hAnsi="Times New Roman" w:cs="Times New Roman"/>
                <w:sz w:val="24"/>
                <w:szCs w:val="24"/>
              </w:rPr>
              <w:t>o</w:t>
            </w:r>
            <w:r w:rsidR="00335B0D">
              <w:rPr>
                <w:rFonts w:ascii="Times New Roman" w:hAnsi="Times New Roman" w:cs="Times New Roman"/>
                <w:sz w:val="24"/>
                <w:szCs w:val="24"/>
              </w:rPr>
              <w:t xml:space="preserve">ry diagnosis was </w:t>
            </w:r>
            <w:r w:rsidR="000A21B4">
              <w:rPr>
                <w:rFonts w:ascii="Times New Roman" w:hAnsi="Times New Roman" w:cs="Times New Roman"/>
                <w:sz w:val="24"/>
                <w:szCs w:val="24"/>
              </w:rPr>
              <w:t xml:space="preserve">performed </w:t>
            </w:r>
            <w:r w:rsidR="00335B0D">
              <w:rPr>
                <w:rFonts w:ascii="Times New Roman" w:hAnsi="Times New Roman" w:cs="Times New Roman"/>
                <w:sz w:val="24"/>
                <w:szCs w:val="24"/>
              </w:rPr>
              <w:t>from the obvious physical changes of the udder. The underlying causal microorganisms (</w:t>
            </w:r>
            <w:r w:rsidR="00335B0D" w:rsidRPr="00B5350A">
              <w:rPr>
                <w:rFonts w:ascii="Times New Roman" w:hAnsi="Times New Roman" w:cs="Times New Roman"/>
                <w:i/>
                <w:sz w:val="24"/>
                <w:szCs w:val="24"/>
              </w:rPr>
              <w:t>Staphylococcus sp</w:t>
            </w:r>
            <w:r w:rsidR="00335B0D">
              <w:rPr>
                <w:rFonts w:ascii="Times New Roman" w:hAnsi="Times New Roman" w:cs="Times New Roman"/>
                <w:sz w:val="24"/>
                <w:szCs w:val="24"/>
              </w:rPr>
              <w:t xml:space="preserve"> and </w:t>
            </w:r>
            <w:r w:rsidR="00335B0D" w:rsidRPr="00B5350A">
              <w:rPr>
                <w:rFonts w:ascii="Times New Roman" w:hAnsi="Times New Roman" w:cs="Times New Roman"/>
                <w:i/>
                <w:sz w:val="24"/>
                <w:szCs w:val="24"/>
              </w:rPr>
              <w:t>E.</w:t>
            </w:r>
            <w:r w:rsidR="00335B0D">
              <w:rPr>
                <w:rFonts w:ascii="Times New Roman" w:hAnsi="Times New Roman" w:cs="Times New Roman"/>
                <w:i/>
                <w:sz w:val="24"/>
                <w:szCs w:val="24"/>
              </w:rPr>
              <w:t xml:space="preserve"> </w:t>
            </w:r>
            <w:r w:rsidR="00335B0D" w:rsidRPr="00B5350A">
              <w:rPr>
                <w:rFonts w:ascii="Times New Roman" w:hAnsi="Times New Roman" w:cs="Times New Roman"/>
                <w:i/>
                <w:sz w:val="24"/>
                <w:szCs w:val="24"/>
              </w:rPr>
              <w:t>coli</w:t>
            </w:r>
            <w:r w:rsidR="00335B0D">
              <w:rPr>
                <w:rFonts w:ascii="Times New Roman" w:hAnsi="Times New Roman" w:cs="Times New Roman"/>
                <w:sz w:val="24"/>
                <w:szCs w:val="24"/>
              </w:rPr>
              <w:t xml:space="preserve">) were isolated </w:t>
            </w:r>
            <w:r w:rsidR="00B5350A">
              <w:rPr>
                <w:rFonts w:ascii="Times New Roman" w:hAnsi="Times New Roman" w:cs="Times New Roman"/>
                <w:sz w:val="24"/>
                <w:szCs w:val="24"/>
              </w:rPr>
              <w:t>from milk s</w:t>
            </w:r>
            <w:r w:rsidR="00335B0D">
              <w:rPr>
                <w:rFonts w:ascii="Times New Roman" w:hAnsi="Times New Roman" w:cs="Times New Roman"/>
                <w:sz w:val="24"/>
                <w:szCs w:val="24"/>
              </w:rPr>
              <w:t>ample. P</w:t>
            </w:r>
            <w:r w:rsidR="00B5350A">
              <w:rPr>
                <w:rFonts w:ascii="Times New Roman" w:hAnsi="Times New Roman" w:cs="Times New Roman"/>
                <w:sz w:val="24"/>
                <w:szCs w:val="24"/>
              </w:rPr>
              <w:t>arenteral</w:t>
            </w:r>
            <w:r w:rsidR="005D4FF4">
              <w:rPr>
                <w:rFonts w:ascii="Times New Roman" w:hAnsi="Times New Roman" w:cs="Times New Roman"/>
                <w:sz w:val="24"/>
                <w:szCs w:val="24"/>
              </w:rPr>
              <w:t xml:space="preserve"> </w:t>
            </w:r>
            <w:r w:rsidR="00C871A8">
              <w:rPr>
                <w:rFonts w:ascii="Times New Roman" w:hAnsi="Times New Roman" w:cs="Times New Roman"/>
                <w:sz w:val="24"/>
                <w:szCs w:val="24"/>
              </w:rPr>
              <w:t>(Gentamyci</w:t>
            </w:r>
            <w:r w:rsidR="00790F4B">
              <w:rPr>
                <w:rFonts w:ascii="Times New Roman" w:hAnsi="Times New Roman" w:cs="Times New Roman"/>
                <w:sz w:val="24"/>
                <w:szCs w:val="24"/>
              </w:rPr>
              <w:t>n</w:t>
            </w:r>
            <w:r w:rsidR="00335B0D">
              <w:rPr>
                <w:rFonts w:ascii="Times New Roman" w:hAnsi="Times New Roman" w:cs="Times New Roman"/>
                <w:sz w:val="24"/>
                <w:szCs w:val="24"/>
              </w:rPr>
              <w:t xml:space="preserve"> </w:t>
            </w:r>
            <w:r w:rsidR="00C871A8">
              <w:rPr>
                <w:rFonts w:ascii="Times New Roman" w:hAnsi="Times New Roman" w:cs="Times New Roman"/>
                <w:sz w:val="24"/>
                <w:szCs w:val="24"/>
              </w:rPr>
              <w:t>+ Sulphadimidine+ Trimethoprim</w:t>
            </w:r>
            <w:r w:rsidR="001C440B">
              <w:rPr>
                <w:rFonts w:ascii="Times New Roman" w:hAnsi="Times New Roman" w:cs="Times New Roman"/>
                <w:sz w:val="24"/>
                <w:szCs w:val="24"/>
              </w:rPr>
              <w:t xml:space="preserve"> </w:t>
            </w:r>
            <w:r w:rsidR="00335B0D">
              <w:rPr>
                <w:rFonts w:ascii="Times New Roman" w:hAnsi="Times New Roman" w:cs="Times New Roman"/>
                <w:sz w:val="24"/>
                <w:szCs w:val="24"/>
              </w:rPr>
              <w:t xml:space="preserve"> intramuscularly</w:t>
            </w:r>
            <w:r w:rsidR="00C871A8">
              <w:rPr>
                <w:rFonts w:ascii="Times New Roman" w:hAnsi="Times New Roman" w:cs="Times New Roman"/>
                <w:sz w:val="24"/>
                <w:szCs w:val="24"/>
              </w:rPr>
              <w:t xml:space="preserve">) </w:t>
            </w:r>
            <w:r w:rsidR="00B5350A">
              <w:rPr>
                <w:rFonts w:ascii="Times New Roman" w:hAnsi="Times New Roman" w:cs="Times New Roman"/>
                <w:sz w:val="24"/>
                <w:szCs w:val="24"/>
              </w:rPr>
              <w:t xml:space="preserve">and intramammary infusion </w:t>
            </w:r>
            <w:r w:rsidR="000A21B4">
              <w:rPr>
                <w:rFonts w:ascii="Times New Roman" w:hAnsi="Times New Roman" w:cs="Times New Roman"/>
                <w:sz w:val="24"/>
                <w:szCs w:val="24"/>
              </w:rPr>
              <w:t>of antimicrobial</w:t>
            </w:r>
            <w:r w:rsidR="005D4FF4">
              <w:rPr>
                <w:rFonts w:ascii="Times New Roman" w:hAnsi="Times New Roman" w:cs="Times New Roman"/>
                <w:sz w:val="24"/>
                <w:szCs w:val="24"/>
              </w:rPr>
              <w:t>s</w:t>
            </w:r>
            <w:r w:rsidR="000A21B4">
              <w:rPr>
                <w:rFonts w:ascii="Times New Roman" w:hAnsi="Times New Roman" w:cs="Times New Roman"/>
                <w:sz w:val="24"/>
                <w:szCs w:val="24"/>
              </w:rPr>
              <w:t xml:space="preserve"> </w:t>
            </w:r>
            <w:r w:rsidR="00790F4B">
              <w:rPr>
                <w:rFonts w:ascii="Times New Roman" w:hAnsi="Times New Roman" w:cs="Times New Roman"/>
                <w:sz w:val="24"/>
                <w:szCs w:val="24"/>
              </w:rPr>
              <w:t>(Streptomycin + Penicillin</w:t>
            </w:r>
            <w:r w:rsidR="00C871A8">
              <w:rPr>
                <w:rFonts w:ascii="Times New Roman" w:hAnsi="Times New Roman" w:cs="Times New Roman"/>
                <w:sz w:val="24"/>
                <w:szCs w:val="24"/>
              </w:rPr>
              <w:t xml:space="preserve">) </w:t>
            </w:r>
            <w:r w:rsidR="00B5350A">
              <w:rPr>
                <w:rFonts w:ascii="Times New Roman" w:hAnsi="Times New Roman" w:cs="Times New Roman"/>
                <w:sz w:val="24"/>
                <w:szCs w:val="24"/>
              </w:rPr>
              <w:t>along with supp</w:t>
            </w:r>
            <w:r w:rsidR="00582AB3">
              <w:rPr>
                <w:rFonts w:ascii="Times New Roman" w:hAnsi="Times New Roman" w:cs="Times New Roman"/>
                <w:sz w:val="24"/>
                <w:szCs w:val="24"/>
              </w:rPr>
              <w:t xml:space="preserve">ortive treatments for 7 days </w:t>
            </w:r>
            <w:r w:rsidR="00A44D6B">
              <w:rPr>
                <w:rFonts w:ascii="Times New Roman" w:hAnsi="Times New Roman" w:cs="Times New Roman"/>
                <w:sz w:val="24"/>
                <w:szCs w:val="24"/>
              </w:rPr>
              <w:t>could not save the quarter</w:t>
            </w:r>
            <w:r w:rsidR="00335B0D">
              <w:rPr>
                <w:rFonts w:ascii="Times New Roman" w:hAnsi="Times New Roman" w:cs="Times New Roman"/>
                <w:sz w:val="24"/>
                <w:szCs w:val="24"/>
              </w:rPr>
              <w:t xml:space="preserve"> rather condition deteriorated. After checking antibiogram only ciprofloxacin was found sensitive.</w:t>
            </w:r>
            <w:r w:rsidR="001C440B">
              <w:rPr>
                <w:rFonts w:ascii="Times New Roman" w:hAnsi="Times New Roman" w:cs="Times New Roman"/>
                <w:sz w:val="24"/>
                <w:szCs w:val="24"/>
              </w:rPr>
              <w:t xml:space="preserve"> Decision was taken for mastectomy to save the animal. Ciprofloxacin was used as antibiotic after mastectomy. The doe recovered without other complications.</w:t>
            </w:r>
          </w:p>
          <w:p w:rsidR="00471746" w:rsidRPr="00CA1E32" w:rsidRDefault="00471746" w:rsidP="00471746">
            <w:pPr>
              <w:autoSpaceDE w:val="0"/>
              <w:autoSpaceDN w:val="0"/>
              <w:adjustRightInd w:val="0"/>
              <w:spacing w:after="0" w:line="360" w:lineRule="auto"/>
              <w:jc w:val="both"/>
              <w:rPr>
                <w:rFonts w:ascii="Times New Roman" w:hAnsi="Times New Roman" w:cs="Times New Roman"/>
                <w:sz w:val="24"/>
                <w:szCs w:val="24"/>
              </w:rPr>
            </w:pPr>
          </w:p>
        </w:tc>
      </w:tr>
    </w:tbl>
    <w:p w:rsidR="00283B41" w:rsidRDefault="00283B41" w:rsidP="00283B41">
      <w:pPr>
        <w:spacing w:line="360" w:lineRule="auto"/>
        <w:ind w:left="-450" w:firstLine="450"/>
        <w:jc w:val="both"/>
        <w:rPr>
          <w:rFonts w:ascii="Times New Roman" w:eastAsia="Times New Roman" w:hAnsi="Times New Roman" w:cs="Times New Roman"/>
          <w:sz w:val="24"/>
          <w:szCs w:val="24"/>
        </w:rPr>
      </w:pPr>
      <w:r w:rsidRPr="00CA1E32">
        <w:rPr>
          <w:rFonts w:ascii="Times New Roman" w:hAnsi="Times New Roman" w:cs="Times New Roman"/>
          <w:b/>
          <w:bCs/>
          <w:sz w:val="24"/>
          <w:szCs w:val="24"/>
        </w:rPr>
        <w:t>Key</w:t>
      </w:r>
      <w:r w:rsidR="008E7431">
        <w:rPr>
          <w:rFonts w:ascii="Times New Roman" w:hAnsi="Times New Roman" w:cs="Times New Roman"/>
          <w:b/>
          <w:bCs/>
          <w:sz w:val="24"/>
          <w:szCs w:val="24"/>
        </w:rPr>
        <w:t xml:space="preserve"> </w:t>
      </w:r>
      <w:r w:rsidRPr="00CA1E32">
        <w:rPr>
          <w:rFonts w:ascii="Times New Roman" w:hAnsi="Times New Roman" w:cs="Times New Roman"/>
          <w:b/>
          <w:bCs/>
          <w:sz w:val="24"/>
          <w:szCs w:val="24"/>
        </w:rPr>
        <w:t>words:</w:t>
      </w:r>
      <w:r w:rsidRPr="00CA1E32">
        <w:rPr>
          <w:rFonts w:ascii="Times New Roman" w:hAnsi="Times New Roman" w:cs="Times New Roman"/>
          <w:sz w:val="24"/>
          <w:szCs w:val="24"/>
        </w:rPr>
        <w:t xml:space="preserve"> goat, gangrenous mastitis, etiology,</w:t>
      </w:r>
      <w:r w:rsidRPr="00CA1E32">
        <w:rPr>
          <w:rFonts w:ascii="Times New Roman" w:eastAsia="Times New Roman" w:hAnsi="Times New Roman" w:cs="Times New Roman"/>
          <w:sz w:val="24"/>
          <w:szCs w:val="24"/>
        </w:rPr>
        <w:t xml:space="preserve"> diagnosis, treatment.</w:t>
      </w:r>
    </w:p>
    <w:p w:rsidR="008A7D76" w:rsidRDefault="008A7D76" w:rsidP="00283B41">
      <w:pPr>
        <w:spacing w:line="360" w:lineRule="auto"/>
        <w:ind w:left="-450" w:firstLine="450"/>
        <w:jc w:val="both"/>
        <w:rPr>
          <w:rFonts w:ascii="Times New Roman" w:eastAsia="Times New Roman" w:hAnsi="Times New Roman" w:cs="Times New Roman"/>
          <w:sz w:val="24"/>
          <w:szCs w:val="24"/>
        </w:rPr>
      </w:pPr>
    </w:p>
    <w:p w:rsidR="008A7D76" w:rsidRDefault="008A7D76" w:rsidP="00283B41">
      <w:pPr>
        <w:spacing w:line="360" w:lineRule="auto"/>
        <w:ind w:left="-450" w:firstLine="450"/>
        <w:jc w:val="both"/>
        <w:rPr>
          <w:rFonts w:ascii="Times New Roman" w:eastAsia="Times New Roman" w:hAnsi="Times New Roman" w:cs="Times New Roman"/>
          <w:sz w:val="24"/>
          <w:szCs w:val="24"/>
        </w:rPr>
      </w:pPr>
    </w:p>
    <w:p w:rsidR="008A7D76" w:rsidRDefault="008A7D76" w:rsidP="00283B41">
      <w:pPr>
        <w:spacing w:line="360" w:lineRule="auto"/>
        <w:ind w:left="-450" w:firstLine="450"/>
        <w:jc w:val="both"/>
        <w:rPr>
          <w:rFonts w:ascii="Times New Roman" w:eastAsia="Times New Roman" w:hAnsi="Times New Roman" w:cs="Times New Roman"/>
          <w:sz w:val="24"/>
          <w:szCs w:val="24"/>
        </w:rPr>
      </w:pPr>
    </w:p>
    <w:p w:rsidR="008A7D76" w:rsidRDefault="008A7D76" w:rsidP="00283B41">
      <w:pPr>
        <w:spacing w:line="360" w:lineRule="auto"/>
        <w:ind w:left="-450" w:firstLine="450"/>
        <w:jc w:val="both"/>
        <w:rPr>
          <w:rFonts w:ascii="Times New Roman" w:eastAsia="Times New Roman" w:hAnsi="Times New Roman" w:cs="Times New Roman"/>
          <w:sz w:val="24"/>
          <w:szCs w:val="24"/>
        </w:rPr>
      </w:pPr>
    </w:p>
    <w:p w:rsidR="008A7D76" w:rsidRDefault="008A7D76" w:rsidP="00283B41">
      <w:pPr>
        <w:spacing w:line="360" w:lineRule="auto"/>
        <w:ind w:left="-450" w:firstLine="450"/>
        <w:jc w:val="both"/>
        <w:rPr>
          <w:rFonts w:ascii="Times New Roman" w:eastAsia="Times New Roman" w:hAnsi="Times New Roman" w:cs="Times New Roman"/>
          <w:sz w:val="24"/>
          <w:szCs w:val="24"/>
        </w:rPr>
      </w:pPr>
    </w:p>
    <w:p w:rsidR="008A7D76" w:rsidRDefault="008A7D76" w:rsidP="00283B41">
      <w:pPr>
        <w:spacing w:line="360" w:lineRule="auto"/>
        <w:ind w:left="-450" w:firstLine="450"/>
        <w:jc w:val="both"/>
        <w:rPr>
          <w:rFonts w:ascii="Times New Roman" w:eastAsia="Times New Roman" w:hAnsi="Times New Roman" w:cs="Times New Roman"/>
          <w:sz w:val="24"/>
          <w:szCs w:val="24"/>
        </w:rPr>
      </w:pPr>
    </w:p>
    <w:p w:rsidR="008A7D76" w:rsidRDefault="008A7D76" w:rsidP="00283B41">
      <w:pPr>
        <w:spacing w:line="360" w:lineRule="auto"/>
        <w:ind w:left="-450" w:firstLine="450"/>
        <w:jc w:val="both"/>
        <w:rPr>
          <w:rFonts w:ascii="Times New Roman" w:eastAsia="Times New Roman" w:hAnsi="Times New Roman" w:cs="Times New Roman"/>
          <w:sz w:val="24"/>
          <w:szCs w:val="24"/>
        </w:rPr>
      </w:pPr>
    </w:p>
    <w:p w:rsidR="007160D3" w:rsidRDefault="007160D3" w:rsidP="002E1FDB">
      <w:pPr>
        <w:tabs>
          <w:tab w:val="left" w:pos="3015"/>
        </w:tabs>
        <w:rPr>
          <w:rFonts w:ascii="Times New Roman" w:eastAsia="Times New Roman" w:hAnsi="Times New Roman" w:cs="Times New Roman"/>
          <w:sz w:val="24"/>
          <w:szCs w:val="24"/>
        </w:rPr>
      </w:pPr>
    </w:p>
    <w:p w:rsidR="002878D8" w:rsidRDefault="002878D8" w:rsidP="002878D8">
      <w:pPr>
        <w:autoSpaceDE w:val="0"/>
        <w:autoSpaceDN w:val="0"/>
        <w:adjustRightInd w:val="0"/>
        <w:spacing w:after="0" w:line="240" w:lineRule="auto"/>
        <w:rPr>
          <w:rFonts w:ascii="Times New Roman" w:hAnsi="Times New Roman" w:cs="Times New Roman"/>
          <w:sz w:val="19"/>
          <w:szCs w:val="19"/>
        </w:rPr>
      </w:pPr>
    </w:p>
    <w:p w:rsidR="00582AB3" w:rsidRDefault="00582AB3" w:rsidP="002878D8">
      <w:pPr>
        <w:autoSpaceDE w:val="0"/>
        <w:autoSpaceDN w:val="0"/>
        <w:adjustRightInd w:val="0"/>
        <w:spacing w:after="0" w:line="360" w:lineRule="auto"/>
        <w:jc w:val="center"/>
        <w:rPr>
          <w:rFonts w:ascii="Times New Roman" w:hAnsi="Times New Roman" w:cs="Times New Roman"/>
          <w:b/>
          <w:sz w:val="32"/>
          <w:szCs w:val="32"/>
        </w:rPr>
      </w:pPr>
    </w:p>
    <w:p w:rsidR="00E41719" w:rsidRDefault="00E41719" w:rsidP="00720897">
      <w:pPr>
        <w:tabs>
          <w:tab w:val="center" w:pos="4513"/>
          <w:tab w:val="left" w:pos="6570"/>
        </w:tabs>
        <w:autoSpaceDE w:val="0"/>
        <w:autoSpaceDN w:val="0"/>
        <w:adjustRightInd w:val="0"/>
        <w:spacing w:after="0" w:line="360" w:lineRule="auto"/>
        <w:rPr>
          <w:rFonts w:ascii="Times New Roman" w:hAnsi="Times New Roman" w:cs="Times New Roman"/>
          <w:b/>
          <w:sz w:val="32"/>
          <w:szCs w:val="32"/>
        </w:rPr>
      </w:pPr>
    </w:p>
    <w:p w:rsidR="001C440B" w:rsidRDefault="001C440B" w:rsidP="00E41719">
      <w:pPr>
        <w:tabs>
          <w:tab w:val="center" w:pos="4513"/>
          <w:tab w:val="left" w:pos="6570"/>
        </w:tabs>
        <w:autoSpaceDE w:val="0"/>
        <w:autoSpaceDN w:val="0"/>
        <w:adjustRightInd w:val="0"/>
        <w:spacing w:after="0" w:line="360" w:lineRule="auto"/>
        <w:jc w:val="center"/>
        <w:rPr>
          <w:rFonts w:ascii="Times New Roman" w:hAnsi="Times New Roman" w:cs="Times New Roman"/>
          <w:b/>
          <w:sz w:val="32"/>
          <w:szCs w:val="32"/>
        </w:rPr>
      </w:pPr>
    </w:p>
    <w:p w:rsidR="001C440B" w:rsidRDefault="001C440B" w:rsidP="00E41719">
      <w:pPr>
        <w:tabs>
          <w:tab w:val="center" w:pos="4513"/>
          <w:tab w:val="left" w:pos="6570"/>
        </w:tabs>
        <w:autoSpaceDE w:val="0"/>
        <w:autoSpaceDN w:val="0"/>
        <w:adjustRightInd w:val="0"/>
        <w:spacing w:after="0" w:line="360" w:lineRule="auto"/>
        <w:jc w:val="center"/>
        <w:rPr>
          <w:rFonts w:ascii="Times New Roman" w:hAnsi="Times New Roman" w:cs="Times New Roman"/>
          <w:b/>
          <w:sz w:val="32"/>
          <w:szCs w:val="32"/>
        </w:rPr>
      </w:pPr>
    </w:p>
    <w:p w:rsidR="001C440B" w:rsidRDefault="001C440B" w:rsidP="00E41719">
      <w:pPr>
        <w:tabs>
          <w:tab w:val="center" w:pos="4513"/>
          <w:tab w:val="left" w:pos="6570"/>
        </w:tabs>
        <w:autoSpaceDE w:val="0"/>
        <w:autoSpaceDN w:val="0"/>
        <w:adjustRightInd w:val="0"/>
        <w:spacing w:after="0" w:line="360" w:lineRule="auto"/>
        <w:jc w:val="center"/>
        <w:rPr>
          <w:rFonts w:ascii="Times New Roman" w:hAnsi="Times New Roman" w:cs="Times New Roman"/>
          <w:b/>
          <w:sz w:val="32"/>
          <w:szCs w:val="32"/>
        </w:rPr>
      </w:pPr>
    </w:p>
    <w:p w:rsidR="009C4137" w:rsidRDefault="009C4137" w:rsidP="009C4137">
      <w:pPr>
        <w:tabs>
          <w:tab w:val="left" w:pos="3645"/>
        </w:tabs>
        <w:spacing w:line="360" w:lineRule="auto"/>
        <w:jc w:val="center"/>
        <w:rPr>
          <w:rFonts w:ascii="Times New Roman" w:hAnsi="Times New Roman" w:cs="Times New Roman"/>
          <w:b/>
          <w:sz w:val="28"/>
          <w:szCs w:val="28"/>
        </w:rPr>
      </w:pPr>
      <w:r w:rsidRPr="00D805BB">
        <w:rPr>
          <w:rFonts w:ascii="Times New Roman" w:hAnsi="Times New Roman" w:cs="Times New Roman"/>
          <w:b/>
          <w:sz w:val="28"/>
          <w:szCs w:val="28"/>
        </w:rPr>
        <w:lastRenderedPageBreak/>
        <w:t>CHAPTER-I</w:t>
      </w:r>
    </w:p>
    <w:p w:rsidR="00720897" w:rsidRPr="009C4137" w:rsidRDefault="002878D8" w:rsidP="009C4137">
      <w:pPr>
        <w:tabs>
          <w:tab w:val="left" w:pos="3645"/>
        </w:tabs>
        <w:spacing w:line="360" w:lineRule="auto"/>
        <w:jc w:val="center"/>
        <w:rPr>
          <w:rFonts w:ascii="Times New Roman" w:hAnsi="Times New Roman" w:cs="Times New Roman"/>
          <w:b/>
          <w:sz w:val="28"/>
          <w:szCs w:val="28"/>
        </w:rPr>
      </w:pPr>
      <w:r w:rsidRPr="002E1FDB">
        <w:rPr>
          <w:rFonts w:ascii="Times New Roman" w:hAnsi="Times New Roman" w:cs="Times New Roman"/>
          <w:b/>
          <w:sz w:val="32"/>
          <w:szCs w:val="32"/>
        </w:rPr>
        <w:t>I</w:t>
      </w:r>
      <w:r w:rsidR="00FF0677">
        <w:rPr>
          <w:rFonts w:ascii="Times New Roman" w:hAnsi="Times New Roman" w:cs="Times New Roman"/>
          <w:b/>
          <w:sz w:val="32"/>
          <w:szCs w:val="32"/>
        </w:rPr>
        <w:t>ntroduction</w:t>
      </w:r>
    </w:p>
    <w:p w:rsidR="001C440B" w:rsidRDefault="001C440B" w:rsidP="00D07CD1">
      <w:pPr>
        <w:widowControl w:val="0"/>
        <w:autoSpaceDE w:val="0"/>
        <w:autoSpaceDN w:val="0"/>
        <w:adjustRightInd w:val="0"/>
        <w:spacing w:after="0" w:line="360" w:lineRule="auto"/>
        <w:jc w:val="both"/>
        <w:rPr>
          <w:rFonts w:ascii="Times New Roman" w:hAnsi="Times New Roman" w:cs="Times New Roman"/>
          <w:color w:val="1C1A10"/>
          <w:sz w:val="24"/>
          <w:szCs w:val="24"/>
        </w:rPr>
      </w:pPr>
    </w:p>
    <w:p w:rsidR="00742AEF" w:rsidRDefault="00774FEA" w:rsidP="008E4F1C">
      <w:pPr>
        <w:widowControl w:val="0"/>
        <w:autoSpaceDE w:val="0"/>
        <w:autoSpaceDN w:val="0"/>
        <w:adjustRightInd w:val="0"/>
        <w:spacing w:after="0" w:line="360" w:lineRule="auto"/>
        <w:jc w:val="both"/>
        <w:rPr>
          <w:rFonts w:ascii="Times New Roman" w:hAnsi="Times New Roman" w:cs="Times New Roman"/>
          <w:color w:val="231F20"/>
          <w:sz w:val="24"/>
          <w:szCs w:val="24"/>
        </w:rPr>
      </w:pPr>
      <w:r>
        <w:rPr>
          <w:rFonts w:ascii="Times New Roman" w:hAnsi="Times New Roman" w:cs="Times New Roman"/>
          <w:color w:val="1C1A10"/>
          <w:sz w:val="24"/>
          <w:szCs w:val="24"/>
        </w:rPr>
        <w:t>The term mastitis comes</w:t>
      </w:r>
      <w:r w:rsidR="00E41719" w:rsidRPr="003F2EE1">
        <w:rPr>
          <w:rFonts w:ascii="Times New Roman" w:hAnsi="Times New Roman" w:cs="Times New Roman"/>
          <w:color w:val="1C1A10"/>
          <w:sz w:val="24"/>
          <w:szCs w:val="24"/>
        </w:rPr>
        <w:t xml:space="preserve"> from the Greek words </w:t>
      </w:r>
      <w:r w:rsidR="00E41719" w:rsidRPr="003F2EE1">
        <w:rPr>
          <w:rFonts w:ascii="Times New Roman" w:hAnsi="Times New Roman" w:cs="Times New Roman"/>
          <w:i/>
          <w:iCs/>
          <w:color w:val="1C1A10"/>
          <w:sz w:val="24"/>
          <w:szCs w:val="24"/>
        </w:rPr>
        <w:t xml:space="preserve">mastos </w:t>
      </w:r>
      <w:r w:rsidR="00E41719" w:rsidRPr="003F2EE1">
        <w:rPr>
          <w:rFonts w:ascii="Times New Roman" w:hAnsi="Times New Roman" w:cs="Times New Roman"/>
          <w:color w:val="1C1A10"/>
          <w:sz w:val="24"/>
          <w:szCs w:val="24"/>
        </w:rPr>
        <w:t xml:space="preserve">(“breast”) and </w:t>
      </w:r>
      <w:r w:rsidR="00E41719" w:rsidRPr="003F2EE1">
        <w:rPr>
          <w:rFonts w:ascii="Times New Roman" w:hAnsi="Times New Roman" w:cs="Times New Roman"/>
          <w:i/>
          <w:iCs/>
          <w:color w:val="1C1A10"/>
          <w:sz w:val="24"/>
          <w:szCs w:val="24"/>
        </w:rPr>
        <w:t>itis</w:t>
      </w:r>
      <w:r w:rsidR="00E41719">
        <w:rPr>
          <w:rFonts w:ascii="Times New Roman" w:hAnsi="Times New Roman" w:cs="Times New Roman"/>
          <w:i/>
          <w:iCs/>
          <w:color w:val="1C1A10"/>
          <w:sz w:val="24"/>
          <w:szCs w:val="24"/>
        </w:rPr>
        <w:t xml:space="preserve"> </w:t>
      </w:r>
      <w:r w:rsidR="00E41719" w:rsidRPr="003F2EE1">
        <w:rPr>
          <w:rFonts w:ascii="Times New Roman" w:hAnsi="Times New Roman" w:cs="Times New Roman"/>
          <w:color w:val="1C1A10"/>
          <w:sz w:val="24"/>
          <w:szCs w:val="24"/>
        </w:rPr>
        <w:t xml:space="preserve">(“inflammation of”), refers to an inflammation of the parenchyma of the mammary gland, regardless of the cause </w:t>
      </w:r>
      <w:r w:rsidR="00E41719" w:rsidRPr="009C2EE5">
        <w:rPr>
          <w:rFonts w:ascii="Times New Roman" w:hAnsi="Times New Roman" w:cs="Times New Roman"/>
          <w:b/>
          <w:color w:val="1C1A10"/>
          <w:sz w:val="24"/>
          <w:szCs w:val="24"/>
        </w:rPr>
        <w:t>(Spanue, 2009)</w:t>
      </w:r>
      <w:r w:rsidR="00E41719" w:rsidRPr="009C2EE5">
        <w:rPr>
          <w:rFonts w:ascii="Times New Roman" w:hAnsi="Times New Roman" w:cs="Times New Roman"/>
          <w:b/>
          <w:color w:val="0C0C0C"/>
          <w:sz w:val="24"/>
          <w:szCs w:val="24"/>
        </w:rPr>
        <w:t>.</w:t>
      </w:r>
      <w:r w:rsidR="00E41719">
        <w:rPr>
          <w:rFonts w:ascii="Times New Roman" w:hAnsi="Times New Roman" w:cs="Times New Roman"/>
          <w:color w:val="000000"/>
          <w:sz w:val="24"/>
          <w:szCs w:val="24"/>
        </w:rPr>
        <w:t xml:space="preserve"> </w:t>
      </w:r>
      <w:r w:rsidR="00E41719" w:rsidRPr="003F2EE1">
        <w:rPr>
          <w:rFonts w:ascii="Times New Roman" w:hAnsi="Times New Roman" w:cs="Times New Roman"/>
          <w:color w:val="000000"/>
          <w:sz w:val="24"/>
          <w:szCs w:val="24"/>
        </w:rPr>
        <w:t xml:space="preserve">Mastitis is characterized by a range of physical and chemical changes in the milk and pathological changes in the glandular tissue </w:t>
      </w:r>
      <w:r w:rsidR="00E41719" w:rsidRPr="009C2EE5">
        <w:rPr>
          <w:rFonts w:ascii="Times New Roman" w:hAnsi="Times New Roman" w:cs="Times New Roman"/>
          <w:b/>
          <w:color w:val="0C0C0C"/>
          <w:sz w:val="24"/>
          <w:szCs w:val="24"/>
        </w:rPr>
        <w:t xml:space="preserve">(Radostits </w:t>
      </w:r>
      <w:r w:rsidR="00E41719" w:rsidRPr="009C2EE5">
        <w:rPr>
          <w:rFonts w:ascii="Times New Roman" w:hAnsi="Times New Roman" w:cs="Times New Roman"/>
          <w:b/>
          <w:i/>
          <w:iCs/>
          <w:color w:val="0C0C0C"/>
          <w:sz w:val="24"/>
          <w:szCs w:val="24"/>
        </w:rPr>
        <w:t>et al</w:t>
      </w:r>
      <w:r w:rsidR="00E41719" w:rsidRPr="009C2EE5">
        <w:rPr>
          <w:rFonts w:ascii="Times New Roman" w:hAnsi="Times New Roman" w:cs="Times New Roman"/>
          <w:b/>
          <w:color w:val="0C0C0C"/>
          <w:sz w:val="24"/>
          <w:szCs w:val="24"/>
        </w:rPr>
        <w:t>., 2007).</w:t>
      </w:r>
      <w:r w:rsidR="00E41719" w:rsidRPr="003F2EE1">
        <w:rPr>
          <w:rFonts w:ascii="Times New Roman" w:hAnsi="Times New Roman" w:cs="Times New Roman"/>
          <w:color w:val="0C0C0C"/>
          <w:sz w:val="24"/>
          <w:szCs w:val="24"/>
        </w:rPr>
        <w:t xml:space="preserve"> </w:t>
      </w:r>
      <w:r w:rsidR="00E41719" w:rsidRPr="003F2EE1">
        <w:rPr>
          <w:rFonts w:ascii="Times New Roman" w:hAnsi="Times New Roman" w:cs="Times New Roman"/>
          <w:color w:val="000000"/>
          <w:sz w:val="24"/>
          <w:szCs w:val="24"/>
        </w:rPr>
        <w:t xml:space="preserve">However, cases of mastitis can be divided into clinical and subclinical categories </w:t>
      </w:r>
      <w:r w:rsidR="00E41719" w:rsidRPr="009C2EE5">
        <w:rPr>
          <w:rFonts w:ascii="Times New Roman" w:hAnsi="Times New Roman" w:cs="Times New Roman"/>
          <w:b/>
          <w:color w:val="0C0C0C"/>
          <w:sz w:val="24"/>
          <w:szCs w:val="24"/>
        </w:rPr>
        <w:t>(White, 2007).</w:t>
      </w:r>
      <w:r w:rsidR="00E41719">
        <w:rPr>
          <w:rFonts w:ascii="Times New Roman" w:hAnsi="Times New Roman" w:cs="Times New Roman"/>
          <w:color w:val="231F20"/>
          <w:sz w:val="24"/>
          <w:szCs w:val="24"/>
        </w:rPr>
        <w:t xml:space="preserve"> </w:t>
      </w:r>
      <w:r w:rsidR="00E41719" w:rsidRPr="00725A7F">
        <w:rPr>
          <w:rFonts w:ascii="Times New Roman" w:hAnsi="Times New Roman" w:cs="Times New Roman"/>
          <w:sz w:val="24"/>
          <w:szCs w:val="24"/>
        </w:rPr>
        <w:t xml:space="preserve">Mastitis is considered one of the most important diseases of domestic animals, caused by several etiologic agents </w:t>
      </w:r>
      <w:r w:rsidR="00ED314C">
        <w:rPr>
          <w:rFonts w:ascii="Times New Roman" w:hAnsi="Times New Roman" w:cs="Times New Roman"/>
          <w:b/>
          <w:sz w:val="24"/>
          <w:szCs w:val="24"/>
        </w:rPr>
        <w:t>(</w:t>
      </w:r>
      <w:r w:rsidR="00E41719" w:rsidRPr="002E1FDB">
        <w:rPr>
          <w:rFonts w:ascii="Times New Roman" w:hAnsi="Times New Roman" w:cs="Times New Roman"/>
          <w:b/>
          <w:sz w:val="24"/>
          <w:szCs w:val="24"/>
        </w:rPr>
        <w:t>Anderson et al., 2005).</w:t>
      </w:r>
      <w:r w:rsidR="00E41719">
        <w:rPr>
          <w:rFonts w:ascii="Times New Roman" w:hAnsi="Times New Roman" w:cs="Times New Roman"/>
          <w:sz w:val="24"/>
          <w:szCs w:val="24"/>
        </w:rPr>
        <w:t xml:space="preserve"> </w:t>
      </w:r>
      <w:r w:rsidR="009C4C54" w:rsidRPr="009C4C54">
        <w:rPr>
          <w:rFonts w:ascii="Times New Roman" w:hAnsi="Times New Roman" w:cs="Times New Roman"/>
          <w:color w:val="231F20"/>
          <w:sz w:val="24"/>
          <w:szCs w:val="24"/>
        </w:rPr>
        <w:t>Inflammation of the mammary gland/udder may</w:t>
      </w:r>
      <w:r w:rsidR="009C4C54">
        <w:rPr>
          <w:rFonts w:ascii="Times New Roman" w:hAnsi="Times New Roman" w:cs="Times New Roman"/>
          <w:color w:val="231F20"/>
          <w:sz w:val="24"/>
          <w:szCs w:val="24"/>
        </w:rPr>
        <w:t xml:space="preserve"> </w:t>
      </w:r>
      <w:r w:rsidR="009C4C54" w:rsidRPr="009C4C54">
        <w:rPr>
          <w:rFonts w:ascii="Times New Roman" w:hAnsi="Times New Roman" w:cs="Times New Roman"/>
          <w:color w:val="231F20"/>
          <w:sz w:val="24"/>
          <w:szCs w:val="24"/>
        </w:rPr>
        <w:t>theoretically be caused by trauma of various kinds</w:t>
      </w:r>
      <w:r w:rsidR="009C4C54">
        <w:rPr>
          <w:rFonts w:ascii="Times New Roman" w:hAnsi="Times New Roman" w:cs="Times New Roman"/>
          <w:color w:val="231F20"/>
          <w:sz w:val="24"/>
          <w:szCs w:val="24"/>
        </w:rPr>
        <w:t xml:space="preserve"> </w:t>
      </w:r>
      <w:r w:rsidR="009C4C54" w:rsidRPr="009C4C54">
        <w:rPr>
          <w:rFonts w:ascii="Times New Roman" w:hAnsi="Times New Roman" w:cs="Times New Roman"/>
          <w:color w:val="231F20"/>
          <w:sz w:val="24"/>
          <w:szCs w:val="24"/>
        </w:rPr>
        <w:t>but</w:t>
      </w:r>
      <w:r w:rsidR="009C4C54">
        <w:rPr>
          <w:rFonts w:ascii="Times New Roman" w:hAnsi="Times New Roman" w:cs="Times New Roman"/>
          <w:color w:val="231F20"/>
          <w:sz w:val="24"/>
          <w:szCs w:val="24"/>
        </w:rPr>
        <w:t xml:space="preserve"> far the most common causes are </w:t>
      </w:r>
      <w:r w:rsidR="009C4C54" w:rsidRPr="009C4C54">
        <w:rPr>
          <w:rFonts w:ascii="Times New Roman" w:hAnsi="Times New Roman" w:cs="Times New Roman"/>
          <w:color w:val="231F20"/>
          <w:sz w:val="24"/>
          <w:szCs w:val="24"/>
        </w:rPr>
        <w:t>the infectious</w:t>
      </w:r>
      <w:r w:rsidR="009C4C54">
        <w:rPr>
          <w:rFonts w:ascii="Times New Roman" w:hAnsi="Times New Roman" w:cs="Times New Roman"/>
          <w:color w:val="231F20"/>
          <w:sz w:val="24"/>
          <w:szCs w:val="24"/>
        </w:rPr>
        <w:t xml:space="preserve"> </w:t>
      </w:r>
      <w:r w:rsidR="009C4C54" w:rsidRPr="009C4C54">
        <w:rPr>
          <w:rFonts w:ascii="Times New Roman" w:hAnsi="Times New Roman" w:cs="Times New Roman"/>
          <w:color w:val="231F20"/>
          <w:sz w:val="24"/>
          <w:szCs w:val="24"/>
        </w:rPr>
        <w:t>agents. In severe cases of mastitis caused by virulent s</w:t>
      </w:r>
      <w:r w:rsidR="00B60CB3">
        <w:rPr>
          <w:rFonts w:ascii="Times New Roman" w:hAnsi="Times New Roman" w:cs="Times New Roman"/>
          <w:color w:val="231F20"/>
          <w:sz w:val="24"/>
          <w:szCs w:val="24"/>
        </w:rPr>
        <w:t xml:space="preserve">trains of organisms, thrombosis </w:t>
      </w:r>
      <w:r w:rsidR="009C4C54" w:rsidRPr="009C4C54">
        <w:rPr>
          <w:rFonts w:ascii="Times New Roman" w:hAnsi="Times New Roman" w:cs="Times New Roman"/>
          <w:color w:val="231F20"/>
          <w:sz w:val="24"/>
          <w:szCs w:val="24"/>
        </w:rPr>
        <w:t>of the mammary vessels</w:t>
      </w:r>
      <w:r w:rsidR="009C4C54">
        <w:rPr>
          <w:rFonts w:ascii="Times New Roman" w:hAnsi="Times New Roman" w:cs="Times New Roman"/>
          <w:color w:val="231F20"/>
          <w:sz w:val="24"/>
          <w:szCs w:val="24"/>
        </w:rPr>
        <w:t xml:space="preserve"> </w:t>
      </w:r>
      <w:r w:rsidR="009C4C54" w:rsidRPr="009C4C54">
        <w:rPr>
          <w:rFonts w:ascii="Times New Roman" w:hAnsi="Times New Roman" w:cs="Times New Roman"/>
          <w:color w:val="231F20"/>
          <w:sz w:val="24"/>
          <w:szCs w:val="24"/>
        </w:rPr>
        <w:t>occur resulting in infarction and gangrene.</w:t>
      </w:r>
      <w:r w:rsidR="00D07CD1">
        <w:rPr>
          <w:rFonts w:ascii="Times New Roman" w:hAnsi="Times New Roman" w:cs="Times New Roman"/>
          <w:color w:val="231F20"/>
          <w:sz w:val="24"/>
          <w:szCs w:val="24"/>
        </w:rPr>
        <w:t xml:space="preserve"> It frequently causes partial or complete damage to clinically affected glands leading to reduce milk yield and retarded growth of lambs. Additional losses associated with gangrenous mastitis are cost of treatment and culling of does due to permanent damage to udder. Gangrenous mastitis is one of the most difficult forms of mastitis to be managed </w:t>
      </w:r>
      <w:r w:rsidR="00D07CD1" w:rsidRPr="001B4CDD">
        <w:rPr>
          <w:rFonts w:ascii="Times New Roman" w:hAnsi="Times New Roman" w:cs="Times New Roman"/>
          <w:b/>
          <w:color w:val="231F20"/>
          <w:sz w:val="24"/>
          <w:szCs w:val="24"/>
        </w:rPr>
        <w:t>(</w:t>
      </w:r>
      <w:r w:rsidR="001B4CDD" w:rsidRPr="001B4CDD">
        <w:rPr>
          <w:rFonts w:ascii="Times New Roman" w:hAnsi="Times New Roman" w:cs="Times New Roman"/>
          <w:b/>
          <w:color w:val="231F20"/>
          <w:sz w:val="24"/>
          <w:szCs w:val="24"/>
        </w:rPr>
        <w:t>Bloway, 1993).</w:t>
      </w:r>
      <w:r w:rsidR="001B4CDD">
        <w:rPr>
          <w:rFonts w:ascii="Times New Roman" w:hAnsi="Times New Roman" w:cs="Times New Roman"/>
          <w:color w:val="231F20"/>
          <w:sz w:val="24"/>
          <w:szCs w:val="24"/>
        </w:rPr>
        <w:t xml:space="preserve"> In very severe cases, gangrene</w:t>
      </w:r>
      <w:r w:rsidR="001C440B">
        <w:rPr>
          <w:rFonts w:ascii="Times New Roman" w:hAnsi="Times New Roman" w:cs="Times New Roman"/>
          <w:color w:val="231F20"/>
          <w:sz w:val="24"/>
          <w:szCs w:val="24"/>
        </w:rPr>
        <w:t xml:space="preserve"> lead</w:t>
      </w:r>
      <w:r w:rsidR="00394CB0">
        <w:rPr>
          <w:rFonts w:ascii="Times New Roman" w:hAnsi="Times New Roman" w:cs="Times New Roman"/>
          <w:color w:val="231F20"/>
          <w:sz w:val="24"/>
          <w:szCs w:val="24"/>
        </w:rPr>
        <w:t xml:space="preserve">s to toxemia and animal may die </w:t>
      </w:r>
      <w:r w:rsidR="00394CB0" w:rsidRPr="0048012B">
        <w:rPr>
          <w:rFonts w:ascii="Times New Roman" w:hAnsi="Times New Roman" w:cs="Times New Roman"/>
          <w:b/>
          <w:sz w:val="24"/>
          <w:szCs w:val="24"/>
        </w:rPr>
        <w:t>(Ribeiro et al., 2007).</w:t>
      </w:r>
    </w:p>
    <w:p w:rsidR="00E87B30" w:rsidRPr="008E4F1C" w:rsidRDefault="00E87B30" w:rsidP="008E4F1C">
      <w:pPr>
        <w:widowControl w:val="0"/>
        <w:autoSpaceDE w:val="0"/>
        <w:autoSpaceDN w:val="0"/>
        <w:adjustRightInd w:val="0"/>
        <w:spacing w:after="0" w:line="360" w:lineRule="auto"/>
        <w:jc w:val="both"/>
        <w:rPr>
          <w:rFonts w:ascii="Times New Roman" w:hAnsi="Times New Roman" w:cs="Times New Roman"/>
          <w:color w:val="231F20"/>
          <w:sz w:val="24"/>
          <w:szCs w:val="24"/>
        </w:rPr>
      </w:pPr>
    </w:p>
    <w:p w:rsidR="007160D3" w:rsidRPr="00C45AA5" w:rsidRDefault="002878D8" w:rsidP="00E87B30">
      <w:pPr>
        <w:pStyle w:val="mmpara"/>
        <w:spacing w:before="0" w:beforeAutospacing="0" w:after="288" w:afterAutospacing="0" w:line="360" w:lineRule="auto"/>
        <w:jc w:val="both"/>
        <w:rPr>
          <w:b/>
          <w:color w:val="0C0C0C"/>
        </w:rPr>
      </w:pPr>
      <w:r w:rsidRPr="008E4F1C">
        <w:t xml:space="preserve">Mastitis reflects the inflammation of the mammary gland, which may occur due to any bacterial infection secondary to teat injury or poor management </w:t>
      </w:r>
      <w:r w:rsidRPr="008E4F1C">
        <w:rPr>
          <w:b/>
        </w:rPr>
        <w:t xml:space="preserve">(Marogna </w:t>
      </w:r>
      <w:r w:rsidRPr="008E4F1C">
        <w:rPr>
          <w:b/>
          <w:i/>
          <w:iCs/>
        </w:rPr>
        <w:t>et al</w:t>
      </w:r>
      <w:r w:rsidRPr="008E4F1C">
        <w:rPr>
          <w:b/>
        </w:rPr>
        <w:t xml:space="preserve">., 2012; Egwu </w:t>
      </w:r>
      <w:r w:rsidRPr="008E4F1C">
        <w:rPr>
          <w:b/>
          <w:i/>
          <w:iCs/>
        </w:rPr>
        <w:t>et al</w:t>
      </w:r>
      <w:r w:rsidRPr="008E4F1C">
        <w:rPr>
          <w:b/>
        </w:rPr>
        <w:t>., 2001).</w:t>
      </w:r>
      <w:r w:rsidR="007160D3" w:rsidRPr="008E4F1C">
        <w:t xml:space="preserve"> </w:t>
      </w:r>
      <w:r w:rsidR="00053CBF" w:rsidRPr="008E4F1C">
        <w:rPr>
          <w:i/>
          <w:iCs/>
        </w:rPr>
        <w:t>Staphylococcus aureus</w:t>
      </w:r>
      <w:r w:rsidR="00053CBF" w:rsidRPr="008E4F1C">
        <w:t xml:space="preserve"> is recognized as the most common causal agent of goat mastitis, followed by minor occurrence of </w:t>
      </w:r>
      <w:r w:rsidR="00053CBF" w:rsidRPr="008E4F1C">
        <w:rPr>
          <w:i/>
          <w:iCs/>
        </w:rPr>
        <w:t>Mannheimia</w:t>
      </w:r>
      <w:r w:rsidR="00053CBF" w:rsidRPr="008E4F1C">
        <w:rPr>
          <w:iCs/>
        </w:rPr>
        <w:t xml:space="preserve"> (Pasteurella) </w:t>
      </w:r>
      <w:r w:rsidR="00053CBF" w:rsidRPr="008E4F1C">
        <w:rPr>
          <w:i/>
          <w:iCs/>
        </w:rPr>
        <w:t>haemolytica</w:t>
      </w:r>
      <w:r w:rsidR="00053CBF" w:rsidRPr="008E4F1C">
        <w:rPr>
          <w:iCs/>
        </w:rPr>
        <w:t xml:space="preserve">, </w:t>
      </w:r>
      <w:r w:rsidR="00053CBF" w:rsidRPr="008E4F1C">
        <w:rPr>
          <w:i/>
          <w:iCs/>
        </w:rPr>
        <w:t>Escherichia coli</w:t>
      </w:r>
      <w:r w:rsidR="00053CBF" w:rsidRPr="008E4F1C">
        <w:rPr>
          <w:iCs/>
        </w:rPr>
        <w:t xml:space="preserve">, </w:t>
      </w:r>
      <w:r w:rsidR="00053CBF" w:rsidRPr="008E4F1C">
        <w:rPr>
          <w:i/>
          <w:iCs/>
        </w:rPr>
        <w:t>Clostridium perfringens</w:t>
      </w:r>
      <w:r w:rsidR="00053CBF" w:rsidRPr="008E4F1C">
        <w:rPr>
          <w:iCs/>
        </w:rPr>
        <w:t xml:space="preserve">, </w:t>
      </w:r>
      <w:r w:rsidR="00053CBF" w:rsidRPr="008E4F1C">
        <w:rPr>
          <w:i/>
          <w:iCs/>
        </w:rPr>
        <w:t>Streptococcus</w:t>
      </w:r>
      <w:r w:rsidR="00053CBF" w:rsidRPr="008E4F1C">
        <w:rPr>
          <w:iCs/>
        </w:rPr>
        <w:t xml:space="preserve">, </w:t>
      </w:r>
      <w:r w:rsidR="00053CBF" w:rsidRPr="008E4F1C">
        <w:rPr>
          <w:i/>
          <w:iCs/>
        </w:rPr>
        <w:t>Pseudomonas</w:t>
      </w:r>
      <w:r w:rsidR="00053CBF" w:rsidRPr="008E4F1C">
        <w:t xml:space="preserve"> and </w:t>
      </w:r>
      <w:r w:rsidR="00053CBF" w:rsidRPr="008E4F1C">
        <w:rPr>
          <w:i/>
          <w:iCs/>
        </w:rPr>
        <w:t>Nocardia</w:t>
      </w:r>
      <w:r w:rsidR="00053CBF" w:rsidRPr="008E4F1C">
        <w:rPr>
          <w:iCs/>
        </w:rPr>
        <w:t xml:space="preserve"> </w:t>
      </w:r>
      <w:r w:rsidR="00053CBF" w:rsidRPr="008E4F1C">
        <w:t>genera</w:t>
      </w:r>
      <w:r w:rsidR="00725A7F" w:rsidRPr="008E4F1C">
        <w:t xml:space="preserve"> </w:t>
      </w:r>
      <w:r w:rsidR="00ED314C">
        <w:rPr>
          <w:b/>
        </w:rPr>
        <w:t>(</w:t>
      </w:r>
      <w:r w:rsidR="00725A7F" w:rsidRPr="008E4F1C">
        <w:rPr>
          <w:b/>
        </w:rPr>
        <w:t>Radostits et al., 2007).</w:t>
      </w:r>
      <w:r w:rsidR="00725A7F" w:rsidRPr="008E4F1C">
        <w:t xml:space="preserve"> </w:t>
      </w:r>
      <w:r w:rsidR="00725A7F" w:rsidRPr="008E4F1C">
        <w:rPr>
          <w:i/>
          <w:iCs/>
        </w:rPr>
        <w:t xml:space="preserve">Staphylococcus aureus </w:t>
      </w:r>
      <w:r w:rsidR="00725A7F" w:rsidRPr="008E4F1C">
        <w:t xml:space="preserve">in goat mammary gland system, can produce any type of mastitis like subclinical, chronic and acute. Increase pathogenic potential of </w:t>
      </w:r>
      <w:r w:rsidR="00725A7F" w:rsidRPr="008E4F1C">
        <w:rPr>
          <w:i/>
          <w:iCs/>
        </w:rPr>
        <w:t xml:space="preserve">S. aureus </w:t>
      </w:r>
      <w:r w:rsidR="00725A7F" w:rsidRPr="008E4F1C">
        <w:t xml:space="preserve">produces disease in more severe form i.e. gangrenous mastitis </w:t>
      </w:r>
      <w:r w:rsidR="00725A7F" w:rsidRPr="008E4F1C">
        <w:rPr>
          <w:b/>
        </w:rPr>
        <w:t>(White and Hinckley</w:t>
      </w:r>
      <w:r w:rsidR="00D025D9" w:rsidRPr="008E4F1C">
        <w:rPr>
          <w:b/>
        </w:rPr>
        <w:t>.</w:t>
      </w:r>
      <w:r w:rsidR="00725A7F" w:rsidRPr="008E4F1C">
        <w:rPr>
          <w:b/>
        </w:rPr>
        <w:t>, 1999).</w:t>
      </w:r>
      <w:r w:rsidR="00725A7F" w:rsidRPr="008E4F1C">
        <w:t xml:space="preserve"> High morbidity and mortality was observed along with 4% to 40% frequency of </w:t>
      </w:r>
      <w:r w:rsidR="00725A7F" w:rsidRPr="008E4F1C">
        <w:rPr>
          <w:i/>
          <w:iCs/>
        </w:rPr>
        <w:t xml:space="preserve">S. aureus </w:t>
      </w:r>
      <w:r w:rsidR="00725A7F" w:rsidRPr="008E4F1C">
        <w:t xml:space="preserve">among all isolated microorganisms recorded </w:t>
      </w:r>
      <w:r w:rsidR="00725A7F" w:rsidRPr="008E4F1C">
        <w:rPr>
          <w:b/>
        </w:rPr>
        <w:t xml:space="preserve">(Marogna </w:t>
      </w:r>
      <w:r w:rsidR="00725A7F" w:rsidRPr="008E4F1C">
        <w:rPr>
          <w:b/>
          <w:i/>
          <w:iCs/>
        </w:rPr>
        <w:t>et al</w:t>
      </w:r>
      <w:r w:rsidR="00725A7F" w:rsidRPr="008E4F1C">
        <w:rPr>
          <w:b/>
        </w:rPr>
        <w:t>., 2012).</w:t>
      </w:r>
      <w:r w:rsidR="00725A7F" w:rsidRPr="008E4F1C">
        <w:t xml:space="preserve"> </w:t>
      </w:r>
      <w:r w:rsidR="00B60CB3">
        <w:t>Besides bacteria</w:t>
      </w:r>
      <w:r w:rsidR="008C07F0">
        <w:t xml:space="preserve">, </w:t>
      </w:r>
      <w:r w:rsidR="00053CBF" w:rsidRPr="008E4F1C">
        <w:t>mycoplasmal and yeast</w:t>
      </w:r>
      <w:r w:rsidR="00ED314C">
        <w:t xml:space="preserve"> may cause mastitis </w:t>
      </w:r>
      <w:r w:rsidR="00053CBF" w:rsidRPr="008E4F1C">
        <w:rPr>
          <w:b/>
        </w:rPr>
        <w:t>(C.Boscos</w:t>
      </w:r>
      <w:r w:rsidR="00D025D9" w:rsidRPr="008E4F1C">
        <w:rPr>
          <w:b/>
        </w:rPr>
        <w:t>.,</w:t>
      </w:r>
      <w:r w:rsidR="00053CBF" w:rsidRPr="008E4F1C">
        <w:rPr>
          <w:b/>
        </w:rPr>
        <w:t xml:space="preserve"> 1996).</w:t>
      </w:r>
      <w:r w:rsidR="00053CBF" w:rsidRPr="008E4F1C">
        <w:t xml:space="preserve"> Several risk factors, milking hygiene, management practice, feeding, number of days not lactating, number of </w:t>
      </w:r>
      <w:r w:rsidR="00053CBF" w:rsidRPr="008E4F1C">
        <w:lastRenderedPageBreak/>
        <w:t>lactation days and geographical locality may influence the type and the frequency of isolation of organisms causing mastitis in animals</w:t>
      </w:r>
      <w:r w:rsidR="00B60CB3">
        <w:t xml:space="preserve"> </w:t>
      </w:r>
      <w:r w:rsidR="00ED314C">
        <w:rPr>
          <w:b/>
        </w:rPr>
        <w:t xml:space="preserve">(Smith &amp; </w:t>
      </w:r>
      <w:r w:rsidR="00053CBF" w:rsidRPr="008E4F1C">
        <w:rPr>
          <w:b/>
        </w:rPr>
        <w:t>Hagstad</w:t>
      </w:r>
      <w:r w:rsidR="00D025D9" w:rsidRPr="008E4F1C">
        <w:rPr>
          <w:b/>
        </w:rPr>
        <w:t>.,</w:t>
      </w:r>
      <w:r w:rsidR="00B60CB3">
        <w:rPr>
          <w:b/>
        </w:rPr>
        <w:t xml:space="preserve"> </w:t>
      </w:r>
      <w:r w:rsidR="00053CBF" w:rsidRPr="008E4F1C">
        <w:rPr>
          <w:b/>
        </w:rPr>
        <w:t>1986).</w:t>
      </w:r>
      <w:r w:rsidR="00053CBF" w:rsidRPr="008E4F1C">
        <w:t xml:space="preserve"> The females of all animal species especially cows and goats during steaming up and in the first few weeks after parturition are vulnerable to mastitis </w:t>
      </w:r>
      <w:r w:rsidR="00ED314C">
        <w:rPr>
          <w:b/>
        </w:rPr>
        <w:t>(Heidrich and</w:t>
      </w:r>
      <w:r w:rsidR="00053CBF" w:rsidRPr="008E4F1C">
        <w:rPr>
          <w:b/>
        </w:rPr>
        <w:t xml:space="preserve"> Renk.</w:t>
      </w:r>
      <w:r w:rsidR="00D025D9" w:rsidRPr="008E4F1C">
        <w:rPr>
          <w:b/>
        </w:rPr>
        <w:t>,</w:t>
      </w:r>
      <w:r w:rsidR="00053CBF" w:rsidRPr="008E4F1C">
        <w:rPr>
          <w:b/>
        </w:rPr>
        <w:t xml:space="preserve"> 1968). </w:t>
      </w:r>
      <w:r w:rsidR="00053CBF" w:rsidRPr="008E4F1C">
        <w:rPr>
          <w:bCs/>
        </w:rPr>
        <w:t>M</w:t>
      </w:r>
      <w:r w:rsidR="00053CBF" w:rsidRPr="008E4F1C">
        <w:t xml:space="preserve">astitis causing bacteria produce very different rates of clinical mastitis. </w:t>
      </w:r>
      <w:r w:rsidR="00053CBF" w:rsidRPr="008E4F1C">
        <w:rPr>
          <w:i/>
        </w:rPr>
        <w:t xml:space="preserve">Coliform </w:t>
      </w:r>
      <w:r w:rsidR="00053CBF" w:rsidRPr="008E4F1C">
        <w:t xml:space="preserve">and environmental </w:t>
      </w:r>
      <w:r w:rsidR="00053CBF" w:rsidRPr="008E4F1C">
        <w:rPr>
          <w:i/>
        </w:rPr>
        <w:t>Streptoccocus</w:t>
      </w:r>
      <w:r w:rsidR="00053CBF" w:rsidRPr="008E4F1C">
        <w:t xml:space="preserve"> infections tend to be associated with relatively high incid</w:t>
      </w:r>
      <w:r w:rsidR="00ED314C">
        <w:t xml:space="preserve">ence rates of clinical mastitis </w:t>
      </w:r>
      <w:r w:rsidR="00ED314C">
        <w:rPr>
          <w:b/>
        </w:rPr>
        <w:t>(</w:t>
      </w:r>
      <w:r w:rsidR="00053CBF" w:rsidRPr="008E4F1C">
        <w:rPr>
          <w:b/>
        </w:rPr>
        <w:t>Ingalls</w:t>
      </w:r>
      <w:r w:rsidR="00ED314C">
        <w:rPr>
          <w:b/>
        </w:rPr>
        <w:t xml:space="preserve">., </w:t>
      </w:r>
      <w:r w:rsidR="00053CBF" w:rsidRPr="008E4F1C">
        <w:rPr>
          <w:b/>
        </w:rPr>
        <w:t>2003).</w:t>
      </w:r>
      <w:r w:rsidR="00E87B30">
        <w:rPr>
          <w:b/>
        </w:rPr>
        <w:t xml:space="preserve"> </w:t>
      </w:r>
      <w:r w:rsidR="00E87B30" w:rsidRPr="00E87B30">
        <w:rPr>
          <w:color w:val="000000"/>
        </w:rPr>
        <w:t>The organisms infecting the udder of goats are similar to those in cows. Coagulase-negative staphylococci are generally the most prevalent and can cause persistent infections that result in increased cell counts and low-grade mastitis with some recurring clinical episodes. The level of infection and incidence of gangrenous mastitis due to </w:t>
      </w:r>
      <w:r w:rsidR="00E87B30" w:rsidRPr="00E87B30">
        <w:rPr>
          <w:i/>
          <w:iCs/>
          <w:color w:val="000000"/>
        </w:rPr>
        <w:t>Staphylococcus aureus</w:t>
      </w:r>
      <w:r w:rsidR="00E87B30" w:rsidRPr="00E87B30">
        <w:rPr>
          <w:color w:val="000000"/>
        </w:rPr>
        <w:t> tends to be low (&lt;5%) but can result in persistent infections that do not generally respond to therapy</w:t>
      </w:r>
      <w:r w:rsidR="00C45AA5">
        <w:rPr>
          <w:color w:val="000000"/>
        </w:rPr>
        <w:t xml:space="preserve"> </w:t>
      </w:r>
      <w:r w:rsidR="00C45AA5" w:rsidRPr="00C45AA5">
        <w:rPr>
          <w:b/>
          <w:color w:val="000000"/>
        </w:rPr>
        <w:t>(Merck Veterinary Manual)</w:t>
      </w:r>
      <w:r w:rsidR="00EE2D64">
        <w:rPr>
          <w:b/>
          <w:color w:val="000000"/>
        </w:rPr>
        <w:t>.</w:t>
      </w:r>
    </w:p>
    <w:p w:rsidR="00D025D9" w:rsidRDefault="00D025D9" w:rsidP="009C4C54">
      <w:pPr>
        <w:autoSpaceDE w:val="0"/>
        <w:autoSpaceDN w:val="0"/>
        <w:adjustRightInd w:val="0"/>
        <w:spacing w:after="0" w:line="360" w:lineRule="auto"/>
        <w:jc w:val="both"/>
        <w:rPr>
          <w:rFonts w:ascii="Times New Roman" w:hAnsi="Times New Roman" w:cs="Times New Roman"/>
          <w:b/>
          <w:sz w:val="24"/>
          <w:szCs w:val="24"/>
        </w:rPr>
      </w:pPr>
    </w:p>
    <w:p w:rsidR="000B3651" w:rsidRDefault="006B31EC" w:rsidP="005D660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Previously there were many goats registered at SAQTVH </w:t>
      </w:r>
      <w:r w:rsidR="008C07F0">
        <w:rPr>
          <w:rFonts w:ascii="Times New Roman" w:hAnsi="Times New Roman" w:cs="Times New Roman"/>
          <w:sz w:val="24"/>
          <w:szCs w:val="24"/>
        </w:rPr>
        <w:t xml:space="preserve">affected with </w:t>
      </w:r>
      <w:r>
        <w:rPr>
          <w:rFonts w:ascii="Times New Roman" w:hAnsi="Times New Roman" w:cs="Times New Roman"/>
          <w:sz w:val="24"/>
          <w:szCs w:val="24"/>
        </w:rPr>
        <w:t>gangrenous mastitis.</w:t>
      </w:r>
      <w:r w:rsidR="008C07F0">
        <w:rPr>
          <w:rFonts w:ascii="Times New Roman" w:hAnsi="Times New Roman" w:cs="Times New Roman"/>
          <w:sz w:val="24"/>
          <w:szCs w:val="24"/>
        </w:rPr>
        <w:t xml:space="preserve"> But the causal agent and antibiotic sensitivity had not been screened. Therefore I choose this case to prepare my clinical report with the following objectives :</w:t>
      </w:r>
    </w:p>
    <w:p w:rsidR="000B3651" w:rsidRDefault="000B3651" w:rsidP="005D6600">
      <w:pPr>
        <w:autoSpaceDE w:val="0"/>
        <w:autoSpaceDN w:val="0"/>
        <w:adjustRightInd w:val="0"/>
        <w:spacing w:after="0" w:line="360" w:lineRule="auto"/>
        <w:jc w:val="both"/>
        <w:rPr>
          <w:rFonts w:ascii="Times New Roman" w:hAnsi="Times New Roman" w:cs="Times New Roman"/>
          <w:sz w:val="24"/>
          <w:szCs w:val="24"/>
        </w:rPr>
      </w:pPr>
    </w:p>
    <w:p w:rsidR="00D025D9" w:rsidRPr="00A00072" w:rsidRDefault="00933663" w:rsidP="009C4C5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So the objectives of this study </w:t>
      </w:r>
      <w:r w:rsidR="00D025D9" w:rsidRPr="00A00072">
        <w:rPr>
          <w:rFonts w:ascii="Times New Roman" w:hAnsi="Times New Roman" w:cs="Times New Roman"/>
          <w:sz w:val="24"/>
          <w:szCs w:val="24"/>
        </w:rPr>
        <w:t>were :-</w:t>
      </w:r>
    </w:p>
    <w:p w:rsidR="00D025D9" w:rsidRDefault="00D025D9" w:rsidP="00D025D9">
      <w:pPr>
        <w:pStyle w:val="ListParagraph"/>
        <w:numPr>
          <w:ilvl w:val="0"/>
          <w:numId w:val="16"/>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To</w:t>
      </w:r>
      <w:r w:rsidR="008C07F0">
        <w:rPr>
          <w:rFonts w:ascii="Times New Roman" w:hAnsi="Times New Roman" w:cs="Times New Roman"/>
          <w:sz w:val="24"/>
          <w:szCs w:val="24"/>
        </w:rPr>
        <w:t xml:space="preserve"> identify the causal agents.</w:t>
      </w:r>
    </w:p>
    <w:p w:rsidR="00D025D9" w:rsidRDefault="00D025D9" w:rsidP="00D025D9">
      <w:pPr>
        <w:pStyle w:val="ListParagraph"/>
        <w:numPr>
          <w:ilvl w:val="0"/>
          <w:numId w:val="16"/>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To</w:t>
      </w:r>
      <w:r w:rsidR="008C07F0">
        <w:rPr>
          <w:rFonts w:ascii="Times New Roman" w:hAnsi="Times New Roman" w:cs="Times New Roman"/>
          <w:sz w:val="24"/>
          <w:szCs w:val="24"/>
        </w:rPr>
        <w:t xml:space="preserve"> detect the efficacy of antibiotics </w:t>
      </w:r>
      <w:r w:rsidR="00ED314C">
        <w:rPr>
          <w:rFonts w:ascii="Times New Roman" w:hAnsi="Times New Roman" w:cs="Times New Roman"/>
          <w:sz w:val="24"/>
          <w:szCs w:val="24"/>
        </w:rPr>
        <w:t>used for treatment.</w:t>
      </w:r>
    </w:p>
    <w:p w:rsidR="00A00072" w:rsidRPr="00D025D9" w:rsidRDefault="002C643E" w:rsidP="00D025D9">
      <w:pPr>
        <w:pStyle w:val="ListParagraph"/>
        <w:numPr>
          <w:ilvl w:val="0"/>
          <w:numId w:val="16"/>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To know the overall management of a gangrenous mastitis case.</w:t>
      </w:r>
    </w:p>
    <w:p w:rsidR="00623179" w:rsidRDefault="00623179" w:rsidP="009C4C54">
      <w:pPr>
        <w:autoSpaceDE w:val="0"/>
        <w:autoSpaceDN w:val="0"/>
        <w:adjustRightInd w:val="0"/>
        <w:spacing w:after="0" w:line="360" w:lineRule="auto"/>
        <w:jc w:val="both"/>
        <w:rPr>
          <w:rFonts w:ascii="Times New Roman" w:hAnsi="Times New Roman" w:cs="Times New Roman"/>
          <w:sz w:val="24"/>
          <w:szCs w:val="24"/>
        </w:rPr>
      </w:pPr>
    </w:p>
    <w:p w:rsidR="00623179" w:rsidRPr="00091216" w:rsidRDefault="00623179" w:rsidP="009C4C54">
      <w:pPr>
        <w:autoSpaceDE w:val="0"/>
        <w:autoSpaceDN w:val="0"/>
        <w:adjustRightInd w:val="0"/>
        <w:spacing w:after="0" w:line="360" w:lineRule="auto"/>
        <w:jc w:val="both"/>
        <w:rPr>
          <w:rFonts w:ascii="Times New Roman" w:hAnsi="Times New Roman" w:cs="Times New Roman"/>
          <w:sz w:val="28"/>
          <w:szCs w:val="28"/>
        </w:rPr>
      </w:pPr>
    </w:p>
    <w:p w:rsidR="00623179" w:rsidRPr="00623179" w:rsidRDefault="00623179" w:rsidP="00623179">
      <w:pPr>
        <w:pStyle w:val="ListParagraph"/>
        <w:autoSpaceDE w:val="0"/>
        <w:autoSpaceDN w:val="0"/>
        <w:adjustRightInd w:val="0"/>
        <w:spacing w:after="0" w:line="360" w:lineRule="auto"/>
        <w:jc w:val="both"/>
        <w:rPr>
          <w:rFonts w:ascii="Times New Roman" w:hAnsi="Times New Roman" w:cs="Times New Roman"/>
          <w:sz w:val="24"/>
          <w:szCs w:val="24"/>
        </w:rPr>
      </w:pPr>
    </w:p>
    <w:p w:rsidR="003F2EE1" w:rsidRDefault="003F2EE1" w:rsidP="009C4C54">
      <w:pPr>
        <w:autoSpaceDE w:val="0"/>
        <w:autoSpaceDN w:val="0"/>
        <w:adjustRightInd w:val="0"/>
        <w:spacing w:after="0" w:line="360" w:lineRule="auto"/>
        <w:jc w:val="both"/>
        <w:rPr>
          <w:rFonts w:ascii="Times New Roman" w:hAnsi="Times New Roman" w:cs="Times New Roman"/>
          <w:sz w:val="24"/>
          <w:szCs w:val="24"/>
        </w:rPr>
      </w:pPr>
    </w:p>
    <w:p w:rsidR="003F2EE1" w:rsidRDefault="003F2EE1" w:rsidP="009C4C54">
      <w:pPr>
        <w:autoSpaceDE w:val="0"/>
        <w:autoSpaceDN w:val="0"/>
        <w:adjustRightInd w:val="0"/>
        <w:spacing w:after="0" w:line="360" w:lineRule="auto"/>
        <w:jc w:val="both"/>
        <w:rPr>
          <w:rFonts w:ascii="Times New Roman" w:hAnsi="Times New Roman" w:cs="Times New Roman"/>
          <w:sz w:val="24"/>
          <w:szCs w:val="24"/>
        </w:rPr>
      </w:pPr>
    </w:p>
    <w:p w:rsidR="00623179" w:rsidRDefault="00623179" w:rsidP="001F1324">
      <w:pPr>
        <w:autoSpaceDE w:val="0"/>
        <w:autoSpaceDN w:val="0"/>
        <w:adjustRightInd w:val="0"/>
        <w:spacing w:after="0" w:line="360" w:lineRule="auto"/>
        <w:jc w:val="center"/>
        <w:rPr>
          <w:rFonts w:ascii="Times New Roman" w:hAnsi="Times New Roman" w:cs="Times New Roman"/>
          <w:b/>
          <w:sz w:val="32"/>
          <w:szCs w:val="32"/>
        </w:rPr>
      </w:pPr>
    </w:p>
    <w:p w:rsidR="002C643E" w:rsidRDefault="002C643E" w:rsidP="00B67E7E">
      <w:pPr>
        <w:rPr>
          <w:rFonts w:ascii="Times New Roman" w:hAnsi="Times New Roman" w:cs="Times New Roman"/>
          <w:b/>
          <w:sz w:val="32"/>
          <w:szCs w:val="32"/>
        </w:rPr>
      </w:pPr>
    </w:p>
    <w:p w:rsidR="00B67E7E" w:rsidRDefault="00B67E7E" w:rsidP="00B67E7E">
      <w:pPr>
        <w:rPr>
          <w:rFonts w:ascii="Times New Roman" w:hAnsi="Times New Roman" w:cs="Times New Roman"/>
          <w:b/>
          <w:sz w:val="32"/>
          <w:szCs w:val="32"/>
        </w:rPr>
      </w:pPr>
    </w:p>
    <w:p w:rsidR="00ED314C" w:rsidRDefault="00ED314C" w:rsidP="009C4137">
      <w:pPr>
        <w:spacing w:after="0" w:line="360" w:lineRule="auto"/>
        <w:jc w:val="center"/>
        <w:rPr>
          <w:rFonts w:ascii="Times New Roman" w:hAnsi="Times New Roman" w:cs="Times New Roman"/>
          <w:b/>
          <w:sz w:val="28"/>
          <w:szCs w:val="28"/>
        </w:rPr>
      </w:pPr>
    </w:p>
    <w:p w:rsidR="00394CB0" w:rsidRDefault="00394CB0" w:rsidP="00D632EE">
      <w:pPr>
        <w:spacing w:after="0" w:line="360" w:lineRule="auto"/>
        <w:rPr>
          <w:rFonts w:ascii="Times New Roman" w:hAnsi="Times New Roman" w:cs="Times New Roman"/>
          <w:b/>
          <w:sz w:val="28"/>
          <w:szCs w:val="28"/>
        </w:rPr>
      </w:pPr>
    </w:p>
    <w:p w:rsidR="00057D41" w:rsidRPr="009C4137" w:rsidRDefault="009C4137" w:rsidP="009C4137">
      <w:pPr>
        <w:spacing w:after="0" w:line="360" w:lineRule="auto"/>
        <w:jc w:val="center"/>
        <w:rPr>
          <w:rFonts w:ascii="Times New Roman" w:hAnsi="Times New Roman" w:cs="Times New Roman"/>
          <w:b/>
          <w:sz w:val="28"/>
          <w:szCs w:val="28"/>
        </w:rPr>
      </w:pPr>
      <w:r w:rsidRPr="00D805BB">
        <w:rPr>
          <w:rFonts w:ascii="Times New Roman" w:hAnsi="Times New Roman" w:cs="Times New Roman"/>
          <w:b/>
          <w:sz w:val="28"/>
          <w:szCs w:val="28"/>
        </w:rPr>
        <w:lastRenderedPageBreak/>
        <w:t>CHAPTER-II</w:t>
      </w:r>
    </w:p>
    <w:p w:rsidR="00987B5A" w:rsidRPr="00987B5A" w:rsidRDefault="00FF0677" w:rsidP="009C4137">
      <w:pPr>
        <w:jc w:val="center"/>
        <w:rPr>
          <w:rFonts w:ascii="Times New Roman" w:hAnsi="Times New Roman" w:cs="Times New Roman"/>
          <w:b/>
          <w:sz w:val="32"/>
          <w:szCs w:val="32"/>
        </w:rPr>
      </w:pPr>
      <w:r>
        <w:rPr>
          <w:rFonts w:ascii="Times New Roman" w:hAnsi="Times New Roman" w:cs="Times New Roman"/>
          <w:b/>
          <w:sz w:val="32"/>
          <w:szCs w:val="32"/>
        </w:rPr>
        <w:t>Materials and Methods</w:t>
      </w:r>
    </w:p>
    <w:p w:rsidR="00972AB5" w:rsidRDefault="00972AB5" w:rsidP="009C4C54">
      <w:pPr>
        <w:rPr>
          <w:rFonts w:ascii="Times New Roman" w:hAnsi="Times New Roman" w:cs="Times New Roman"/>
          <w:b/>
          <w:sz w:val="28"/>
          <w:szCs w:val="24"/>
        </w:rPr>
      </w:pPr>
    </w:p>
    <w:p w:rsidR="009C4C54" w:rsidRPr="007B207E" w:rsidRDefault="009C4C54" w:rsidP="009C4C54">
      <w:pPr>
        <w:rPr>
          <w:rFonts w:ascii="Times New Roman" w:hAnsi="Times New Roman" w:cs="Times New Roman"/>
          <w:b/>
          <w:sz w:val="36"/>
        </w:rPr>
      </w:pPr>
      <w:r w:rsidRPr="007B207E">
        <w:rPr>
          <w:rFonts w:ascii="Times New Roman" w:hAnsi="Times New Roman" w:cs="Times New Roman"/>
          <w:b/>
          <w:sz w:val="28"/>
          <w:szCs w:val="24"/>
        </w:rPr>
        <w:t>Case history</w:t>
      </w:r>
    </w:p>
    <w:p w:rsidR="009C4C54" w:rsidRPr="00972AB5" w:rsidRDefault="004E52FE" w:rsidP="00972AB5">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00731FF4">
        <w:rPr>
          <w:rFonts w:ascii="Times New Roman" w:hAnsi="Times New Roman" w:cs="Times New Roman"/>
          <w:sz w:val="24"/>
          <w:szCs w:val="24"/>
        </w:rPr>
        <w:t xml:space="preserve">3.5 years of </w:t>
      </w:r>
      <w:r w:rsidR="00057D41">
        <w:rPr>
          <w:rFonts w:ascii="Times New Roman" w:hAnsi="Times New Roman" w:cs="Times New Roman"/>
          <w:sz w:val="24"/>
          <w:szCs w:val="24"/>
        </w:rPr>
        <w:t xml:space="preserve">cross breed (Black Bengal × Jamuna Pari) </w:t>
      </w:r>
      <w:r w:rsidR="009C4C54" w:rsidRPr="00972AB5">
        <w:rPr>
          <w:rFonts w:ascii="Times New Roman" w:hAnsi="Times New Roman" w:cs="Times New Roman"/>
          <w:sz w:val="24"/>
          <w:szCs w:val="24"/>
        </w:rPr>
        <w:t>lactating doe was admitted to the S</w:t>
      </w:r>
      <w:r w:rsidR="00972AB5">
        <w:rPr>
          <w:rFonts w:ascii="Times New Roman" w:hAnsi="Times New Roman" w:cs="Times New Roman"/>
          <w:sz w:val="24"/>
          <w:szCs w:val="24"/>
        </w:rPr>
        <w:t>.</w:t>
      </w:r>
      <w:r w:rsidR="009C4C54" w:rsidRPr="00972AB5">
        <w:rPr>
          <w:rFonts w:ascii="Times New Roman" w:hAnsi="Times New Roman" w:cs="Times New Roman"/>
          <w:sz w:val="24"/>
          <w:szCs w:val="24"/>
        </w:rPr>
        <w:t xml:space="preserve">A Quadery Teaching Veterinary Hospital </w:t>
      </w:r>
      <w:r w:rsidR="00972AB5">
        <w:rPr>
          <w:rFonts w:ascii="Times New Roman" w:hAnsi="Times New Roman" w:cs="Times New Roman"/>
          <w:sz w:val="24"/>
          <w:szCs w:val="24"/>
        </w:rPr>
        <w:t xml:space="preserve">(SAQTVH) </w:t>
      </w:r>
      <w:r w:rsidR="009C4C54" w:rsidRPr="00972AB5">
        <w:rPr>
          <w:rFonts w:ascii="Times New Roman" w:hAnsi="Times New Roman" w:cs="Times New Roman"/>
          <w:sz w:val="24"/>
          <w:szCs w:val="24"/>
        </w:rPr>
        <w:t xml:space="preserve">of Chittagong Veterinary and Animal Sciences </w:t>
      </w:r>
      <w:r w:rsidR="00A641F9">
        <w:rPr>
          <w:rFonts w:ascii="Times New Roman" w:hAnsi="Times New Roman" w:cs="Times New Roman"/>
          <w:sz w:val="24"/>
          <w:szCs w:val="24"/>
        </w:rPr>
        <w:t>University, Chittag</w:t>
      </w:r>
      <w:r w:rsidR="00B60CB3">
        <w:rPr>
          <w:rFonts w:ascii="Times New Roman" w:hAnsi="Times New Roman" w:cs="Times New Roman"/>
          <w:sz w:val="24"/>
          <w:szCs w:val="24"/>
        </w:rPr>
        <w:t xml:space="preserve">ong with a history of two weeks </w:t>
      </w:r>
      <w:r w:rsidR="00DF2DD3">
        <w:rPr>
          <w:rFonts w:ascii="Times New Roman" w:hAnsi="Times New Roman" w:cs="Times New Roman"/>
          <w:sz w:val="24"/>
          <w:szCs w:val="24"/>
        </w:rPr>
        <w:t>of lactation, s</w:t>
      </w:r>
      <w:r w:rsidR="009C4C54" w:rsidRPr="00972AB5">
        <w:rPr>
          <w:rFonts w:ascii="Times New Roman" w:hAnsi="Times New Roman" w:cs="Times New Roman"/>
          <w:sz w:val="24"/>
          <w:szCs w:val="24"/>
        </w:rPr>
        <w:t xml:space="preserve">udden anorexia and reduced milk </w:t>
      </w:r>
      <w:r w:rsidR="00A641F9">
        <w:rPr>
          <w:rFonts w:ascii="Times New Roman" w:hAnsi="Times New Roman" w:cs="Times New Roman"/>
          <w:sz w:val="24"/>
          <w:szCs w:val="24"/>
        </w:rPr>
        <w:t>production.</w:t>
      </w:r>
    </w:p>
    <w:p w:rsidR="009C4C54" w:rsidRDefault="009C4C54" w:rsidP="009C4C54">
      <w:pPr>
        <w:pStyle w:val="Default"/>
        <w:spacing w:line="360" w:lineRule="auto"/>
      </w:pPr>
    </w:p>
    <w:p w:rsidR="009C4C54" w:rsidRDefault="009C4C54" w:rsidP="009C4C54">
      <w:pPr>
        <w:pStyle w:val="Default"/>
        <w:spacing w:line="360" w:lineRule="auto"/>
      </w:pPr>
    </w:p>
    <w:p w:rsidR="007D628E" w:rsidRPr="007B207E" w:rsidRDefault="00972AB5" w:rsidP="007D628E">
      <w:pPr>
        <w:rPr>
          <w:rFonts w:ascii="Times New Roman" w:hAnsi="Times New Roman" w:cs="Times New Roman"/>
          <w:b/>
          <w:sz w:val="28"/>
          <w:szCs w:val="24"/>
        </w:rPr>
      </w:pPr>
      <w:r>
        <w:rPr>
          <w:rFonts w:ascii="Times New Roman" w:hAnsi="Times New Roman" w:cs="Times New Roman"/>
          <w:b/>
          <w:sz w:val="28"/>
          <w:szCs w:val="24"/>
        </w:rPr>
        <w:t>Clinical Examination</w:t>
      </w:r>
    </w:p>
    <w:p w:rsidR="007D628E" w:rsidRPr="00376B0E" w:rsidRDefault="00376B0E" w:rsidP="00376B0E">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Clinical examination revealed that h</w:t>
      </w:r>
      <w:r w:rsidR="007D628E" w:rsidRPr="00376B0E">
        <w:rPr>
          <w:rFonts w:ascii="Times New Roman" w:hAnsi="Times New Roman" w:cs="Times New Roman"/>
          <w:sz w:val="24"/>
          <w:szCs w:val="24"/>
        </w:rPr>
        <w:t xml:space="preserve">eart rate </w:t>
      </w:r>
      <w:r>
        <w:rPr>
          <w:rFonts w:ascii="Times New Roman" w:hAnsi="Times New Roman" w:cs="Times New Roman"/>
          <w:sz w:val="24"/>
          <w:szCs w:val="24"/>
        </w:rPr>
        <w:t xml:space="preserve">was 80/minute and </w:t>
      </w:r>
      <w:r w:rsidR="007D628E" w:rsidRPr="00376B0E">
        <w:rPr>
          <w:rFonts w:ascii="Times New Roman" w:hAnsi="Times New Roman" w:cs="Times New Roman"/>
          <w:sz w:val="24"/>
          <w:szCs w:val="24"/>
        </w:rPr>
        <w:t xml:space="preserve">respiratory rate </w:t>
      </w:r>
      <w:r>
        <w:rPr>
          <w:rFonts w:ascii="Times New Roman" w:hAnsi="Times New Roman" w:cs="Times New Roman"/>
          <w:sz w:val="24"/>
          <w:szCs w:val="24"/>
        </w:rPr>
        <w:t xml:space="preserve">was </w:t>
      </w:r>
      <w:r w:rsidR="007D628E" w:rsidRPr="00376B0E">
        <w:rPr>
          <w:rFonts w:ascii="Times New Roman" w:hAnsi="Times New Roman" w:cs="Times New Roman"/>
          <w:sz w:val="24"/>
          <w:szCs w:val="24"/>
        </w:rPr>
        <w:t>28/minute.</w:t>
      </w:r>
      <w:r>
        <w:rPr>
          <w:rFonts w:ascii="Times New Roman" w:hAnsi="Times New Roman" w:cs="Times New Roman"/>
          <w:sz w:val="24"/>
          <w:szCs w:val="24"/>
        </w:rPr>
        <w:t xml:space="preserve"> </w:t>
      </w:r>
      <w:r w:rsidR="007D628E" w:rsidRPr="00376B0E">
        <w:rPr>
          <w:rFonts w:ascii="Times New Roman" w:hAnsi="Times New Roman" w:cs="Times New Roman"/>
          <w:sz w:val="24"/>
          <w:szCs w:val="24"/>
        </w:rPr>
        <w:t xml:space="preserve">Mucous membranes were slightly pale. Rectal temperature </w:t>
      </w:r>
      <w:r>
        <w:rPr>
          <w:rFonts w:ascii="Times New Roman" w:hAnsi="Times New Roman" w:cs="Times New Roman"/>
          <w:sz w:val="24"/>
          <w:szCs w:val="24"/>
        </w:rPr>
        <w:t xml:space="preserve">was </w:t>
      </w:r>
      <w:r w:rsidR="007D628E" w:rsidRPr="00376B0E">
        <w:rPr>
          <w:rFonts w:ascii="Times New Roman" w:hAnsi="Times New Roman" w:cs="Times New Roman"/>
          <w:sz w:val="24"/>
          <w:szCs w:val="24"/>
        </w:rPr>
        <w:t>104</w:t>
      </w:r>
      <w:r w:rsidR="007D628E" w:rsidRPr="00376B0E">
        <w:rPr>
          <w:rFonts w:ascii="Times New Roman" w:hAnsi="Times New Roman" w:cs="Times New Roman"/>
          <w:sz w:val="24"/>
          <w:szCs w:val="24"/>
          <w:vertAlign w:val="superscript"/>
        </w:rPr>
        <w:t>0</w:t>
      </w:r>
      <w:r w:rsidR="007D628E" w:rsidRPr="00376B0E">
        <w:rPr>
          <w:rFonts w:ascii="Times New Roman" w:hAnsi="Times New Roman" w:cs="Times New Roman"/>
          <w:sz w:val="24"/>
          <w:szCs w:val="24"/>
        </w:rPr>
        <w:t>F.</w:t>
      </w:r>
      <w:r w:rsidR="009C6C59">
        <w:rPr>
          <w:rFonts w:ascii="Times New Roman" w:hAnsi="Times New Roman" w:cs="Times New Roman"/>
          <w:sz w:val="24"/>
          <w:szCs w:val="24"/>
        </w:rPr>
        <w:t xml:space="preserve"> Large </w:t>
      </w:r>
      <w:r w:rsidR="007D628E" w:rsidRPr="00376B0E">
        <w:rPr>
          <w:rFonts w:ascii="Times New Roman" w:hAnsi="Times New Roman" w:cs="Times New Roman"/>
          <w:sz w:val="24"/>
          <w:szCs w:val="24"/>
        </w:rPr>
        <w:t>swelling of mammary gland at the right quarter.</w:t>
      </w:r>
      <w:r>
        <w:rPr>
          <w:rFonts w:ascii="Times New Roman" w:hAnsi="Times New Roman" w:cs="Times New Roman"/>
          <w:sz w:val="24"/>
          <w:szCs w:val="24"/>
        </w:rPr>
        <w:t xml:space="preserve"> </w:t>
      </w:r>
      <w:r w:rsidR="007D628E" w:rsidRPr="00376B0E">
        <w:rPr>
          <w:rFonts w:ascii="Times New Roman" w:hAnsi="Times New Roman" w:cs="Times New Roman"/>
          <w:sz w:val="24"/>
          <w:szCs w:val="24"/>
        </w:rPr>
        <w:t>Changing the milk color, reddish milk came out through teat canal.</w:t>
      </w:r>
      <w:r>
        <w:rPr>
          <w:rFonts w:ascii="Times New Roman" w:hAnsi="Times New Roman" w:cs="Times New Roman"/>
          <w:sz w:val="24"/>
          <w:szCs w:val="24"/>
        </w:rPr>
        <w:t xml:space="preserve"> </w:t>
      </w:r>
      <w:r w:rsidR="007D628E" w:rsidRPr="00376B0E">
        <w:rPr>
          <w:rFonts w:ascii="Times New Roman" w:hAnsi="Times New Roman" w:cs="Times New Roman"/>
          <w:sz w:val="24"/>
          <w:szCs w:val="24"/>
        </w:rPr>
        <w:t>Pain on palpation was found.</w:t>
      </w:r>
      <w:r>
        <w:rPr>
          <w:rFonts w:ascii="Times New Roman" w:hAnsi="Times New Roman" w:cs="Times New Roman"/>
          <w:sz w:val="24"/>
          <w:szCs w:val="24"/>
        </w:rPr>
        <w:t xml:space="preserve"> </w:t>
      </w:r>
      <w:r w:rsidR="007D628E" w:rsidRPr="00376B0E">
        <w:rPr>
          <w:rFonts w:ascii="Times New Roman" w:hAnsi="Times New Roman" w:cs="Times New Roman"/>
          <w:sz w:val="24"/>
          <w:szCs w:val="24"/>
        </w:rPr>
        <w:t>Affected quarter was indurated.</w:t>
      </w:r>
      <w:r>
        <w:rPr>
          <w:rFonts w:ascii="Times New Roman" w:hAnsi="Times New Roman" w:cs="Times New Roman"/>
          <w:sz w:val="24"/>
          <w:szCs w:val="24"/>
        </w:rPr>
        <w:t xml:space="preserve"> </w:t>
      </w:r>
      <w:r w:rsidR="007D628E" w:rsidRPr="00376B0E">
        <w:rPr>
          <w:rFonts w:ascii="Times New Roman" w:hAnsi="Times New Roman" w:cs="Times New Roman"/>
          <w:sz w:val="24"/>
          <w:szCs w:val="24"/>
        </w:rPr>
        <w:t>Reddish to Black discol</w:t>
      </w:r>
      <w:r w:rsidR="00B160B8" w:rsidRPr="00376B0E">
        <w:rPr>
          <w:rFonts w:ascii="Times New Roman" w:hAnsi="Times New Roman" w:cs="Times New Roman"/>
          <w:sz w:val="24"/>
          <w:szCs w:val="24"/>
        </w:rPr>
        <w:t xml:space="preserve">oration of the affected quarter </w:t>
      </w:r>
      <w:r w:rsidR="00B160B8" w:rsidRPr="00376B0E">
        <w:rPr>
          <w:rFonts w:ascii="Times New Roman" w:hAnsi="Times New Roman" w:cs="Times New Roman"/>
          <w:color w:val="000000"/>
          <w:sz w:val="24"/>
          <w:szCs w:val="24"/>
          <w:shd w:val="clear" w:color="auto" w:fill="FFFFFF"/>
        </w:rPr>
        <w:t>with sharp demarcat</w:t>
      </w:r>
      <w:r w:rsidR="008928A3">
        <w:rPr>
          <w:rFonts w:ascii="Times New Roman" w:hAnsi="Times New Roman" w:cs="Times New Roman"/>
          <w:color w:val="000000"/>
          <w:sz w:val="24"/>
          <w:szCs w:val="24"/>
          <w:shd w:val="clear" w:color="auto" w:fill="FFFFFF"/>
        </w:rPr>
        <w:t>ions from grossly normal tissue were noticed</w:t>
      </w:r>
      <w:r w:rsidR="00FE685B" w:rsidRPr="00376B0E">
        <w:rPr>
          <w:rFonts w:ascii="Times New Roman" w:hAnsi="Times New Roman" w:cs="Times New Roman"/>
          <w:color w:val="000000"/>
          <w:sz w:val="24"/>
          <w:szCs w:val="24"/>
          <w:shd w:val="clear" w:color="auto" w:fill="FFFFFF"/>
        </w:rPr>
        <w:t xml:space="preserve"> </w:t>
      </w:r>
      <w:r w:rsidR="00FE685B" w:rsidRPr="00376B0E">
        <w:rPr>
          <w:rFonts w:ascii="Times New Roman" w:hAnsi="Times New Roman" w:cs="Times New Roman"/>
          <w:b/>
          <w:color w:val="000000"/>
          <w:sz w:val="24"/>
          <w:szCs w:val="24"/>
          <w:shd w:val="clear" w:color="auto" w:fill="FFFFFF"/>
        </w:rPr>
        <w:t>(Fig: 5.1.A)</w:t>
      </w:r>
      <w:r w:rsidR="00B160B8" w:rsidRPr="00376B0E">
        <w:rPr>
          <w:rStyle w:val="apple-converted-space"/>
          <w:rFonts w:ascii="Times New Roman" w:hAnsi="Times New Roman" w:cs="Times New Roman"/>
          <w:b/>
          <w:color w:val="000000"/>
          <w:sz w:val="24"/>
          <w:szCs w:val="24"/>
          <w:shd w:val="clear" w:color="auto" w:fill="FFFFFF"/>
        </w:rPr>
        <w:t> </w:t>
      </w:r>
    </w:p>
    <w:p w:rsidR="00B30F91" w:rsidRPr="00FE685B" w:rsidRDefault="00B30F91" w:rsidP="00B30F91">
      <w:pPr>
        <w:pStyle w:val="ListParagraph"/>
        <w:spacing w:before="240" w:line="360" w:lineRule="auto"/>
        <w:jc w:val="both"/>
        <w:rPr>
          <w:rFonts w:ascii="Times New Roman" w:hAnsi="Times New Roman" w:cs="Times New Roman"/>
          <w:b/>
          <w:sz w:val="24"/>
          <w:szCs w:val="24"/>
        </w:rPr>
      </w:pPr>
    </w:p>
    <w:p w:rsidR="00B30F91" w:rsidRDefault="00B30F91" w:rsidP="007D628E">
      <w:pPr>
        <w:rPr>
          <w:rFonts w:ascii="Times New Roman" w:hAnsi="Times New Roman" w:cs="Times New Roman"/>
          <w:b/>
          <w:sz w:val="28"/>
          <w:szCs w:val="24"/>
        </w:rPr>
      </w:pPr>
    </w:p>
    <w:p w:rsidR="00623179" w:rsidRDefault="00623179" w:rsidP="007D628E">
      <w:pPr>
        <w:rPr>
          <w:rFonts w:ascii="Times New Roman" w:hAnsi="Times New Roman" w:cs="Times New Roman"/>
          <w:b/>
          <w:sz w:val="28"/>
          <w:szCs w:val="24"/>
        </w:rPr>
      </w:pPr>
    </w:p>
    <w:p w:rsidR="00623179" w:rsidRDefault="00623179" w:rsidP="007D628E">
      <w:pPr>
        <w:rPr>
          <w:rFonts w:ascii="Times New Roman" w:hAnsi="Times New Roman" w:cs="Times New Roman"/>
          <w:b/>
          <w:sz w:val="28"/>
          <w:szCs w:val="24"/>
        </w:rPr>
      </w:pPr>
    </w:p>
    <w:p w:rsidR="00623179" w:rsidRDefault="00623179" w:rsidP="007D628E">
      <w:pPr>
        <w:rPr>
          <w:rFonts w:ascii="Times New Roman" w:hAnsi="Times New Roman" w:cs="Times New Roman"/>
          <w:b/>
          <w:sz w:val="28"/>
          <w:szCs w:val="24"/>
        </w:rPr>
      </w:pPr>
    </w:p>
    <w:p w:rsidR="00623179" w:rsidRDefault="00623179" w:rsidP="007D628E">
      <w:pPr>
        <w:rPr>
          <w:rFonts w:ascii="Times New Roman" w:hAnsi="Times New Roman" w:cs="Times New Roman"/>
          <w:b/>
          <w:sz w:val="28"/>
          <w:szCs w:val="24"/>
        </w:rPr>
      </w:pPr>
    </w:p>
    <w:p w:rsidR="00B67E7E" w:rsidRDefault="00B67E7E" w:rsidP="009C4137">
      <w:pPr>
        <w:spacing w:line="360" w:lineRule="auto"/>
        <w:jc w:val="center"/>
        <w:rPr>
          <w:rFonts w:ascii="Times New Roman" w:hAnsi="Times New Roman" w:cs="Times New Roman"/>
          <w:b/>
          <w:sz w:val="28"/>
          <w:szCs w:val="28"/>
        </w:rPr>
      </w:pPr>
    </w:p>
    <w:p w:rsidR="00376B0E" w:rsidRDefault="00376B0E" w:rsidP="009C4137">
      <w:pPr>
        <w:spacing w:line="360" w:lineRule="auto"/>
        <w:jc w:val="center"/>
        <w:rPr>
          <w:rFonts w:ascii="Times New Roman" w:hAnsi="Times New Roman" w:cs="Times New Roman"/>
          <w:b/>
          <w:sz w:val="28"/>
          <w:szCs w:val="28"/>
        </w:rPr>
      </w:pPr>
    </w:p>
    <w:p w:rsidR="00376B0E" w:rsidRDefault="00376B0E" w:rsidP="009C4137">
      <w:pPr>
        <w:spacing w:line="360" w:lineRule="auto"/>
        <w:jc w:val="center"/>
        <w:rPr>
          <w:rFonts w:ascii="Times New Roman" w:hAnsi="Times New Roman" w:cs="Times New Roman"/>
          <w:b/>
          <w:sz w:val="28"/>
          <w:szCs w:val="28"/>
        </w:rPr>
      </w:pPr>
    </w:p>
    <w:p w:rsidR="005473B5" w:rsidRPr="009C4137" w:rsidRDefault="009C4137" w:rsidP="009C4137">
      <w:pPr>
        <w:spacing w:line="360" w:lineRule="auto"/>
        <w:jc w:val="center"/>
        <w:rPr>
          <w:rFonts w:ascii="Times New Roman" w:hAnsi="Times New Roman" w:cs="Times New Roman"/>
          <w:b/>
          <w:color w:val="000000"/>
          <w:sz w:val="28"/>
          <w:szCs w:val="28"/>
        </w:rPr>
      </w:pPr>
      <w:r w:rsidRPr="00D805BB">
        <w:rPr>
          <w:rFonts w:ascii="Times New Roman" w:hAnsi="Times New Roman" w:cs="Times New Roman"/>
          <w:b/>
          <w:sz w:val="28"/>
          <w:szCs w:val="28"/>
        </w:rPr>
        <w:lastRenderedPageBreak/>
        <w:t>CHAPTER-III</w:t>
      </w:r>
    </w:p>
    <w:p w:rsidR="009C4137" w:rsidRPr="00972AB5" w:rsidRDefault="00FF0677" w:rsidP="008D60C7">
      <w:pPr>
        <w:tabs>
          <w:tab w:val="left" w:pos="3360"/>
          <w:tab w:val="center" w:pos="4513"/>
        </w:tabs>
        <w:jc w:val="center"/>
        <w:rPr>
          <w:rFonts w:ascii="Times New Roman" w:hAnsi="Times New Roman" w:cs="Times New Roman"/>
          <w:b/>
          <w:sz w:val="32"/>
          <w:szCs w:val="32"/>
        </w:rPr>
      </w:pPr>
      <w:r>
        <w:rPr>
          <w:rFonts w:ascii="Times New Roman" w:hAnsi="Times New Roman" w:cs="Times New Roman"/>
          <w:b/>
          <w:sz w:val="32"/>
          <w:szCs w:val="32"/>
        </w:rPr>
        <w:t>Diagnosis</w:t>
      </w:r>
    </w:p>
    <w:p w:rsidR="008A74EC" w:rsidRDefault="00E77377" w:rsidP="00871936">
      <w:pPr>
        <w:spacing w:line="360" w:lineRule="auto"/>
        <w:rPr>
          <w:rFonts w:ascii="Times New Roman" w:hAnsi="Times New Roman" w:cs="Times New Roman"/>
          <w:sz w:val="24"/>
          <w:szCs w:val="24"/>
        </w:rPr>
      </w:pPr>
      <w:r>
        <w:rPr>
          <w:rFonts w:ascii="Times New Roman" w:hAnsi="Times New Roman" w:cs="Times New Roman"/>
          <w:sz w:val="24"/>
          <w:szCs w:val="24"/>
        </w:rPr>
        <w:t xml:space="preserve">From clinical signs and symptoms the disease was diagnosed as gangrenous mastitis. </w:t>
      </w:r>
      <w:r w:rsidR="00972AB5" w:rsidRPr="007473B3">
        <w:rPr>
          <w:rFonts w:ascii="Times New Roman" w:hAnsi="Times New Roman" w:cs="Times New Roman"/>
          <w:sz w:val="24"/>
          <w:szCs w:val="24"/>
        </w:rPr>
        <w:t xml:space="preserve">Blood sample was collected </w:t>
      </w:r>
      <w:r>
        <w:rPr>
          <w:rFonts w:ascii="Times New Roman" w:hAnsi="Times New Roman" w:cs="Times New Roman"/>
          <w:sz w:val="24"/>
          <w:szCs w:val="24"/>
        </w:rPr>
        <w:t xml:space="preserve">to see the biochemical profile of the doe. For gram’s </w:t>
      </w:r>
      <w:r w:rsidR="00972AB5" w:rsidRPr="007473B3">
        <w:rPr>
          <w:rFonts w:ascii="Times New Roman" w:hAnsi="Times New Roman" w:cs="Times New Roman"/>
          <w:sz w:val="24"/>
          <w:szCs w:val="24"/>
        </w:rPr>
        <w:t>staining,</w:t>
      </w:r>
      <w:r w:rsidR="00F35204">
        <w:rPr>
          <w:rFonts w:ascii="Times New Roman" w:hAnsi="Times New Roman" w:cs="Times New Roman"/>
          <w:sz w:val="24"/>
          <w:szCs w:val="24"/>
        </w:rPr>
        <w:t xml:space="preserve"> isolation of causal agents and testing antibiotic sensitivity, milk sample was collected.</w:t>
      </w:r>
    </w:p>
    <w:p w:rsidR="00376B0E" w:rsidRPr="006C320A" w:rsidRDefault="00A62F3F" w:rsidP="00376B0E">
      <w:pPr>
        <w:spacing w:line="360" w:lineRule="auto"/>
        <w:jc w:val="both"/>
        <w:rPr>
          <w:rFonts w:ascii="Times New Roman" w:hAnsi="Times New Roman" w:cs="Times New Roman"/>
          <w:sz w:val="24"/>
          <w:szCs w:val="24"/>
        </w:rPr>
      </w:pPr>
      <w:r w:rsidRPr="00197222">
        <w:rPr>
          <w:rFonts w:ascii="Times New Roman" w:hAnsi="Times New Roman" w:cs="Times New Roman"/>
          <w:sz w:val="24"/>
          <w:szCs w:val="24"/>
        </w:rPr>
        <w:t>For biochemical test (Ca &amp; P) blood sample was collected aseptically.</w:t>
      </w:r>
      <w:r w:rsidR="00826B57">
        <w:rPr>
          <w:rFonts w:ascii="Times New Roman" w:hAnsi="Times New Roman" w:cs="Times New Roman"/>
          <w:sz w:val="24"/>
          <w:szCs w:val="24"/>
        </w:rPr>
        <w:t xml:space="preserve"> D</w:t>
      </w:r>
      <w:r w:rsidR="00197222" w:rsidRPr="00197222">
        <w:rPr>
          <w:rFonts w:ascii="Times New Roman" w:hAnsi="Times New Roman" w:cs="Times New Roman"/>
          <w:sz w:val="24"/>
          <w:szCs w:val="24"/>
        </w:rPr>
        <w:t>etect</w:t>
      </w:r>
      <w:r w:rsidR="00826B57">
        <w:rPr>
          <w:rFonts w:ascii="Times New Roman" w:hAnsi="Times New Roman" w:cs="Times New Roman"/>
          <w:sz w:val="24"/>
          <w:szCs w:val="24"/>
        </w:rPr>
        <w:t>ion of</w:t>
      </w:r>
      <w:r w:rsidR="00197222" w:rsidRPr="00197222">
        <w:rPr>
          <w:rFonts w:ascii="Times New Roman" w:hAnsi="Times New Roman" w:cs="Times New Roman"/>
          <w:sz w:val="24"/>
          <w:szCs w:val="24"/>
        </w:rPr>
        <w:t xml:space="preserve"> Ca level</w:t>
      </w:r>
      <w:r w:rsidR="00826B57">
        <w:rPr>
          <w:rFonts w:ascii="Times New Roman" w:hAnsi="Times New Roman" w:cs="Times New Roman"/>
          <w:sz w:val="24"/>
          <w:szCs w:val="24"/>
        </w:rPr>
        <w:t xml:space="preserve"> wa</w:t>
      </w:r>
      <w:r w:rsidR="00197222">
        <w:rPr>
          <w:rFonts w:ascii="Times New Roman" w:hAnsi="Times New Roman" w:cs="Times New Roman"/>
          <w:sz w:val="24"/>
          <w:szCs w:val="24"/>
        </w:rPr>
        <w:t>s very sensitive.</w:t>
      </w:r>
      <w:r w:rsidR="00197222" w:rsidRPr="00197222">
        <w:rPr>
          <w:rFonts w:ascii="Times New Roman" w:hAnsi="Times New Roman" w:cs="Times New Roman"/>
          <w:sz w:val="24"/>
          <w:szCs w:val="24"/>
        </w:rPr>
        <w:t xml:space="preserve"> </w:t>
      </w:r>
      <w:r w:rsidR="00197222">
        <w:rPr>
          <w:rFonts w:ascii="Times New Roman" w:hAnsi="Times New Roman" w:cs="Times New Roman"/>
          <w:sz w:val="24"/>
          <w:szCs w:val="24"/>
        </w:rPr>
        <w:t>After measuring the sample absorbance (A</w:t>
      </w:r>
      <w:r w:rsidR="00197222" w:rsidRPr="00D22E80">
        <w:rPr>
          <w:rFonts w:ascii="Times New Roman" w:hAnsi="Times New Roman" w:cs="Times New Roman"/>
          <w:sz w:val="24"/>
          <w:szCs w:val="24"/>
          <w:vertAlign w:val="subscript"/>
        </w:rPr>
        <w:t>sample</w:t>
      </w:r>
      <w:r w:rsidR="00197222">
        <w:rPr>
          <w:rFonts w:ascii="Times New Roman" w:hAnsi="Times New Roman" w:cs="Times New Roman"/>
          <w:sz w:val="24"/>
          <w:szCs w:val="24"/>
        </w:rPr>
        <w:t>) accor</w:t>
      </w:r>
      <w:r w:rsidR="00826B57">
        <w:rPr>
          <w:rFonts w:ascii="Times New Roman" w:hAnsi="Times New Roman" w:cs="Times New Roman"/>
          <w:sz w:val="24"/>
          <w:szCs w:val="24"/>
        </w:rPr>
        <w:t xml:space="preserve">ding to the assay procedure, </w:t>
      </w:r>
      <w:r w:rsidR="00197222">
        <w:rPr>
          <w:rFonts w:ascii="Times New Roman" w:hAnsi="Times New Roman" w:cs="Times New Roman"/>
          <w:sz w:val="24"/>
          <w:szCs w:val="24"/>
        </w:rPr>
        <w:t>one drop of EDTA</w:t>
      </w:r>
      <w:r w:rsidR="00826B57">
        <w:rPr>
          <w:rFonts w:ascii="Times New Roman" w:hAnsi="Times New Roman" w:cs="Times New Roman"/>
          <w:sz w:val="24"/>
          <w:szCs w:val="24"/>
        </w:rPr>
        <w:t xml:space="preserve"> was added</w:t>
      </w:r>
      <w:r w:rsidR="00197222">
        <w:rPr>
          <w:rFonts w:ascii="Times New Roman" w:hAnsi="Times New Roman" w:cs="Times New Roman"/>
          <w:sz w:val="24"/>
          <w:szCs w:val="24"/>
        </w:rPr>
        <w:t xml:space="preserve"> to the samples </w:t>
      </w:r>
      <w:r w:rsidR="00826B57">
        <w:rPr>
          <w:rFonts w:ascii="Times New Roman" w:hAnsi="Times New Roman" w:cs="Times New Roman"/>
          <w:sz w:val="24"/>
          <w:szCs w:val="24"/>
        </w:rPr>
        <w:t>and turned colorless</w:t>
      </w:r>
      <w:r w:rsidR="00197222">
        <w:rPr>
          <w:rFonts w:ascii="Times New Roman" w:hAnsi="Times New Roman" w:cs="Times New Roman"/>
          <w:sz w:val="24"/>
          <w:szCs w:val="24"/>
        </w:rPr>
        <w:t xml:space="preserve"> (after about 10 seconds)</w:t>
      </w:r>
      <w:r w:rsidR="00826B57">
        <w:rPr>
          <w:rFonts w:ascii="Times New Roman" w:hAnsi="Times New Roman" w:cs="Times New Roman"/>
          <w:sz w:val="24"/>
          <w:szCs w:val="24"/>
        </w:rPr>
        <w:t>. T</w:t>
      </w:r>
      <w:r w:rsidR="00197222">
        <w:rPr>
          <w:rFonts w:ascii="Times New Roman" w:hAnsi="Times New Roman" w:cs="Times New Roman"/>
          <w:sz w:val="24"/>
          <w:szCs w:val="24"/>
        </w:rPr>
        <w:t>he absorbance of the sample</w:t>
      </w:r>
      <w:r w:rsidR="00826B57">
        <w:rPr>
          <w:rFonts w:ascii="Times New Roman" w:hAnsi="Times New Roman" w:cs="Times New Roman"/>
          <w:sz w:val="24"/>
          <w:szCs w:val="24"/>
        </w:rPr>
        <w:t xml:space="preserve"> was read</w:t>
      </w:r>
      <w:r w:rsidR="00197222">
        <w:rPr>
          <w:rFonts w:ascii="Times New Roman" w:hAnsi="Times New Roman" w:cs="Times New Roman"/>
          <w:sz w:val="24"/>
          <w:szCs w:val="24"/>
        </w:rPr>
        <w:t xml:space="preserve">. Blank against the reagent blank (reagent blank) </w:t>
      </w:r>
      <w:r w:rsidR="00826B57">
        <w:rPr>
          <w:rFonts w:ascii="Times New Roman" w:hAnsi="Times New Roman" w:cs="Times New Roman"/>
          <w:sz w:val="24"/>
          <w:szCs w:val="24"/>
        </w:rPr>
        <w:t xml:space="preserve">was set </w:t>
      </w:r>
      <w:r w:rsidR="00197222">
        <w:rPr>
          <w:rFonts w:ascii="Times New Roman" w:hAnsi="Times New Roman" w:cs="Times New Roman"/>
          <w:sz w:val="24"/>
          <w:szCs w:val="24"/>
        </w:rPr>
        <w:t>to obtain A</w:t>
      </w:r>
      <w:r w:rsidR="00197222" w:rsidRPr="00E034D0">
        <w:rPr>
          <w:rFonts w:ascii="Times New Roman" w:hAnsi="Times New Roman" w:cs="Times New Roman"/>
          <w:sz w:val="24"/>
          <w:szCs w:val="24"/>
          <w:vertAlign w:val="subscript"/>
        </w:rPr>
        <w:t>sample/EDTA</w:t>
      </w:r>
      <w:r w:rsidR="008D7524">
        <w:rPr>
          <w:rFonts w:ascii="Times New Roman" w:hAnsi="Times New Roman" w:cs="Times New Roman"/>
          <w:sz w:val="24"/>
          <w:szCs w:val="24"/>
          <w:vertAlign w:val="subscript"/>
        </w:rPr>
        <w:t>.</w:t>
      </w:r>
      <w:r w:rsidR="00376B0E">
        <w:rPr>
          <w:rFonts w:ascii="Times New Roman" w:hAnsi="Times New Roman" w:cs="Times New Roman"/>
          <w:sz w:val="24"/>
          <w:szCs w:val="24"/>
          <w:vertAlign w:val="subscript"/>
        </w:rPr>
        <w:t xml:space="preserve"> </w:t>
      </w:r>
      <w:r w:rsidR="00826B57">
        <w:rPr>
          <w:rFonts w:ascii="Times New Roman" w:hAnsi="Times New Roman" w:cs="Times New Roman"/>
          <w:sz w:val="24"/>
          <w:szCs w:val="24"/>
        </w:rPr>
        <w:t xml:space="preserve">Mix, </w:t>
      </w:r>
      <w:r w:rsidR="00376B0E" w:rsidRPr="006C320A">
        <w:rPr>
          <w:rFonts w:ascii="Times New Roman" w:hAnsi="Times New Roman" w:cs="Times New Roman"/>
          <w:sz w:val="24"/>
          <w:szCs w:val="24"/>
        </w:rPr>
        <w:t>absorbance of the sample (A</w:t>
      </w:r>
      <w:r w:rsidR="00376B0E" w:rsidRPr="006C320A">
        <w:rPr>
          <w:rFonts w:ascii="Times New Roman" w:hAnsi="Times New Roman" w:cs="Times New Roman"/>
          <w:sz w:val="24"/>
          <w:szCs w:val="24"/>
          <w:vertAlign w:val="subscript"/>
        </w:rPr>
        <w:t>sample</w:t>
      </w:r>
      <w:r w:rsidR="00376B0E" w:rsidRPr="006C320A">
        <w:rPr>
          <w:rFonts w:ascii="Times New Roman" w:hAnsi="Times New Roman" w:cs="Times New Roman"/>
          <w:sz w:val="24"/>
          <w:szCs w:val="24"/>
        </w:rPr>
        <w:t>) and standard (A</w:t>
      </w:r>
      <w:r w:rsidR="00376B0E" w:rsidRPr="006C320A">
        <w:rPr>
          <w:rFonts w:ascii="Times New Roman" w:hAnsi="Times New Roman" w:cs="Times New Roman"/>
          <w:sz w:val="24"/>
          <w:szCs w:val="24"/>
          <w:vertAlign w:val="subscript"/>
        </w:rPr>
        <w:t>standard</w:t>
      </w:r>
      <w:r w:rsidR="00376B0E" w:rsidRPr="006C320A">
        <w:rPr>
          <w:rFonts w:ascii="Times New Roman" w:hAnsi="Times New Roman" w:cs="Times New Roman"/>
          <w:sz w:val="24"/>
          <w:szCs w:val="24"/>
        </w:rPr>
        <w:t xml:space="preserve">) against the reagent blank after 5 to 50 minutes. </w:t>
      </w:r>
      <w:r w:rsidR="00A616C3">
        <w:rPr>
          <w:rFonts w:ascii="Times New Roman" w:hAnsi="Times New Roman" w:cs="Times New Roman"/>
          <w:b/>
          <w:sz w:val="24"/>
          <w:szCs w:val="24"/>
        </w:rPr>
        <w:t>(</w:t>
      </w:r>
      <w:r w:rsidR="00376B0E" w:rsidRPr="006C320A">
        <w:rPr>
          <w:rFonts w:ascii="Times New Roman" w:hAnsi="Times New Roman" w:cs="Times New Roman"/>
          <w:b/>
          <w:sz w:val="24"/>
          <w:szCs w:val="24"/>
        </w:rPr>
        <w:t>Randox Laboratories Limited).</w:t>
      </w:r>
    </w:p>
    <w:p w:rsidR="008D7524" w:rsidRDefault="008D7524" w:rsidP="008D7524">
      <w:pPr>
        <w:spacing w:line="360" w:lineRule="auto"/>
        <w:jc w:val="both"/>
        <w:rPr>
          <w:rFonts w:ascii="Times New Roman" w:hAnsi="Times New Roman" w:cs="Times New Roman"/>
          <w:sz w:val="24"/>
          <w:szCs w:val="24"/>
          <w:vertAlign w:val="subscript"/>
        </w:rPr>
      </w:pPr>
    </w:p>
    <w:p w:rsidR="008D7524" w:rsidRPr="00C52E20" w:rsidRDefault="008D7524" w:rsidP="008D7524">
      <w:pPr>
        <w:autoSpaceDE w:val="0"/>
        <w:autoSpaceDN w:val="0"/>
        <w:adjustRightInd w:val="0"/>
        <w:spacing w:after="0" w:line="360" w:lineRule="auto"/>
        <w:jc w:val="both"/>
        <w:rPr>
          <w:rFonts w:ascii="Times New Roman" w:hAnsi="Times New Roman" w:cs="Times New Roman"/>
          <w:b/>
          <w:sz w:val="28"/>
          <w:szCs w:val="24"/>
        </w:rPr>
      </w:pPr>
      <w:r w:rsidRPr="00D4672E">
        <w:rPr>
          <w:rFonts w:ascii="Times New Roman" w:hAnsi="Times New Roman" w:cs="Times New Roman"/>
          <w:b/>
          <w:sz w:val="28"/>
          <w:szCs w:val="24"/>
        </w:rPr>
        <w:t>Table-</w:t>
      </w:r>
      <w:r>
        <w:rPr>
          <w:rFonts w:ascii="Times New Roman" w:hAnsi="Times New Roman" w:cs="Times New Roman"/>
          <w:b/>
          <w:sz w:val="28"/>
          <w:szCs w:val="24"/>
        </w:rPr>
        <w:t xml:space="preserve"> 3.</w:t>
      </w:r>
      <w:r w:rsidRPr="00D4672E">
        <w:rPr>
          <w:rFonts w:ascii="Times New Roman" w:hAnsi="Times New Roman" w:cs="Times New Roman"/>
          <w:b/>
          <w:sz w:val="28"/>
          <w:szCs w:val="24"/>
        </w:rPr>
        <w:t xml:space="preserve"> 1</w:t>
      </w:r>
    </w:p>
    <w:p w:rsidR="008D7524" w:rsidRPr="00394CB0" w:rsidRDefault="008D7524" w:rsidP="008D7524">
      <w:pPr>
        <w:autoSpaceDE w:val="0"/>
        <w:autoSpaceDN w:val="0"/>
        <w:adjustRightInd w:val="0"/>
        <w:spacing w:after="0" w:line="360" w:lineRule="auto"/>
        <w:jc w:val="both"/>
        <w:rPr>
          <w:rFonts w:ascii="Times New Roman" w:hAnsi="Times New Roman" w:cs="Times New Roman"/>
          <w:b/>
          <w:sz w:val="28"/>
          <w:szCs w:val="24"/>
        </w:rPr>
      </w:pPr>
      <w:r w:rsidRPr="00394CB0">
        <w:rPr>
          <w:rFonts w:ascii="Times New Roman" w:hAnsi="Times New Roman" w:cs="Times New Roman"/>
          <w:b/>
          <w:sz w:val="28"/>
          <w:szCs w:val="24"/>
        </w:rPr>
        <w:t>Detection of Ca level:</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4648"/>
        <w:gridCol w:w="4595"/>
      </w:tblGrid>
      <w:tr w:rsidR="00871936" w:rsidRPr="008D7524" w:rsidTr="008D7524">
        <w:tc>
          <w:tcPr>
            <w:tcW w:w="4648" w:type="dxa"/>
          </w:tcPr>
          <w:p w:rsidR="00871936" w:rsidRPr="008D7524" w:rsidRDefault="00871936" w:rsidP="00EC0B55">
            <w:pPr>
              <w:jc w:val="both"/>
              <w:rPr>
                <w:rFonts w:ascii="Times New Roman" w:hAnsi="Times New Roman" w:cs="Times New Roman"/>
                <w:sz w:val="24"/>
                <w:szCs w:val="24"/>
              </w:rPr>
            </w:pPr>
            <w:r w:rsidRPr="008D7524">
              <w:rPr>
                <w:rFonts w:ascii="Times New Roman" w:hAnsi="Times New Roman" w:cs="Times New Roman"/>
                <w:sz w:val="24"/>
                <w:szCs w:val="24"/>
              </w:rPr>
              <w:t>Wavelength</w:t>
            </w:r>
          </w:p>
        </w:tc>
        <w:tc>
          <w:tcPr>
            <w:tcW w:w="4595" w:type="dxa"/>
          </w:tcPr>
          <w:p w:rsidR="00871936" w:rsidRPr="008D7524" w:rsidRDefault="00871936" w:rsidP="00EC0B55">
            <w:pPr>
              <w:jc w:val="both"/>
              <w:rPr>
                <w:rFonts w:ascii="Times New Roman" w:hAnsi="Times New Roman" w:cs="Times New Roman"/>
                <w:sz w:val="24"/>
                <w:szCs w:val="24"/>
              </w:rPr>
            </w:pPr>
            <w:r w:rsidRPr="008D7524">
              <w:rPr>
                <w:rFonts w:ascii="Times New Roman" w:hAnsi="Times New Roman" w:cs="Times New Roman"/>
                <w:sz w:val="24"/>
                <w:szCs w:val="24"/>
              </w:rPr>
              <w:t>Hg 578 nm (550- 590)</w:t>
            </w:r>
          </w:p>
        </w:tc>
      </w:tr>
      <w:tr w:rsidR="00871936" w:rsidRPr="008D7524" w:rsidTr="008D7524">
        <w:tc>
          <w:tcPr>
            <w:tcW w:w="4648" w:type="dxa"/>
          </w:tcPr>
          <w:p w:rsidR="00871936" w:rsidRPr="008D7524" w:rsidRDefault="00871936" w:rsidP="00EC0B55">
            <w:pPr>
              <w:jc w:val="both"/>
              <w:rPr>
                <w:rFonts w:ascii="Times New Roman" w:hAnsi="Times New Roman" w:cs="Times New Roman"/>
                <w:sz w:val="24"/>
                <w:szCs w:val="24"/>
              </w:rPr>
            </w:pPr>
            <w:r w:rsidRPr="008D7524">
              <w:rPr>
                <w:rFonts w:ascii="Times New Roman" w:hAnsi="Times New Roman" w:cs="Times New Roman"/>
                <w:sz w:val="24"/>
                <w:szCs w:val="24"/>
              </w:rPr>
              <w:t>Spectrophotometer</w:t>
            </w:r>
          </w:p>
        </w:tc>
        <w:tc>
          <w:tcPr>
            <w:tcW w:w="4595" w:type="dxa"/>
          </w:tcPr>
          <w:p w:rsidR="00871936" w:rsidRPr="008D7524" w:rsidRDefault="00871936" w:rsidP="00EC0B55">
            <w:pPr>
              <w:jc w:val="both"/>
              <w:rPr>
                <w:rFonts w:ascii="Times New Roman" w:hAnsi="Times New Roman" w:cs="Times New Roman"/>
                <w:sz w:val="24"/>
                <w:szCs w:val="24"/>
              </w:rPr>
            </w:pPr>
            <w:r w:rsidRPr="008D7524">
              <w:rPr>
                <w:rFonts w:ascii="Times New Roman" w:hAnsi="Times New Roman" w:cs="Times New Roman"/>
                <w:sz w:val="24"/>
                <w:szCs w:val="24"/>
              </w:rPr>
              <w:t>570 nm</w:t>
            </w:r>
          </w:p>
        </w:tc>
      </w:tr>
      <w:tr w:rsidR="00871936" w:rsidRPr="008D7524" w:rsidTr="008D7524">
        <w:tc>
          <w:tcPr>
            <w:tcW w:w="4648" w:type="dxa"/>
          </w:tcPr>
          <w:p w:rsidR="00871936" w:rsidRPr="008D7524" w:rsidRDefault="00871936" w:rsidP="00EC0B55">
            <w:pPr>
              <w:jc w:val="both"/>
              <w:rPr>
                <w:rFonts w:ascii="Times New Roman" w:hAnsi="Times New Roman" w:cs="Times New Roman"/>
                <w:sz w:val="24"/>
                <w:szCs w:val="24"/>
              </w:rPr>
            </w:pPr>
            <w:r w:rsidRPr="008D7524">
              <w:rPr>
                <w:rFonts w:ascii="Times New Roman" w:hAnsi="Times New Roman" w:cs="Times New Roman"/>
                <w:sz w:val="24"/>
                <w:szCs w:val="24"/>
              </w:rPr>
              <w:t>Cuvette</w:t>
            </w:r>
          </w:p>
        </w:tc>
        <w:tc>
          <w:tcPr>
            <w:tcW w:w="4595" w:type="dxa"/>
          </w:tcPr>
          <w:p w:rsidR="00871936" w:rsidRPr="008D7524" w:rsidRDefault="00871936" w:rsidP="00EC0B55">
            <w:pPr>
              <w:jc w:val="both"/>
              <w:rPr>
                <w:rFonts w:ascii="Times New Roman" w:hAnsi="Times New Roman" w:cs="Times New Roman"/>
                <w:sz w:val="24"/>
                <w:szCs w:val="24"/>
              </w:rPr>
            </w:pPr>
            <w:r w:rsidRPr="008D7524">
              <w:rPr>
                <w:rFonts w:ascii="Times New Roman" w:hAnsi="Times New Roman" w:cs="Times New Roman"/>
                <w:sz w:val="24"/>
                <w:szCs w:val="24"/>
              </w:rPr>
              <w:t>1 cm light path</w:t>
            </w:r>
          </w:p>
        </w:tc>
      </w:tr>
      <w:tr w:rsidR="00871936" w:rsidRPr="008D7524" w:rsidTr="008D7524">
        <w:tc>
          <w:tcPr>
            <w:tcW w:w="4648" w:type="dxa"/>
          </w:tcPr>
          <w:p w:rsidR="00871936" w:rsidRPr="008D7524" w:rsidRDefault="00871936" w:rsidP="00EC0B55">
            <w:pPr>
              <w:jc w:val="both"/>
              <w:rPr>
                <w:rFonts w:ascii="Times New Roman" w:hAnsi="Times New Roman" w:cs="Times New Roman"/>
                <w:sz w:val="24"/>
                <w:szCs w:val="24"/>
              </w:rPr>
            </w:pPr>
            <w:r w:rsidRPr="008D7524">
              <w:rPr>
                <w:rFonts w:ascii="Times New Roman" w:hAnsi="Times New Roman" w:cs="Times New Roman"/>
                <w:sz w:val="24"/>
                <w:szCs w:val="24"/>
              </w:rPr>
              <w:t>Measurement</w:t>
            </w:r>
          </w:p>
        </w:tc>
        <w:tc>
          <w:tcPr>
            <w:tcW w:w="4595" w:type="dxa"/>
          </w:tcPr>
          <w:p w:rsidR="00871936" w:rsidRPr="008D7524" w:rsidRDefault="00871936" w:rsidP="00EC0B55">
            <w:pPr>
              <w:jc w:val="both"/>
              <w:rPr>
                <w:rFonts w:ascii="Times New Roman" w:hAnsi="Times New Roman" w:cs="Times New Roman"/>
                <w:sz w:val="24"/>
                <w:szCs w:val="24"/>
              </w:rPr>
            </w:pPr>
            <w:r w:rsidRPr="008D7524">
              <w:rPr>
                <w:rFonts w:ascii="Times New Roman" w:hAnsi="Times New Roman" w:cs="Times New Roman"/>
                <w:sz w:val="24"/>
                <w:szCs w:val="24"/>
              </w:rPr>
              <w:t>against reagent blank</w:t>
            </w:r>
          </w:p>
          <w:p w:rsidR="00871936" w:rsidRPr="008D7524" w:rsidRDefault="00871936" w:rsidP="00EC0B55">
            <w:pPr>
              <w:jc w:val="both"/>
              <w:rPr>
                <w:rFonts w:ascii="Times New Roman" w:hAnsi="Times New Roman" w:cs="Times New Roman"/>
                <w:sz w:val="24"/>
                <w:szCs w:val="24"/>
              </w:rPr>
            </w:pPr>
            <w:r w:rsidRPr="008D7524">
              <w:rPr>
                <w:rFonts w:ascii="Times New Roman" w:hAnsi="Times New Roman" w:cs="Times New Roman"/>
                <w:sz w:val="24"/>
                <w:szCs w:val="24"/>
              </w:rPr>
              <w:t>only one blank required per series</w:t>
            </w:r>
          </w:p>
        </w:tc>
      </w:tr>
      <w:tr w:rsidR="00871936" w:rsidRPr="008D7524" w:rsidTr="008D7524">
        <w:tc>
          <w:tcPr>
            <w:tcW w:w="4648" w:type="dxa"/>
          </w:tcPr>
          <w:p w:rsidR="00871936" w:rsidRPr="008D7524" w:rsidRDefault="00871936" w:rsidP="00EC0B55">
            <w:pPr>
              <w:jc w:val="both"/>
              <w:rPr>
                <w:rFonts w:ascii="Times New Roman" w:hAnsi="Times New Roman" w:cs="Times New Roman"/>
                <w:sz w:val="24"/>
                <w:szCs w:val="24"/>
              </w:rPr>
            </w:pPr>
            <w:r w:rsidRPr="008D7524">
              <w:rPr>
                <w:rFonts w:ascii="Times New Roman" w:hAnsi="Times New Roman" w:cs="Times New Roman"/>
                <w:sz w:val="24"/>
                <w:szCs w:val="24"/>
              </w:rPr>
              <w:t>Temperature</w:t>
            </w:r>
          </w:p>
        </w:tc>
        <w:tc>
          <w:tcPr>
            <w:tcW w:w="4595" w:type="dxa"/>
          </w:tcPr>
          <w:p w:rsidR="00871936" w:rsidRPr="008D7524" w:rsidRDefault="00871936" w:rsidP="00EC0B55">
            <w:pPr>
              <w:jc w:val="both"/>
              <w:rPr>
                <w:rFonts w:ascii="Times New Roman" w:hAnsi="Times New Roman" w:cs="Times New Roman"/>
                <w:sz w:val="24"/>
                <w:szCs w:val="24"/>
              </w:rPr>
            </w:pPr>
            <w:r w:rsidRPr="008D7524">
              <w:rPr>
                <w:rFonts w:ascii="Times New Roman" w:hAnsi="Times New Roman" w:cs="Times New Roman"/>
                <w:sz w:val="24"/>
                <w:szCs w:val="24"/>
              </w:rPr>
              <w:t>20-25</w:t>
            </w:r>
            <w:r w:rsidR="003D028D">
              <w:rPr>
                <w:rFonts w:ascii="Times New Roman" w:hAnsi="Times New Roman" w:cs="Times New Roman"/>
                <w:sz w:val="24"/>
                <w:szCs w:val="24"/>
              </w:rPr>
              <w:t xml:space="preserve"> </w:t>
            </w:r>
            <w:r w:rsidR="003D028D" w:rsidRPr="00376B0E">
              <w:rPr>
                <w:rFonts w:ascii="Times New Roman" w:hAnsi="Times New Roman" w:cs="Times New Roman"/>
                <w:sz w:val="24"/>
                <w:szCs w:val="24"/>
                <w:vertAlign w:val="superscript"/>
              </w:rPr>
              <w:t>0</w:t>
            </w:r>
            <w:r w:rsidRPr="008D7524">
              <w:rPr>
                <w:rFonts w:ascii="Times New Roman" w:hAnsi="Times New Roman" w:cs="Times New Roman"/>
                <w:sz w:val="24"/>
                <w:szCs w:val="24"/>
              </w:rPr>
              <w:t>C/  37</w:t>
            </w:r>
            <w:r w:rsidR="003D028D">
              <w:rPr>
                <w:rFonts w:ascii="Times New Roman" w:hAnsi="Times New Roman" w:cs="Times New Roman"/>
                <w:sz w:val="24"/>
                <w:szCs w:val="24"/>
              </w:rPr>
              <w:t xml:space="preserve"> </w:t>
            </w:r>
            <w:r w:rsidR="003D028D" w:rsidRPr="00376B0E">
              <w:rPr>
                <w:rFonts w:ascii="Times New Roman" w:hAnsi="Times New Roman" w:cs="Times New Roman"/>
                <w:sz w:val="24"/>
                <w:szCs w:val="24"/>
                <w:vertAlign w:val="superscript"/>
              </w:rPr>
              <w:t>0</w:t>
            </w:r>
            <w:r w:rsidR="003D028D" w:rsidRPr="008D7524">
              <w:rPr>
                <w:rFonts w:ascii="Times New Roman" w:hAnsi="Times New Roman" w:cs="Times New Roman"/>
                <w:sz w:val="24"/>
                <w:szCs w:val="24"/>
              </w:rPr>
              <w:t>C</w:t>
            </w:r>
          </w:p>
        </w:tc>
      </w:tr>
    </w:tbl>
    <w:p w:rsidR="00926AED" w:rsidRPr="008D7524" w:rsidRDefault="00926AED" w:rsidP="00197222">
      <w:pPr>
        <w:spacing w:line="360" w:lineRule="auto"/>
        <w:jc w:val="both"/>
        <w:rPr>
          <w:rFonts w:ascii="Times New Roman" w:hAnsi="Times New Roman" w:cs="Times New Roman"/>
          <w:sz w:val="24"/>
          <w:szCs w:val="24"/>
          <w:vertAlign w:val="subscript"/>
        </w:rPr>
      </w:pPr>
    </w:p>
    <w:p w:rsidR="00871936" w:rsidRPr="00A278FF" w:rsidRDefault="00871936" w:rsidP="00A278FF">
      <w:pPr>
        <w:spacing w:line="360" w:lineRule="auto"/>
        <w:jc w:val="both"/>
        <w:rPr>
          <w:rFonts w:ascii="Times New Roman" w:hAnsi="Times New Roman" w:cs="Times New Roman"/>
          <w:b/>
          <w:sz w:val="24"/>
          <w:szCs w:val="24"/>
        </w:rPr>
      </w:pPr>
      <w:r w:rsidRPr="00A278FF">
        <w:rPr>
          <w:rFonts w:ascii="Times New Roman" w:hAnsi="Times New Roman" w:cs="Times New Roman"/>
          <w:sz w:val="24"/>
          <w:szCs w:val="24"/>
        </w:rPr>
        <w:t xml:space="preserve">For </w:t>
      </w:r>
      <w:r w:rsidR="00826B57">
        <w:rPr>
          <w:rFonts w:ascii="Times New Roman" w:hAnsi="Times New Roman" w:cs="Times New Roman"/>
          <w:sz w:val="24"/>
          <w:szCs w:val="24"/>
        </w:rPr>
        <w:t>detection of</w:t>
      </w:r>
      <w:r w:rsidRPr="00A278FF">
        <w:rPr>
          <w:rFonts w:ascii="Times New Roman" w:hAnsi="Times New Roman" w:cs="Times New Roman"/>
          <w:sz w:val="24"/>
          <w:szCs w:val="24"/>
        </w:rPr>
        <w:t xml:space="preserve"> P level wavelength</w:t>
      </w:r>
      <w:r w:rsidR="00826B57">
        <w:rPr>
          <w:rFonts w:ascii="Times New Roman" w:hAnsi="Times New Roman" w:cs="Times New Roman"/>
          <w:sz w:val="24"/>
          <w:szCs w:val="24"/>
        </w:rPr>
        <w:t xml:space="preserve"> was </w:t>
      </w:r>
      <w:r w:rsidRPr="00A278FF">
        <w:rPr>
          <w:rFonts w:ascii="Times New Roman" w:hAnsi="Times New Roman" w:cs="Times New Roman"/>
          <w:sz w:val="24"/>
          <w:szCs w:val="24"/>
        </w:rPr>
        <w:t>340 nm, Hg 334 nm and Hg 365 nm</w:t>
      </w:r>
      <w:r w:rsidR="00826B57">
        <w:rPr>
          <w:rFonts w:ascii="Times New Roman" w:hAnsi="Times New Roman" w:cs="Times New Roman"/>
          <w:sz w:val="24"/>
          <w:szCs w:val="24"/>
        </w:rPr>
        <w:t>. Optical path was 1 cm,</w:t>
      </w:r>
      <w:r w:rsidR="00EA0B76">
        <w:rPr>
          <w:rFonts w:ascii="Times New Roman" w:hAnsi="Times New Roman" w:cs="Times New Roman"/>
          <w:sz w:val="24"/>
          <w:szCs w:val="24"/>
        </w:rPr>
        <w:t xml:space="preserve"> </w:t>
      </w:r>
      <w:r w:rsidR="00826B57">
        <w:rPr>
          <w:rFonts w:ascii="Times New Roman" w:hAnsi="Times New Roman" w:cs="Times New Roman"/>
          <w:sz w:val="24"/>
          <w:szCs w:val="24"/>
        </w:rPr>
        <w:t xml:space="preserve">temperature maintained </w:t>
      </w:r>
      <w:r w:rsidRPr="00A278FF">
        <w:rPr>
          <w:rFonts w:ascii="Times New Roman" w:hAnsi="Times New Roman" w:cs="Times New Roman"/>
          <w:sz w:val="24"/>
          <w:szCs w:val="24"/>
        </w:rPr>
        <w:t>20-25</w:t>
      </w:r>
      <w:r w:rsidR="003D028D">
        <w:rPr>
          <w:rFonts w:ascii="Times New Roman" w:hAnsi="Times New Roman" w:cs="Times New Roman"/>
          <w:sz w:val="24"/>
          <w:szCs w:val="24"/>
        </w:rPr>
        <w:t xml:space="preserve"> </w:t>
      </w:r>
      <w:r w:rsidR="003D028D" w:rsidRPr="00376B0E">
        <w:rPr>
          <w:rFonts w:ascii="Times New Roman" w:hAnsi="Times New Roman" w:cs="Times New Roman"/>
          <w:sz w:val="24"/>
          <w:szCs w:val="24"/>
          <w:vertAlign w:val="superscript"/>
        </w:rPr>
        <w:t>0</w:t>
      </w:r>
      <w:r w:rsidR="003D028D" w:rsidRPr="008D7524">
        <w:rPr>
          <w:rFonts w:ascii="Times New Roman" w:hAnsi="Times New Roman" w:cs="Times New Roman"/>
          <w:sz w:val="24"/>
          <w:szCs w:val="24"/>
        </w:rPr>
        <w:t>C</w:t>
      </w:r>
      <w:r w:rsidRPr="00A278FF">
        <w:rPr>
          <w:rFonts w:ascii="Times New Roman" w:hAnsi="Times New Roman" w:cs="Times New Roman"/>
          <w:sz w:val="24"/>
          <w:szCs w:val="24"/>
        </w:rPr>
        <w:t xml:space="preserve"> / 37</w:t>
      </w:r>
      <w:r w:rsidR="003D028D">
        <w:rPr>
          <w:rFonts w:ascii="Times New Roman" w:hAnsi="Times New Roman" w:cs="Times New Roman"/>
          <w:sz w:val="24"/>
          <w:szCs w:val="24"/>
        </w:rPr>
        <w:t xml:space="preserve"> </w:t>
      </w:r>
      <w:r w:rsidR="003D028D" w:rsidRPr="00376B0E">
        <w:rPr>
          <w:rFonts w:ascii="Times New Roman" w:hAnsi="Times New Roman" w:cs="Times New Roman"/>
          <w:sz w:val="24"/>
          <w:szCs w:val="24"/>
          <w:vertAlign w:val="superscript"/>
        </w:rPr>
        <w:t>0</w:t>
      </w:r>
      <w:r w:rsidR="003D028D" w:rsidRPr="008D7524">
        <w:rPr>
          <w:rFonts w:ascii="Times New Roman" w:hAnsi="Times New Roman" w:cs="Times New Roman"/>
          <w:sz w:val="24"/>
          <w:szCs w:val="24"/>
        </w:rPr>
        <w:t>C</w:t>
      </w:r>
      <w:r w:rsidR="00826B57">
        <w:rPr>
          <w:rFonts w:ascii="Times New Roman" w:hAnsi="Times New Roman" w:cs="Times New Roman"/>
          <w:sz w:val="24"/>
          <w:szCs w:val="24"/>
        </w:rPr>
        <w:t xml:space="preserve"> and measurement a</w:t>
      </w:r>
      <w:r w:rsidRPr="00A278FF">
        <w:rPr>
          <w:rFonts w:ascii="Times New Roman" w:hAnsi="Times New Roman" w:cs="Times New Roman"/>
          <w:sz w:val="24"/>
          <w:szCs w:val="24"/>
        </w:rPr>
        <w:t>gainst reagent blank. Mix</w:t>
      </w:r>
      <w:r w:rsidR="00826B57">
        <w:rPr>
          <w:rFonts w:ascii="Times New Roman" w:hAnsi="Times New Roman" w:cs="Times New Roman"/>
          <w:sz w:val="24"/>
          <w:szCs w:val="24"/>
        </w:rPr>
        <w:t>ed</w:t>
      </w:r>
      <w:r w:rsidRPr="00A278FF">
        <w:rPr>
          <w:rFonts w:ascii="Times New Roman" w:hAnsi="Times New Roman" w:cs="Times New Roman"/>
          <w:sz w:val="24"/>
          <w:szCs w:val="24"/>
        </w:rPr>
        <w:t xml:space="preserve"> sample, DW and reagent</w:t>
      </w:r>
      <w:r w:rsidR="00826B57">
        <w:rPr>
          <w:rFonts w:ascii="Times New Roman" w:hAnsi="Times New Roman" w:cs="Times New Roman"/>
          <w:sz w:val="24"/>
          <w:szCs w:val="24"/>
        </w:rPr>
        <w:t>s wer</w:t>
      </w:r>
      <w:r w:rsidR="00EB1A7B">
        <w:rPr>
          <w:rFonts w:ascii="Times New Roman" w:hAnsi="Times New Roman" w:cs="Times New Roman"/>
          <w:sz w:val="24"/>
          <w:szCs w:val="24"/>
        </w:rPr>
        <w:t>e</w:t>
      </w:r>
      <w:r w:rsidRPr="00A278FF">
        <w:rPr>
          <w:rFonts w:ascii="Times New Roman" w:hAnsi="Times New Roman" w:cs="Times New Roman"/>
          <w:sz w:val="24"/>
          <w:szCs w:val="24"/>
        </w:rPr>
        <w:t xml:space="preserve"> incubate</w:t>
      </w:r>
      <w:r w:rsidR="00EB1A7B">
        <w:rPr>
          <w:rFonts w:ascii="Times New Roman" w:hAnsi="Times New Roman" w:cs="Times New Roman"/>
          <w:sz w:val="24"/>
          <w:szCs w:val="24"/>
        </w:rPr>
        <w:t>d</w:t>
      </w:r>
      <w:r w:rsidRPr="00A278FF">
        <w:rPr>
          <w:rFonts w:ascii="Times New Roman" w:hAnsi="Times New Roman" w:cs="Times New Roman"/>
          <w:sz w:val="24"/>
          <w:szCs w:val="24"/>
        </w:rPr>
        <w:t xml:space="preserve"> </w:t>
      </w:r>
      <w:r w:rsidR="00EB1A7B">
        <w:rPr>
          <w:rFonts w:ascii="Times New Roman" w:hAnsi="Times New Roman" w:cs="Times New Roman"/>
          <w:sz w:val="24"/>
          <w:szCs w:val="24"/>
        </w:rPr>
        <w:t xml:space="preserve">for </w:t>
      </w:r>
      <w:r w:rsidRPr="00A278FF">
        <w:rPr>
          <w:rFonts w:ascii="Times New Roman" w:hAnsi="Times New Roman" w:cs="Times New Roman"/>
          <w:sz w:val="24"/>
          <w:szCs w:val="24"/>
        </w:rPr>
        <w:t>5 min. at 20-25</w:t>
      </w:r>
      <w:r w:rsidR="003D028D">
        <w:rPr>
          <w:rFonts w:ascii="Times New Roman" w:hAnsi="Times New Roman" w:cs="Times New Roman"/>
          <w:sz w:val="24"/>
          <w:szCs w:val="24"/>
        </w:rPr>
        <w:t xml:space="preserve"> </w:t>
      </w:r>
      <w:r w:rsidR="003D028D" w:rsidRPr="00376B0E">
        <w:rPr>
          <w:rFonts w:ascii="Times New Roman" w:hAnsi="Times New Roman" w:cs="Times New Roman"/>
          <w:sz w:val="24"/>
          <w:szCs w:val="24"/>
          <w:vertAlign w:val="superscript"/>
        </w:rPr>
        <w:t>0</w:t>
      </w:r>
      <w:r w:rsidR="003D028D" w:rsidRPr="008D7524">
        <w:rPr>
          <w:rFonts w:ascii="Times New Roman" w:hAnsi="Times New Roman" w:cs="Times New Roman"/>
          <w:sz w:val="24"/>
          <w:szCs w:val="24"/>
        </w:rPr>
        <w:t>C</w:t>
      </w:r>
      <w:r w:rsidRPr="00A278FF">
        <w:rPr>
          <w:rFonts w:ascii="Times New Roman" w:hAnsi="Times New Roman" w:cs="Times New Roman"/>
          <w:sz w:val="24"/>
          <w:szCs w:val="24"/>
        </w:rPr>
        <w:t xml:space="preserve"> / 37</w:t>
      </w:r>
      <w:r w:rsidR="003D028D">
        <w:rPr>
          <w:rFonts w:ascii="Times New Roman" w:hAnsi="Times New Roman" w:cs="Times New Roman"/>
          <w:sz w:val="24"/>
          <w:szCs w:val="24"/>
        </w:rPr>
        <w:t xml:space="preserve"> </w:t>
      </w:r>
      <w:r w:rsidR="003D028D" w:rsidRPr="00376B0E">
        <w:rPr>
          <w:rFonts w:ascii="Times New Roman" w:hAnsi="Times New Roman" w:cs="Times New Roman"/>
          <w:sz w:val="24"/>
          <w:szCs w:val="24"/>
          <w:vertAlign w:val="superscript"/>
        </w:rPr>
        <w:t>0</w:t>
      </w:r>
      <w:r w:rsidR="003D028D" w:rsidRPr="008D7524">
        <w:rPr>
          <w:rFonts w:ascii="Times New Roman" w:hAnsi="Times New Roman" w:cs="Times New Roman"/>
          <w:sz w:val="24"/>
          <w:szCs w:val="24"/>
        </w:rPr>
        <w:t>C</w:t>
      </w:r>
      <w:r w:rsidRPr="00A278FF">
        <w:rPr>
          <w:rFonts w:ascii="Times New Roman" w:hAnsi="Times New Roman" w:cs="Times New Roman"/>
          <w:sz w:val="24"/>
          <w:szCs w:val="24"/>
        </w:rPr>
        <w:t>.</w:t>
      </w:r>
      <w:r w:rsidR="00EB1A7B" w:rsidRPr="00EB1A7B">
        <w:rPr>
          <w:rFonts w:ascii="Times New Roman" w:hAnsi="Times New Roman" w:cs="Times New Roman"/>
          <w:sz w:val="24"/>
          <w:szCs w:val="24"/>
        </w:rPr>
        <w:t xml:space="preserve"> </w:t>
      </w:r>
      <w:r w:rsidR="00EB1A7B">
        <w:rPr>
          <w:rFonts w:ascii="Times New Roman" w:hAnsi="Times New Roman" w:cs="Times New Roman"/>
          <w:sz w:val="24"/>
          <w:szCs w:val="24"/>
        </w:rPr>
        <w:t xml:space="preserve">After </w:t>
      </w:r>
      <w:r w:rsidR="00EB1A7B" w:rsidRPr="00A278FF">
        <w:rPr>
          <w:rFonts w:ascii="Times New Roman" w:hAnsi="Times New Roman" w:cs="Times New Roman"/>
          <w:sz w:val="24"/>
          <w:szCs w:val="24"/>
        </w:rPr>
        <w:t>60 minutes</w:t>
      </w:r>
      <w:r w:rsidRPr="00A278FF">
        <w:rPr>
          <w:rFonts w:ascii="Times New Roman" w:hAnsi="Times New Roman" w:cs="Times New Roman"/>
          <w:sz w:val="24"/>
          <w:szCs w:val="24"/>
        </w:rPr>
        <w:t xml:space="preserve"> </w:t>
      </w:r>
      <w:r w:rsidR="00EB1A7B">
        <w:rPr>
          <w:rFonts w:ascii="Times New Roman" w:hAnsi="Times New Roman" w:cs="Times New Roman"/>
          <w:sz w:val="24"/>
          <w:szCs w:val="24"/>
        </w:rPr>
        <w:t>later</w:t>
      </w:r>
      <w:r w:rsidRPr="00A278FF">
        <w:rPr>
          <w:rFonts w:ascii="Times New Roman" w:hAnsi="Times New Roman" w:cs="Times New Roman"/>
          <w:sz w:val="24"/>
          <w:szCs w:val="24"/>
        </w:rPr>
        <w:t xml:space="preserve"> the absorbance against the reagent blank </w:t>
      </w:r>
      <w:r w:rsidR="00EB1A7B">
        <w:rPr>
          <w:rFonts w:ascii="Times New Roman" w:hAnsi="Times New Roman" w:cs="Times New Roman"/>
          <w:sz w:val="24"/>
          <w:szCs w:val="24"/>
        </w:rPr>
        <w:t xml:space="preserve">was read. </w:t>
      </w:r>
      <w:r w:rsidRPr="00A278FF">
        <w:rPr>
          <w:rFonts w:ascii="Times New Roman" w:hAnsi="Times New Roman" w:cs="Times New Roman"/>
          <w:b/>
          <w:sz w:val="24"/>
          <w:szCs w:val="24"/>
        </w:rPr>
        <w:t>(Diasis Diagnostik Sistemler Tic. Istanbul, Turkey).</w:t>
      </w:r>
    </w:p>
    <w:p w:rsidR="00C95B1F" w:rsidRPr="00FE685B" w:rsidRDefault="006C320A" w:rsidP="00C95B1F">
      <w:pPr>
        <w:spacing w:line="360" w:lineRule="auto"/>
        <w:jc w:val="both"/>
        <w:rPr>
          <w:rFonts w:ascii="Times New Roman" w:hAnsi="Times New Roman" w:cs="Times New Roman"/>
          <w:b/>
          <w:color w:val="000000"/>
          <w:sz w:val="24"/>
          <w:szCs w:val="24"/>
        </w:rPr>
      </w:pPr>
      <w:r w:rsidRPr="00A278FF">
        <w:rPr>
          <w:rFonts w:ascii="Times New Roman" w:hAnsi="Times New Roman" w:cs="Times New Roman"/>
          <w:color w:val="000000"/>
          <w:sz w:val="24"/>
          <w:szCs w:val="24"/>
        </w:rPr>
        <w:t>Milk samples were aseptically collected and submitted to microbiologic</w:t>
      </w:r>
      <w:r w:rsidR="00A278FF">
        <w:rPr>
          <w:rFonts w:ascii="Times New Roman" w:hAnsi="Times New Roman" w:cs="Times New Roman"/>
          <w:color w:val="000000"/>
          <w:sz w:val="24"/>
          <w:szCs w:val="24"/>
        </w:rPr>
        <w:t xml:space="preserve">al culture on </w:t>
      </w:r>
      <w:r w:rsidR="00B321E2">
        <w:rPr>
          <w:rFonts w:ascii="Times New Roman" w:hAnsi="Times New Roman" w:cs="Times New Roman"/>
          <w:color w:val="000000"/>
          <w:sz w:val="24"/>
          <w:szCs w:val="24"/>
        </w:rPr>
        <w:t>Mannitol salt media,</w:t>
      </w:r>
      <w:r w:rsidR="00A278FF">
        <w:rPr>
          <w:rFonts w:ascii="Times New Roman" w:hAnsi="Times New Roman" w:cs="Times New Roman"/>
          <w:color w:val="000000"/>
          <w:sz w:val="24"/>
          <w:szCs w:val="24"/>
        </w:rPr>
        <w:t xml:space="preserve"> and</w:t>
      </w:r>
      <w:r w:rsidRPr="00A278FF">
        <w:rPr>
          <w:rFonts w:ascii="Times New Roman" w:hAnsi="Times New Roman" w:cs="Times New Roman"/>
          <w:color w:val="000000"/>
          <w:sz w:val="24"/>
          <w:szCs w:val="24"/>
        </w:rPr>
        <w:t xml:space="preserve"> M</w:t>
      </w:r>
      <w:r w:rsidR="00A278FF">
        <w:rPr>
          <w:rFonts w:ascii="Times New Roman" w:hAnsi="Times New Roman" w:cs="Times New Roman"/>
          <w:color w:val="000000"/>
          <w:sz w:val="24"/>
          <w:szCs w:val="24"/>
        </w:rPr>
        <w:t xml:space="preserve">acConkey agar, incubated </w:t>
      </w:r>
      <w:r w:rsidRPr="00A278FF">
        <w:rPr>
          <w:rFonts w:ascii="Times New Roman" w:hAnsi="Times New Roman" w:cs="Times New Roman"/>
          <w:color w:val="000000"/>
          <w:sz w:val="24"/>
          <w:szCs w:val="24"/>
        </w:rPr>
        <w:t>at</w:t>
      </w:r>
      <w:r w:rsidR="00A278FF">
        <w:rPr>
          <w:rFonts w:ascii="Times New Roman" w:hAnsi="Times New Roman" w:cs="Times New Roman"/>
          <w:color w:val="000000"/>
          <w:sz w:val="24"/>
          <w:szCs w:val="24"/>
        </w:rPr>
        <w:t xml:space="preserve"> </w:t>
      </w:r>
      <w:r w:rsidR="00A278FF" w:rsidRPr="00A278FF">
        <w:rPr>
          <w:rFonts w:ascii="Times New Roman" w:hAnsi="Times New Roman" w:cs="Times New Roman"/>
          <w:sz w:val="24"/>
          <w:szCs w:val="24"/>
        </w:rPr>
        <w:t>37</w:t>
      </w:r>
      <w:r w:rsidR="003D028D">
        <w:rPr>
          <w:rFonts w:ascii="Times New Roman" w:hAnsi="Times New Roman" w:cs="Times New Roman"/>
          <w:sz w:val="24"/>
          <w:szCs w:val="24"/>
        </w:rPr>
        <w:t xml:space="preserve"> </w:t>
      </w:r>
      <w:r w:rsidR="003D028D" w:rsidRPr="00376B0E">
        <w:rPr>
          <w:rFonts w:ascii="Times New Roman" w:hAnsi="Times New Roman" w:cs="Times New Roman"/>
          <w:sz w:val="24"/>
          <w:szCs w:val="24"/>
          <w:vertAlign w:val="superscript"/>
        </w:rPr>
        <w:t>0</w:t>
      </w:r>
      <w:r w:rsidR="003D028D" w:rsidRPr="008D7524">
        <w:rPr>
          <w:rFonts w:ascii="Times New Roman" w:hAnsi="Times New Roman" w:cs="Times New Roman"/>
          <w:sz w:val="24"/>
          <w:szCs w:val="24"/>
        </w:rPr>
        <w:t>C</w:t>
      </w:r>
      <w:r w:rsidR="003D028D">
        <w:rPr>
          <w:rFonts w:ascii="Times New Roman" w:hAnsi="Times New Roman" w:cs="Times New Roman"/>
          <w:color w:val="000000"/>
          <w:sz w:val="24"/>
          <w:szCs w:val="24"/>
        </w:rPr>
        <w:t xml:space="preserve"> </w:t>
      </w:r>
      <w:r w:rsidR="00A278FF">
        <w:rPr>
          <w:rFonts w:ascii="Times New Roman" w:hAnsi="Times New Roman" w:cs="Times New Roman"/>
          <w:color w:val="000000"/>
          <w:sz w:val="24"/>
          <w:szCs w:val="24"/>
        </w:rPr>
        <w:t xml:space="preserve">for 08 </w:t>
      </w:r>
      <w:r w:rsidRPr="00A278FF">
        <w:rPr>
          <w:rFonts w:ascii="Times New Roman" w:hAnsi="Times New Roman" w:cs="Times New Roman"/>
          <w:color w:val="000000"/>
          <w:sz w:val="24"/>
          <w:szCs w:val="24"/>
        </w:rPr>
        <w:t>h</w:t>
      </w:r>
      <w:r w:rsidR="00A278FF">
        <w:rPr>
          <w:rFonts w:ascii="Times New Roman" w:hAnsi="Times New Roman" w:cs="Times New Roman"/>
          <w:color w:val="000000"/>
          <w:sz w:val="24"/>
          <w:szCs w:val="24"/>
        </w:rPr>
        <w:t>ours</w:t>
      </w:r>
      <w:r w:rsidRPr="00A278FF">
        <w:rPr>
          <w:rFonts w:ascii="Times New Roman" w:hAnsi="Times New Roman" w:cs="Times New Roman"/>
          <w:color w:val="000000"/>
          <w:sz w:val="24"/>
          <w:szCs w:val="24"/>
        </w:rPr>
        <w:t xml:space="preserve">. </w:t>
      </w:r>
      <w:r w:rsidR="00EB1A7B">
        <w:rPr>
          <w:rFonts w:ascii="Times New Roman" w:hAnsi="Times New Roman" w:cs="Times New Roman"/>
          <w:color w:val="000000"/>
          <w:sz w:val="24"/>
          <w:szCs w:val="24"/>
        </w:rPr>
        <w:t xml:space="preserve">Then </w:t>
      </w:r>
      <w:r w:rsidR="00203460">
        <w:rPr>
          <w:rFonts w:ascii="Times New Roman" w:hAnsi="Times New Roman" w:cs="Times New Roman"/>
          <w:color w:val="000000"/>
          <w:sz w:val="24"/>
          <w:szCs w:val="24"/>
        </w:rPr>
        <w:t xml:space="preserve">formation </w:t>
      </w:r>
      <w:r w:rsidR="00EB1A7B">
        <w:rPr>
          <w:rFonts w:ascii="Times New Roman" w:hAnsi="Times New Roman" w:cs="Times New Roman"/>
          <w:color w:val="000000"/>
          <w:sz w:val="24"/>
          <w:szCs w:val="24"/>
        </w:rPr>
        <w:t xml:space="preserve">of colonies in culture petridish </w:t>
      </w:r>
      <w:r w:rsidR="00203460" w:rsidRPr="00203460">
        <w:rPr>
          <w:rFonts w:ascii="Times New Roman" w:hAnsi="Times New Roman" w:cs="Times New Roman"/>
          <w:b/>
          <w:color w:val="000000"/>
          <w:sz w:val="24"/>
          <w:szCs w:val="24"/>
        </w:rPr>
        <w:t>(Fig:</w:t>
      </w:r>
      <w:r w:rsidR="009C6C59">
        <w:rPr>
          <w:rFonts w:ascii="Times New Roman" w:hAnsi="Times New Roman" w:cs="Times New Roman"/>
          <w:b/>
          <w:color w:val="000000"/>
          <w:sz w:val="24"/>
          <w:szCs w:val="24"/>
        </w:rPr>
        <w:t xml:space="preserve"> </w:t>
      </w:r>
      <w:r w:rsidR="00203460" w:rsidRPr="00203460">
        <w:rPr>
          <w:rFonts w:ascii="Times New Roman" w:hAnsi="Times New Roman" w:cs="Times New Roman"/>
          <w:b/>
          <w:color w:val="000000"/>
          <w:sz w:val="24"/>
          <w:szCs w:val="24"/>
        </w:rPr>
        <w:t>5.3).</w:t>
      </w:r>
      <w:r w:rsidR="00203460">
        <w:rPr>
          <w:rFonts w:ascii="Times New Roman" w:hAnsi="Times New Roman" w:cs="Times New Roman"/>
          <w:color w:val="000000"/>
          <w:sz w:val="24"/>
          <w:szCs w:val="24"/>
        </w:rPr>
        <w:t xml:space="preserve"> </w:t>
      </w:r>
      <w:r w:rsidRPr="00A278FF">
        <w:rPr>
          <w:rFonts w:ascii="Times New Roman" w:hAnsi="Times New Roman" w:cs="Times New Roman"/>
          <w:color w:val="000000"/>
          <w:sz w:val="24"/>
          <w:szCs w:val="24"/>
        </w:rPr>
        <w:t xml:space="preserve">Microorganisms isolated were identified based on macro and microscopical morphology by Gram stain, culture characteristics and biochemical profile </w:t>
      </w:r>
      <w:r w:rsidRPr="00A278FF">
        <w:rPr>
          <w:rFonts w:ascii="Times New Roman" w:hAnsi="Times New Roman" w:cs="Times New Roman"/>
          <w:b/>
          <w:color w:val="000000"/>
          <w:sz w:val="24"/>
          <w:szCs w:val="24"/>
        </w:rPr>
        <w:t>(Krieg   and Holt, 1984; Quinn et al., 1994).</w:t>
      </w:r>
      <w:r w:rsidR="00C95B1F">
        <w:rPr>
          <w:rFonts w:ascii="Times New Roman" w:hAnsi="Times New Roman" w:cs="Times New Roman"/>
          <w:b/>
          <w:color w:val="000000"/>
          <w:sz w:val="24"/>
          <w:szCs w:val="24"/>
        </w:rPr>
        <w:t xml:space="preserve"> </w:t>
      </w:r>
      <w:r w:rsidRPr="00A278FF">
        <w:rPr>
          <w:rFonts w:ascii="Times New Roman" w:hAnsi="Times New Roman" w:cs="Times New Roman"/>
          <w:color w:val="000000"/>
          <w:sz w:val="24"/>
          <w:szCs w:val="24"/>
        </w:rPr>
        <w:t xml:space="preserve">  </w:t>
      </w:r>
      <w:r w:rsidR="00C95B1F">
        <w:rPr>
          <w:rFonts w:ascii="Times New Roman" w:hAnsi="Times New Roman" w:cs="Times New Roman"/>
          <w:color w:val="000000"/>
          <w:sz w:val="24"/>
          <w:szCs w:val="24"/>
        </w:rPr>
        <w:t>Culture</w:t>
      </w:r>
      <w:r w:rsidR="00C95B1F" w:rsidRPr="00A278FF">
        <w:rPr>
          <w:rFonts w:ascii="Times New Roman" w:hAnsi="Times New Roman" w:cs="Times New Roman"/>
          <w:color w:val="000000"/>
          <w:sz w:val="24"/>
          <w:szCs w:val="24"/>
        </w:rPr>
        <w:t xml:space="preserve"> of milk stained by Gram</w:t>
      </w:r>
      <w:r w:rsidR="00EB1A7B">
        <w:rPr>
          <w:rFonts w:ascii="Times New Roman" w:hAnsi="Times New Roman" w:cs="Times New Roman"/>
          <w:color w:val="000000"/>
          <w:sz w:val="24"/>
          <w:szCs w:val="24"/>
        </w:rPr>
        <w:t xml:space="preserve">’s </w:t>
      </w:r>
      <w:r w:rsidR="00EB1A7B">
        <w:rPr>
          <w:rFonts w:ascii="Times New Roman" w:hAnsi="Times New Roman" w:cs="Times New Roman"/>
          <w:color w:val="000000"/>
          <w:sz w:val="24"/>
          <w:szCs w:val="24"/>
        </w:rPr>
        <w:lastRenderedPageBreak/>
        <w:t>staining</w:t>
      </w:r>
      <w:r w:rsidR="00C95B1F" w:rsidRPr="00A278FF">
        <w:rPr>
          <w:rFonts w:ascii="Times New Roman" w:hAnsi="Times New Roman" w:cs="Times New Roman"/>
          <w:color w:val="000000"/>
          <w:sz w:val="24"/>
          <w:szCs w:val="24"/>
        </w:rPr>
        <w:t xml:space="preserve"> revealed combined infection characterized by numerous Gram–positive cocci of </w:t>
      </w:r>
      <w:r w:rsidR="00C95B1F" w:rsidRPr="00A278FF">
        <w:rPr>
          <w:rFonts w:ascii="Times New Roman" w:hAnsi="Times New Roman" w:cs="Times New Roman"/>
          <w:i/>
          <w:color w:val="000000"/>
          <w:sz w:val="24"/>
          <w:szCs w:val="24"/>
        </w:rPr>
        <w:t>Staphy</w:t>
      </w:r>
      <w:r w:rsidR="00FE685B">
        <w:rPr>
          <w:rFonts w:ascii="Times New Roman" w:hAnsi="Times New Roman" w:cs="Times New Roman"/>
          <w:i/>
          <w:color w:val="000000"/>
          <w:sz w:val="24"/>
          <w:szCs w:val="24"/>
        </w:rPr>
        <w:t xml:space="preserve">lococcus </w:t>
      </w:r>
      <w:r w:rsidR="00C95B1F" w:rsidRPr="00A278FF">
        <w:rPr>
          <w:rFonts w:ascii="Times New Roman" w:hAnsi="Times New Roman" w:cs="Times New Roman"/>
          <w:i/>
          <w:color w:val="000000"/>
          <w:sz w:val="24"/>
          <w:szCs w:val="24"/>
        </w:rPr>
        <w:t>sp</w:t>
      </w:r>
      <w:r w:rsidR="00FE685B">
        <w:rPr>
          <w:rFonts w:ascii="Times New Roman" w:hAnsi="Times New Roman" w:cs="Times New Roman"/>
          <w:color w:val="000000"/>
          <w:sz w:val="24"/>
          <w:szCs w:val="24"/>
        </w:rPr>
        <w:t xml:space="preserve"> </w:t>
      </w:r>
      <w:r w:rsidR="00203460">
        <w:rPr>
          <w:rFonts w:ascii="Times New Roman" w:hAnsi="Times New Roman" w:cs="Times New Roman"/>
          <w:b/>
          <w:color w:val="000000"/>
          <w:sz w:val="24"/>
          <w:szCs w:val="24"/>
        </w:rPr>
        <w:t>(Fig: 5.4</w:t>
      </w:r>
      <w:r w:rsidR="00FE685B" w:rsidRPr="00FE685B">
        <w:rPr>
          <w:rFonts w:ascii="Times New Roman" w:hAnsi="Times New Roman" w:cs="Times New Roman"/>
          <w:b/>
          <w:color w:val="000000"/>
          <w:sz w:val="24"/>
          <w:szCs w:val="24"/>
        </w:rPr>
        <w:t>.A)</w:t>
      </w:r>
      <w:r w:rsidR="00FE685B">
        <w:rPr>
          <w:rFonts w:ascii="Times New Roman" w:hAnsi="Times New Roman" w:cs="Times New Roman"/>
          <w:color w:val="000000"/>
          <w:sz w:val="24"/>
          <w:szCs w:val="24"/>
        </w:rPr>
        <w:t xml:space="preserve"> </w:t>
      </w:r>
      <w:r w:rsidR="00C95B1F" w:rsidRPr="00A278FF">
        <w:rPr>
          <w:rFonts w:ascii="Times New Roman" w:hAnsi="Times New Roman" w:cs="Times New Roman"/>
          <w:color w:val="000000"/>
          <w:sz w:val="24"/>
          <w:szCs w:val="24"/>
        </w:rPr>
        <w:t xml:space="preserve">and Gram–negative rods </w:t>
      </w:r>
      <w:r w:rsidR="00C95B1F" w:rsidRPr="00A278FF">
        <w:rPr>
          <w:rFonts w:ascii="Times New Roman" w:hAnsi="Times New Roman" w:cs="Times New Roman"/>
          <w:i/>
          <w:color w:val="000000"/>
          <w:sz w:val="24"/>
          <w:szCs w:val="24"/>
        </w:rPr>
        <w:t>E.coli</w:t>
      </w:r>
      <w:r w:rsidR="00C95B1F" w:rsidRPr="00FE685B">
        <w:rPr>
          <w:rFonts w:ascii="Times New Roman" w:hAnsi="Times New Roman" w:cs="Times New Roman"/>
          <w:b/>
          <w:color w:val="000000"/>
          <w:sz w:val="24"/>
          <w:szCs w:val="24"/>
        </w:rPr>
        <w:t>.</w:t>
      </w:r>
      <w:r w:rsidR="00BE0728">
        <w:rPr>
          <w:rFonts w:ascii="Times New Roman" w:hAnsi="Times New Roman" w:cs="Times New Roman"/>
          <w:b/>
          <w:color w:val="000000"/>
          <w:sz w:val="24"/>
          <w:szCs w:val="24"/>
        </w:rPr>
        <w:t xml:space="preserve"> </w:t>
      </w:r>
      <w:r w:rsidR="00203460">
        <w:rPr>
          <w:rFonts w:ascii="Times New Roman" w:hAnsi="Times New Roman" w:cs="Times New Roman"/>
          <w:b/>
          <w:color w:val="000000"/>
          <w:sz w:val="24"/>
          <w:szCs w:val="24"/>
        </w:rPr>
        <w:t>(Fig:</w:t>
      </w:r>
      <w:r w:rsidR="00A616C3">
        <w:rPr>
          <w:rFonts w:ascii="Times New Roman" w:hAnsi="Times New Roman" w:cs="Times New Roman"/>
          <w:b/>
          <w:color w:val="000000"/>
          <w:sz w:val="24"/>
          <w:szCs w:val="24"/>
        </w:rPr>
        <w:t xml:space="preserve"> </w:t>
      </w:r>
      <w:r w:rsidR="00203460">
        <w:rPr>
          <w:rFonts w:ascii="Times New Roman" w:hAnsi="Times New Roman" w:cs="Times New Roman"/>
          <w:b/>
          <w:color w:val="000000"/>
          <w:sz w:val="24"/>
          <w:szCs w:val="24"/>
        </w:rPr>
        <w:t>5.4</w:t>
      </w:r>
      <w:r w:rsidR="00FE685B" w:rsidRPr="00FE685B">
        <w:rPr>
          <w:rFonts w:ascii="Times New Roman" w:hAnsi="Times New Roman" w:cs="Times New Roman"/>
          <w:b/>
          <w:color w:val="000000"/>
          <w:sz w:val="24"/>
          <w:szCs w:val="24"/>
        </w:rPr>
        <w:t>.B)</w:t>
      </w:r>
    </w:p>
    <w:p w:rsidR="00C95B1F" w:rsidRPr="00C55AD2" w:rsidRDefault="00C95B1F" w:rsidP="00C95B1F">
      <w:pPr>
        <w:spacing w:line="360" w:lineRule="auto"/>
        <w:jc w:val="both"/>
        <w:rPr>
          <w:rFonts w:ascii="Times New Roman" w:hAnsi="Times New Roman" w:cs="Times New Roman"/>
          <w:b/>
          <w:sz w:val="24"/>
          <w:szCs w:val="24"/>
        </w:rPr>
      </w:pPr>
      <w:r w:rsidRPr="00C55AD2">
        <w:rPr>
          <w:rFonts w:ascii="Times New Roman" w:hAnsi="Times New Roman" w:cs="Times New Roman"/>
          <w:color w:val="000000"/>
          <w:sz w:val="24"/>
          <w:szCs w:val="24"/>
        </w:rPr>
        <w:t>Antimicrobial sensitivity test was performed by Kirby-Bauer Technique</w:t>
      </w:r>
      <w:r w:rsidR="00FE685B" w:rsidRPr="00C55AD2">
        <w:rPr>
          <w:rFonts w:ascii="Times New Roman" w:hAnsi="Times New Roman" w:cs="Times New Roman"/>
          <w:color w:val="000000"/>
          <w:sz w:val="24"/>
          <w:szCs w:val="24"/>
        </w:rPr>
        <w:t xml:space="preserve"> </w:t>
      </w:r>
      <w:r w:rsidR="00FE685B" w:rsidRPr="00C55AD2">
        <w:rPr>
          <w:rFonts w:ascii="Times New Roman" w:hAnsi="Times New Roman" w:cs="Times New Roman"/>
          <w:b/>
          <w:color w:val="000000"/>
          <w:sz w:val="24"/>
          <w:szCs w:val="24"/>
        </w:rPr>
        <w:t>(Fig:</w:t>
      </w:r>
      <w:r w:rsidR="00A616C3">
        <w:rPr>
          <w:rFonts w:ascii="Times New Roman" w:hAnsi="Times New Roman" w:cs="Times New Roman"/>
          <w:b/>
          <w:color w:val="000000"/>
          <w:sz w:val="24"/>
          <w:szCs w:val="24"/>
        </w:rPr>
        <w:t xml:space="preserve"> </w:t>
      </w:r>
      <w:r w:rsidR="00FE685B" w:rsidRPr="00C55AD2">
        <w:rPr>
          <w:rFonts w:ascii="Times New Roman" w:hAnsi="Times New Roman" w:cs="Times New Roman"/>
          <w:b/>
          <w:color w:val="000000"/>
          <w:sz w:val="24"/>
          <w:szCs w:val="24"/>
        </w:rPr>
        <w:t>5.5).</w:t>
      </w:r>
      <w:r w:rsidR="00FE685B" w:rsidRPr="00C55AD2">
        <w:rPr>
          <w:rFonts w:ascii="Times New Roman" w:hAnsi="Times New Roman" w:cs="Times New Roman"/>
          <w:color w:val="000000"/>
          <w:sz w:val="24"/>
          <w:szCs w:val="24"/>
        </w:rPr>
        <w:t xml:space="preserve"> </w:t>
      </w:r>
      <w:r w:rsidRPr="00C55AD2">
        <w:rPr>
          <w:rFonts w:ascii="Times New Roman" w:hAnsi="Times New Roman" w:cs="Times New Roman"/>
          <w:color w:val="000000"/>
          <w:sz w:val="24"/>
          <w:szCs w:val="24"/>
        </w:rPr>
        <w:t>A thin uniform inoculum of the test strain is exposed to a disk</w:t>
      </w:r>
      <w:r w:rsidR="00611F72">
        <w:rPr>
          <w:rFonts w:ascii="Times New Roman" w:hAnsi="Times New Roman" w:cs="Times New Roman"/>
          <w:color w:val="000000"/>
          <w:sz w:val="24"/>
          <w:szCs w:val="24"/>
        </w:rPr>
        <w:t xml:space="preserve"> </w:t>
      </w:r>
      <w:r w:rsidR="00611F72" w:rsidRPr="00611F72">
        <w:rPr>
          <w:rFonts w:ascii="Times New Roman" w:hAnsi="Times New Roman" w:cs="Times New Roman"/>
          <w:b/>
          <w:color w:val="000000"/>
          <w:sz w:val="24"/>
          <w:szCs w:val="24"/>
        </w:rPr>
        <w:t>(Oxoid</w:t>
      </w:r>
      <w:r w:rsidR="004E52FE">
        <w:rPr>
          <w:rFonts w:ascii="Times New Roman" w:hAnsi="Times New Roman" w:cs="Times New Roman"/>
          <w:b/>
          <w:color w:val="000000"/>
          <w:sz w:val="24"/>
          <w:szCs w:val="24"/>
        </w:rPr>
        <w:t xml:space="preserve"> limited, United Kingdom</w:t>
      </w:r>
      <w:r w:rsidR="00611F72" w:rsidRPr="00611F72">
        <w:rPr>
          <w:rFonts w:ascii="Times New Roman" w:hAnsi="Times New Roman" w:cs="Times New Roman"/>
          <w:b/>
          <w:color w:val="000000"/>
          <w:sz w:val="24"/>
          <w:szCs w:val="24"/>
        </w:rPr>
        <w:t>)</w:t>
      </w:r>
      <w:r w:rsidRPr="00C55AD2">
        <w:rPr>
          <w:rFonts w:ascii="Times New Roman" w:hAnsi="Times New Roman" w:cs="Times New Roman"/>
          <w:color w:val="000000"/>
          <w:sz w:val="24"/>
          <w:szCs w:val="24"/>
        </w:rPr>
        <w:t xml:space="preserve"> of known concentrat</w:t>
      </w:r>
      <w:r w:rsidR="00926AED" w:rsidRPr="00C55AD2">
        <w:rPr>
          <w:rFonts w:ascii="Times New Roman" w:hAnsi="Times New Roman" w:cs="Times New Roman"/>
          <w:color w:val="000000"/>
          <w:sz w:val="24"/>
          <w:szCs w:val="24"/>
        </w:rPr>
        <w:t xml:space="preserve">ion of antimicrobial agent. The </w:t>
      </w:r>
      <w:r w:rsidRPr="00C55AD2">
        <w:rPr>
          <w:rFonts w:ascii="Times New Roman" w:hAnsi="Times New Roman" w:cs="Times New Roman"/>
          <w:color w:val="000000"/>
          <w:sz w:val="24"/>
          <w:szCs w:val="24"/>
        </w:rPr>
        <w:t>antimicrobial agent from the disk gradually diffuses into the agar and creates a co</w:t>
      </w:r>
      <w:r w:rsidR="00926AED" w:rsidRPr="00C55AD2">
        <w:rPr>
          <w:rFonts w:ascii="Times New Roman" w:hAnsi="Times New Roman" w:cs="Times New Roman"/>
          <w:color w:val="000000"/>
          <w:sz w:val="24"/>
          <w:szCs w:val="24"/>
        </w:rPr>
        <w:t>ncentration gradient of the drug. The susceptibility of the organism to the agent is indicated by a clear zone of inhibition around the disk. The diameter of the zone of inhibition is directly proportional to the susceptibility of the organism tested. Absence of a zone of inhibition around the drug reservoir indicates complete resistance</w:t>
      </w:r>
      <w:r w:rsidR="00C55AD2" w:rsidRPr="00C55AD2">
        <w:rPr>
          <w:rFonts w:ascii="Times New Roman" w:hAnsi="Times New Roman" w:cs="Times New Roman"/>
          <w:color w:val="000000"/>
          <w:sz w:val="24"/>
          <w:szCs w:val="24"/>
        </w:rPr>
        <w:t xml:space="preserve"> </w:t>
      </w:r>
      <w:r w:rsidR="00C55AD2" w:rsidRPr="00C55AD2">
        <w:rPr>
          <w:rFonts w:ascii="Times New Roman" w:hAnsi="Times New Roman" w:cs="Times New Roman"/>
          <w:b/>
          <w:color w:val="000000"/>
          <w:sz w:val="24"/>
          <w:szCs w:val="24"/>
        </w:rPr>
        <w:t>(Bauer et al., 1966)</w:t>
      </w:r>
    </w:p>
    <w:p w:rsidR="00871936" w:rsidRPr="00A278FF" w:rsidRDefault="006C320A" w:rsidP="00A278FF">
      <w:pPr>
        <w:autoSpaceDE w:val="0"/>
        <w:autoSpaceDN w:val="0"/>
        <w:adjustRightInd w:val="0"/>
        <w:spacing w:after="0" w:line="360" w:lineRule="auto"/>
        <w:jc w:val="both"/>
        <w:rPr>
          <w:rFonts w:ascii="Times New Roman" w:hAnsi="Times New Roman" w:cs="Times New Roman"/>
          <w:sz w:val="24"/>
          <w:szCs w:val="24"/>
        </w:rPr>
      </w:pPr>
      <w:r w:rsidRPr="00A278FF">
        <w:rPr>
          <w:rFonts w:ascii="Times New Roman" w:hAnsi="Times New Roman" w:cs="Times New Roman"/>
          <w:color w:val="000000"/>
          <w:sz w:val="24"/>
          <w:szCs w:val="24"/>
        </w:rPr>
        <w:t xml:space="preserve"> </w:t>
      </w:r>
    </w:p>
    <w:p w:rsidR="00871936" w:rsidRPr="00A278FF" w:rsidRDefault="00871936" w:rsidP="00A278FF">
      <w:pPr>
        <w:spacing w:line="360" w:lineRule="auto"/>
        <w:jc w:val="both"/>
        <w:rPr>
          <w:rFonts w:ascii="Times New Roman" w:hAnsi="Times New Roman" w:cs="Times New Roman"/>
          <w:sz w:val="24"/>
          <w:szCs w:val="24"/>
        </w:rPr>
      </w:pPr>
    </w:p>
    <w:p w:rsidR="00197222" w:rsidRDefault="00197222" w:rsidP="00A278FF">
      <w:pPr>
        <w:spacing w:line="360" w:lineRule="auto"/>
        <w:jc w:val="both"/>
        <w:rPr>
          <w:rFonts w:ascii="Times New Roman" w:hAnsi="Times New Roman" w:cs="Times New Roman"/>
          <w:sz w:val="24"/>
          <w:szCs w:val="24"/>
        </w:rPr>
      </w:pPr>
    </w:p>
    <w:p w:rsidR="00926AED" w:rsidRDefault="00926AED" w:rsidP="00F8211C">
      <w:pPr>
        <w:spacing w:line="360" w:lineRule="auto"/>
        <w:jc w:val="center"/>
        <w:rPr>
          <w:rFonts w:ascii="Times New Roman" w:hAnsi="Times New Roman" w:cs="Times New Roman"/>
          <w:b/>
          <w:sz w:val="32"/>
          <w:szCs w:val="32"/>
        </w:rPr>
      </w:pPr>
    </w:p>
    <w:p w:rsidR="00926AED" w:rsidRDefault="00926AED" w:rsidP="00F8211C">
      <w:pPr>
        <w:spacing w:line="360" w:lineRule="auto"/>
        <w:jc w:val="center"/>
        <w:rPr>
          <w:rFonts w:ascii="Times New Roman" w:hAnsi="Times New Roman" w:cs="Times New Roman"/>
          <w:b/>
          <w:sz w:val="32"/>
          <w:szCs w:val="32"/>
        </w:rPr>
      </w:pPr>
    </w:p>
    <w:p w:rsidR="00926AED" w:rsidRDefault="00926AED" w:rsidP="00F8211C">
      <w:pPr>
        <w:spacing w:line="360" w:lineRule="auto"/>
        <w:jc w:val="center"/>
        <w:rPr>
          <w:rFonts w:ascii="Times New Roman" w:hAnsi="Times New Roman" w:cs="Times New Roman"/>
          <w:b/>
          <w:sz w:val="32"/>
          <w:szCs w:val="32"/>
        </w:rPr>
      </w:pPr>
    </w:p>
    <w:p w:rsidR="00926AED" w:rsidRDefault="00926AED" w:rsidP="00F8211C">
      <w:pPr>
        <w:spacing w:line="360" w:lineRule="auto"/>
        <w:jc w:val="center"/>
        <w:rPr>
          <w:rFonts w:ascii="Times New Roman" w:hAnsi="Times New Roman" w:cs="Times New Roman"/>
          <w:b/>
          <w:sz w:val="32"/>
          <w:szCs w:val="32"/>
        </w:rPr>
      </w:pPr>
    </w:p>
    <w:p w:rsidR="00926AED" w:rsidRDefault="00926AED" w:rsidP="00F8211C">
      <w:pPr>
        <w:spacing w:line="360" w:lineRule="auto"/>
        <w:jc w:val="center"/>
        <w:rPr>
          <w:rFonts w:ascii="Times New Roman" w:hAnsi="Times New Roman" w:cs="Times New Roman"/>
          <w:b/>
          <w:sz w:val="32"/>
          <w:szCs w:val="32"/>
        </w:rPr>
      </w:pPr>
    </w:p>
    <w:p w:rsidR="00926AED" w:rsidRDefault="00926AED" w:rsidP="00F8211C">
      <w:pPr>
        <w:spacing w:line="360" w:lineRule="auto"/>
        <w:jc w:val="center"/>
        <w:rPr>
          <w:rFonts w:ascii="Times New Roman" w:hAnsi="Times New Roman" w:cs="Times New Roman"/>
          <w:b/>
          <w:sz w:val="32"/>
          <w:szCs w:val="32"/>
        </w:rPr>
      </w:pPr>
    </w:p>
    <w:p w:rsidR="00926AED" w:rsidRDefault="00926AED" w:rsidP="00F8211C">
      <w:pPr>
        <w:spacing w:line="360" w:lineRule="auto"/>
        <w:jc w:val="center"/>
        <w:rPr>
          <w:rFonts w:ascii="Times New Roman" w:hAnsi="Times New Roman" w:cs="Times New Roman"/>
          <w:b/>
          <w:sz w:val="32"/>
          <w:szCs w:val="32"/>
        </w:rPr>
      </w:pPr>
    </w:p>
    <w:p w:rsidR="00926AED" w:rsidRDefault="00926AED" w:rsidP="00F8211C">
      <w:pPr>
        <w:spacing w:line="360" w:lineRule="auto"/>
        <w:jc w:val="center"/>
        <w:rPr>
          <w:rFonts w:ascii="Times New Roman" w:hAnsi="Times New Roman" w:cs="Times New Roman"/>
          <w:b/>
          <w:sz w:val="32"/>
          <w:szCs w:val="32"/>
        </w:rPr>
      </w:pPr>
    </w:p>
    <w:p w:rsidR="00926AED" w:rsidRDefault="00926AED" w:rsidP="00F8211C">
      <w:pPr>
        <w:spacing w:line="360" w:lineRule="auto"/>
        <w:jc w:val="center"/>
        <w:rPr>
          <w:rFonts w:ascii="Times New Roman" w:hAnsi="Times New Roman" w:cs="Times New Roman"/>
          <w:b/>
          <w:sz w:val="32"/>
          <w:szCs w:val="32"/>
        </w:rPr>
      </w:pPr>
    </w:p>
    <w:p w:rsidR="008D7524" w:rsidRDefault="008D7524" w:rsidP="009C4137">
      <w:pPr>
        <w:spacing w:line="360" w:lineRule="auto"/>
        <w:rPr>
          <w:rFonts w:ascii="Times New Roman" w:hAnsi="Times New Roman" w:cs="Times New Roman"/>
          <w:b/>
          <w:sz w:val="32"/>
          <w:szCs w:val="32"/>
        </w:rPr>
      </w:pPr>
    </w:p>
    <w:p w:rsidR="00926AED" w:rsidRPr="009C4137" w:rsidRDefault="009C4137" w:rsidP="009C4137">
      <w:pPr>
        <w:spacing w:line="360" w:lineRule="auto"/>
        <w:jc w:val="center"/>
        <w:rPr>
          <w:rFonts w:ascii="Times New Roman" w:hAnsi="Times New Roman"/>
          <w:b/>
          <w:sz w:val="24"/>
          <w:szCs w:val="24"/>
        </w:rPr>
      </w:pPr>
      <w:r w:rsidRPr="00D805BB">
        <w:rPr>
          <w:rFonts w:ascii="Times New Roman" w:hAnsi="Times New Roman" w:cs="Times New Roman"/>
          <w:b/>
          <w:sz w:val="28"/>
          <w:szCs w:val="28"/>
        </w:rPr>
        <w:lastRenderedPageBreak/>
        <w:t>CHAPTER-IV</w:t>
      </w:r>
    </w:p>
    <w:p w:rsidR="007D3B4F" w:rsidRDefault="00FF0677" w:rsidP="007D3B4F">
      <w:pPr>
        <w:spacing w:line="360" w:lineRule="auto"/>
        <w:jc w:val="center"/>
        <w:rPr>
          <w:rFonts w:ascii="Times New Roman" w:hAnsi="Times New Roman" w:cs="Times New Roman"/>
          <w:b/>
          <w:sz w:val="32"/>
          <w:szCs w:val="32"/>
        </w:rPr>
      </w:pPr>
      <w:r>
        <w:rPr>
          <w:rFonts w:ascii="Times New Roman" w:hAnsi="Times New Roman" w:cs="Times New Roman"/>
          <w:b/>
          <w:sz w:val="32"/>
          <w:szCs w:val="32"/>
        </w:rPr>
        <w:t>Treatments</w:t>
      </w:r>
    </w:p>
    <w:p w:rsidR="007D628E" w:rsidRPr="00926AED" w:rsidRDefault="007D3B4F" w:rsidP="00534CCF">
      <w:pPr>
        <w:spacing w:line="360" w:lineRule="auto"/>
        <w:jc w:val="both"/>
        <w:rPr>
          <w:rFonts w:ascii="Times New Roman" w:hAnsi="Times New Roman" w:cs="Times New Roman"/>
          <w:sz w:val="24"/>
          <w:szCs w:val="24"/>
        </w:rPr>
      </w:pPr>
      <w:r>
        <w:rPr>
          <w:rFonts w:ascii="Times New Roman" w:hAnsi="Times New Roman" w:cs="Times New Roman"/>
          <w:sz w:val="24"/>
          <w:szCs w:val="24"/>
        </w:rPr>
        <w:t>C</w:t>
      </w:r>
      <w:r w:rsidR="007D628E" w:rsidRPr="00926AED">
        <w:rPr>
          <w:rFonts w:ascii="Times New Roman" w:hAnsi="Times New Roman" w:cs="Times New Roman"/>
          <w:sz w:val="24"/>
          <w:szCs w:val="24"/>
        </w:rPr>
        <w:t>ombined preparation of Gen</w:t>
      </w:r>
      <w:r>
        <w:rPr>
          <w:rFonts w:ascii="Times New Roman" w:hAnsi="Times New Roman" w:cs="Times New Roman"/>
          <w:sz w:val="24"/>
          <w:szCs w:val="24"/>
        </w:rPr>
        <w:t xml:space="preserve">tamycin, Sulfadimidine </w:t>
      </w:r>
      <w:r w:rsidR="007D628E" w:rsidRPr="00926AED">
        <w:rPr>
          <w:rFonts w:ascii="Times New Roman" w:hAnsi="Times New Roman" w:cs="Times New Roman"/>
          <w:sz w:val="24"/>
          <w:szCs w:val="24"/>
        </w:rPr>
        <w:t>and Trim</w:t>
      </w:r>
      <w:r>
        <w:rPr>
          <w:rFonts w:ascii="Times New Roman" w:hAnsi="Times New Roman" w:cs="Times New Roman"/>
          <w:sz w:val="24"/>
          <w:szCs w:val="24"/>
        </w:rPr>
        <w:t>ethoprim</w:t>
      </w:r>
      <w:r w:rsidR="00BE0728">
        <w:rPr>
          <w:rFonts w:ascii="Times New Roman" w:hAnsi="Times New Roman" w:cs="Times New Roman"/>
          <w:sz w:val="24"/>
          <w:szCs w:val="24"/>
        </w:rPr>
        <w:t xml:space="preserve"> </w:t>
      </w:r>
      <w:r w:rsidR="00534CCF">
        <w:rPr>
          <w:rFonts w:ascii="Times New Roman" w:hAnsi="Times New Roman" w:cs="Times New Roman"/>
          <w:sz w:val="24"/>
          <w:szCs w:val="24"/>
        </w:rPr>
        <w:t xml:space="preserve">(Inj. Gentasone plus, </w:t>
      </w:r>
      <w:r>
        <w:rPr>
          <w:rFonts w:ascii="Times New Roman" w:hAnsi="Times New Roman" w:cs="Times New Roman"/>
          <w:sz w:val="24"/>
          <w:szCs w:val="24"/>
        </w:rPr>
        <w:t>10 ml and 100 ml vial)</w:t>
      </w:r>
      <w:r w:rsidRPr="007D3B4F">
        <w:rPr>
          <w:rFonts w:ascii="Times New Roman" w:hAnsi="Times New Roman" w:cs="Times New Roman"/>
          <w:sz w:val="24"/>
          <w:szCs w:val="24"/>
        </w:rPr>
        <w:t xml:space="preserve"> </w:t>
      </w:r>
      <w:r w:rsidR="0090459E">
        <w:rPr>
          <w:rFonts w:ascii="Times New Roman" w:hAnsi="Times New Roman" w:cs="Times New Roman"/>
          <w:sz w:val="24"/>
          <w:szCs w:val="24"/>
        </w:rPr>
        <w:t>[</w:t>
      </w:r>
      <w:r>
        <w:rPr>
          <w:rFonts w:ascii="Times New Roman" w:hAnsi="Times New Roman" w:cs="Times New Roman"/>
          <w:sz w:val="24"/>
          <w:szCs w:val="24"/>
        </w:rPr>
        <w:t>Chemist Laboratories Ltd., Bangladesh] @ 2 ml</w:t>
      </w:r>
      <w:r w:rsidRPr="00C32619">
        <w:rPr>
          <w:rFonts w:ascii="Times New Roman" w:hAnsi="Times New Roman" w:cs="Times New Roman"/>
          <w:sz w:val="24"/>
          <w:szCs w:val="24"/>
        </w:rPr>
        <w:t xml:space="preserve"> </w:t>
      </w:r>
      <w:r w:rsidR="00534CCF">
        <w:rPr>
          <w:rFonts w:ascii="Times New Roman" w:hAnsi="Times New Roman" w:cs="Times New Roman"/>
          <w:sz w:val="24"/>
          <w:szCs w:val="24"/>
        </w:rPr>
        <w:t xml:space="preserve">were administered </w:t>
      </w:r>
      <w:r>
        <w:rPr>
          <w:rFonts w:ascii="Times New Roman" w:hAnsi="Times New Roman" w:cs="Times New Roman"/>
          <w:sz w:val="24"/>
          <w:szCs w:val="24"/>
        </w:rPr>
        <w:t>intramuscularly daily for 7 days.</w:t>
      </w:r>
      <w:r w:rsidR="0090459E">
        <w:rPr>
          <w:rFonts w:ascii="Times New Roman" w:hAnsi="Times New Roman" w:cs="Times New Roman"/>
          <w:b/>
          <w:sz w:val="32"/>
          <w:szCs w:val="32"/>
        </w:rPr>
        <w:t xml:space="preserve"> </w:t>
      </w:r>
      <w:r w:rsidRPr="007D3B4F">
        <w:rPr>
          <w:rFonts w:ascii="Times New Roman" w:hAnsi="Times New Roman" w:cs="Times New Roman"/>
          <w:sz w:val="24"/>
          <w:szCs w:val="24"/>
        </w:rPr>
        <w:t>As</w:t>
      </w:r>
      <w:r>
        <w:rPr>
          <w:rFonts w:ascii="Times New Roman" w:hAnsi="Times New Roman" w:cs="Times New Roman"/>
          <w:sz w:val="24"/>
          <w:szCs w:val="24"/>
        </w:rPr>
        <w:t xml:space="preserve"> Intramammary infusion</w:t>
      </w:r>
      <w:r w:rsidR="00926AED">
        <w:rPr>
          <w:rFonts w:ascii="Times New Roman" w:hAnsi="Times New Roman" w:cs="Times New Roman"/>
          <w:sz w:val="24"/>
          <w:szCs w:val="24"/>
        </w:rPr>
        <w:t xml:space="preserve"> </w:t>
      </w:r>
      <w:r w:rsidR="0090459E">
        <w:rPr>
          <w:rFonts w:ascii="Times New Roman" w:hAnsi="Times New Roman" w:cs="Times New Roman"/>
          <w:sz w:val="24"/>
          <w:szCs w:val="24"/>
        </w:rPr>
        <w:t>Penicillin</w:t>
      </w:r>
      <w:r w:rsidR="003B3D55" w:rsidRPr="00C32619">
        <w:rPr>
          <w:rFonts w:ascii="Times New Roman" w:hAnsi="Times New Roman" w:cs="Times New Roman"/>
          <w:sz w:val="24"/>
          <w:szCs w:val="24"/>
        </w:rPr>
        <w:t xml:space="preserve"> and Streptomyci</w:t>
      </w:r>
      <w:r w:rsidR="00534CCF">
        <w:rPr>
          <w:rFonts w:ascii="Times New Roman" w:hAnsi="Times New Roman" w:cs="Times New Roman"/>
          <w:sz w:val="24"/>
          <w:szCs w:val="24"/>
        </w:rPr>
        <w:t xml:space="preserve">n </w:t>
      </w:r>
      <w:r w:rsidR="003B3D55">
        <w:rPr>
          <w:rFonts w:ascii="Times New Roman" w:hAnsi="Times New Roman" w:cs="Times New Roman"/>
          <w:sz w:val="24"/>
          <w:szCs w:val="24"/>
        </w:rPr>
        <w:t xml:space="preserve">combination </w:t>
      </w:r>
      <w:r w:rsidR="003B3D55" w:rsidRPr="00C32619">
        <w:rPr>
          <w:rFonts w:ascii="Times New Roman" w:hAnsi="Times New Roman" w:cs="Times New Roman"/>
          <w:sz w:val="24"/>
          <w:szCs w:val="24"/>
        </w:rPr>
        <w:t>(Inj. SP-Vet</w:t>
      </w:r>
      <w:r w:rsidR="003B3D55">
        <w:rPr>
          <w:rFonts w:ascii="Times New Roman" w:hAnsi="Times New Roman" w:cs="Times New Roman"/>
          <w:sz w:val="24"/>
          <w:szCs w:val="24"/>
          <w:vertAlign w:val="superscript"/>
        </w:rPr>
        <w:t>®</w:t>
      </w:r>
      <w:r w:rsidR="00E33184">
        <w:rPr>
          <w:rFonts w:ascii="Times New Roman" w:hAnsi="Times New Roman" w:cs="Times New Roman"/>
          <w:sz w:val="24"/>
          <w:szCs w:val="24"/>
        </w:rPr>
        <w:t xml:space="preserve"> 0</w:t>
      </w:r>
      <w:r w:rsidR="003B3D55" w:rsidRPr="00C32619">
        <w:rPr>
          <w:rFonts w:ascii="Times New Roman" w:hAnsi="Times New Roman" w:cs="Times New Roman"/>
          <w:sz w:val="24"/>
          <w:szCs w:val="24"/>
        </w:rPr>
        <w:t>.5 gm</w:t>
      </w:r>
      <w:r w:rsidR="006F6A33">
        <w:rPr>
          <w:rFonts w:ascii="Times New Roman" w:hAnsi="Times New Roman" w:cs="Times New Roman"/>
          <w:sz w:val="24"/>
          <w:szCs w:val="24"/>
        </w:rPr>
        <w:t xml:space="preserve"> vial</w:t>
      </w:r>
      <w:r w:rsidR="00534CCF">
        <w:rPr>
          <w:rFonts w:ascii="Times New Roman" w:hAnsi="Times New Roman" w:cs="Times New Roman"/>
          <w:sz w:val="24"/>
          <w:szCs w:val="24"/>
        </w:rPr>
        <w:t>) [</w:t>
      </w:r>
      <w:r w:rsidR="003B3D55">
        <w:rPr>
          <w:rFonts w:ascii="Times New Roman" w:hAnsi="Times New Roman" w:cs="Times New Roman"/>
          <w:sz w:val="24"/>
          <w:szCs w:val="24"/>
        </w:rPr>
        <w:t>Acme Laboratories Ltd., Bangladesh]</w:t>
      </w:r>
      <w:r w:rsidR="003B3D55" w:rsidRPr="00C32619">
        <w:rPr>
          <w:rFonts w:ascii="Times New Roman" w:hAnsi="Times New Roman" w:cs="Times New Roman"/>
          <w:sz w:val="24"/>
          <w:szCs w:val="24"/>
        </w:rPr>
        <w:t xml:space="preserve"> @ </w:t>
      </w:r>
      <w:r w:rsidR="00534CCF">
        <w:rPr>
          <w:rFonts w:ascii="Times New Roman" w:hAnsi="Times New Roman" w:cs="Times New Roman"/>
          <w:sz w:val="24"/>
          <w:szCs w:val="24"/>
        </w:rPr>
        <w:t xml:space="preserve">2 ml were </w:t>
      </w:r>
      <w:r w:rsidR="003B3D55">
        <w:rPr>
          <w:rFonts w:ascii="Times New Roman" w:hAnsi="Times New Roman" w:cs="Times New Roman"/>
          <w:sz w:val="24"/>
          <w:szCs w:val="24"/>
        </w:rPr>
        <w:t xml:space="preserve">administered for 7 days. </w:t>
      </w:r>
      <w:r w:rsidR="007D628E" w:rsidRPr="00926AED">
        <w:rPr>
          <w:rFonts w:ascii="Times New Roman" w:hAnsi="Times New Roman" w:cs="Times New Roman"/>
          <w:sz w:val="24"/>
          <w:szCs w:val="24"/>
        </w:rPr>
        <w:t>A</w:t>
      </w:r>
      <w:r w:rsidR="003B3D55">
        <w:rPr>
          <w:rFonts w:ascii="Times New Roman" w:hAnsi="Times New Roman" w:cs="Times New Roman"/>
          <w:sz w:val="24"/>
          <w:szCs w:val="24"/>
        </w:rPr>
        <w:t>s a supportive treatment Inj. Aminovit Plus</w:t>
      </w:r>
      <w:r w:rsidR="00534CCF">
        <w:rPr>
          <w:rFonts w:ascii="Times New Roman" w:hAnsi="Times New Roman" w:cs="Times New Roman"/>
          <w:sz w:val="24"/>
          <w:szCs w:val="24"/>
        </w:rPr>
        <w:t xml:space="preserve"> (Preparation of </w:t>
      </w:r>
      <w:r w:rsidR="00DB0420">
        <w:rPr>
          <w:rFonts w:ascii="Times New Roman" w:hAnsi="Times New Roman" w:cs="Times New Roman"/>
          <w:sz w:val="24"/>
          <w:szCs w:val="24"/>
        </w:rPr>
        <w:t xml:space="preserve">Vitamin, </w:t>
      </w:r>
      <w:r w:rsidR="00DB0420" w:rsidRPr="00926AED">
        <w:rPr>
          <w:rFonts w:ascii="Times New Roman" w:hAnsi="Times New Roman" w:cs="Times New Roman"/>
          <w:sz w:val="24"/>
          <w:szCs w:val="24"/>
        </w:rPr>
        <w:t>min</w:t>
      </w:r>
      <w:r w:rsidR="00DB0420">
        <w:rPr>
          <w:rFonts w:ascii="Times New Roman" w:hAnsi="Times New Roman" w:cs="Times New Roman"/>
          <w:sz w:val="24"/>
          <w:szCs w:val="24"/>
        </w:rPr>
        <w:t xml:space="preserve">eral and amino acid, Vial-50 ml, Company-Popular, Bangladesh) </w:t>
      </w:r>
      <w:r w:rsidR="003B3D55">
        <w:rPr>
          <w:rFonts w:ascii="Times New Roman" w:hAnsi="Times New Roman" w:cs="Times New Roman"/>
          <w:sz w:val="24"/>
          <w:szCs w:val="24"/>
        </w:rPr>
        <w:t>@ 2 ml</w:t>
      </w:r>
      <w:r w:rsidR="00534CCF">
        <w:rPr>
          <w:rFonts w:ascii="Times New Roman" w:hAnsi="Times New Roman" w:cs="Times New Roman"/>
          <w:sz w:val="24"/>
          <w:szCs w:val="24"/>
        </w:rPr>
        <w:t xml:space="preserve"> was administered intramuscularly</w:t>
      </w:r>
      <w:r w:rsidR="00DB0420">
        <w:rPr>
          <w:rFonts w:ascii="Times New Roman" w:hAnsi="Times New Roman" w:cs="Times New Roman"/>
          <w:sz w:val="24"/>
          <w:szCs w:val="24"/>
        </w:rPr>
        <w:t>,</w:t>
      </w:r>
      <w:r w:rsidR="00926AED">
        <w:rPr>
          <w:rFonts w:ascii="Times New Roman" w:hAnsi="Times New Roman" w:cs="Times New Roman"/>
          <w:sz w:val="24"/>
          <w:szCs w:val="24"/>
        </w:rPr>
        <w:t xml:space="preserve"> </w:t>
      </w:r>
      <w:r w:rsidR="007D628E" w:rsidRPr="00926AED">
        <w:rPr>
          <w:rFonts w:ascii="Times New Roman" w:hAnsi="Times New Roman" w:cs="Times New Roman"/>
          <w:sz w:val="24"/>
          <w:szCs w:val="24"/>
        </w:rPr>
        <w:t>Dextrose</w:t>
      </w:r>
      <w:r w:rsidR="007D31F1">
        <w:rPr>
          <w:rFonts w:ascii="Times New Roman" w:hAnsi="Times New Roman" w:cs="Times New Roman"/>
          <w:sz w:val="24"/>
          <w:szCs w:val="24"/>
        </w:rPr>
        <w:t xml:space="preserve"> 5% </w:t>
      </w:r>
      <w:r w:rsidR="00DB0420">
        <w:rPr>
          <w:rFonts w:ascii="Times New Roman" w:hAnsi="Times New Roman" w:cs="Times New Roman"/>
          <w:sz w:val="24"/>
          <w:szCs w:val="24"/>
        </w:rPr>
        <w:t>(Inj.Dextrose-500 ml)</w:t>
      </w:r>
      <w:r w:rsidR="00DB0420" w:rsidRPr="00DB0420">
        <w:rPr>
          <w:rFonts w:ascii="Times New Roman" w:hAnsi="Times New Roman" w:cs="Times New Roman"/>
          <w:sz w:val="24"/>
          <w:szCs w:val="24"/>
        </w:rPr>
        <w:t xml:space="preserve"> </w:t>
      </w:r>
      <w:r w:rsidR="003D028D">
        <w:rPr>
          <w:rFonts w:ascii="Times New Roman" w:hAnsi="Times New Roman" w:cs="Times New Roman"/>
          <w:sz w:val="24"/>
          <w:szCs w:val="24"/>
        </w:rPr>
        <w:t>[Popular Pharmaceuticals</w:t>
      </w:r>
      <w:r w:rsidR="00534CCF">
        <w:rPr>
          <w:rFonts w:ascii="Times New Roman" w:hAnsi="Times New Roman" w:cs="Times New Roman"/>
          <w:sz w:val="24"/>
          <w:szCs w:val="24"/>
        </w:rPr>
        <w:t xml:space="preserve"> Ltd., </w:t>
      </w:r>
      <w:r w:rsidR="00DB0420">
        <w:rPr>
          <w:rFonts w:ascii="Times New Roman" w:hAnsi="Times New Roman" w:cs="Times New Roman"/>
          <w:sz w:val="24"/>
          <w:szCs w:val="24"/>
        </w:rPr>
        <w:t xml:space="preserve">Bangladesh] </w:t>
      </w:r>
      <w:r w:rsidR="007D31F1">
        <w:rPr>
          <w:rFonts w:ascii="Times New Roman" w:hAnsi="Times New Roman" w:cs="Times New Roman"/>
          <w:sz w:val="24"/>
          <w:szCs w:val="24"/>
        </w:rPr>
        <w:t>@</w:t>
      </w:r>
      <w:r w:rsidR="00DB0420">
        <w:rPr>
          <w:rFonts w:ascii="Times New Roman" w:hAnsi="Times New Roman" w:cs="Times New Roman"/>
          <w:sz w:val="24"/>
          <w:szCs w:val="24"/>
        </w:rPr>
        <w:t xml:space="preserve"> </w:t>
      </w:r>
      <w:r w:rsidR="007D31F1">
        <w:rPr>
          <w:rFonts w:ascii="Times New Roman" w:hAnsi="Times New Roman" w:cs="Times New Roman"/>
          <w:sz w:val="24"/>
          <w:szCs w:val="24"/>
        </w:rPr>
        <w:t>30</w:t>
      </w:r>
      <w:r w:rsidR="00DB0420">
        <w:rPr>
          <w:rFonts w:ascii="Times New Roman" w:hAnsi="Times New Roman" w:cs="Times New Roman"/>
          <w:sz w:val="24"/>
          <w:szCs w:val="24"/>
        </w:rPr>
        <w:t>0ml</w:t>
      </w:r>
      <w:r w:rsidR="00926AED">
        <w:rPr>
          <w:rFonts w:ascii="Times New Roman" w:hAnsi="Times New Roman" w:cs="Times New Roman"/>
          <w:sz w:val="24"/>
          <w:szCs w:val="24"/>
        </w:rPr>
        <w:t xml:space="preserve"> and </w:t>
      </w:r>
      <w:r w:rsidR="007D628E" w:rsidRPr="00926AED">
        <w:rPr>
          <w:rFonts w:ascii="Times New Roman" w:hAnsi="Times New Roman" w:cs="Times New Roman"/>
          <w:sz w:val="24"/>
          <w:szCs w:val="24"/>
        </w:rPr>
        <w:t xml:space="preserve">Calcium –Magnesium combined preparation </w:t>
      </w:r>
      <w:r w:rsidR="00534CCF">
        <w:rPr>
          <w:rFonts w:ascii="Times New Roman" w:hAnsi="Times New Roman" w:cs="Times New Roman"/>
          <w:sz w:val="24"/>
          <w:szCs w:val="24"/>
        </w:rPr>
        <w:t xml:space="preserve">(Inj. Sancal vet oral, </w:t>
      </w:r>
      <w:r w:rsidR="00DB0420">
        <w:rPr>
          <w:rFonts w:ascii="Times New Roman" w:hAnsi="Times New Roman" w:cs="Times New Roman"/>
          <w:sz w:val="24"/>
          <w:szCs w:val="24"/>
        </w:rPr>
        <w:t>1L pack) [Novartis Pharmaceuticals Ltd</w:t>
      </w:r>
      <w:r w:rsidR="00534CCF">
        <w:rPr>
          <w:rFonts w:ascii="Times New Roman" w:hAnsi="Times New Roman" w:cs="Times New Roman"/>
          <w:sz w:val="24"/>
          <w:szCs w:val="24"/>
        </w:rPr>
        <w:t>., Bangladesh] @ 10 ml twice daily were administered intravenously slowly for 7 days. B</w:t>
      </w:r>
      <w:r w:rsidR="007D628E" w:rsidRPr="00926AED">
        <w:rPr>
          <w:rFonts w:ascii="Times New Roman" w:hAnsi="Times New Roman" w:cs="Times New Roman"/>
          <w:sz w:val="24"/>
          <w:szCs w:val="24"/>
        </w:rPr>
        <w:t xml:space="preserve">ut there was found no </w:t>
      </w:r>
      <w:r w:rsidR="007D31F1">
        <w:rPr>
          <w:rFonts w:ascii="Times New Roman" w:hAnsi="Times New Roman" w:cs="Times New Roman"/>
          <w:sz w:val="24"/>
          <w:szCs w:val="24"/>
        </w:rPr>
        <w:t>effective result.</w:t>
      </w:r>
      <w:r w:rsidR="00926AED">
        <w:rPr>
          <w:rFonts w:ascii="Times New Roman" w:hAnsi="Times New Roman" w:cs="Times New Roman"/>
          <w:sz w:val="24"/>
          <w:szCs w:val="24"/>
        </w:rPr>
        <w:t xml:space="preserve"> </w:t>
      </w:r>
      <w:r w:rsidR="005473B5">
        <w:rPr>
          <w:rFonts w:ascii="Times New Roman" w:hAnsi="Times New Roman" w:cs="Times New Roman"/>
          <w:sz w:val="24"/>
          <w:szCs w:val="24"/>
        </w:rPr>
        <w:t>So</w:t>
      </w:r>
      <w:r w:rsidR="00534CCF">
        <w:rPr>
          <w:rFonts w:ascii="Times New Roman" w:hAnsi="Times New Roman" w:cs="Times New Roman"/>
          <w:sz w:val="24"/>
          <w:szCs w:val="24"/>
        </w:rPr>
        <w:t xml:space="preserve"> decision was taken to mastectomy.</w:t>
      </w:r>
    </w:p>
    <w:p w:rsidR="008A74EC" w:rsidRDefault="008A74EC" w:rsidP="00534CCF">
      <w:pPr>
        <w:pStyle w:val="ListParagraph"/>
        <w:spacing w:line="360" w:lineRule="auto"/>
        <w:jc w:val="both"/>
        <w:rPr>
          <w:rFonts w:ascii="Times New Roman" w:hAnsi="Times New Roman" w:cs="Times New Roman"/>
          <w:sz w:val="24"/>
          <w:szCs w:val="24"/>
        </w:rPr>
      </w:pPr>
    </w:p>
    <w:p w:rsidR="008A74EC" w:rsidRPr="005473B5" w:rsidRDefault="008A74EC" w:rsidP="005473B5">
      <w:pPr>
        <w:spacing w:line="360" w:lineRule="auto"/>
        <w:rPr>
          <w:rFonts w:ascii="Times New Roman" w:hAnsi="Times New Roman" w:cs="Times New Roman"/>
          <w:b/>
          <w:sz w:val="24"/>
          <w:szCs w:val="24"/>
        </w:rPr>
      </w:pPr>
      <w:r w:rsidRPr="005473B5">
        <w:rPr>
          <w:rFonts w:ascii="Times New Roman" w:hAnsi="Times New Roman" w:cs="Times New Roman"/>
          <w:b/>
          <w:sz w:val="24"/>
          <w:szCs w:val="24"/>
        </w:rPr>
        <w:t xml:space="preserve">Mastectomy: </w:t>
      </w:r>
    </w:p>
    <w:p w:rsidR="005473B5" w:rsidRPr="00FE685B" w:rsidRDefault="005473B5" w:rsidP="005473B5">
      <w:pPr>
        <w:spacing w:line="360" w:lineRule="auto"/>
        <w:jc w:val="both"/>
        <w:rPr>
          <w:rFonts w:ascii="Times New Roman" w:hAnsi="Times New Roman" w:cs="Times New Roman"/>
          <w:b/>
          <w:sz w:val="24"/>
          <w:szCs w:val="24"/>
        </w:rPr>
      </w:pPr>
      <w:r>
        <w:rPr>
          <w:rFonts w:ascii="Times New Roman" w:hAnsi="Times New Roman" w:cs="Times New Roman"/>
          <w:sz w:val="24"/>
          <w:szCs w:val="24"/>
        </w:rPr>
        <w:t>Doe</w:t>
      </w:r>
      <w:r w:rsidR="007D31F1">
        <w:rPr>
          <w:rFonts w:ascii="Times New Roman" w:hAnsi="Times New Roman" w:cs="Times New Roman"/>
          <w:sz w:val="24"/>
          <w:szCs w:val="24"/>
        </w:rPr>
        <w:t xml:space="preserve"> was</w:t>
      </w:r>
      <w:r>
        <w:rPr>
          <w:rFonts w:ascii="Times New Roman" w:hAnsi="Times New Roman" w:cs="Times New Roman"/>
          <w:sz w:val="24"/>
          <w:szCs w:val="24"/>
        </w:rPr>
        <w:t xml:space="preserve"> controlled by </w:t>
      </w:r>
      <w:r w:rsidR="007D31F1">
        <w:rPr>
          <w:rFonts w:ascii="Times New Roman" w:hAnsi="Times New Roman" w:cs="Times New Roman"/>
          <w:sz w:val="24"/>
          <w:szCs w:val="24"/>
        </w:rPr>
        <w:t xml:space="preserve">left lateral recumbency with </w:t>
      </w:r>
      <w:r w:rsidR="007D628E" w:rsidRPr="005473B5">
        <w:rPr>
          <w:rFonts w:ascii="Times New Roman" w:hAnsi="Times New Roman" w:cs="Times New Roman"/>
          <w:sz w:val="24"/>
          <w:szCs w:val="24"/>
        </w:rPr>
        <w:t>high epidural</w:t>
      </w:r>
      <w:r w:rsidR="005D2B3F">
        <w:rPr>
          <w:rFonts w:ascii="Times New Roman" w:hAnsi="Times New Roman" w:cs="Times New Roman"/>
          <w:sz w:val="24"/>
          <w:szCs w:val="24"/>
        </w:rPr>
        <w:t xml:space="preserve"> (last sacral and first coccygeal vertebrae)</w:t>
      </w:r>
      <w:r w:rsidR="007D628E" w:rsidRPr="005473B5">
        <w:rPr>
          <w:rFonts w:ascii="Times New Roman" w:hAnsi="Times New Roman" w:cs="Times New Roman"/>
          <w:sz w:val="24"/>
          <w:szCs w:val="24"/>
        </w:rPr>
        <w:t xml:space="preserve"> anaesthesia with 2%</w:t>
      </w:r>
      <w:r w:rsidR="006F7659">
        <w:rPr>
          <w:rFonts w:ascii="Times New Roman" w:hAnsi="Times New Roman" w:cs="Times New Roman"/>
          <w:sz w:val="24"/>
          <w:szCs w:val="24"/>
        </w:rPr>
        <w:t xml:space="preserve"> solution of L</w:t>
      </w:r>
      <w:r w:rsidR="007D628E" w:rsidRPr="005473B5">
        <w:rPr>
          <w:rFonts w:ascii="Times New Roman" w:hAnsi="Times New Roman" w:cs="Times New Roman"/>
          <w:sz w:val="24"/>
          <w:szCs w:val="24"/>
        </w:rPr>
        <w:t>idocaine HCl</w:t>
      </w:r>
      <w:r w:rsidR="006F7659">
        <w:rPr>
          <w:rFonts w:ascii="Times New Roman" w:hAnsi="Times New Roman" w:cs="Times New Roman"/>
          <w:sz w:val="24"/>
          <w:szCs w:val="24"/>
        </w:rPr>
        <w:t xml:space="preserve"> @ 4 ml</w:t>
      </w:r>
      <w:r>
        <w:rPr>
          <w:rFonts w:ascii="Times New Roman" w:hAnsi="Times New Roman" w:cs="Times New Roman"/>
          <w:sz w:val="24"/>
          <w:szCs w:val="24"/>
        </w:rPr>
        <w:t xml:space="preserve"> </w:t>
      </w:r>
      <w:r w:rsidR="006F7659" w:rsidRPr="00C32619">
        <w:rPr>
          <w:rFonts w:ascii="Times New Roman" w:hAnsi="Times New Roman" w:cs="Times New Roman"/>
          <w:sz w:val="24"/>
          <w:szCs w:val="24"/>
        </w:rPr>
        <w:t>(Inj. Jasocaine</w:t>
      </w:r>
      <w:r w:rsidR="006F7659">
        <w:rPr>
          <w:rFonts w:ascii="Times New Roman" w:hAnsi="Times New Roman" w:cs="Times New Roman"/>
          <w:sz w:val="24"/>
          <w:szCs w:val="24"/>
          <w:vertAlign w:val="superscript"/>
        </w:rPr>
        <w:t>®</w:t>
      </w:r>
      <w:r w:rsidR="006F7659" w:rsidRPr="00C32619">
        <w:rPr>
          <w:rFonts w:ascii="Times New Roman" w:hAnsi="Times New Roman" w:cs="Times New Roman"/>
          <w:sz w:val="24"/>
          <w:szCs w:val="24"/>
        </w:rPr>
        <w:t xml:space="preserve"> 2%</w:t>
      </w:r>
      <w:r w:rsidR="006F7659">
        <w:rPr>
          <w:rFonts w:ascii="Times New Roman" w:hAnsi="Times New Roman" w:cs="Times New Roman"/>
          <w:sz w:val="24"/>
          <w:szCs w:val="24"/>
        </w:rPr>
        <w:t xml:space="preserve">, 50 ml vial) [ </w:t>
      </w:r>
      <w:r w:rsidR="006F7659" w:rsidRPr="00CB3EB6">
        <w:rPr>
          <w:rFonts w:ascii="Times New Roman" w:hAnsi="Times New Roman" w:cs="Times New Roman"/>
          <w:sz w:val="24"/>
          <w:szCs w:val="24"/>
        </w:rPr>
        <w:t>Jayson</w:t>
      </w:r>
      <w:r w:rsidR="006F7659">
        <w:rPr>
          <w:rFonts w:ascii="Times New Roman" w:hAnsi="Times New Roman" w:cs="Times New Roman"/>
          <w:sz w:val="24"/>
          <w:szCs w:val="24"/>
        </w:rPr>
        <w:t xml:space="preserve"> Pharmaceuticals Ltd.</w:t>
      </w:r>
      <w:r w:rsidR="006F7659" w:rsidRPr="00CB3EB6">
        <w:rPr>
          <w:rFonts w:ascii="Times New Roman" w:hAnsi="Times New Roman" w:cs="Times New Roman"/>
          <w:sz w:val="24"/>
          <w:szCs w:val="24"/>
        </w:rPr>
        <w:t>, Bangladesh</w:t>
      </w:r>
      <w:r w:rsidR="006F7659">
        <w:rPr>
          <w:rFonts w:ascii="Times New Roman" w:hAnsi="Times New Roman" w:cs="Times New Roman"/>
          <w:sz w:val="24"/>
          <w:szCs w:val="24"/>
        </w:rPr>
        <w:t>]</w:t>
      </w:r>
      <w:r>
        <w:rPr>
          <w:rFonts w:ascii="Times New Roman" w:hAnsi="Times New Roman" w:cs="Times New Roman"/>
          <w:sz w:val="24"/>
          <w:szCs w:val="24"/>
        </w:rPr>
        <w:t>.</w:t>
      </w:r>
      <w:r w:rsidR="006F7659">
        <w:rPr>
          <w:rFonts w:ascii="Times New Roman" w:hAnsi="Times New Roman" w:cs="Times New Roman"/>
          <w:sz w:val="24"/>
          <w:szCs w:val="24"/>
        </w:rPr>
        <w:t xml:space="preserve"> Ring block was done l</w:t>
      </w:r>
      <w:r w:rsidR="006F7659" w:rsidRPr="005473B5">
        <w:rPr>
          <w:rFonts w:ascii="Times New Roman" w:hAnsi="Times New Roman" w:cs="Times New Roman"/>
          <w:sz w:val="24"/>
          <w:szCs w:val="24"/>
        </w:rPr>
        <w:t>ocal</w:t>
      </w:r>
      <w:r w:rsidR="006F7659">
        <w:rPr>
          <w:rFonts w:ascii="Times New Roman" w:hAnsi="Times New Roman" w:cs="Times New Roman"/>
          <w:sz w:val="24"/>
          <w:szCs w:val="24"/>
        </w:rPr>
        <w:t xml:space="preserve">ly with 2% Lidocaine @ </w:t>
      </w:r>
      <w:r w:rsidR="007D628E" w:rsidRPr="005473B5">
        <w:rPr>
          <w:rFonts w:ascii="Times New Roman" w:hAnsi="Times New Roman" w:cs="Times New Roman"/>
          <w:sz w:val="24"/>
          <w:szCs w:val="24"/>
        </w:rPr>
        <w:t>20ml.</w:t>
      </w:r>
      <w:r>
        <w:rPr>
          <w:rFonts w:ascii="Times New Roman" w:hAnsi="Times New Roman" w:cs="Times New Roman"/>
          <w:sz w:val="24"/>
          <w:szCs w:val="24"/>
        </w:rPr>
        <w:t xml:space="preserve"> </w:t>
      </w:r>
      <w:r w:rsidR="007D628E" w:rsidRPr="005473B5">
        <w:rPr>
          <w:rFonts w:ascii="Times New Roman" w:hAnsi="Times New Roman" w:cs="Times New Roman"/>
          <w:sz w:val="24"/>
          <w:szCs w:val="24"/>
        </w:rPr>
        <w:t>Antiseptic washing</w:t>
      </w:r>
      <w:r w:rsidR="006F7659">
        <w:rPr>
          <w:rFonts w:ascii="Times New Roman" w:hAnsi="Times New Roman" w:cs="Times New Roman"/>
          <w:sz w:val="24"/>
          <w:szCs w:val="24"/>
        </w:rPr>
        <w:t xml:space="preserve"> and</w:t>
      </w:r>
      <w:r>
        <w:rPr>
          <w:rFonts w:ascii="Times New Roman" w:hAnsi="Times New Roman" w:cs="Times New Roman"/>
          <w:sz w:val="24"/>
          <w:szCs w:val="24"/>
        </w:rPr>
        <w:t xml:space="preserve"> incision at the </w:t>
      </w:r>
      <w:r w:rsidR="007D628E" w:rsidRPr="005473B5">
        <w:rPr>
          <w:rFonts w:ascii="Times New Roman" w:hAnsi="Times New Roman" w:cs="Times New Roman"/>
          <w:sz w:val="24"/>
          <w:szCs w:val="24"/>
        </w:rPr>
        <w:t>border of the affected right quarter</w:t>
      </w:r>
      <w:r w:rsidR="006F7659">
        <w:rPr>
          <w:rFonts w:ascii="Times New Roman" w:hAnsi="Times New Roman" w:cs="Times New Roman"/>
          <w:sz w:val="24"/>
          <w:szCs w:val="24"/>
        </w:rPr>
        <w:t xml:space="preserve"> was performed</w:t>
      </w:r>
      <w:r w:rsidR="007D628E" w:rsidRPr="005473B5">
        <w:rPr>
          <w:rFonts w:ascii="Times New Roman" w:hAnsi="Times New Roman" w:cs="Times New Roman"/>
          <w:sz w:val="24"/>
          <w:szCs w:val="24"/>
        </w:rPr>
        <w:t>.</w:t>
      </w:r>
      <w:r>
        <w:rPr>
          <w:rFonts w:ascii="Times New Roman" w:hAnsi="Times New Roman" w:cs="Times New Roman"/>
          <w:sz w:val="24"/>
          <w:szCs w:val="24"/>
        </w:rPr>
        <w:t xml:space="preserve"> Removal of the affected quarter and s</w:t>
      </w:r>
      <w:r w:rsidR="007D628E" w:rsidRPr="005473B5">
        <w:rPr>
          <w:rFonts w:ascii="Times New Roman" w:hAnsi="Times New Roman" w:cs="Times New Roman"/>
          <w:sz w:val="24"/>
          <w:szCs w:val="24"/>
        </w:rPr>
        <w:t>kin suture with silk.</w:t>
      </w:r>
      <w:r w:rsidR="00FE685B">
        <w:rPr>
          <w:rFonts w:ascii="Times New Roman" w:hAnsi="Times New Roman" w:cs="Times New Roman"/>
          <w:sz w:val="24"/>
          <w:szCs w:val="24"/>
        </w:rPr>
        <w:t xml:space="preserve"> </w:t>
      </w:r>
      <w:r w:rsidR="00FE685B" w:rsidRPr="00FE685B">
        <w:rPr>
          <w:rFonts w:ascii="Times New Roman" w:hAnsi="Times New Roman" w:cs="Times New Roman"/>
          <w:b/>
          <w:sz w:val="24"/>
          <w:szCs w:val="24"/>
        </w:rPr>
        <w:t>(Fig:5.2.B)</w:t>
      </w:r>
    </w:p>
    <w:p w:rsidR="005473B5" w:rsidRDefault="005473B5" w:rsidP="005473B5">
      <w:pPr>
        <w:spacing w:line="360" w:lineRule="auto"/>
        <w:jc w:val="both"/>
        <w:rPr>
          <w:rFonts w:ascii="Times New Roman" w:hAnsi="Times New Roman" w:cs="Times New Roman"/>
          <w:sz w:val="24"/>
          <w:szCs w:val="24"/>
        </w:rPr>
      </w:pPr>
    </w:p>
    <w:p w:rsidR="009C4137" w:rsidRDefault="007D628E" w:rsidP="005473B5">
      <w:pPr>
        <w:spacing w:line="360" w:lineRule="auto"/>
        <w:jc w:val="both"/>
        <w:rPr>
          <w:rFonts w:ascii="Times New Roman" w:hAnsi="Times New Roman" w:cs="Times New Roman"/>
          <w:sz w:val="24"/>
          <w:szCs w:val="24"/>
        </w:rPr>
      </w:pPr>
      <w:r w:rsidRPr="005473B5">
        <w:rPr>
          <w:rFonts w:ascii="Times New Roman" w:hAnsi="Times New Roman" w:cs="Times New Roman"/>
          <w:b/>
          <w:sz w:val="24"/>
          <w:szCs w:val="24"/>
        </w:rPr>
        <w:t>Post operative care</w:t>
      </w:r>
      <w:r w:rsidR="008A74EC" w:rsidRPr="005473B5">
        <w:rPr>
          <w:rFonts w:ascii="Times New Roman" w:hAnsi="Times New Roman" w:cs="Times New Roman"/>
          <w:b/>
          <w:sz w:val="24"/>
          <w:szCs w:val="24"/>
        </w:rPr>
        <w:t>s</w:t>
      </w:r>
      <w:r w:rsidR="008A74EC" w:rsidRPr="005473B5">
        <w:rPr>
          <w:rFonts w:ascii="Times New Roman" w:hAnsi="Times New Roman" w:cs="Times New Roman"/>
          <w:sz w:val="24"/>
          <w:szCs w:val="24"/>
        </w:rPr>
        <w:t>:</w:t>
      </w:r>
    </w:p>
    <w:p w:rsidR="00562A5F" w:rsidRDefault="00CB538E" w:rsidP="00B5335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As post operative care </w:t>
      </w:r>
      <w:r w:rsidR="007D628E" w:rsidRPr="005473B5">
        <w:rPr>
          <w:rFonts w:ascii="Times New Roman" w:hAnsi="Times New Roman" w:cs="Times New Roman"/>
          <w:sz w:val="24"/>
          <w:szCs w:val="24"/>
        </w:rPr>
        <w:t>Ciprofloxacin</w:t>
      </w:r>
      <w:r>
        <w:rPr>
          <w:rFonts w:ascii="Times New Roman" w:hAnsi="Times New Roman" w:cs="Times New Roman"/>
          <w:sz w:val="24"/>
          <w:szCs w:val="24"/>
        </w:rPr>
        <w:t xml:space="preserve"> (Inj.Cipo-A vet, 30 ml vial)</w:t>
      </w:r>
      <w:r w:rsidR="007D628E" w:rsidRPr="005473B5">
        <w:rPr>
          <w:rFonts w:ascii="Times New Roman" w:hAnsi="Times New Roman" w:cs="Times New Roman"/>
          <w:sz w:val="24"/>
          <w:szCs w:val="24"/>
        </w:rPr>
        <w:t xml:space="preserve"> </w:t>
      </w:r>
      <w:r>
        <w:rPr>
          <w:rFonts w:ascii="Times New Roman" w:hAnsi="Times New Roman" w:cs="Times New Roman"/>
          <w:sz w:val="24"/>
          <w:szCs w:val="24"/>
        </w:rPr>
        <w:t>[Acme Laboratories Ltd., Bangladesh]</w:t>
      </w:r>
      <w:r w:rsidRPr="00C32619">
        <w:rPr>
          <w:rFonts w:ascii="Times New Roman" w:hAnsi="Times New Roman" w:cs="Times New Roman"/>
          <w:sz w:val="24"/>
          <w:szCs w:val="24"/>
        </w:rPr>
        <w:t xml:space="preserve"> </w:t>
      </w:r>
      <w:r>
        <w:rPr>
          <w:rFonts w:ascii="Times New Roman" w:hAnsi="Times New Roman" w:cs="Times New Roman"/>
          <w:sz w:val="24"/>
          <w:szCs w:val="24"/>
        </w:rPr>
        <w:t>@ 2 ml,</w:t>
      </w:r>
      <w:r w:rsidR="007D31F1">
        <w:rPr>
          <w:rFonts w:ascii="Times New Roman" w:hAnsi="Times New Roman" w:cs="Times New Roman"/>
          <w:sz w:val="24"/>
          <w:szCs w:val="24"/>
        </w:rPr>
        <w:t xml:space="preserve"> </w:t>
      </w:r>
      <w:r w:rsidR="007D628E" w:rsidRPr="005473B5">
        <w:rPr>
          <w:rFonts w:ascii="Times New Roman" w:hAnsi="Times New Roman" w:cs="Times New Roman"/>
          <w:sz w:val="24"/>
          <w:szCs w:val="24"/>
        </w:rPr>
        <w:t>Ketoprofen</w:t>
      </w:r>
      <w:r w:rsidR="005473B5">
        <w:rPr>
          <w:rFonts w:ascii="Times New Roman" w:hAnsi="Times New Roman" w:cs="Times New Roman"/>
          <w:sz w:val="24"/>
          <w:szCs w:val="24"/>
        </w:rPr>
        <w:t xml:space="preserve"> </w:t>
      </w:r>
      <w:r>
        <w:rPr>
          <w:rFonts w:ascii="Times New Roman" w:hAnsi="Times New Roman" w:cs="Times New Roman"/>
          <w:sz w:val="24"/>
          <w:szCs w:val="24"/>
        </w:rPr>
        <w:t>(Inj.Keto vet, 10 ml vial) [Techno Laboratories Ltd., Bangladesh]</w:t>
      </w:r>
      <w:r w:rsidRPr="00C32619">
        <w:rPr>
          <w:rFonts w:ascii="Times New Roman" w:hAnsi="Times New Roman" w:cs="Times New Roman"/>
          <w:sz w:val="24"/>
          <w:szCs w:val="24"/>
        </w:rPr>
        <w:t xml:space="preserve"> </w:t>
      </w:r>
      <w:r>
        <w:rPr>
          <w:rFonts w:ascii="Times New Roman" w:hAnsi="Times New Roman" w:cs="Times New Roman"/>
          <w:sz w:val="24"/>
          <w:szCs w:val="24"/>
        </w:rPr>
        <w:t xml:space="preserve">@ </w:t>
      </w:r>
      <w:r w:rsidR="007D628E" w:rsidRPr="005473B5">
        <w:rPr>
          <w:rFonts w:ascii="Times New Roman" w:hAnsi="Times New Roman" w:cs="Times New Roman"/>
          <w:sz w:val="24"/>
          <w:szCs w:val="24"/>
        </w:rPr>
        <w:t>0</w:t>
      </w:r>
      <w:r>
        <w:rPr>
          <w:rFonts w:ascii="Times New Roman" w:hAnsi="Times New Roman" w:cs="Times New Roman"/>
          <w:sz w:val="24"/>
          <w:szCs w:val="24"/>
        </w:rPr>
        <w:t>.5ml</w:t>
      </w:r>
      <w:r w:rsidR="005473B5">
        <w:rPr>
          <w:rFonts w:ascii="Times New Roman" w:hAnsi="Times New Roman" w:cs="Times New Roman"/>
          <w:sz w:val="24"/>
          <w:szCs w:val="24"/>
        </w:rPr>
        <w:t xml:space="preserve"> and </w:t>
      </w:r>
      <w:r w:rsidR="007D628E" w:rsidRPr="005473B5">
        <w:rPr>
          <w:rFonts w:ascii="Times New Roman" w:hAnsi="Times New Roman" w:cs="Times New Roman"/>
          <w:sz w:val="24"/>
          <w:szCs w:val="24"/>
        </w:rPr>
        <w:t>Pheneram</w:t>
      </w:r>
      <w:r w:rsidR="007D31F1">
        <w:rPr>
          <w:rFonts w:ascii="Times New Roman" w:hAnsi="Times New Roman" w:cs="Times New Roman"/>
          <w:sz w:val="24"/>
          <w:szCs w:val="24"/>
        </w:rPr>
        <w:t xml:space="preserve">ine meleate </w:t>
      </w:r>
      <w:r>
        <w:rPr>
          <w:rFonts w:ascii="Times New Roman" w:hAnsi="Times New Roman" w:cs="Times New Roman"/>
          <w:sz w:val="24"/>
          <w:szCs w:val="24"/>
        </w:rPr>
        <w:t>(Inj.Astavet, 10 ml vial) [Acme Laboratories Ltd., Bangladesh]</w:t>
      </w:r>
      <w:r w:rsidRPr="00C32619">
        <w:rPr>
          <w:rFonts w:ascii="Times New Roman" w:hAnsi="Times New Roman" w:cs="Times New Roman"/>
          <w:sz w:val="24"/>
          <w:szCs w:val="24"/>
        </w:rPr>
        <w:t xml:space="preserve"> </w:t>
      </w:r>
      <w:r>
        <w:rPr>
          <w:rFonts w:ascii="Times New Roman" w:hAnsi="Times New Roman" w:cs="Times New Roman"/>
          <w:sz w:val="24"/>
          <w:szCs w:val="24"/>
        </w:rPr>
        <w:t xml:space="preserve">@ 1 ml were administered </w:t>
      </w:r>
      <w:r w:rsidR="007D31F1">
        <w:rPr>
          <w:rFonts w:ascii="Times New Roman" w:hAnsi="Times New Roman" w:cs="Times New Roman"/>
          <w:sz w:val="24"/>
          <w:szCs w:val="24"/>
        </w:rPr>
        <w:t>in</w:t>
      </w:r>
      <w:r>
        <w:rPr>
          <w:rFonts w:ascii="Times New Roman" w:hAnsi="Times New Roman" w:cs="Times New Roman"/>
          <w:sz w:val="24"/>
          <w:szCs w:val="24"/>
        </w:rPr>
        <w:t>tramuscularly for seven days.</w:t>
      </w:r>
    </w:p>
    <w:p w:rsidR="00B53353" w:rsidRPr="00B53353" w:rsidRDefault="00B53353" w:rsidP="00B53353">
      <w:pPr>
        <w:spacing w:line="360" w:lineRule="auto"/>
        <w:jc w:val="both"/>
        <w:rPr>
          <w:rFonts w:ascii="Times New Roman" w:hAnsi="Times New Roman" w:cs="Times New Roman"/>
          <w:sz w:val="24"/>
          <w:szCs w:val="24"/>
        </w:rPr>
      </w:pPr>
    </w:p>
    <w:p w:rsidR="005473B5" w:rsidRPr="009C4137" w:rsidRDefault="009C4137" w:rsidP="009C4137">
      <w:pPr>
        <w:tabs>
          <w:tab w:val="left" w:pos="285"/>
          <w:tab w:val="left" w:pos="3885"/>
          <w:tab w:val="center" w:pos="4680"/>
        </w:tabs>
        <w:spacing w:after="120" w:line="360" w:lineRule="auto"/>
        <w:jc w:val="center"/>
        <w:rPr>
          <w:rFonts w:ascii="Times New Roman" w:hAnsi="Times New Roman" w:cs="Times New Roman"/>
          <w:b/>
          <w:sz w:val="24"/>
          <w:szCs w:val="24"/>
        </w:rPr>
      </w:pPr>
      <w:r w:rsidRPr="001437A0">
        <w:rPr>
          <w:rFonts w:ascii="Times New Roman" w:hAnsi="Times New Roman" w:cs="Times New Roman"/>
          <w:b/>
          <w:sz w:val="28"/>
          <w:szCs w:val="28"/>
        </w:rPr>
        <w:lastRenderedPageBreak/>
        <w:t>CHAPTER-V</w:t>
      </w:r>
    </w:p>
    <w:p w:rsidR="005473B5" w:rsidRDefault="00FF0677" w:rsidP="009C4137">
      <w:pPr>
        <w:autoSpaceDE w:val="0"/>
        <w:autoSpaceDN w:val="0"/>
        <w:adjustRightInd w:val="0"/>
        <w:spacing w:after="0" w:line="360" w:lineRule="auto"/>
        <w:jc w:val="center"/>
        <w:rPr>
          <w:rFonts w:ascii="Times New Roman" w:eastAsia="MinionPro-Regular" w:hAnsi="Times New Roman" w:cs="Times New Roman"/>
          <w:b/>
          <w:sz w:val="32"/>
          <w:szCs w:val="19"/>
        </w:rPr>
      </w:pPr>
      <w:r>
        <w:rPr>
          <w:rFonts w:ascii="Times New Roman" w:eastAsia="MinionPro-Regular" w:hAnsi="Times New Roman" w:cs="Times New Roman"/>
          <w:b/>
          <w:sz w:val="32"/>
          <w:szCs w:val="19"/>
        </w:rPr>
        <w:t>Results of Laboratory Tests</w:t>
      </w:r>
    </w:p>
    <w:p w:rsidR="005473B5" w:rsidRDefault="005473B5" w:rsidP="005473B5">
      <w:pPr>
        <w:autoSpaceDE w:val="0"/>
        <w:autoSpaceDN w:val="0"/>
        <w:adjustRightInd w:val="0"/>
        <w:spacing w:after="0" w:line="360" w:lineRule="auto"/>
        <w:rPr>
          <w:rFonts w:ascii="Times New Roman" w:eastAsia="MinionPro-Regular" w:hAnsi="Times New Roman" w:cs="Times New Roman"/>
          <w:b/>
          <w:sz w:val="32"/>
          <w:szCs w:val="19"/>
        </w:rPr>
      </w:pPr>
    </w:p>
    <w:p w:rsidR="009B533A" w:rsidRPr="009F600F" w:rsidRDefault="008A74EC" w:rsidP="004725E0">
      <w:pPr>
        <w:autoSpaceDE w:val="0"/>
        <w:autoSpaceDN w:val="0"/>
        <w:adjustRightInd w:val="0"/>
        <w:spacing w:after="0" w:line="360" w:lineRule="auto"/>
        <w:jc w:val="both"/>
        <w:rPr>
          <w:rFonts w:ascii="Times New Roman" w:eastAsia="MinionPro-Regular" w:hAnsi="Times New Roman" w:cs="Times New Roman"/>
          <w:b/>
          <w:sz w:val="32"/>
          <w:szCs w:val="19"/>
        </w:rPr>
      </w:pPr>
      <w:r w:rsidRPr="005473B5">
        <w:rPr>
          <w:rFonts w:ascii="Times New Roman" w:hAnsi="Times New Roman" w:cs="Times New Roman"/>
          <w:sz w:val="24"/>
          <w:szCs w:val="24"/>
        </w:rPr>
        <w:t>Bi</w:t>
      </w:r>
      <w:r w:rsidR="00B321E2">
        <w:rPr>
          <w:rFonts w:ascii="Times New Roman" w:hAnsi="Times New Roman" w:cs="Times New Roman"/>
          <w:sz w:val="24"/>
          <w:szCs w:val="24"/>
        </w:rPr>
        <w:t xml:space="preserve">ochemical examination of blood showed that </w:t>
      </w:r>
      <w:r w:rsidRPr="005473B5">
        <w:rPr>
          <w:rFonts w:ascii="Times New Roman" w:hAnsi="Times New Roman" w:cs="Times New Roman"/>
          <w:sz w:val="24"/>
          <w:szCs w:val="24"/>
        </w:rPr>
        <w:t>serum calcium level was 8.85 mg/dl and</w:t>
      </w:r>
      <w:r w:rsidR="005473B5">
        <w:rPr>
          <w:rFonts w:ascii="Times New Roman" w:hAnsi="Times New Roman" w:cs="Times New Roman"/>
          <w:sz w:val="24"/>
          <w:szCs w:val="24"/>
        </w:rPr>
        <w:t xml:space="preserve"> </w:t>
      </w:r>
      <w:r w:rsidRPr="005473B5">
        <w:rPr>
          <w:rFonts w:ascii="Times New Roman" w:hAnsi="Times New Roman" w:cs="Times New Roman"/>
          <w:sz w:val="24"/>
          <w:szCs w:val="24"/>
        </w:rPr>
        <w:t>Serum phosphorous level was 7.95 mg/dl</w:t>
      </w:r>
      <w:r w:rsidR="00B321E2">
        <w:rPr>
          <w:rFonts w:ascii="Times New Roman" w:hAnsi="Times New Roman" w:cs="Times New Roman"/>
          <w:b/>
          <w:sz w:val="24"/>
          <w:szCs w:val="24"/>
        </w:rPr>
        <w:t xml:space="preserve"> </w:t>
      </w:r>
      <w:r w:rsidRPr="005473B5">
        <w:rPr>
          <w:rFonts w:ascii="Times New Roman" w:hAnsi="Times New Roman" w:cs="Times New Roman"/>
          <w:b/>
          <w:sz w:val="24"/>
          <w:szCs w:val="24"/>
        </w:rPr>
        <w:t xml:space="preserve">(Table- </w:t>
      </w:r>
      <w:r w:rsidR="00023DB4">
        <w:rPr>
          <w:rFonts w:ascii="Times New Roman" w:hAnsi="Times New Roman" w:cs="Times New Roman"/>
          <w:b/>
          <w:sz w:val="24"/>
          <w:szCs w:val="24"/>
        </w:rPr>
        <w:t>5.</w:t>
      </w:r>
      <w:r w:rsidRPr="005473B5">
        <w:rPr>
          <w:rFonts w:ascii="Times New Roman" w:hAnsi="Times New Roman" w:cs="Times New Roman"/>
          <w:b/>
          <w:sz w:val="24"/>
          <w:szCs w:val="24"/>
        </w:rPr>
        <w:t>1)</w:t>
      </w:r>
      <w:r w:rsidR="005473B5">
        <w:rPr>
          <w:rFonts w:ascii="Times New Roman" w:hAnsi="Times New Roman" w:cs="Times New Roman"/>
          <w:sz w:val="24"/>
          <w:szCs w:val="24"/>
        </w:rPr>
        <w:t xml:space="preserve">. </w:t>
      </w:r>
      <w:r w:rsidRPr="005473B5">
        <w:rPr>
          <w:rFonts w:ascii="Times New Roman" w:hAnsi="Times New Roman" w:cs="Times New Roman"/>
          <w:sz w:val="24"/>
          <w:szCs w:val="24"/>
        </w:rPr>
        <w:t>Bacteriological examination was done.</w:t>
      </w:r>
      <w:r w:rsidR="005473B5">
        <w:rPr>
          <w:rFonts w:ascii="Times New Roman" w:hAnsi="Times New Roman" w:cs="Times New Roman"/>
          <w:sz w:val="24"/>
          <w:szCs w:val="24"/>
        </w:rPr>
        <w:t xml:space="preserve"> </w:t>
      </w:r>
      <w:r w:rsidRPr="005473B5">
        <w:rPr>
          <w:rFonts w:ascii="Times New Roman" w:hAnsi="Times New Roman" w:cs="Times New Roman"/>
          <w:sz w:val="24"/>
          <w:szCs w:val="24"/>
        </w:rPr>
        <w:t>Micro</w:t>
      </w:r>
      <w:r w:rsidR="00B321E2">
        <w:rPr>
          <w:rFonts w:ascii="Times New Roman" w:hAnsi="Times New Roman" w:cs="Times New Roman"/>
          <w:sz w:val="24"/>
          <w:szCs w:val="24"/>
        </w:rPr>
        <w:t>scopic e</w:t>
      </w:r>
      <w:r w:rsidRPr="005473B5">
        <w:rPr>
          <w:rFonts w:ascii="Times New Roman" w:hAnsi="Times New Roman" w:cs="Times New Roman"/>
          <w:sz w:val="24"/>
          <w:szCs w:val="24"/>
        </w:rPr>
        <w:t>xamination</w:t>
      </w:r>
      <w:r w:rsidR="00B321E2">
        <w:rPr>
          <w:rFonts w:ascii="Times New Roman" w:hAnsi="Times New Roman" w:cs="Times New Roman"/>
          <w:sz w:val="24"/>
          <w:szCs w:val="24"/>
        </w:rPr>
        <w:t xml:space="preserve"> revealed</w:t>
      </w:r>
      <w:r w:rsidRPr="005473B5">
        <w:rPr>
          <w:rFonts w:ascii="Times New Roman" w:hAnsi="Times New Roman" w:cs="Times New Roman"/>
          <w:sz w:val="24"/>
          <w:szCs w:val="24"/>
        </w:rPr>
        <w:t xml:space="preserve"> positive result with gram stain.</w:t>
      </w:r>
      <w:r w:rsidR="005473B5">
        <w:rPr>
          <w:rFonts w:ascii="Times New Roman" w:hAnsi="Times New Roman" w:cs="Times New Roman"/>
          <w:sz w:val="24"/>
          <w:szCs w:val="24"/>
        </w:rPr>
        <w:t xml:space="preserve"> </w:t>
      </w:r>
      <w:r w:rsidRPr="005473B5">
        <w:rPr>
          <w:rFonts w:ascii="Times New Roman" w:hAnsi="Times New Roman" w:cs="Times New Roman"/>
          <w:sz w:val="24"/>
          <w:szCs w:val="24"/>
        </w:rPr>
        <w:t>Isolation and identification</w:t>
      </w:r>
      <w:r w:rsidR="00964E05">
        <w:rPr>
          <w:rFonts w:ascii="Times New Roman" w:hAnsi="Times New Roman" w:cs="Times New Roman"/>
          <w:sz w:val="24"/>
          <w:szCs w:val="24"/>
        </w:rPr>
        <w:t xml:space="preserve"> of the organism were done from milk sample</w:t>
      </w:r>
      <w:r w:rsidRPr="005473B5">
        <w:rPr>
          <w:rFonts w:ascii="Times New Roman" w:hAnsi="Times New Roman" w:cs="Times New Roman"/>
          <w:sz w:val="24"/>
          <w:szCs w:val="24"/>
        </w:rPr>
        <w:t xml:space="preserve"> grow</w:t>
      </w:r>
      <w:r w:rsidR="00964E05">
        <w:rPr>
          <w:rFonts w:ascii="Times New Roman" w:hAnsi="Times New Roman" w:cs="Times New Roman"/>
          <w:sz w:val="24"/>
          <w:szCs w:val="24"/>
        </w:rPr>
        <w:t xml:space="preserve">n on </w:t>
      </w:r>
      <w:r w:rsidR="004725E0">
        <w:rPr>
          <w:rFonts w:ascii="Times New Roman" w:hAnsi="Times New Roman" w:cs="Times New Roman"/>
          <w:sz w:val="24"/>
          <w:szCs w:val="24"/>
        </w:rPr>
        <w:t xml:space="preserve">Muller Hinton, MacConky and </w:t>
      </w:r>
      <w:r w:rsidR="00577F6B">
        <w:rPr>
          <w:rFonts w:ascii="Times New Roman" w:hAnsi="Times New Roman" w:cs="Times New Roman"/>
          <w:sz w:val="24"/>
          <w:szCs w:val="24"/>
        </w:rPr>
        <w:t xml:space="preserve">Mannitol salt </w:t>
      </w:r>
      <w:r w:rsidR="00964E05">
        <w:rPr>
          <w:rFonts w:ascii="Times New Roman" w:hAnsi="Times New Roman" w:cs="Times New Roman"/>
          <w:sz w:val="24"/>
          <w:szCs w:val="24"/>
        </w:rPr>
        <w:t xml:space="preserve">agar </w:t>
      </w:r>
      <w:r w:rsidRPr="005473B5">
        <w:rPr>
          <w:rFonts w:ascii="Times New Roman" w:hAnsi="Times New Roman" w:cs="Times New Roman"/>
          <w:sz w:val="24"/>
          <w:szCs w:val="24"/>
        </w:rPr>
        <w:t>media</w:t>
      </w:r>
      <w:r w:rsidR="00577F6B">
        <w:rPr>
          <w:rFonts w:ascii="Times New Roman" w:hAnsi="Times New Roman" w:cs="Times New Roman"/>
          <w:sz w:val="24"/>
          <w:szCs w:val="24"/>
        </w:rPr>
        <w:t>.</w:t>
      </w:r>
      <w:r w:rsidR="009F600F">
        <w:rPr>
          <w:rFonts w:ascii="Times New Roman" w:hAnsi="Times New Roman" w:cs="Times New Roman"/>
          <w:sz w:val="24"/>
          <w:szCs w:val="24"/>
        </w:rPr>
        <w:t xml:space="preserve"> </w:t>
      </w:r>
      <w:r w:rsidR="009F600F" w:rsidRPr="00577F6B">
        <w:rPr>
          <w:rFonts w:ascii="Times New Roman" w:hAnsi="Times New Roman" w:cs="Times New Roman"/>
          <w:sz w:val="24"/>
          <w:szCs w:val="24"/>
        </w:rPr>
        <w:t xml:space="preserve">Finally </w:t>
      </w:r>
      <w:r w:rsidR="009F600F" w:rsidRPr="00577F6B">
        <w:rPr>
          <w:rFonts w:ascii="Times New Roman" w:hAnsi="Times New Roman" w:cs="Times New Roman"/>
          <w:i/>
          <w:sz w:val="24"/>
          <w:szCs w:val="24"/>
        </w:rPr>
        <w:t>E.coli</w:t>
      </w:r>
      <w:r w:rsidR="009F600F" w:rsidRPr="00577F6B">
        <w:rPr>
          <w:rFonts w:ascii="Times New Roman" w:hAnsi="Times New Roman" w:cs="Times New Roman"/>
          <w:sz w:val="24"/>
          <w:szCs w:val="24"/>
        </w:rPr>
        <w:t xml:space="preserve"> and</w:t>
      </w:r>
      <w:r w:rsidR="009F600F" w:rsidRPr="00577F6B">
        <w:rPr>
          <w:rFonts w:ascii="Times New Roman" w:hAnsi="Times New Roman" w:cs="Times New Roman"/>
          <w:i/>
          <w:sz w:val="24"/>
          <w:szCs w:val="24"/>
        </w:rPr>
        <w:t xml:space="preserve"> Staphylococcus</w:t>
      </w:r>
      <w:r w:rsidR="009F600F" w:rsidRPr="00577F6B">
        <w:rPr>
          <w:rFonts w:ascii="Times New Roman" w:hAnsi="Times New Roman" w:cs="Times New Roman"/>
          <w:sz w:val="24"/>
          <w:szCs w:val="24"/>
        </w:rPr>
        <w:t xml:space="preserve"> were suspected based on colony</w:t>
      </w:r>
      <w:r w:rsidR="009F600F" w:rsidRPr="005473B5">
        <w:rPr>
          <w:rFonts w:ascii="Times New Roman" w:hAnsi="Times New Roman" w:cs="Times New Roman"/>
          <w:sz w:val="24"/>
          <w:szCs w:val="24"/>
        </w:rPr>
        <w:t xml:space="preserve"> morphology and microscopic examination.</w:t>
      </w:r>
      <w:r w:rsidRPr="005473B5">
        <w:rPr>
          <w:rFonts w:ascii="Times New Roman" w:hAnsi="Times New Roman" w:cs="Times New Roman"/>
          <w:sz w:val="24"/>
          <w:szCs w:val="24"/>
        </w:rPr>
        <w:t xml:space="preserve"> </w:t>
      </w:r>
      <w:r w:rsidR="00577F6B" w:rsidRPr="00577F6B">
        <w:rPr>
          <w:rFonts w:ascii="Times New Roman" w:hAnsi="Times New Roman" w:cs="Times New Roman"/>
          <w:i/>
          <w:iCs/>
          <w:color w:val="000000"/>
          <w:sz w:val="24"/>
          <w:szCs w:val="24"/>
          <w:shd w:val="clear" w:color="auto" w:fill="FFFFFF"/>
        </w:rPr>
        <w:t xml:space="preserve">Staphylococcus sp </w:t>
      </w:r>
      <w:r w:rsidR="00577F6B">
        <w:rPr>
          <w:rFonts w:ascii="Times New Roman" w:hAnsi="Times New Roman" w:cs="Times New Roman"/>
          <w:color w:val="000000"/>
          <w:sz w:val="24"/>
          <w:szCs w:val="24"/>
          <w:shd w:val="clear" w:color="auto" w:fill="FFFFFF"/>
        </w:rPr>
        <w:t>formed</w:t>
      </w:r>
      <w:r w:rsidR="00577F6B" w:rsidRPr="00577F6B">
        <w:rPr>
          <w:rFonts w:ascii="Times New Roman" w:hAnsi="Times New Roman" w:cs="Times New Roman"/>
          <w:color w:val="000000"/>
          <w:sz w:val="24"/>
          <w:szCs w:val="24"/>
          <w:shd w:val="clear" w:color="auto" w:fill="FFFFFF"/>
        </w:rPr>
        <w:t xml:space="preserve"> a fairly large yellow colony</w:t>
      </w:r>
      <w:r w:rsidR="004A07FD">
        <w:rPr>
          <w:rFonts w:ascii="Times New Roman" w:hAnsi="Times New Roman" w:cs="Times New Roman"/>
          <w:b/>
          <w:sz w:val="24"/>
          <w:szCs w:val="24"/>
        </w:rPr>
        <w:t xml:space="preserve"> (</w:t>
      </w:r>
      <w:r w:rsidR="004A07FD" w:rsidRPr="004A07FD">
        <w:rPr>
          <w:rFonts w:ascii="Times New Roman" w:hAnsi="Times New Roman" w:cs="Times New Roman"/>
          <w:b/>
          <w:sz w:val="24"/>
          <w:szCs w:val="24"/>
        </w:rPr>
        <w:t>Fig:</w:t>
      </w:r>
      <w:r w:rsidR="00B53353">
        <w:rPr>
          <w:rFonts w:ascii="Times New Roman" w:hAnsi="Times New Roman" w:cs="Times New Roman"/>
          <w:b/>
          <w:sz w:val="24"/>
          <w:szCs w:val="24"/>
        </w:rPr>
        <w:t xml:space="preserve"> </w:t>
      </w:r>
      <w:r w:rsidR="004A07FD" w:rsidRPr="004A07FD">
        <w:rPr>
          <w:rFonts w:ascii="Times New Roman" w:hAnsi="Times New Roman" w:cs="Times New Roman"/>
          <w:b/>
          <w:sz w:val="24"/>
          <w:szCs w:val="24"/>
        </w:rPr>
        <w:t>5.</w:t>
      </w:r>
      <w:r w:rsidR="004A07FD">
        <w:rPr>
          <w:rFonts w:ascii="Times New Roman" w:hAnsi="Times New Roman" w:cs="Times New Roman"/>
          <w:b/>
          <w:sz w:val="24"/>
          <w:szCs w:val="24"/>
        </w:rPr>
        <w:t>3</w:t>
      </w:r>
      <w:r w:rsidR="004A07FD" w:rsidRPr="004A07FD">
        <w:rPr>
          <w:rFonts w:ascii="Times New Roman" w:hAnsi="Times New Roman" w:cs="Times New Roman"/>
          <w:b/>
          <w:sz w:val="24"/>
          <w:szCs w:val="24"/>
        </w:rPr>
        <w:t>.A)</w:t>
      </w:r>
      <w:r w:rsidR="004A07FD">
        <w:rPr>
          <w:rFonts w:ascii="Times New Roman" w:hAnsi="Times New Roman" w:cs="Times New Roman"/>
          <w:sz w:val="24"/>
          <w:szCs w:val="24"/>
        </w:rPr>
        <w:t xml:space="preserve"> </w:t>
      </w:r>
      <w:r w:rsidR="00577F6B">
        <w:rPr>
          <w:rFonts w:ascii="Times New Roman" w:hAnsi="Times New Roman" w:cs="Times New Roman"/>
          <w:color w:val="000000"/>
          <w:sz w:val="24"/>
          <w:szCs w:val="24"/>
          <w:shd w:val="clear" w:color="auto" w:fill="FFFFFF"/>
        </w:rPr>
        <w:t xml:space="preserve">and </w:t>
      </w:r>
      <w:r w:rsidR="00577F6B" w:rsidRPr="00577F6B">
        <w:rPr>
          <w:rFonts w:ascii="Times New Roman" w:hAnsi="Times New Roman" w:cs="Times New Roman"/>
          <w:i/>
          <w:color w:val="000000"/>
          <w:sz w:val="24"/>
          <w:szCs w:val="24"/>
          <w:shd w:val="clear" w:color="auto" w:fill="FFFFFF"/>
        </w:rPr>
        <w:t>E.coli</w:t>
      </w:r>
      <w:r w:rsidR="005473B5" w:rsidRPr="00577F6B">
        <w:rPr>
          <w:rFonts w:ascii="Times New Roman" w:hAnsi="Times New Roman" w:cs="Times New Roman"/>
          <w:sz w:val="24"/>
          <w:szCs w:val="24"/>
        </w:rPr>
        <w:t xml:space="preserve"> </w:t>
      </w:r>
      <w:r w:rsidR="00577F6B">
        <w:rPr>
          <w:rFonts w:ascii="Times New Roman" w:hAnsi="Times New Roman" w:cs="Times New Roman"/>
          <w:sz w:val="24"/>
          <w:szCs w:val="24"/>
        </w:rPr>
        <w:t>with large pink</w:t>
      </w:r>
      <w:r w:rsidR="00577F6B" w:rsidRPr="005473B5">
        <w:rPr>
          <w:rFonts w:ascii="Times New Roman" w:hAnsi="Times New Roman" w:cs="Times New Roman"/>
          <w:sz w:val="24"/>
          <w:szCs w:val="24"/>
        </w:rPr>
        <w:t xml:space="preserve"> colony characteristic</w:t>
      </w:r>
      <w:r w:rsidR="004A07FD">
        <w:rPr>
          <w:rFonts w:ascii="Times New Roman" w:hAnsi="Times New Roman" w:cs="Times New Roman"/>
          <w:sz w:val="24"/>
          <w:szCs w:val="24"/>
        </w:rPr>
        <w:t xml:space="preserve"> </w:t>
      </w:r>
      <w:r w:rsidR="004A07FD">
        <w:rPr>
          <w:rFonts w:ascii="Times New Roman" w:hAnsi="Times New Roman" w:cs="Times New Roman"/>
          <w:b/>
          <w:sz w:val="24"/>
          <w:szCs w:val="24"/>
        </w:rPr>
        <w:t>(</w:t>
      </w:r>
      <w:r w:rsidR="004A07FD" w:rsidRPr="004A07FD">
        <w:rPr>
          <w:rFonts w:ascii="Times New Roman" w:hAnsi="Times New Roman" w:cs="Times New Roman"/>
          <w:b/>
          <w:sz w:val="24"/>
          <w:szCs w:val="24"/>
        </w:rPr>
        <w:t>Fig:</w:t>
      </w:r>
      <w:r w:rsidR="004725E0">
        <w:rPr>
          <w:rFonts w:ascii="Times New Roman" w:hAnsi="Times New Roman" w:cs="Times New Roman"/>
          <w:b/>
          <w:sz w:val="24"/>
          <w:szCs w:val="24"/>
        </w:rPr>
        <w:t xml:space="preserve"> </w:t>
      </w:r>
      <w:r w:rsidR="004A07FD" w:rsidRPr="004A07FD">
        <w:rPr>
          <w:rFonts w:ascii="Times New Roman" w:hAnsi="Times New Roman" w:cs="Times New Roman"/>
          <w:b/>
          <w:sz w:val="24"/>
          <w:szCs w:val="24"/>
        </w:rPr>
        <w:t>5.</w:t>
      </w:r>
      <w:r w:rsidR="004A07FD">
        <w:rPr>
          <w:rFonts w:ascii="Times New Roman" w:hAnsi="Times New Roman" w:cs="Times New Roman"/>
          <w:b/>
          <w:sz w:val="24"/>
          <w:szCs w:val="24"/>
        </w:rPr>
        <w:t>3</w:t>
      </w:r>
      <w:r w:rsidR="004A07FD" w:rsidRPr="004A07FD">
        <w:rPr>
          <w:rFonts w:ascii="Times New Roman" w:hAnsi="Times New Roman" w:cs="Times New Roman"/>
          <w:b/>
          <w:sz w:val="24"/>
          <w:szCs w:val="24"/>
        </w:rPr>
        <w:t>.</w:t>
      </w:r>
      <w:r w:rsidR="004A07FD">
        <w:rPr>
          <w:rFonts w:ascii="Times New Roman" w:hAnsi="Times New Roman" w:cs="Times New Roman"/>
          <w:b/>
          <w:sz w:val="24"/>
          <w:szCs w:val="24"/>
        </w:rPr>
        <w:t>B</w:t>
      </w:r>
      <w:r w:rsidR="004A07FD" w:rsidRPr="004A07FD">
        <w:rPr>
          <w:rFonts w:ascii="Times New Roman" w:hAnsi="Times New Roman" w:cs="Times New Roman"/>
          <w:b/>
          <w:sz w:val="24"/>
          <w:szCs w:val="24"/>
        </w:rPr>
        <w:t>)</w:t>
      </w:r>
      <w:r w:rsidR="00577F6B" w:rsidRPr="005473B5">
        <w:rPr>
          <w:rFonts w:ascii="Times New Roman" w:hAnsi="Times New Roman" w:cs="Times New Roman"/>
          <w:sz w:val="24"/>
          <w:szCs w:val="24"/>
        </w:rPr>
        <w:t>.</w:t>
      </w:r>
      <w:r w:rsidR="009F600F">
        <w:rPr>
          <w:rFonts w:ascii="Times New Roman" w:hAnsi="Times New Roman" w:cs="Times New Roman"/>
          <w:sz w:val="24"/>
          <w:szCs w:val="24"/>
        </w:rPr>
        <w:t xml:space="preserve"> Under microscope </w:t>
      </w:r>
      <w:r w:rsidR="009F600F" w:rsidRPr="00577F6B">
        <w:rPr>
          <w:rFonts w:ascii="Times New Roman" w:hAnsi="Times New Roman" w:cs="Times New Roman"/>
          <w:i/>
          <w:iCs/>
          <w:color w:val="000000"/>
          <w:sz w:val="24"/>
          <w:szCs w:val="24"/>
          <w:shd w:val="clear" w:color="auto" w:fill="FFFFFF"/>
        </w:rPr>
        <w:t>Staphylococcus sp</w:t>
      </w:r>
      <w:r w:rsidR="009F600F">
        <w:rPr>
          <w:rFonts w:ascii="Times New Roman" w:hAnsi="Times New Roman" w:cs="Times New Roman"/>
          <w:sz w:val="24"/>
          <w:szCs w:val="24"/>
        </w:rPr>
        <w:t xml:space="preserve"> was cocci in grape like cluster</w:t>
      </w:r>
      <w:r w:rsidR="004A07FD">
        <w:rPr>
          <w:rFonts w:ascii="Times New Roman" w:hAnsi="Times New Roman" w:cs="Times New Roman"/>
          <w:sz w:val="24"/>
          <w:szCs w:val="24"/>
        </w:rPr>
        <w:t xml:space="preserve"> </w:t>
      </w:r>
      <w:r w:rsidR="004A07FD" w:rsidRPr="004A07FD">
        <w:rPr>
          <w:rFonts w:ascii="Times New Roman" w:hAnsi="Times New Roman" w:cs="Times New Roman"/>
          <w:b/>
          <w:sz w:val="24"/>
          <w:szCs w:val="24"/>
        </w:rPr>
        <w:t>(Fig:</w:t>
      </w:r>
      <w:r w:rsidR="00B53353">
        <w:rPr>
          <w:rFonts w:ascii="Times New Roman" w:hAnsi="Times New Roman" w:cs="Times New Roman"/>
          <w:b/>
          <w:sz w:val="24"/>
          <w:szCs w:val="24"/>
        </w:rPr>
        <w:t xml:space="preserve"> </w:t>
      </w:r>
      <w:r w:rsidR="004A07FD" w:rsidRPr="004A07FD">
        <w:rPr>
          <w:rFonts w:ascii="Times New Roman" w:hAnsi="Times New Roman" w:cs="Times New Roman"/>
          <w:b/>
          <w:sz w:val="24"/>
          <w:szCs w:val="24"/>
        </w:rPr>
        <w:t>5.</w:t>
      </w:r>
      <w:r w:rsidR="004A07FD">
        <w:rPr>
          <w:rFonts w:ascii="Times New Roman" w:hAnsi="Times New Roman" w:cs="Times New Roman"/>
          <w:b/>
          <w:sz w:val="24"/>
          <w:szCs w:val="24"/>
        </w:rPr>
        <w:t>4</w:t>
      </w:r>
      <w:r w:rsidR="004A07FD" w:rsidRPr="004A07FD">
        <w:rPr>
          <w:rFonts w:ascii="Times New Roman" w:hAnsi="Times New Roman" w:cs="Times New Roman"/>
          <w:b/>
          <w:sz w:val="24"/>
          <w:szCs w:val="24"/>
        </w:rPr>
        <w:t>.</w:t>
      </w:r>
      <w:r w:rsidR="004A07FD">
        <w:rPr>
          <w:rFonts w:ascii="Times New Roman" w:hAnsi="Times New Roman" w:cs="Times New Roman"/>
          <w:b/>
          <w:sz w:val="24"/>
          <w:szCs w:val="24"/>
        </w:rPr>
        <w:t>B</w:t>
      </w:r>
      <w:r w:rsidR="004A07FD" w:rsidRPr="004A07FD">
        <w:rPr>
          <w:rFonts w:ascii="Times New Roman" w:hAnsi="Times New Roman" w:cs="Times New Roman"/>
          <w:b/>
          <w:sz w:val="24"/>
          <w:szCs w:val="24"/>
        </w:rPr>
        <w:t>)</w:t>
      </w:r>
      <w:r w:rsidR="004A07FD">
        <w:rPr>
          <w:rFonts w:ascii="Times New Roman" w:hAnsi="Times New Roman" w:cs="Times New Roman"/>
          <w:sz w:val="24"/>
          <w:szCs w:val="24"/>
        </w:rPr>
        <w:t xml:space="preserve"> and </w:t>
      </w:r>
      <w:r w:rsidR="004A07FD" w:rsidRPr="00577F6B">
        <w:rPr>
          <w:rFonts w:ascii="Times New Roman" w:hAnsi="Times New Roman" w:cs="Times New Roman"/>
          <w:i/>
          <w:sz w:val="24"/>
          <w:szCs w:val="24"/>
        </w:rPr>
        <w:t>E.coli</w:t>
      </w:r>
      <w:r w:rsidR="004A07FD">
        <w:rPr>
          <w:rFonts w:ascii="Times New Roman" w:hAnsi="Times New Roman" w:cs="Times New Roman"/>
          <w:i/>
          <w:sz w:val="24"/>
          <w:szCs w:val="24"/>
        </w:rPr>
        <w:t xml:space="preserve"> </w:t>
      </w:r>
      <w:r w:rsidR="004A07FD" w:rsidRPr="004A07FD">
        <w:rPr>
          <w:rFonts w:ascii="Times New Roman" w:hAnsi="Times New Roman" w:cs="Times New Roman"/>
          <w:sz w:val="24"/>
          <w:szCs w:val="24"/>
        </w:rPr>
        <w:t>was</w:t>
      </w:r>
      <w:r w:rsidR="004A07FD">
        <w:rPr>
          <w:rFonts w:ascii="Times New Roman" w:hAnsi="Times New Roman" w:cs="Times New Roman"/>
          <w:sz w:val="24"/>
          <w:szCs w:val="24"/>
        </w:rPr>
        <w:t xml:space="preserve"> just like bacilli</w:t>
      </w:r>
      <w:r w:rsidR="00B53353">
        <w:rPr>
          <w:rFonts w:ascii="Times New Roman" w:hAnsi="Times New Roman" w:cs="Times New Roman"/>
          <w:sz w:val="24"/>
          <w:szCs w:val="24"/>
        </w:rPr>
        <w:t xml:space="preserve"> </w:t>
      </w:r>
      <w:r w:rsidR="004A07FD" w:rsidRPr="004A07FD">
        <w:rPr>
          <w:rFonts w:ascii="Times New Roman" w:hAnsi="Times New Roman" w:cs="Times New Roman"/>
          <w:b/>
          <w:sz w:val="24"/>
          <w:szCs w:val="24"/>
        </w:rPr>
        <w:t>(Fig:</w:t>
      </w:r>
      <w:r w:rsidR="00B53353">
        <w:rPr>
          <w:rFonts w:ascii="Times New Roman" w:hAnsi="Times New Roman" w:cs="Times New Roman"/>
          <w:b/>
          <w:sz w:val="24"/>
          <w:szCs w:val="24"/>
        </w:rPr>
        <w:t xml:space="preserve"> </w:t>
      </w:r>
      <w:r w:rsidR="004A07FD" w:rsidRPr="004A07FD">
        <w:rPr>
          <w:rFonts w:ascii="Times New Roman" w:hAnsi="Times New Roman" w:cs="Times New Roman"/>
          <w:b/>
          <w:sz w:val="24"/>
          <w:szCs w:val="24"/>
        </w:rPr>
        <w:t>5.</w:t>
      </w:r>
      <w:r w:rsidR="004A07FD">
        <w:rPr>
          <w:rFonts w:ascii="Times New Roman" w:hAnsi="Times New Roman" w:cs="Times New Roman"/>
          <w:b/>
          <w:sz w:val="24"/>
          <w:szCs w:val="24"/>
        </w:rPr>
        <w:t>4</w:t>
      </w:r>
      <w:r w:rsidR="004A07FD" w:rsidRPr="004A07FD">
        <w:rPr>
          <w:rFonts w:ascii="Times New Roman" w:hAnsi="Times New Roman" w:cs="Times New Roman"/>
          <w:b/>
          <w:sz w:val="24"/>
          <w:szCs w:val="24"/>
        </w:rPr>
        <w:t>.</w:t>
      </w:r>
      <w:r w:rsidR="004A07FD">
        <w:rPr>
          <w:rFonts w:ascii="Times New Roman" w:hAnsi="Times New Roman" w:cs="Times New Roman"/>
          <w:b/>
          <w:sz w:val="24"/>
          <w:szCs w:val="24"/>
        </w:rPr>
        <w:t>A</w:t>
      </w:r>
      <w:r w:rsidR="004A07FD" w:rsidRPr="004A07FD">
        <w:rPr>
          <w:rFonts w:ascii="Times New Roman" w:hAnsi="Times New Roman" w:cs="Times New Roman"/>
          <w:b/>
          <w:sz w:val="24"/>
          <w:szCs w:val="24"/>
        </w:rPr>
        <w:t>).</w:t>
      </w:r>
      <w:r w:rsidR="004A07FD" w:rsidRPr="004A07FD">
        <w:rPr>
          <w:rFonts w:ascii="Times New Roman" w:hAnsi="Times New Roman" w:cs="Times New Roman"/>
          <w:sz w:val="24"/>
          <w:szCs w:val="24"/>
        </w:rPr>
        <w:t xml:space="preserve"> </w:t>
      </w:r>
      <w:r w:rsidR="00B321E2">
        <w:rPr>
          <w:rFonts w:ascii="Times New Roman" w:hAnsi="Times New Roman" w:cs="Times New Roman"/>
          <w:sz w:val="24"/>
          <w:szCs w:val="24"/>
        </w:rPr>
        <w:t xml:space="preserve">In antimicrobials sensitivity </w:t>
      </w:r>
      <w:r w:rsidRPr="005473B5">
        <w:rPr>
          <w:rFonts w:ascii="Times New Roman" w:hAnsi="Times New Roman" w:cs="Times New Roman"/>
          <w:sz w:val="24"/>
          <w:szCs w:val="24"/>
        </w:rPr>
        <w:t>test only Ciprofloxacin was strongly sensitive</w:t>
      </w:r>
      <w:r w:rsidR="00964E05">
        <w:rPr>
          <w:rFonts w:ascii="Times New Roman" w:hAnsi="Times New Roman" w:cs="Times New Roman"/>
          <w:sz w:val="24"/>
          <w:szCs w:val="24"/>
        </w:rPr>
        <w:t>. Gentamycin and oxytetracyclin were moderately sensitive</w:t>
      </w:r>
      <w:r w:rsidR="002C786C" w:rsidRPr="005473B5">
        <w:rPr>
          <w:rFonts w:ascii="Times New Roman" w:hAnsi="Times New Roman" w:cs="Times New Roman"/>
          <w:sz w:val="24"/>
          <w:szCs w:val="24"/>
        </w:rPr>
        <w:t xml:space="preserve"> </w:t>
      </w:r>
      <w:r w:rsidRPr="005473B5">
        <w:rPr>
          <w:rFonts w:ascii="Times New Roman" w:hAnsi="Times New Roman" w:cs="Times New Roman"/>
          <w:b/>
          <w:sz w:val="24"/>
          <w:szCs w:val="24"/>
        </w:rPr>
        <w:t>(Table -</w:t>
      </w:r>
      <w:r w:rsidR="00023DB4">
        <w:rPr>
          <w:rFonts w:ascii="Times New Roman" w:hAnsi="Times New Roman" w:cs="Times New Roman"/>
          <w:b/>
          <w:sz w:val="24"/>
          <w:szCs w:val="24"/>
        </w:rPr>
        <w:t>5.</w:t>
      </w:r>
      <w:r w:rsidRPr="005473B5">
        <w:rPr>
          <w:rFonts w:ascii="Times New Roman" w:hAnsi="Times New Roman" w:cs="Times New Roman"/>
          <w:b/>
          <w:sz w:val="24"/>
          <w:szCs w:val="24"/>
        </w:rPr>
        <w:t>2)</w:t>
      </w:r>
      <w:r w:rsidR="00964E05">
        <w:rPr>
          <w:rFonts w:ascii="Times New Roman" w:hAnsi="Times New Roman" w:cs="Times New Roman"/>
          <w:b/>
          <w:sz w:val="24"/>
          <w:szCs w:val="24"/>
        </w:rPr>
        <w:t>.</w:t>
      </w:r>
    </w:p>
    <w:p w:rsidR="0027381B" w:rsidRDefault="0027381B" w:rsidP="00B75BE7">
      <w:pPr>
        <w:pStyle w:val="Default"/>
        <w:spacing w:line="360" w:lineRule="auto"/>
        <w:jc w:val="both"/>
        <w:rPr>
          <w:rFonts w:ascii="Times New Roman" w:hAnsi="Times New Roman" w:cs="Times New Roman"/>
        </w:rPr>
      </w:pPr>
    </w:p>
    <w:p w:rsidR="0027381B" w:rsidRPr="00C52E20" w:rsidRDefault="0027381B" w:rsidP="0027381B">
      <w:pPr>
        <w:autoSpaceDE w:val="0"/>
        <w:autoSpaceDN w:val="0"/>
        <w:adjustRightInd w:val="0"/>
        <w:spacing w:after="0" w:line="360" w:lineRule="auto"/>
        <w:jc w:val="both"/>
        <w:rPr>
          <w:rFonts w:ascii="Times New Roman" w:hAnsi="Times New Roman" w:cs="Times New Roman"/>
          <w:b/>
          <w:sz w:val="28"/>
          <w:szCs w:val="24"/>
        </w:rPr>
      </w:pPr>
      <w:r w:rsidRPr="00D4672E">
        <w:rPr>
          <w:rFonts w:ascii="Times New Roman" w:hAnsi="Times New Roman" w:cs="Times New Roman"/>
          <w:b/>
          <w:sz w:val="28"/>
          <w:szCs w:val="24"/>
        </w:rPr>
        <w:t>Table-</w:t>
      </w:r>
      <w:r w:rsidR="00B53353">
        <w:rPr>
          <w:rFonts w:ascii="Times New Roman" w:hAnsi="Times New Roman" w:cs="Times New Roman"/>
          <w:b/>
          <w:sz w:val="28"/>
          <w:szCs w:val="24"/>
        </w:rPr>
        <w:t xml:space="preserve"> </w:t>
      </w:r>
      <w:r w:rsidR="004725E0">
        <w:rPr>
          <w:rFonts w:ascii="Times New Roman" w:hAnsi="Times New Roman" w:cs="Times New Roman"/>
          <w:b/>
          <w:sz w:val="28"/>
          <w:szCs w:val="24"/>
        </w:rPr>
        <w:t xml:space="preserve"> </w:t>
      </w:r>
      <w:r w:rsidR="00023DB4">
        <w:rPr>
          <w:rFonts w:ascii="Times New Roman" w:hAnsi="Times New Roman" w:cs="Times New Roman"/>
          <w:b/>
          <w:sz w:val="28"/>
          <w:szCs w:val="24"/>
        </w:rPr>
        <w:t>5.</w:t>
      </w:r>
      <w:r w:rsidRPr="00D4672E">
        <w:rPr>
          <w:rFonts w:ascii="Times New Roman" w:hAnsi="Times New Roman" w:cs="Times New Roman"/>
          <w:b/>
          <w:sz w:val="28"/>
          <w:szCs w:val="24"/>
        </w:rPr>
        <w:t>1</w:t>
      </w:r>
      <w:r w:rsidR="009F600F">
        <w:rPr>
          <w:rFonts w:ascii="Times New Roman" w:hAnsi="Times New Roman" w:cs="Times New Roman"/>
          <w:b/>
          <w:sz w:val="28"/>
          <w:szCs w:val="24"/>
        </w:rPr>
        <w:t xml:space="preserve"> </w:t>
      </w:r>
    </w:p>
    <w:p w:rsidR="0027381B" w:rsidRDefault="0027381B" w:rsidP="0027381B">
      <w:pPr>
        <w:autoSpaceDE w:val="0"/>
        <w:autoSpaceDN w:val="0"/>
        <w:adjustRightInd w:val="0"/>
        <w:spacing w:after="0" w:line="360" w:lineRule="auto"/>
        <w:jc w:val="both"/>
        <w:rPr>
          <w:rFonts w:ascii="Times New Roman" w:hAnsi="Times New Roman" w:cs="Times New Roman"/>
          <w:sz w:val="28"/>
          <w:szCs w:val="24"/>
        </w:rPr>
      </w:pPr>
      <w:r w:rsidRPr="000558D9">
        <w:rPr>
          <w:rFonts w:ascii="Times New Roman" w:hAnsi="Times New Roman" w:cs="Times New Roman"/>
          <w:sz w:val="28"/>
          <w:szCs w:val="24"/>
        </w:rPr>
        <w:t>Blood examination report:</w:t>
      </w:r>
    </w:p>
    <w:tbl>
      <w:tblPr>
        <w:tblStyle w:val="TableGrid"/>
        <w:tblW w:w="0" w:type="auto"/>
        <w:tblLook w:val="04A0"/>
      </w:tblPr>
      <w:tblGrid>
        <w:gridCol w:w="3105"/>
        <w:gridCol w:w="3065"/>
        <w:gridCol w:w="3073"/>
      </w:tblGrid>
      <w:tr w:rsidR="0027381B" w:rsidTr="0027381B">
        <w:tc>
          <w:tcPr>
            <w:tcW w:w="3105" w:type="dxa"/>
          </w:tcPr>
          <w:p w:rsidR="0027381B" w:rsidRDefault="0027381B" w:rsidP="00EC0B55">
            <w:pPr>
              <w:autoSpaceDE w:val="0"/>
              <w:autoSpaceDN w:val="0"/>
              <w:adjustRightInd w:val="0"/>
              <w:spacing w:line="360" w:lineRule="auto"/>
              <w:jc w:val="both"/>
              <w:rPr>
                <w:rFonts w:ascii="Times New Roman" w:eastAsia="MinionPro-Regular" w:hAnsi="Times New Roman" w:cs="Times New Roman"/>
                <w:sz w:val="28"/>
                <w:szCs w:val="19"/>
              </w:rPr>
            </w:pPr>
            <w:r>
              <w:rPr>
                <w:rFonts w:ascii="Times New Roman" w:eastAsia="MinionPro-Regular" w:hAnsi="Times New Roman" w:cs="Times New Roman"/>
                <w:sz w:val="28"/>
                <w:szCs w:val="19"/>
              </w:rPr>
              <w:t>Name of the test</w:t>
            </w:r>
          </w:p>
        </w:tc>
        <w:tc>
          <w:tcPr>
            <w:tcW w:w="3065" w:type="dxa"/>
          </w:tcPr>
          <w:p w:rsidR="0027381B" w:rsidRDefault="0027381B" w:rsidP="00EC0B55">
            <w:pPr>
              <w:autoSpaceDE w:val="0"/>
              <w:autoSpaceDN w:val="0"/>
              <w:adjustRightInd w:val="0"/>
              <w:spacing w:line="360" w:lineRule="auto"/>
              <w:jc w:val="both"/>
              <w:rPr>
                <w:rFonts w:ascii="Times New Roman" w:eastAsia="MinionPro-Regular" w:hAnsi="Times New Roman" w:cs="Times New Roman"/>
                <w:sz w:val="28"/>
                <w:szCs w:val="19"/>
              </w:rPr>
            </w:pPr>
            <w:r>
              <w:rPr>
                <w:rFonts w:ascii="Times New Roman" w:eastAsia="MinionPro-Regular" w:hAnsi="Times New Roman" w:cs="Times New Roman"/>
                <w:sz w:val="28"/>
                <w:szCs w:val="19"/>
              </w:rPr>
              <w:t>Result</w:t>
            </w:r>
          </w:p>
        </w:tc>
        <w:tc>
          <w:tcPr>
            <w:tcW w:w="3073" w:type="dxa"/>
          </w:tcPr>
          <w:p w:rsidR="0027381B" w:rsidRDefault="0027381B" w:rsidP="00EC0B55">
            <w:pPr>
              <w:autoSpaceDE w:val="0"/>
              <w:autoSpaceDN w:val="0"/>
              <w:adjustRightInd w:val="0"/>
              <w:spacing w:line="360" w:lineRule="auto"/>
              <w:jc w:val="both"/>
              <w:rPr>
                <w:rFonts w:ascii="Times New Roman" w:eastAsia="MinionPro-Regular" w:hAnsi="Times New Roman" w:cs="Times New Roman"/>
                <w:sz w:val="28"/>
                <w:szCs w:val="19"/>
              </w:rPr>
            </w:pPr>
            <w:r>
              <w:rPr>
                <w:rFonts w:ascii="Times New Roman" w:eastAsia="MinionPro-Regular" w:hAnsi="Times New Roman" w:cs="Times New Roman"/>
                <w:sz w:val="28"/>
                <w:szCs w:val="19"/>
              </w:rPr>
              <w:t>Normal Range</w:t>
            </w:r>
          </w:p>
        </w:tc>
      </w:tr>
      <w:tr w:rsidR="0027381B" w:rsidTr="0027381B">
        <w:tc>
          <w:tcPr>
            <w:tcW w:w="3105" w:type="dxa"/>
          </w:tcPr>
          <w:p w:rsidR="0027381B" w:rsidRDefault="0027381B" w:rsidP="00EC0B55">
            <w:pPr>
              <w:autoSpaceDE w:val="0"/>
              <w:autoSpaceDN w:val="0"/>
              <w:adjustRightInd w:val="0"/>
              <w:spacing w:line="360" w:lineRule="auto"/>
              <w:jc w:val="both"/>
              <w:rPr>
                <w:rFonts w:ascii="Times New Roman" w:eastAsia="MinionPro-Regular" w:hAnsi="Times New Roman" w:cs="Times New Roman"/>
                <w:sz w:val="28"/>
                <w:szCs w:val="19"/>
              </w:rPr>
            </w:pPr>
            <w:r>
              <w:rPr>
                <w:rFonts w:ascii="Times New Roman" w:eastAsia="MinionPro-Regular" w:hAnsi="Times New Roman" w:cs="Times New Roman"/>
                <w:sz w:val="28"/>
                <w:szCs w:val="19"/>
              </w:rPr>
              <w:t>Serum Calcium</w:t>
            </w:r>
          </w:p>
        </w:tc>
        <w:tc>
          <w:tcPr>
            <w:tcW w:w="3065" w:type="dxa"/>
          </w:tcPr>
          <w:p w:rsidR="0027381B" w:rsidRDefault="0027381B" w:rsidP="00EC0B55">
            <w:pPr>
              <w:autoSpaceDE w:val="0"/>
              <w:autoSpaceDN w:val="0"/>
              <w:adjustRightInd w:val="0"/>
              <w:spacing w:line="360" w:lineRule="auto"/>
              <w:jc w:val="both"/>
              <w:rPr>
                <w:rFonts w:ascii="Times New Roman" w:eastAsia="MinionPro-Regular" w:hAnsi="Times New Roman" w:cs="Times New Roman"/>
                <w:sz w:val="28"/>
                <w:szCs w:val="19"/>
              </w:rPr>
            </w:pPr>
            <w:r>
              <w:rPr>
                <w:rFonts w:ascii="Times New Roman" w:eastAsia="MinionPro-Regular" w:hAnsi="Times New Roman" w:cs="Times New Roman"/>
                <w:sz w:val="28"/>
                <w:szCs w:val="19"/>
              </w:rPr>
              <w:t>8.85 mg/dl</w:t>
            </w:r>
          </w:p>
        </w:tc>
        <w:tc>
          <w:tcPr>
            <w:tcW w:w="3073" w:type="dxa"/>
          </w:tcPr>
          <w:p w:rsidR="0027381B" w:rsidRDefault="0027381B" w:rsidP="00EC0B55">
            <w:pPr>
              <w:autoSpaceDE w:val="0"/>
              <w:autoSpaceDN w:val="0"/>
              <w:adjustRightInd w:val="0"/>
              <w:spacing w:line="360" w:lineRule="auto"/>
              <w:jc w:val="both"/>
              <w:rPr>
                <w:rFonts w:ascii="Times New Roman" w:eastAsia="MinionPro-Regular" w:hAnsi="Times New Roman" w:cs="Times New Roman"/>
                <w:sz w:val="28"/>
                <w:szCs w:val="19"/>
              </w:rPr>
            </w:pPr>
            <w:r>
              <w:rPr>
                <w:rFonts w:ascii="Times New Roman" w:eastAsia="MinionPro-Regular" w:hAnsi="Times New Roman" w:cs="Times New Roman"/>
                <w:sz w:val="28"/>
                <w:szCs w:val="19"/>
              </w:rPr>
              <w:t>9.7-12.4 mg/dl</w:t>
            </w:r>
          </w:p>
        </w:tc>
      </w:tr>
      <w:tr w:rsidR="0027381B" w:rsidTr="0027381B">
        <w:tc>
          <w:tcPr>
            <w:tcW w:w="3105" w:type="dxa"/>
          </w:tcPr>
          <w:p w:rsidR="0027381B" w:rsidRDefault="0027381B" w:rsidP="00EC0B55">
            <w:pPr>
              <w:autoSpaceDE w:val="0"/>
              <w:autoSpaceDN w:val="0"/>
              <w:adjustRightInd w:val="0"/>
              <w:spacing w:line="360" w:lineRule="auto"/>
              <w:jc w:val="both"/>
              <w:rPr>
                <w:rFonts w:ascii="Times New Roman" w:eastAsia="MinionPro-Regular" w:hAnsi="Times New Roman" w:cs="Times New Roman"/>
                <w:sz w:val="28"/>
                <w:szCs w:val="19"/>
              </w:rPr>
            </w:pPr>
            <w:r>
              <w:rPr>
                <w:rFonts w:ascii="Times New Roman" w:eastAsia="MinionPro-Regular" w:hAnsi="Times New Roman" w:cs="Times New Roman"/>
                <w:sz w:val="28"/>
                <w:szCs w:val="19"/>
              </w:rPr>
              <w:t>Serum Phosphorous</w:t>
            </w:r>
          </w:p>
        </w:tc>
        <w:tc>
          <w:tcPr>
            <w:tcW w:w="3065" w:type="dxa"/>
          </w:tcPr>
          <w:p w:rsidR="0027381B" w:rsidRDefault="0027381B" w:rsidP="00EC0B55">
            <w:pPr>
              <w:autoSpaceDE w:val="0"/>
              <w:autoSpaceDN w:val="0"/>
              <w:adjustRightInd w:val="0"/>
              <w:spacing w:line="360" w:lineRule="auto"/>
              <w:jc w:val="both"/>
              <w:rPr>
                <w:rFonts w:ascii="Times New Roman" w:eastAsia="MinionPro-Regular" w:hAnsi="Times New Roman" w:cs="Times New Roman"/>
                <w:sz w:val="28"/>
                <w:szCs w:val="19"/>
              </w:rPr>
            </w:pPr>
            <w:r>
              <w:rPr>
                <w:rFonts w:ascii="Times New Roman" w:eastAsia="MinionPro-Regular" w:hAnsi="Times New Roman" w:cs="Times New Roman"/>
                <w:sz w:val="28"/>
                <w:szCs w:val="19"/>
              </w:rPr>
              <w:t>7.95 mg/dl</w:t>
            </w:r>
          </w:p>
        </w:tc>
        <w:tc>
          <w:tcPr>
            <w:tcW w:w="3073" w:type="dxa"/>
          </w:tcPr>
          <w:p w:rsidR="0027381B" w:rsidRDefault="0027381B" w:rsidP="00EC0B55">
            <w:pPr>
              <w:autoSpaceDE w:val="0"/>
              <w:autoSpaceDN w:val="0"/>
              <w:adjustRightInd w:val="0"/>
              <w:spacing w:line="360" w:lineRule="auto"/>
              <w:jc w:val="both"/>
              <w:rPr>
                <w:rFonts w:ascii="Times New Roman" w:eastAsia="MinionPro-Regular" w:hAnsi="Times New Roman" w:cs="Times New Roman"/>
                <w:sz w:val="28"/>
                <w:szCs w:val="19"/>
              </w:rPr>
            </w:pPr>
            <w:r>
              <w:rPr>
                <w:rFonts w:ascii="Times New Roman" w:eastAsia="MinionPro-Regular" w:hAnsi="Times New Roman" w:cs="Times New Roman"/>
                <w:sz w:val="28"/>
                <w:szCs w:val="19"/>
              </w:rPr>
              <w:t>4.2-9.1 mg/dl</w:t>
            </w:r>
          </w:p>
        </w:tc>
      </w:tr>
    </w:tbl>
    <w:p w:rsidR="002C786C" w:rsidRPr="00454946" w:rsidRDefault="0027381B" w:rsidP="0027381B">
      <w:pPr>
        <w:autoSpaceDE w:val="0"/>
        <w:autoSpaceDN w:val="0"/>
        <w:adjustRightInd w:val="0"/>
        <w:spacing w:after="0" w:line="360" w:lineRule="auto"/>
        <w:jc w:val="both"/>
        <w:rPr>
          <w:rFonts w:ascii="Times New Roman" w:hAnsi="Times New Roman" w:cs="Times New Roman"/>
          <w:sz w:val="24"/>
          <w:szCs w:val="24"/>
        </w:rPr>
      </w:pPr>
      <w:r w:rsidRPr="00C846D8">
        <w:rPr>
          <w:rFonts w:ascii="Times New Roman" w:hAnsi="Times New Roman" w:cs="Times New Roman"/>
          <w:sz w:val="24"/>
          <w:szCs w:val="24"/>
        </w:rPr>
        <w:t>(Goatlink.com, 2009</w:t>
      </w:r>
      <w:r>
        <w:rPr>
          <w:rFonts w:ascii="Times New Roman" w:hAnsi="Times New Roman" w:cs="Times New Roman"/>
          <w:sz w:val="24"/>
          <w:szCs w:val="24"/>
        </w:rPr>
        <w:t>)</w:t>
      </w:r>
    </w:p>
    <w:p w:rsidR="009C4137" w:rsidRDefault="009C4137" w:rsidP="0027381B">
      <w:pPr>
        <w:autoSpaceDE w:val="0"/>
        <w:autoSpaceDN w:val="0"/>
        <w:adjustRightInd w:val="0"/>
        <w:spacing w:after="0" w:line="360" w:lineRule="auto"/>
        <w:jc w:val="both"/>
        <w:rPr>
          <w:rFonts w:ascii="Times New Roman" w:eastAsia="MinionPro-Regular" w:hAnsi="Times New Roman" w:cs="Times New Roman"/>
          <w:b/>
          <w:sz w:val="28"/>
          <w:szCs w:val="19"/>
        </w:rPr>
      </w:pPr>
    </w:p>
    <w:p w:rsidR="009C4137" w:rsidRDefault="009C4137" w:rsidP="0027381B">
      <w:pPr>
        <w:autoSpaceDE w:val="0"/>
        <w:autoSpaceDN w:val="0"/>
        <w:adjustRightInd w:val="0"/>
        <w:spacing w:after="0" w:line="360" w:lineRule="auto"/>
        <w:jc w:val="both"/>
        <w:rPr>
          <w:rFonts w:ascii="Times New Roman" w:eastAsia="MinionPro-Regular" w:hAnsi="Times New Roman" w:cs="Times New Roman"/>
          <w:b/>
          <w:sz w:val="28"/>
          <w:szCs w:val="19"/>
        </w:rPr>
      </w:pPr>
    </w:p>
    <w:p w:rsidR="009C4137" w:rsidRDefault="009C4137" w:rsidP="0027381B">
      <w:pPr>
        <w:autoSpaceDE w:val="0"/>
        <w:autoSpaceDN w:val="0"/>
        <w:adjustRightInd w:val="0"/>
        <w:spacing w:after="0" w:line="360" w:lineRule="auto"/>
        <w:jc w:val="both"/>
        <w:rPr>
          <w:rFonts w:ascii="Times New Roman" w:eastAsia="MinionPro-Regular" w:hAnsi="Times New Roman" w:cs="Times New Roman"/>
          <w:b/>
          <w:sz w:val="28"/>
          <w:szCs w:val="19"/>
        </w:rPr>
      </w:pPr>
    </w:p>
    <w:p w:rsidR="009C4137" w:rsidRDefault="009C4137" w:rsidP="0027381B">
      <w:pPr>
        <w:autoSpaceDE w:val="0"/>
        <w:autoSpaceDN w:val="0"/>
        <w:adjustRightInd w:val="0"/>
        <w:spacing w:after="0" w:line="360" w:lineRule="auto"/>
        <w:jc w:val="both"/>
        <w:rPr>
          <w:rFonts w:ascii="Times New Roman" w:eastAsia="MinionPro-Regular" w:hAnsi="Times New Roman" w:cs="Times New Roman"/>
          <w:b/>
          <w:sz w:val="28"/>
          <w:szCs w:val="19"/>
        </w:rPr>
      </w:pPr>
    </w:p>
    <w:p w:rsidR="009C4137" w:rsidRDefault="009C4137" w:rsidP="0027381B">
      <w:pPr>
        <w:autoSpaceDE w:val="0"/>
        <w:autoSpaceDN w:val="0"/>
        <w:adjustRightInd w:val="0"/>
        <w:spacing w:after="0" w:line="360" w:lineRule="auto"/>
        <w:jc w:val="both"/>
        <w:rPr>
          <w:rFonts w:ascii="Times New Roman" w:eastAsia="MinionPro-Regular" w:hAnsi="Times New Roman" w:cs="Times New Roman"/>
          <w:b/>
          <w:sz w:val="28"/>
          <w:szCs w:val="19"/>
        </w:rPr>
      </w:pPr>
    </w:p>
    <w:p w:rsidR="009C4137" w:rsidRDefault="009C4137" w:rsidP="0027381B">
      <w:pPr>
        <w:autoSpaceDE w:val="0"/>
        <w:autoSpaceDN w:val="0"/>
        <w:adjustRightInd w:val="0"/>
        <w:spacing w:after="0" w:line="360" w:lineRule="auto"/>
        <w:jc w:val="both"/>
        <w:rPr>
          <w:rFonts w:ascii="Times New Roman" w:eastAsia="MinionPro-Regular" w:hAnsi="Times New Roman" w:cs="Times New Roman"/>
          <w:b/>
          <w:sz w:val="28"/>
          <w:szCs w:val="19"/>
        </w:rPr>
      </w:pPr>
    </w:p>
    <w:p w:rsidR="009C4137" w:rsidRDefault="009C4137" w:rsidP="0027381B">
      <w:pPr>
        <w:autoSpaceDE w:val="0"/>
        <w:autoSpaceDN w:val="0"/>
        <w:adjustRightInd w:val="0"/>
        <w:spacing w:after="0" w:line="360" w:lineRule="auto"/>
        <w:jc w:val="both"/>
        <w:rPr>
          <w:rFonts w:ascii="Times New Roman" w:eastAsia="MinionPro-Regular" w:hAnsi="Times New Roman" w:cs="Times New Roman"/>
          <w:b/>
          <w:sz w:val="28"/>
          <w:szCs w:val="19"/>
        </w:rPr>
      </w:pPr>
    </w:p>
    <w:p w:rsidR="009C4137" w:rsidRDefault="009C4137" w:rsidP="0027381B">
      <w:pPr>
        <w:autoSpaceDE w:val="0"/>
        <w:autoSpaceDN w:val="0"/>
        <w:adjustRightInd w:val="0"/>
        <w:spacing w:after="0" w:line="360" w:lineRule="auto"/>
        <w:jc w:val="both"/>
        <w:rPr>
          <w:rFonts w:ascii="Times New Roman" w:eastAsia="MinionPro-Regular" w:hAnsi="Times New Roman" w:cs="Times New Roman"/>
          <w:b/>
          <w:sz w:val="28"/>
          <w:szCs w:val="19"/>
        </w:rPr>
      </w:pPr>
    </w:p>
    <w:p w:rsidR="00B53353" w:rsidRDefault="00B53353" w:rsidP="0027381B">
      <w:pPr>
        <w:autoSpaceDE w:val="0"/>
        <w:autoSpaceDN w:val="0"/>
        <w:adjustRightInd w:val="0"/>
        <w:spacing w:after="0" w:line="360" w:lineRule="auto"/>
        <w:jc w:val="both"/>
        <w:rPr>
          <w:rFonts w:ascii="Times New Roman" w:eastAsia="MinionPro-Regular" w:hAnsi="Times New Roman" w:cs="Times New Roman"/>
          <w:b/>
          <w:sz w:val="28"/>
          <w:szCs w:val="19"/>
        </w:rPr>
      </w:pPr>
    </w:p>
    <w:p w:rsidR="0027381B" w:rsidRPr="00C52E20" w:rsidRDefault="0027381B" w:rsidP="0027381B">
      <w:pPr>
        <w:autoSpaceDE w:val="0"/>
        <w:autoSpaceDN w:val="0"/>
        <w:adjustRightInd w:val="0"/>
        <w:spacing w:after="0" w:line="360" w:lineRule="auto"/>
        <w:jc w:val="both"/>
        <w:rPr>
          <w:rFonts w:ascii="Times New Roman" w:eastAsia="MinionPro-Regular" w:hAnsi="Times New Roman" w:cs="Times New Roman"/>
          <w:sz w:val="28"/>
          <w:szCs w:val="19"/>
        </w:rPr>
      </w:pPr>
      <w:r w:rsidRPr="00D4672E">
        <w:rPr>
          <w:rFonts w:ascii="Times New Roman" w:eastAsia="MinionPro-Regular" w:hAnsi="Times New Roman" w:cs="Times New Roman"/>
          <w:b/>
          <w:sz w:val="28"/>
          <w:szCs w:val="19"/>
        </w:rPr>
        <w:lastRenderedPageBreak/>
        <w:t xml:space="preserve">Table- </w:t>
      </w:r>
      <w:r w:rsidR="00023DB4">
        <w:rPr>
          <w:rFonts w:ascii="Times New Roman" w:eastAsia="MinionPro-Regular" w:hAnsi="Times New Roman" w:cs="Times New Roman"/>
          <w:b/>
          <w:sz w:val="28"/>
          <w:szCs w:val="19"/>
        </w:rPr>
        <w:t>5.</w:t>
      </w:r>
      <w:r w:rsidRPr="00D4672E">
        <w:rPr>
          <w:rFonts w:ascii="Times New Roman" w:eastAsia="MinionPro-Regular" w:hAnsi="Times New Roman" w:cs="Times New Roman"/>
          <w:b/>
          <w:sz w:val="28"/>
          <w:szCs w:val="19"/>
        </w:rPr>
        <w:t>2</w:t>
      </w:r>
    </w:p>
    <w:p w:rsidR="0027381B" w:rsidRDefault="00B53353" w:rsidP="0027381B">
      <w:pPr>
        <w:autoSpaceDE w:val="0"/>
        <w:autoSpaceDN w:val="0"/>
        <w:adjustRightInd w:val="0"/>
        <w:spacing w:after="0" w:line="360" w:lineRule="auto"/>
        <w:jc w:val="both"/>
        <w:rPr>
          <w:rFonts w:ascii="Times New Roman" w:eastAsia="MinionPro-Regular" w:hAnsi="Times New Roman" w:cs="Times New Roman"/>
          <w:sz w:val="28"/>
          <w:szCs w:val="19"/>
        </w:rPr>
      </w:pPr>
      <w:r>
        <w:rPr>
          <w:rFonts w:ascii="Times New Roman" w:eastAsia="MinionPro-Regular" w:hAnsi="Times New Roman" w:cs="Times New Roman"/>
          <w:sz w:val="28"/>
          <w:szCs w:val="19"/>
        </w:rPr>
        <w:t xml:space="preserve">Antimicrobials sensitivity </w:t>
      </w:r>
      <w:r w:rsidR="0027381B">
        <w:rPr>
          <w:rFonts w:ascii="Times New Roman" w:eastAsia="MinionPro-Regular" w:hAnsi="Times New Roman" w:cs="Times New Roman"/>
          <w:sz w:val="28"/>
          <w:szCs w:val="19"/>
        </w:rPr>
        <w:t>test</w:t>
      </w:r>
    </w:p>
    <w:tbl>
      <w:tblPr>
        <w:tblStyle w:val="TableGrid"/>
        <w:tblW w:w="0" w:type="auto"/>
        <w:tblInd w:w="198" w:type="dxa"/>
        <w:tblLook w:val="04A0"/>
      </w:tblPr>
      <w:tblGrid>
        <w:gridCol w:w="2005"/>
        <w:gridCol w:w="1738"/>
        <w:gridCol w:w="1814"/>
        <w:gridCol w:w="1738"/>
        <w:gridCol w:w="1750"/>
      </w:tblGrid>
      <w:tr w:rsidR="0027381B" w:rsidTr="00EC0B55">
        <w:tc>
          <w:tcPr>
            <w:tcW w:w="2005" w:type="dxa"/>
          </w:tcPr>
          <w:p w:rsidR="0027381B" w:rsidRDefault="0027381B" w:rsidP="00EC0B55">
            <w:pPr>
              <w:autoSpaceDE w:val="0"/>
              <w:autoSpaceDN w:val="0"/>
              <w:adjustRightInd w:val="0"/>
              <w:spacing w:line="360" w:lineRule="auto"/>
              <w:jc w:val="both"/>
              <w:rPr>
                <w:rFonts w:ascii="Times New Roman" w:eastAsia="MinionPro-Regular" w:hAnsi="Times New Roman" w:cs="Times New Roman"/>
                <w:sz w:val="28"/>
                <w:szCs w:val="19"/>
              </w:rPr>
            </w:pPr>
            <w:r>
              <w:rPr>
                <w:rFonts w:ascii="Times New Roman" w:eastAsia="MinionPro-Regular" w:hAnsi="Times New Roman" w:cs="Times New Roman"/>
                <w:sz w:val="28"/>
                <w:szCs w:val="19"/>
              </w:rPr>
              <w:t>Drug</w:t>
            </w:r>
          </w:p>
        </w:tc>
        <w:tc>
          <w:tcPr>
            <w:tcW w:w="1833" w:type="dxa"/>
          </w:tcPr>
          <w:p w:rsidR="0027381B" w:rsidRDefault="0027381B" w:rsidP="00EC0B55">
            <w:pPr>
              <w:autoSpaceDE w:val="0"/>
              <w:autoSpaceDN w:val="0"/>
              <w:adjustRightInd w:val="0"/>
              <w:spacing w:line="360" w:lineRule="auto"/>
              <w:jc w:val="both"/>
              <w:rPr>
                <w:rFonts w:ascii="Times New Roman" w:eastAsia="MinionPro-Regular" w:hAnsi="Times New Roman" w:cs="Times New Roman"/>
                <w:sz w:val="28"/>
                <w:szCs w:val="19"/>
              </w:rPr>
            </w:pPr>
            <w:r>
              <w:rPr>
                <w:rFonts w:ascii="Times New Roman" w:eastAsia="MinionPro-Regular" w:hAnsi="Times New Roman" w:cs="Times New Roman"/>
                <w:sz w:val="28"/>
                <w:szCs w:val="19"/>
              </w:rPr>
              <w:t xml:space="preserve">Strongly sensitive </w:t>
            </w:r>
          </w:p>
        </w:tc>
        <w:tc>
          <w:tcPr>
            <w:tcW w:w="1868" w:type="dxa"/>
          </w:tcPr>
          <w:p w:rsidR="0027381B" w:rsidRDefault="0027381B" w:rsidP="00EC0B55">
            <w:pPr>
              <w:autoSpaceDE w:val="0"/>
              <w:autoSpaceDN w:val="0"/>
              <w:adjustRightInd w:val="0"/>
              <w:spacing w:line="360" w:lineRule="auto"/>
              <w:jc w:val="both"/>
              <w:rPr>
                <w:rFonts w:ascii="Times New Roman" w:eastAsia="MinionPro-Regular" w:hAnsi="Times New Roman" w:cs="Times New Roman"/>
                <w:sz w:val="28"/>
                <w:szCs w:val="19"/>
              </w:rPr>
            </w:pPr>
            <w:r>
              <w:rPr>
                <w:rFonts w:ascii="Times New Roman" w:eastAsia="MinionPro-Regular" w:hAnsi="Times New Roman" w:cs="Times New Roman"/>
                <w:sz w:val="28"/>
                <w:szCs w:val="19"/>
              </w:rPr>
              <w:t>Moderately Sensitive</w:t>
            </w:r>
          </w:p>
        </w:tc>
        <w:tc>
          <w:tcPr>
            <w:tcW w:w="1833" w:type="dxa"/>
          </w:tcPr>
          <w:p w:rsidR="0027381B" w:rsidRDefault="0027381B" w:rsidP="00EC0B55">
            <w:pPr>
              <w:autoSpaceDE w:val="0"/>
              <w:autoSpaceDN w:val="0"/>
              <w:adjustRightInd w:val="0"/>
              <w:spacing w:line="360" w:lineRule="auto"/>
              <w:jc w:val="both"/>
              <w:rPr>
                <w:rFonts w:ascii="Times New Roman" w:eastAsia="MinionPro-Regular" w:hAnsi="Times New Roman" w:cs="Times New Roman"/>
                <w:sz w:val="28"/>
                <w:szCs w:val="19"/>
              </w:rPr>
            </w:pPr>
            <w:r>
              <w:rPr>
                <w:rFonts w:ascii="Times New Roman" w:eastAsia="MinionPro-Regular" w:hAnsi="Times New Roman" w:cs="Times New Roman"/>
                <w:sz w:val="28"/>
                <w:szCs w:val="19"/>
              </w:rPr>
              <w:t>Weakly sensitive</w:t>
            </w:r>
          </w:p>
        </w:tc>
        <w:tc>
          <w:tcPr>
            <w:tcW w:w="1839" w:type="dxa"/>
          </w:tcPr>
          <w:p w:rsidR="0027381B" w:rsidRDefault="0027381B" w:rsidP="00EC0B55">
            <w:pPr>
              <w:autoSpaceDE w:val="0"/>
              <w:autoSpaceDN w:val="0"/>
              <w:adjustRightInd w:val="0"/>
              <w:spacing w:line="360" w:lineRule="auto"/>
              <w:jc w:val="both"/>
              <w:rPr>
                <w:rFonts w:ascii="Times New Roman" w:eastAsia="MinionPro-Regular" w:hAnsi="Times New Roman" w:cs="Times New Roman"/>
                <w:sz w:val="28"/>
                <w:szCs w:val="19"/>
              </w:rPr>
            </w:pPr>
            <w:r>
              <w:rPr>
                <w:rFonts w:ascii="Times New Roman" w:eastAsia="MinionPro-Regular" w:hAnsi="Times New Roman" w:cs="Times New Roman"/>
                <w:sz w:val="28"/>
                <w:szCs w:val="19"/>
              </w:rPr>
              <w:t>Resistant</w:t>
            </w:r>
          </w:p>
        </w:tc>
      </w:tr>
      <w:tr w:rsidR="0027381B" w:rsidTr="00EC0B55">
        <w:tc>
          <w:tcPr>
            <w:tcW w:w="2005" w:type="dxa"/>
          </w:tcPr>
          <w:p w:rsidR="0027381B" w:rsidRDefault="0027381B" w:rsidP="00EC0B55">
            <w:pPr>
              <w:autoSpaceDE w:val="0"/>
              <w:autoSpaceDN w:val="0"/>
              <w:adjustRightInd w:val="0"/>
              <w:spacing w:line="360" w:lineRule="auto"/>
              <w:jc w:val="both"/>
              <w:rPr>
                <w:rFonts w:ascii="Times New Roman" w:eastAsia="MinionPro-Regular" w:hAnsi="Times New Roman" w:cs="Times New Roman"/>
                <w:sz w:val="28"/>
                <w:szCs w:val="19"/>
              </w:rPr>
            </w:pPr>
            <w:r>
              <w:rPr>
                <w:rFonts w:ascii="Times New Roman" w:eastAsia="MinionPro-Regular" w:hAnsi="Times New Roman" w:cs="Times New Roman"/>
                <w:sz w:val="28"/>
                <w:szCs w:val="19"/>
              </w:rPr>
              <w:t>Penicillin</w:t>
            </w:r>
          </w:p>
        </w:tc>
        <w:tc>
          <w:tcPr>
            <w:tcW w:w="1833" w:type="dxa"/>
          </w:tcPr>
          <w:p w:rsidR="0027381B" w:rsidRDefault="0027381B" w:rsidP="00EC0B55">
            <w:pPr>
              <w:autoSpaceDE w:val="0"/>
              <w:autoSpaceDN w:val="0"/>
              <w:adjustRightInd w:val="0"/>
              <w:spacing w:line="360" w:lineRule="auto"/>
              <w:jc w:val="both"/>
              <w:rPr>
                <w:rFonts w:ascii="Times New Roman" w:eastAsia="MinionPro-Regular" w:hAnsi="Times New Roman" w:cs="Times New Roman"/>
                <w:sz w:val="28"/>
                <w:szCs w:val="19"/>
              </w:rPr>
            </w:pPr>
          </w:p>
        </w:tc>
        <w:tc>
          <w:tcPr>
            <w:tcW w:w="1868" w:type="dxa"/>
          </w:tcPr>
          <w:p w:rsidR="0027381B" w:rsidRDefault="0027381B" w:rsidP="00EC0B55">
            <w:pPr>
              <w:autoSpaceDE w:val="0"/>
              <w:autoSpaceDN w:val="0"/>
              <w:adjustRightInd w:val="0"/>
              <w:spacing w:line="360" w:lineRule="auto"/>
              <w:jc w:val="both"/>
              <w:rPr>
                <w:rFonts w:ascii="Times New Roman" w:eastAsia="MinionPro-Regular" w:hAnsi="Times New Roman" w:cs="Times New Roman"/>
                <w:sz w:val="28"/>
                <w:szCs w:val="19"/>
              </w:rPr>
            </w:pPr>
          </w:p>
        </w:tc>
        <w:tc>
          <w:tcPr>
            <w:tcW w:w="1833" w:type="dxa"/>
          </w:tcPr>
          <w:p w:rsidR="0027381B" w:rsidRDefault="0027381B" w:rsidP="00EC0B55">
            <w:pPr>
              <w:autoSpaceDE w:val="0"/>
              <w:autoSpaceDN w:val="0"/>
              <w:adjustRightInd w:val="0"/>
              <w:spacing w:line="360" w:lineRule="auto"/>
              <w:jc w:val="both"/>
              <w:rPr>
                <w:rFonts w:ascii="Times New Roman" w:eastAsia="MinionPro-Regular" w:hAnsi="Times New Roman" w:cs="Times New Roman"/>
                <w:sz w:val="28"/>
                <w:szCs w:val="19"/>
              </w:rPr>
            </w:pPr>
          </w:p>
        </w:tc>
        <w:tc>
          <w:tcPr>
            <w:tcW w:w="1839" w:type="dxa"/>
          </w:tcPr>
          <w:p w:rsidR="0027381B" w:rsidRDefault="0027381B" w:rsidP="00EC0B55">
            <w:pPr>
              <w:autoSpaceDE w:val="0"/>
              <w:autoSpaceDN w:val="0"/>
              <w:adjustRightInd w:val="0"/>
              <w:spacing w:line="360" w:lineRule="auto"/>
              <w:jc w:val="both"/>
              <w:rPr>
                <w:rFonts w:ascii="Times New Roman" w:eastAsia="MinionPro-Regular" w:hAnsi="Times New Roman" w:cs="Times New Roman"/>
                <w:sz w:val="28"/>
                <w:szCs w:val="19"/>
              </w:rPr>
            </w:pPr>
            <w:r>
              <w:rPr>
                <w:rFonts w:ascii="Times New Roman" w:eastAsia="MinionPro-Regular" w:hAnsi="Times New Roman" w:cs="Times New Roman"/>
                <w:sz w:val="28"/>
                <w:szCs w:val="19"/>
              </w:rPr>
              <w:t xml:space="preserve">         +</w:t>
            </w:r>
          </w:p>
        </w:tc>
      </w:tr>
      <w:tr w:rsidR="0027381B" w:rsidTr="00EC0B55">
        <w:tc>
          <w:tcPr>
            <w:tcW w:w="2005" w:type="dxa"/>
          </w:tcPr>
          <w:p w:rsidR="0027381B" w:rsidRDefault="0027381B" w:rsidP="00EC0B55">
            <w:pPr>
              <w:autoSpaceDE w:val="0"/>
              <w:autoSpaceDN w:val="0"/>
              <w:adjustRightInd w:val="0"/>
              <w:spacing w:line="360" w:lineRule="auto"/>
              <w:jc w:val="both"/>
              <w:rPr>
                <w:rFonts w:ascii="Times New Roman" w:eastAsia="MinionPro-Regular" w:hAnsi="Times New Roman" w:cs="Times New Roman"/>
                <w:sz w:val="28"/>
                <w:szCs w:val="19"/>
              </w:rPr>
            </w:pPr>
            <w:r>
              <w:rPr>
                <w:rFonts w:ascii="Times New Roman" w:eastAsia="MinionPro-Regular" w:hAnsi="Times New Roman" w:cs="Times New Roman"/>
                <w:sz w:val="28"/>
                <w:szCs w:val="19"/>
              </w:rPr>
              <w:t>Ampicillin</w:t>
            </w:r>
          </w:p>
        </w:tc>
        <w:tc>
          <w:tcPr>
            <w:tcW w:w="1833" w:type="dxa"/>
          </w:tcPr>
          <w:p w:rsidR="0027381B" w:rsidRDefault="0027381B" w:rsidP="00EC0B55">
            <w:pPr>
              <w:autoSpaceDE w:val="0"/>
              <w:autoSpaceDN w:val="0"/>
              <w:adjustRightInd w:val="0"/>
              <w:spacing w:line="360" w:lineRule="auto"/>
              <w:jc w:val="both"/>
              <w:rPr>
                <w:rFonts w:ascii="Times New Roman" w:eastAsia="MinionPro-Regular" w:hAnsi="Times New Roman" w:cs="Times New Roman"/>
                <w:sz w:val="28"/>
                <w:szCs w:val="19"/>
              </w:rPr>
            </w:pPr>
          </w:p>
        </w:tc>
        <w:tc>
          <w:tcPr>
            <w:tcW w:w="1868" w:type="dxa"/>
          </w:tcPr>
          <w:p w:rsidR="0027381B" w:rsidRDefault="0027381B" w:rsidP="00EC0B55">
            <w:pPr>
              <w:autoSpaceDE w:val="0"/>
              <w:autoSpaceDN w:val="0"/>
              <w:adjustRightInd w:val="0"/>
              <w:spacing w:line="360" w:lineRule="auto"/>
              <w:jc w:val="both"/>
              <w:rPr>
                <w:rFonts w:ascii="Times New Roman" w:eastAsia="MinionPro-Regular" w:hAnsi="Times New Roman" w:cs="Times New Roman"/>
                <w:sz w:val="28"/>
                <w:szCs w:val="19"/>
              </w:rPr>
            </w:pPr>
          </w:p>
        </w:tc>
        <w:tc>
          <w:tcPr>
            <w:tcW w:w="1833" w:type="dxa"/>
          </w:tcPr>
          <w:p w:rsidR="0027381B" w:rsidRDefault="0027381B" w:rsidP="00EC0B55">
            <w:pPr>
              <w:autoSpaceDE w:val="0"/>
              <w:autoSpaceDN w:val="0"/>
              <w:adjustRightInd w:val="0"/>
              <w:spacing w:line="360" w:lineRule="auto"/>
              <w:jc w:val="both"/>
              <w:rPr>
                <w:rFonts w:ascii="Times New Roman" w:eastAsia="MinionPro-Regular" w:hAnsi="Times New Roman" w:cs="Times New Roman"/>
                <w:sz w:val="28"/>
                <w:szCs w:val="19"/>
              </w:rPr>
            </w:pPr>
          </w:p>
        </w:tc>
        <w:tc>
          <w:tcPr>
            <w:tcW w:w="1839" w:type="dxa"/>
          </w:tcPr>
          <w:p w:rsidR="0027381B" w:rsidRDefault="0027381B" w:rsidP="00EC0B55">
            <w:pPr>
              <w:autoSpaceDE w:val="0"/>
              <w:autoSpaceDN w:val="0"/>
              <w:adjustRightInd w:val="0"/>
              <w:spacing w:line="360" w:lineRule="auto"/>
              <w:jc w:val="both"/>
              <w:rPr>
                <w:rFonts w:ascii="Times New Roman" w:eastAsia="MinionPro-Regular" w:hAnsi="Times New Roman" w:cs="Times New Roman"/>
                <w:sz w:val="28"/>
                <w:szCs w:val="19"/>
              </w:rPr>
            </w:pPr>
            <w:r>
              <w:rPr>
                <w:rFonts w:ascii="Times New Roman" w:eastAsia="MinionPro-Regular" w:hAnsi="Times New Roman" w:cs="Times New Roman"/>
                <w:sz w:val="28"/>
                <w:szCs w:val="19"/>
              </w:rPr>
              <w:t xml:space="preserve">         +</w:t>
            </w:r>
          </w:p>
        </w:tc>
      </w:tr>
      <w:tr w:rsidR="0027381B" w:rsidTr="00EC0B55">
        <w:tc>
          <w:tcPr>
            <w:tcW w:w="2005" w:type="dxa"/>
          </w:tcPr>
          <w:p w:rsidR="0027381B" w:rsidRDefault="0027381B" w:rsidP="00EC0B55">
            <w:pPr>
              <w:autoSpaceDE w:val="0"/>
              <w:autoSpaceDN w:val="0"/>
              <w:adjustRightInd w:val="0"/>
              <w:spacing w:line="360" w:lineRule="auto"/>
              <w:jc w:val="both"/>
              <w:rPr>
                <w:rFonts w:ascii="Times New Roman" w:eastAsia="MinionPro-Regular" w:hAnsi="Times New Roman" w:cs="Times New Roman"/>
                <w:sz w:val="28"/>
                <w:szCs w:val="19"/>
              </w:rPr>
            </w:pPr>
            <w:r>
              <w:rPr>
                <w:rFonts w:ascii="Times New Roman" w:eastAsia="MinionPro-Regular" w:hAnsi="Times New Roman" w:cs="Times New Roman"/>
                <w:sz w:val="28"/>
                <w:szCs w:val="19"/>
              </w:rPr>
              <w:t>Oxytetracycline</w:t>
            </w:r>
          </w:p>
        </w:tc>
        <w:tc>
          <w:tcPr>
            <w:tcW w:w="1833" w:type="dxa"/>
          </w:tcPr>
          <w:p w:rsidR="0027381B" w:rsidRDefault="0027381B" w:rsidP="00EC0B55">
            <w:pPr>
              <w:autoSpaceDE w:val="0"/>
              <w:autoSpaceDN w:val="0"/>
              <w:adjustRightInd w:val="0"/>
              <w:spacing w:line="360" w:lineRule="auto"/>
              <w:jc w:val="both"/>
              <w:rPr>
                <w:rFonts w:ascii="Times New Roman" w:eastAsia="MinionPro-Regular" w:hAnsi="Times New Roman" w:cs="Times New Roman"/>
                <w:sz w:val="28"/>
                <w:szCs w:val="19"/>
              </w:rPr>
            </w:pPr>
          </w:p>
        </w:tc>
        <w:tc>
          <w:tcPr>
            <w:tcW w:w="1868" w:type="dxa"/>
          </w:tcPr>
          <w:p w:rsidR="0027381B" w:rsidRDefault="0027381B" w:rsidP="00EC0B55">
            <w:pPr>
              <w:autoSpaceDE w:val="0"/>
              <w:autoSpaceDN w:val="0"/>
              <w:adjustRightInd w:val="0"/>
              <w:spacing w:line="360" w:lineRule="auto"/>
              <w:jc w:val="both"/>
              <w:rPr>
                <w:rFonts w:ascii="Times New Roman" w:eastAsia="MinionPro-Regular" w:hAnsi="Times New Roman" w:cs="Times New Roman"/>
                <w:sz w:val="28"/>
                <w:szCs w:val="19"/>
              </w:rPr>
            </w:pPr>
            <w:r>
              <w:rPr>
                <w:rFonts w:ascii="Times New Roman" w:eastAsia="MinionPro-Regular" w:hAnsi="Times New Roman" w:cs="Times New Roman"/>
                <w:sz w:val="28"/>
                <w:szCs w:val="19"/>
              </w:rPr>
              <w:t xml:space="preserve">     +</w:t>
            </w:r>
          </w:p>
        </w:tc>
        <w:tc>
          <w:tcPr>
            <w:tcW w:w="1833" w:type="dxa"/>
          </w:tcPr>
          <w:p w:rsidR="0027381B" w:rsidRDefault="0027381B" w:rsidP="00EC0B55">
            <w:pPr>
              <w:autoSpaceDE w:val="0"/>
              <w:autoSpaceDN w:val="0"/>
              <w:adjustRightInd w:val="0"/>
              <w:spacing w:line="360" w:lineRule="auto"/>
              <w:jc w:val="both"/>
              <w:rPr>
                <w:rFonts w:ascii="Times New Roman" w:eastAsia="MinionPro-Regular" w:hAnsi="Times New Roman" w:cs="Times New Roman"/>
                <w:sz w:val="28"/>
                <w:szCs w:val="19"/>
              </w:rPr>
            </w:pPr>
          </w:p>
        </w:tc>
        <w:tc>
          <w:tcPr>
            <w:tcW w:w="1839" w:type="dxa"/>
          </w:tcPr>
          <w:p w:rsidR="0027381B" w:rsidRDefault="0027381B" w:rsidP="00EC0B55">
            <w:pPr>
              <w:autoSpaceDE w:val="0"/>
              <w:autoSpaceDN w:val="0"/>
              <w:adjustRightInd w:val="0"/>
              <w:spacing w:line="360" w:lineRule="auto"/>
              <w:jc w:val="both"/>
              <w:rPr>
                <w:rFonts w:ascii="Times New Roman" w:eastAsia="MinionPro-Regular" w:hAnsi="Times New Roman" w:cs="Times New Roman"/>
                <w:sz w:val="28"/>
                <w:szCs w:val="19"/>
              </w:rPr>
            </w:pPr>
            <w:r>
              <w:rPr>
                <w:rFonts w:ascii="Times New Roman" w:eastAsia="MinionPro-Regular" w:hAnsi="Times New Roman" w:cs="Times New Roman"/>
                <w:sz w:val="28"/>
                <w:szCs w:val="19"/>
              </w:rPr>
              <w:t xml:space="preserve">         </w:t>
            </w:r>
          </w:p>
        </w:tc>
      </w:tr>
      <w:tr w:rsidR="0027381B" w:rsidTr="00EC0B55">
        <w:tc>
          <w:tcPr>
            <w:tcW w:w="2005" w:type="dxa"/>
          </w:tcPr>
          <w:p w:rsidR="0027381B" w:rsidRDefault="0027381B" w:rsidP="00EC0B55">
            <w:pPr>
              <w:autoSpaceDE w:val="0"/>
              <w:autoSpaceDN w:val="0"/>
              <w:adjustRightInd w:val="0"/>
              <w:spacing w:line="360" w:lineRule="auto"/>
              <w:jc w:val="both"/>
              <w:rPr>
                <w:rFonts w:ascii="Times New Roman" w:eastAsia="MinionPro-Regular" w:hAnsi="Times New Roman" w:cs="Times New Roman"/>
                <w:sz w:val="28"/>
                <w:szCs w:val="19"/>
              </w:rPr>
            </w:pPr>
            <w:r>
              <w:rPr>
                <w:rFonts w:ascii="Times New Roman" w:eastAsia="MinionPro-Regular" w:hAnsi="Times New Roman" w:cs="Times New Roman"/>
                <w:sz w:val="28"/>
                <w:szCs w:val="19"/>
              </w:rPr>
              <w:t>Gentamycin</w:t>
            </w:r>
          </w:p>
        </w:tc>
        <w:tc>
          <w:tcPr>
            <w:tcW w:w="1833" w:type="dxa"/>
          </w:tcPr>
          <w:p w:rsidR="0027381B" w:rsidRDefault="0027381B" w:rsidP="00EC0B55">
            <w:pPr>
              <w:autoSpaceDE w:val="0"/>
              <w:autoSpaceDN w:val="0"/>
              <w:adjustRightInd w:val="0"/>
              <w:spacing w:line="360" w:lineRule="auto"/>
              <w:jc w:val="both"/>
              <w:rPr>
                <w:rFonts w:ascii="Times New Roman" w:eastAsia="MinionPro-Regular" w:hAnsi="Times New Roman" w:cs="Times New Roman"/>
                <w:sz w:val="28"/>
                <w:szCs w:val="19"/>
              </w:rPr>
            </w:pPr>
          </w:p>
        </w:tc>
        <w:tc>
          <w:tcPr>
            <w:tcW w:w="1868" w:type="dxa"/>
          </w:tcPr>
          <w:p w:rsidR="0027381B" w:rsidRDefault="0027381B" w:rsidP="00EC0B55">
            <w:pPr>
              <w:autoSpaceDE w:val="0"/>
              <w:autoSpaceDN w:val="0"/>
              <w:adjustRightInd w:val="0"/>
              <w:spacing w:line="360" w:lineRule="auto"/>
              <w:jc w:val="both"/>
              <w:rPr>
                <w:rFonts w:ascii="Times New Roman" w:eastAsia="MinionPro-Regular" w:hAnsi="Times New Roman" w:cs="Times New Roman"/>
                <w:sz w:val="28"/>
                <w:szCs w:val="19"/>
              </w:rPr>
            </w:pPr>
            <w:r>
              <w:rPr>
                <w:rFonts w:ascii="Times New Roman" w:eastAsia="MinionPro-Regular" w:hAnsi="Times New Roman" w:cs="Times New Roman"/>
                <w:sz w:val="28"/>
                <w:szCs w:val="19"/>
              </w:rPr>
              <w:t xml:space="preserve">     +</w:t>
            </w:r>
          </w:p>
        </w:tc>
        <w:tc>
          <w:tcPr>
            <w:tcW w:w="1833" w:type="dxa"/>
          </w:tcPr>
          <w:p w:rsidR="0027381B" w:rsidRDefault="0027381B" w:rsidP="00EC0B55">
            <w:pPr>
              <w:autoSpaceDE w:val="0"/>
              <w:autoSpaceDN w:val="0"/>
              <w:adjustRightInd w:val="0"/>
              <w:spacing w:line="360" w:lineRule="auto"/>
              <w:jc w:val="both"/>
              <w:rPr>
                <w:rFonts w:ascii="Times New Roman" w:eastAsia="MinionPro-Regular" w:hAnsi="Times New Roman" w:cs="Times New Roman"/>
                <w:sz w:val="28"/>
                <w:szCs w:val="19"/>
              </w:rPr>
            </w:pPr>
          </w:p>
        </w:tc>
        <w:tc>
          <w:tcPr>
            <w:tcW w:w="1839" w:type="dxa"/>
          </w:tcPr>
          <w:p w:rsidR="0027381B" w:rsidRDefault="0027381B" w:rsidP="00EC0B55">
            <w:pPr>
              <w:autoSpaceDE w:val="0"/>
              <w:autoSpaceDN w:val="0"/>
              <w:adjustRightInd w:val="0"/>
              <w:spacing w:line="360" w:lineRule="auto"/>
              <w:jc w:val="both"/>
              <w:rPr>
                <w:rFonts w:ascii="Times New Roman" w:eastAsia="MinionPro-Regular" w:hAnsi="Times New Roman" w:cs="Times New Roman"/>
                <w:sz w:val="28"/>
                <w:szCs w:val="19"/>
              </w:rPr>
            </w:pPr>
            <w:r>
              <w:rPr>
                <w:rFonts w:ascii="Times New Roman" w:eastAsia="MinionPro-Regular" w:hAnsi="Times New Roman" w:cs="Times New Roman"/>
                <w:sz w:val="28"/>
                <w:szCs w:val="19"/>
              </w:rPr>
              <w:t xml:space="preserve">         </w:t>
            </w:r>
          </w:p>
        </w:tc>
      </w:tr>
      <w:tr w:rsidR="0027381B" w:rsidTr="00EC0B55">
        <w:tc>
          <w:tcPr>
            <w:tcW w:w="2005" w:type="dxa"/>
          </w:tcPr>
          <w:p w:rsidR="0027381B" w:rsidRDefault="0027381B" w:rsidP="00EC0B55">
            <w:pPr>
              <w:autoSpaceDE w:val="0"/>
              <w:autoSpaceDN w:val="0"/>
              <w:adjustRightInd w:val="0"/>
              <w:spacing w:line="360" w:lineRule="auto"/>
              <w:jc w:val="both"/>
              <w:rPr>
                <w:rFonts w:ascii="Times New Roman" w:eastAsia="MinionPro-Regular" w:hAnsi="Times New Roman" w:cs="Times New Roman"/>
                <w:sz w:val="28"/>
                <w:szCs w:val="19"/>
              </w:rPr>
            </w:pPr>
            <w:r>
              <w:rPr>
                <w:rFonts w:ascii="Times New Roman" w:eastAsia="MinionPro-Regular" w:hAnsi="Times New Roman" w:cs="Times New Roman"/>
                <w:sz w:val="28"/>
                <w:szCs w:val="19"/>
              </w:rPr>
              <w:t>Neomycin</w:t>
            </w:r>
          </w:p>
        </w:tc>
        <w:tc>
          <w:tcPr>
            <w:tcW w:w="1833" w:type="dxa"/>
          </w:tcPr>
          <w:p w:rsidR="0027381B" w:rsidRDefault="0027381B" w:rsidP="00EC0B55">
            <w:pPr>
              <w:autoSpaceDE w:val="0"/>
              <w:autoSpaceDN w:val="0"/>
              <w:adjustRightInd w:val="0"/>
              <w:spacing w:line="360" w:lineRule="auto"/>
              <w:jc w:val="both"/>
              <w:rPr>
                <w:rFonts w:ascii="Times New Roman" w:eastAsia="MinionPro-Regular" w:hAnsi="Times New Roman" w:cs="Times New Roman"/>
                <w:sz w:val="28"/>
                <w:szCs w:val="19"/>
              </w:rPr>
            </w:pPr>
          </w:p>
        </w:tc>
        <w:tc>
          <w:tcPr>
            <w:tcW w:w="1868" w:type="dxa"/>
          </w:tcPr>
          <w:p w:rsidR="0027381B" w:rsidRDefault="0027381B" w:rsidP="00EC0B55">
            <w:pPr>
              <w:autoSpaceDE w:val="0"/>
              <w:autoSpaceDN w:val="0"/>
              <w:adjustRightInd w:val="0"/>
              <w:spacing w:line="360" w:lineRule="auto"/>
              <w:jc w:val="both"/>
              <w:rPr>
                <w:rFonts w:ascii="Times New Roman" w:eastAsia="MinionPro-Regular" w:hAnsi="Times New Roman" w:cs="Times New Roman"/>
                <w:sz w:val="28"/>
                <w:szCs w:val="19"/>
              </w:rPr>
            </w:pPr>
          </w:p>
        </w:tc>
        <w:tc>
          <w:tcPr>
            <w:tcW w:w="1833" w:type="dxa"/>
          </w:tcPr>
          <w:p w:rsidR="0027381B" w:rsidRDefault="0027381B" w:rsidP="00EC0B55">
            <w:pPr>
              <w:autoSpaceDE w:val="0"/>
              <w:autoSpaceDN w:val="0"/>
              <w:adjustRightInd w:val="0"/>
              <w:spacing w:line="360" w:lineRule="auto"/>
              <w:jc w:val="both"/>
              <w:rPr>
                <w:rFonts w:ascii="Times New Roman" w:eastAsia="MinionPro-Regular" w:hAnsi="Times New Roman" w:cs="Times New Roman"/>
                <w:sz w:val="28"/>
                <w:szCs w:val="19"/>
              </w:rPr>
            </w:pPr>
          </w:p>
        </w:tc>
        <w:tc>
          <w:tcPr>
            <w:tcW w:w="1839" w:type="dxa"/>
          </w:tcPr>
          <w:p w:rsidR="0027381B" w:rsidRDefault="0027381B" w:rsidP="00EC0B55">
            <w:pPr>
              <w:autoSpaceDE w:val="0"/>
              <w:autoSpaceDN w:val="0"/>
              <w:adjustRightInd w:val="0"/>
              <w:spacing w:line="360" w:lineRule="auto"/>
              <w:jc w:val="both"/>
              <w:rPr>
                <w:rFonts w:ascii="Times New Roman" w:eastAsia="MinionPro-Regular" w:hAnsi="Times New Roman" w:cs="Times New Roman"/>
                <w:sz w:val="28"/>
                <w:szCs w:val="19"/>
              </w:rPr>
            </w:pPr>
            <w:r>
              <w:rPr>
                <w:rFonts w:ascii="Times New Roman" w:eastAsia="MinionPro-Regular" w:hAnsi="Times New Roman" w:cs="Times New Roman"/>
                <w:sz w:val="28"/>
                <w:szCs w:val="19"/>
              </w:rPr>
              <w:t xml:space="preserve">          +</w:t>
            </w:r>
          </w:p>
        </w:tc>
      </w:tr>
      <w:tr w:rsidR="0027381B" w:rsidTr="00EC0B55">
        <w:tc>
          <w:tcPr>
            <w:tcW w:w="2005" w:type="dxa"/>
          </w:tcPr>
          <w:p w:rsidR="0027381B" w:rsidRDefault="0027381B" w:rsidP="00EC0B55">
            <w:pPr>
              <w:autoSpaceDE w:val="0"/>
              <w:autoSpaceDN w:val="0"/>
              <w:adjustRightInd w:val="0"/>
              <w:spacing w:line="360" w:lineRule="auto"/>
              <w:jc w:val="both"/>
              <w:rPr>
                <w:rFonts w:ascii="Times New Roman" w:eastAsia="MinionPro-Regular" w:hAnsi="Times New Roman" w:cs="Times New Roman"/>
                <w:sz w:val="28"/>
                <w:szCs w:val="19"/>
              </w:rPr>
            </w:pPr>
            <w:r>
              <w:rPr>
                <w:rFonts w:ascii="Times New Roman" w:eastAsia="MinionPro-Regular" w:hAnsi="Times New Roman" w:cs="Times New Roman"/>
                <w:sz w:val="28"/>
                <w:szCs w:val="19"/>
              </w:rPr>
              <w:t>Cephalexin</w:t>
            </w:r>
          </w:p>
        </w:tc>
        <w:tc>
          <w:tcPr>
            <w:tcW w:w="1833" w:type="dxa"/>
          </w:tcPr>
          <w:p w:rsidR="0027381B" w:rsidRDefault="0027381B" w:rsidP="00EC0B55">
            <w:pPr>
              <w:autoSpaceDE w:val="0"/>
              <w:autoSpaceDN w:val="0"/>
              <w:adjustRightInd w:val="0"/>
              <w:spacing w:line="360" w:lineRule="auto"/>
              <w:jc w:val="both"/>
              <w:rPr>
                <w:rFonts w:ascii="Times New Roman" w:eastAsia="MinionPro-Regular" w:hAnsi="Times New Roman" w:cs="Times New Roman"/>
                <w:sz w:val="28"/>
                <w:szCs w:val="19"/>
              </w:rPr>
            </w:pPr>
          </w:p>
        </w:tc>
        <w:tc>
          <w:tcPr>
            <w:tcW w:w="1868" w:type="dxa"/>
          </w:tcPr>
          <w:p w:rsidR="0027381B" w:rsidRDefault="0027381B" w:rsidP="00EC0B55">
            <w:pPr>
              <w:autoSpaceDE w:val="0"/>
              <w:autoSpaceDN w:val="0"/>
              <w:adjustRightInd w:val="0"/>
              <w:spacing w:line="360" w:lineRule="auto"/>
              <w:jc w:val="both"/>
              <w:rPr>
                <w:rFonts w:ascii="Times New Roman" w:eastAsia="MinionPro-Regular" w:hAnsi="Times New Roman" w:cs="Times New Roman"/>
                <w:sz w:val="28"/>
                <w:szCs w:val="19"/>
              </w:rPr>
            </w:pPr>
          </w:p>
        </w:tc>
        <w:tc>
          <w:tcPr>
            <w:tcW w:w="1833" w:type="dxa"/>
          </w:tcPr>
          <w:p w:rsidR="0027381B" w:rsidRDefault="0027381B" w:rsidP="00EC0B55">
            <w:pPr>
              <w:autoSpaceDE w:val="0"/>
              <w:autoSpaceDN w:val="0"/>
              <w:adjustRightInd w:val="0"/>
              <w:spacing w:line="360" w:lineRule="auto"/>
              <w:jc w:val="both"/>
              <w:rPr>
                <w:rFonts w:ascii="Times New Roman" w:eastAsia="MinionPro-Regular" w:hAnsi="Times New Roman" w:cs="Times New Roman"/>
                <w:sz w:val="28"/>
                <w:szCs w:val="19"/>
              </w:rPr>
            </w:pPr>
          </w:p>
        </w:tc>
        <w:tc>
          <w:tcPr>
            <w:tcW w:w="1839" w:type="dxa"/>
          </w:tcPr>
          <w:p w:rsidR="0027381B" w:rsidRDefault="0027381B" w:rsidP="00EC0B55">
            <w:pPr>
              <w:autoSpaceDE w:val="0"/>
              <w:autoSpaceDN w:val="0"/>
              <w:adjustRightInd w:val="0"/>
              <w:spacing w:line="360" w:lineRule="auto"/>
              <w:jc w:val="both"/>
              <w:rPr>
                <w:rFonts w:ascii="Times New Roman" w:eastAsia="MinionPro-Regular" w:hAnsi="Times New Roman" w:cs="Times New Roman"/>
                <w:sz w:val="28"/>
                <w:szCs w:val="19"/>
              </w:rPr>
            </w:pPr>
            <w:r>
              <w:rPr>
                <w:rFonts w:ascii="Times New Roman" w:eastAsia="MinionPro-Regular" w:hAnsi="Times New Roman" w:cs="Times New Roman"/>
                <w:sz w:val="28"/>
                <w:szCs w:val="19"/>
              </w:rPr>
              <w:t xml:space="preserve">          +</w:t>
            </w:r>
          </w:p>
        </w:tc>
      </w:tr>
      <w:tr w:rsidR="0027381B" w:rsidTr="00EC0B55">
        <w:tc>
          <w:tcPr>
            <w:tcW w:w="2005" w:type="dxa"/>
          </w:tcPr>
          <w:p w:rsidR="0027381B" w:rsidRDefault="0027381B" w:rsidP="00EC0B55">
            <w:pPr>
              <w:autoSpaceDE w:val="0"/>
              <w:autoSpaceDN w:val="0"/>
              <w:adjustRightInd w:val="0"/>
              <w:spacing w:line="360" w:lineRule="auto"/>
              <w:jc w:val="both"/>
              <w:rPr>
                <w:rFonts w:ascii="Times New Roman" w:eastAsia="MinionPro-Regular" w:hAnsi="Times New Roman" w:cs="Times New Roman"/>
                <w:sz w:val="28"/>
                <w:szCs w:val="19"/>
              </w:rPr>
            </w:pPr>
            <w:r>
              <w:rPr>
                <w:rFonts w:ascii="Times New Roman" w:eastAsia="MinionPro-Regular" w:hAnsi="Times New Roman" w:cs="Times New Roman"/>
                <w:sz w:val="28"/>
                <w:szCs w:val="19"/>
              </w:rPr>
              <w:t>Cotrimazole</w:t>
            </w:r>
          </w:p>
        </w:tc>
        <w:tc>
          <w:tcPr>
            <w:tcW w:w="1833" w:type="dxa"/>
          </w:tcPr>
          <w:p w:rsidR="0027381B" w:rsidRDefault="0027381B" w:rsidP="00EC0B55">
            <w:pPr>
              <w:autoSpaceDE w:val="0"/>
              <w:autoSpaceDN w:val="0"/>
              <w:adjustRightInd w:val="0"/>
              <w:spacing w:line="360" w:lineRule="auto"/>
              <w:jc w:val="both"/>
              <w:rPr>
                <w:rFonts w:ascii="Times New Roman" w:eastAsia="MinionPro-Regular" w:hAnsi="Times New Roman" w:cs="Times New Roman"/>
                <w:sz w:val="28"/>
                <w:szCs w:val="19"/>
              </w:rPr>
            </w:pPr>
          </w:p>
        </w:tc>
        <w:tc>
          <w:tcPr>
            <w:tcW w:w="1868" w:type="dxa"/>
          </w:tcPr>
          <w:p w:rsidR="0027381B" w:rsidRDefault="0027381B" w:rsidP="00EC0B55">
            <w:pPr>
              <w:autoSpaceDE w:val="0"/>
              <w:autoSpaceDN w:val="0"/>
              <w:adjustRightInd w:val="0"/>
              <w:spacing w:line="360" w:lineRule="auto"/>
              <w:jc w:val="both"/>
              <w:rPr>
                <w:rFonts w:ascii="Times New Roman" w:eastAsia="MinionPro-Regular" w:hAnsi="Times New Roman" w:cs="Times New Roman"/>
                <w:sz w:val="28"/>
                <w:szCs w:val="19"/>
              </w:rPr>
            </w:pPr>
          </w:p>
        </w:tc>
        <w:tc>
          <w:tcPr>
            <w:tcW w:w="1833" w:type="dxa"/>
          </w:tcPr>
          <w:p w:rsidR="0027381B" w:rsidRDefault="0027381B" w:rsidP="00EC0B55">
            <w:pPr>
              <w:autoSpaceDE w:val="0"/>
              <w:autoSpaceDN w:val="0"/>
              <w:adjustRightInd w:val="0"/>
              <w:spacing w:line="360" w:lineRule="auto"/>
              <w:jc w:val="both"/>
              <w:rPr>
                <w:rFonts w:ascii="Times New Roman" w:eastAsia="MinionPro-Regular" w:hAnsi="Times New Roman" w:cs="Times New Roman"/>
                <w:sz w:val="28"/>
                <w:szCs w:val="19"/>
              </w:rPr>
            </w:pPr>
          </w:p>
        </w:tc>
        <w:tc>
          <w:tcPr>
            <w:tcW w:w="1839" w:type="dxa"/>
          </w:tcPr>
          <w:p w:rsidR="0027381B" w:rsidRDefault="0027381B" w:rsidP="00EC0B55">
            <w:pPr>
              <w:autoSpaceDE w:val="0"/>
              <w:autoSpaceDN w:val="0"/>
              <w:adjustRightInd w:val="0"/>
              <w:spacing w:line="360" w:lineRule="auto"/>
              <w:jc w:val="both"/>
              <w:rPr>
                <w:rFonts w:ascii="Times New Roman" w:eastAsia="MinionPro-Regular" w:hAnsi="Times New Roman" w:cs="Times New Roman"/>
                <w:sz w:val="28"/>
                <w:szCs w:val="19"/>
              </w:rPr>
            </w:pPr>
            <w:r>
              <w:rPr>
                <w:rFonts w:ascii="Times New Roman" w:eastAsia="MinionPro-Regular" w:hAnsi="Times New Roman" w:cs="Times New Roman"/>
                <w:sz w:val="28"/>
                <w:szCs w:val="19"/>
              </w:rPr>
              <w:t xml:space="preserve">          +</w:t>
            </w:r>
          </w:p>
        </w:tc>
      </w:tr>
      <w:tr w:rsidR="0027381B" w:rsidTr="00EC0B55">
        <w:tc>
          <w:tcPr>
            <w:tcW w:w="2005" w:type="dxa"/>
          </w:tcPr>
          <w:p w:rsidR="0027381B" w:rsidRDefault="0027381B" w:rsidP="00EC0B55">
            <w:pPr>
              <w:autoSpaceDE w:val="0"/>
              <w:autoSpaceDN w:val="0"/>
              <w:adjustRightInd w:val="0"/>
              <w:spacing w:line="360" w:lineRule="auto"/>
              <w:jc w:val="both"/>
              <w:rPr>
                <w:rFonts w:ascii="Times New Roman" w:eastAsia="MinionPro-Regular" w:hAnsi="Times New Roman" w:cs="Times New Roman"/>
                <w:sz w:val="28"/>
                <w:szCs w:val="19"/>
              </w:rPr>
            </w:pPr>
            <w:r>
              <w:rPr>
                <w:rFonts w:ascii="Times New Roman" w:eastAsia="MinionPro-Regular" w:hAnsi="Times New Roman" w:cs="Times New Roman"/>
                <w:sz w:val="28"/>
                <w:szCs w:val="19"/>
              </w:rPr>
              <w:t xml:space="preserve">Amoxicillin </w:t>
            </w:r>
          </w:p>
        </w:tc>
        <w:tc>
          <w:tcPr>
            <w:tcW w:w="1833" w:type="dxa"/>
          </w:tcPr>
          <w:p w:rsidR="0027381B" w:rsidRDefault="0027381B" w:rsidP="00EC0B55">
            <w:pPr>
              <w:autoSpaceDE w:val="0"/>
              <w:autoSpaceDN w:val="0"/>
              <w:adjustRightInd w:val="0"/>
              <w:spacing w:line="360" w:lineRule="auto"/>
              <w:jc w:val="both"/>
              <w:rPr>
                <w:rFonts w:ascii="Times New Roman" w:eastAsia="MinionPro-Regular" w:hAnsi="Times New Roman" w:cs="Times New Roman"/>
                <w:sz w:val="28"/>
                <w:szCs w:val="19"/>
              </w:rPr>
            </w:pPr>
          </w:p>
        </w:tc>
        <w:tc>
          <w:tcPr>
            <w:tcW w:w="1868" w:type="dxa"/>
          </w:tcPr>
          <w:p w:rsidR="0027381B" w:rsidRDefault="0027381B" w:rsidP="00EC0B55">
            <w:pPr>
              <w:autoSpaceDE w:val="0"/>
              <w:autoSpaceDN w:val="0"/>
              <w:adjustRightInd w:val="0"/>
              <w:spacing w:line="360" w:lineRule="auto"/>
              <w:jc w:val="both"/>
              <w:rPr>
                <w:rFonts w:ascii="Times New Roman" w:eastAsia="MinionPro-Regular" w:hAnsi="Times New Roman" w:cs="Times New Roman"/>
                <w:sz w:val="28"/>
                <w:szCs w:val="19"/>
              </w:rPr>
            </w:pPr>
          </w:p>
        </w:tc>
        <w:tc>
          <w:tcPr>
            <w:tcW w:w="1833" w:type="dxa"/>
          </w:tcPr>
          <w:p w:rsidR="0027381B" w:rsidRDefault="0027381B" w:rsidP="00EC0B55">
            <w:pPr>
              <w:autoSpaceDE w:val="0"/>
              <w:autoSpaceDN w:val="0"/>
              <w:adjustRightInd w:val="0"/>
              <w:spacing w:line="360" w:lineRule="auto"/>
              <w:jc w:val="both"/>
              <w:rPr>
                <w:rFonts w:ascii="Times New Roman" w:eastAsia="MinionPro-Regular" w:hAnsi="Times New Roman" w:cs="Times New Roman"/>
                <w:sz w:val="28"/>
                <w:szCs w:val="19"/>
              </w:rPr>
            </w:pPr>
          </w:p>
        </w:tc>
        <w:tc>
          <w:tcPr>
            <w:tcW w:w="1839" w:type="dxa"/>
          </w:tcPr>
          <w:p w:rsidR="0027381B" w:rsidRDefault="0027381B" w:rsidP="00EC0B55">
            <w:pPr>
              <w:autoSpaceDE w:val="0"/>
              <w:autoSpaceDN w:val="0"/>
              <w:adjustRightInd w:val="0"/>
              <w:spacing w:line="360" w:lineRule="auto"/>
              <w:jc w:val="both"/>
              <w:rPr>
                <w:rFonts w:ascii="Times New Roman" w:eastAsia="MinionPro-Regular" w:hAnsi="Times New Roman" w:cs="Times New Roman"/>
                <w:sz w:val="28"/>
                <w:szCs w:val="19"/>
              </w:rPr>
            </w:pPr>
            <w:r>
              <w:rPr>
                <w:rFonts w:ascii="Times New Roman" w:eastAsia="MinionPro-Regular" w:hAnsi="Times New Roman" w:cs="Times New Roman"/>
                <w:sz w:val="28"/>
                <w:szCs w:val="19"/>
              </w:rPr>
              <w:t xml:space="preserve">          +</w:t>
            </w:r>
          </w:p>
        </w:tc>
      </w:tr>
      <w:tr w:rsidR="0027381B" w:rsidTr="00EC0B55">
        <w:tc>
          <w:tcPr>
            <w:tcW w:w="2005" w:type="dxa"/>
          </w:tcPr>
          <w:p w:rsidR="0027381B" w:rsidRDefault="0027381B" w:rsidP="00EC0B55">
            <w:pPr>
              <w:autoSpaceDE w:val="0"/>
              <w:autoSpaceDN w:val="0"/>
              <w:adjustRightInd w:val="0"/>
              <w:spacing w:line="360" w:lineRule="auto"/>
              <w:jc w:val="both"/>
              <w:rPr>
                <w:rFonts w:ascii="Times New Roman" w:eastAsia="MinionPro-Regular" w:hAnsi="Times New Roman" w:cs="Times New Roman"/>
                <w:sz w:val="28"/>
                <w:szCs w:val="19"/>
              </w:rPr>
            </w:pPr>
            <w:r>
              <w:rPr>
                <w:rFonts w:ascii="Times New Roman" w:eastAsia="MinionPro-Regular" w:hAnsi="Times New Roman" w:cs="Times New Roman"/>
                <w:sz w:val="28"/>
                <w:szCs w:val="19"/>
              </w:rPr>
              <w:t>Ciprofloxacin</w:t>
            </w:r>
          </w:p>
        </w:tc>
        <w:tc>
          <w:tcPr>
            <w:tcW w:w="1833" w:type="dxa"/>
          </w:tcPr>
          <w:p w:rsidR="0027381B" w:rsidRDefault="0027381B" w:rsidP="00EC0B55">
            <w:pPr>
              <w:autoSpaceDE w:val="0"/>
              <w:autoSpaceDN w:val="0"/>
              <w:adjustRightInd w:val="0"/>
              <w:spacing w:line="360" w:lineRule="auto"/>
              <w:jc w:val="both"/>
              <w:rPr>
                <w:rFonts w:ascii="Times New Roman" w:eastAsia="MinionPro-Regular" w:hAnsi="Times New Roman" w:cs="Times New Roman"/>
                <w:sz w:val="28"/>
                <w:szCs w:val="19"/>
              </w:rPr>
            </w:pPr>
            <w:r>
              <w:rPr>
                <w:rFonts w:ascii="Times New Roman" w:eastAsia="MinionPro-Regular" w:hAnsi="Times New Roman" w:cs="Times New Roman"/>
                <w:sz w:val="28"/>
                <w:szCs w:val="19"/>
              </w:rPr>
              <w:t>+ + +</w:t>
            </w:r>
          </w:p>
        </w:tc>
        <w:tc>
          <w:tcPr>
            <w:tcW w:w="1868" w:type="dxa"/>
          </w:tcPr>
          <w:p w:rsidR="0027381B" w:rsidRDefault="0027381B" w:rsidP="00EC0B55">
            <w:pPr>
              <w:autoSpaceDE w:val="0"/>
              <w:autoSpaceDN w:val="0"/>
              <w:adjustRightInd w:val="0"/>
              <w:spacing w:line="360" w:lineRule="auto"/>
              <w:jc w:val="both"/>
              <w:rPr>
                <w:rFonts w:ascii="Times New Roman" w:eastAsia="MinionPro-Regular" w:hAnsi="Times New Roman" w:cs="Times New Roman"/>
                <w:sz w:val="28"/>
                <w:szCs w:val="19"/>
              </w:rPr>
            </w:pPr>
          </w:p>
        </w:tc>
        <w:tc>
          <w:tcPr>
            <w:tcW w:w="1833" w:type="dxa"/>
          </w:tcPr>
          <w:p w:rsidR="0027381B" w:rsidRDefault="0027381B" w:rsidP="00EC0B55">
            <w:pPr>
              <w:autoSpaceDE w:val="0"/>
              <w:autoSpaceDN w:val="0"/>
              <w:adjustRightInd w:val="0"/>
              <w:spacing w:line="360" w:lineRule="auto"/>
              <w:jc w:val="both"/>
              <w:rPr>
                <w:rFonts w:ascii="Times New Roman" w:eastAsia="MinionPro-Regular" w:hAnsi="Times New Roman" w:cs="Times New Roman"/>
                <w:sz w:val="28"/>
                <w:szCs w:val="19"/>
              </w:rPr>
            </w:pPr>
          </w:p>
        </w:tc>
        <w:tc>
          <w:tcPr>
            <w:tcW w:w="1839" w:type="dxa"/>
          </w:tcPr>
          <w:p w:rsidR="0027381B" w:rsidRDefault="0027381B" w:rsidP="00EC0B55">
            <w:pPr>
              <w:autoSpaceDE w:val="0"/>
              <w:autoSpaceDN w:val="0"/>
              <w:adjustRightInd w:val="0"/>
              <w:spacing w:line="360" w:lineRule="auto"/>
              <w:jc w:val="both"/>
              <w:rPr>
                <w:rFonts w:ascii="Times New Roman" w:eastAsia="MinionPro-Regular" w:hAnsi="Times New Roman" w:cs="Times New Roman"/>
                <w:sz w:val="28"/>
                <w:szCs w:val="19"/>
              </w:rPr>
            </w:pPr>
          </w:p>
        </w:tc>
      </w:tr>
      <w:tr w:rsidR="0027381B" w:rsidTr="00EC0B55">
        <w:tc>
          <w:tcPr>
            <w:tcW w:w="2005" w:type="dxa"/>
          </w:tcPr>
          <w:p w:rsidR="0027381B" w:rsidRDefault="0027381B" w:rsidP="00EC0B55">
            <w:pPr>
              <w:autoSpaceDE w:val="0"/>
              <w:autoSpaceDN w:val="0"/>
              <w:adjustRightInd w:val="0"/>
              <w:spacing w:line="360" w:lineRule="auto"/>
              <w:jc w:val="both"/>
              <w:rPr>
                <w:rFonts w:ascii="Times New Roman" w:eastAsia="MinionPro-Regular" w:hAnsi="Times New Roman" w:cs="Times New Roman"/>
                <w:sz w:val="28"/>
                <w:szCs w:val="19"/>
              </w:rPr>
            </w:pPr>
            <w:r>
              <w:rPr>
                <w:rFonts w:ascii="Times New Roman" w:eastAsia="MinionPro-Regular" w:hAnsi="Times New Roman" w:cs="Times New Roman"/>
                <w:sz w:val="28"/>
                <w:szCs w:val="19"/>
              </w:rPr>
              <w:t>Colistine sulphate</w:t>
            </w:r>
          </w:p>
        </w:tc>
        <w:tc>
          <w:tcPr>
            <w:tcW w:w="1833" w:type="dxa"/>
          </w:tcPr>
          <w:p w:rsidR="0027381B" w:rsidRDefault="0027381B" w:rsidP="00EC0B55">
            <w:pPr>
              <w:autoSpaceDE w:val="0"/>
              <w:autoSpaceDN w:val="0"/>
              <w:adjustRightInd w:val="0"/>
              <w:spacing w:line="360" w:lineRule="auto"/>
              <w:jc w:val="both"/>
              <w:rPr>
                <w:rFonts w:ascii="Times New Roman" w:eastAsia="MinionPro-Regular" w:hAnsi="Times New Roman" w:cs="Times New Roman"/>
                <w:sz w:val="28"/>
                <w:szCs w:val="19"/>
              </w:rPr>
            </w:pPr>
          </w:p>
        </w:tc>
        <w:tc>
          <w:tcPr>
            <w:tcW w:w="1868" w:type="dxa"/>
          </w:tcPr>
          <w:p w:rsidR="0027381B" w:rsidRDefault="0027381B" w:rsidP="00EC0B55">
            <w:pPr>
              <w:autoSpaceDE w:val="0"/>
              <w:autoSpaceDN w:val="0"/>
              <w:adjustRightInd w:val="0"/>
              <w:spacing w:line="360" w:lineRule="auto"/>
              <w:jc w:val="both"/>
              <w:rPr>
                <w:rFonts w:ascii="Times New Roman" w:eastAsia="MinionPro-Regular" w:hAnsi="Times New Roman" w:cs="Times New Roman"/>
                <w:sz w:val="28"/>
                <w:szCs w:val="19"/>
              </w:rPr>
            </w:pPr>
          </w:p>
        </w:tc>
        <w:tc>
          <w:tcPr>
            <w:tcW w:w="1833" w:type="dxa"/>
          </w:tcPr>
          <w:p w:rsidR="0027381B" w:rsidRDefault="0027381B" w:rsidP="00EC0B55">
            <w:pPr>
              <w:autoSpaceDE w:val="0"/>
              <w:autoSpaceDN w:val="0"/>
              <w:adjustRightInd w:val="0"/>
              <w:spacing w:line="360" w:lineRule="auto"/>
              <w:jc w:val="both"/>
              <w:rPr>
                <w:rFonts w:ascii="Times New Roman" w:eastAsia="MinionPro-Regular" w:hAnsi="Times New Roman" w:cs="Times New Roman"/>
                <w:sz w:val="28"/>
                <w:szCs w:val="19"/>
              </w:rPr>
            </w:pPr>
          </w:p>
        </w:tc>
        <w:tc>
          <w:tcPr>
            <w:tcW w:w="1839" w:type="dxa"/>
          </w:tcPr>
          <w:p w:rsidR="0027381B" w:rsidRDefault="0027381B" w:rsidP="00EC0B55">
            <w:pPr>
              <w:autoSpaceDE w:val="0"/>
              <w:autoSpaceDN w:val="0"/>
              <w:adjustRightInd w:val="0"/>
              <w:spacing w:line="360" w:lineRule="auto"/>
              <w:jc w:val="both"/>
              <w:rPr>
                <w:rFonts w:ascii="Times New Roman" w:eastAsia="MinionPro-Regular" w:hAnsi="Times New Roman" w:cs="Times New Roman"/>
                <w:sz w:val="28"/>
                <w:szCs w:val="19"/>
              </w:rPr>
            </w:pPr>
            <w:r>
              <w:rPr>
                <w:rFonts w:ascii="Times New Roman" w:eastAsia="MinionPro-Regular" w:hAnsi="Times New Roman" w:cs="Times New Roman"/>
                <w:sz w:val="28"/>
                <w:szCs w:val="19"/>
              </w:rPr>
              <w:t xml:space="preserve">          +</w:t>
            </w:r>
          </w:p>
        </w:tc>
      </w:tr>
    </w:tbl>
    <w:p w:rsidR="0027381B" w:rsidRDefault="0027381B" w:rsidP="0027381B">
      <w:pPr>
        <w:autoSpaceDE w:val="0"/>
        <w:autoSpaceDN w:val="0"/>
        <w:adjustRightInd w:val="0"/>
        <w:spacing w:after="0" w:line="360" w:lineRule="auto"/>
        <w:jc w:val="both"/>
        <w:rPr>
          <w:rFonts w:ascii="Times New Roman" w:eastAsia="MinionPro-Regular" w:hAnsi="Times New Roman" w:cs="Times New Roman"/>
          <w:sz w:val="28"/>
          <w:szCs w:val="19"/>
        </w:rPr>
      </w:pPr>
      <w:r>
        <w:rPr>
          <w:rFonts w:ascii="Times New Roman" w:eastAsia="MinionPro-Regular" w:hAnsi="Times New Roman" w:cs="Times New Roman"/>
          <w:sz w:val="28"/>
          <w:szCs w:val="19"/>
        </w:rPr>
        <w:t xml:space="preserve">  (Department of Microbiology,</w:t>
      </w:r>
      <w:r w:rsidR="00B53353">
        <w:rPr>
          <w:rFonts w:ascii="Times New Roman" w:eastAsia="MinionPro-Regular" w:hAnsi="Times New Roman" w:cs="Times New Roman"/>
          <w:sz w:val="28"/>
          <w:szCs w:val="19"/>
        </w:rPr>
        <w:t xml:space="preserve"> </w:t>
      </w:r>
      <w:r>
        <w:rPr>
          <w:rFonts w:ascii="Times New Roman" w:eastAsia="MinionPro-Regular" w:hAnsi="Times New Roman" w:cs="Times New Roman"/>
          <w:sz w:val="28"/>
          <w:szCs w:val="19"/>
        </w:rPr>
        <w:t>CVASU)</w:t>
      </w:r>
    </w:p>
    <w:p w:rsidR="0027381B" w:rsidRDefault="0027381B" w:rsidP="0027381B">
      <w:pPr>
        <w:tabs>
          <w:tab w:val="left" w:pos="5880"/>
        </w:tabs>
        <w:autoSpaceDE w:val="0"/>
        <w:autoSpaceDN w:val="0"/>
        <w:adjustRightInd w:val="0"/>
        <w:spacing w:after="0" w:line="360" w:lineRule="auto"/>
        <w:jc w:val="both"/>
        <w:rPr>
          <w:rFonts w:ascii="Times New Roman" w:eastAsia="MinionPro-Regular" w:hAnsi="Times New Roman" w:cs="Times New Roman"/>
          <w:sz w:val="28"/>
          <w:szCs w:val="19"/>
        </w:rPr>
      </w:pPr>
      <w:r>
        <w:rPr>
          <w:rFonts w:ascii="Times New Roman" w:eastAsia="MinionPro-Regular" w:hAnsi="Times New Roman" w:cs="Times New Roman"/>
          <w:sz w:val="28"/>
          <w:szCs w:val="19"/>
        </w:rPr>
        <w:tab/>
      </w:r>
    </w:p>
    <w:tbl>
      <w:tblPr>
        <w:tblStyle w:val="TableGrid"/>
        <w:tblW w:w="0" w:type="auto"/>
        <w:tblLook w:val="04A0"/>
      </w:tblPr>
      <w:tblGrid>
        <w:gridCol w:w="4652"/>
        <w:gridCol w:w="4591"/>
      </w:tblGrid>
      <w:tr w:rsidR="0027381B" w:rsidTr="0027381B">
        <w:tc>
          <w:tcPr>
            <w:tcW w:w="4652" w:type="dxa"/>
          </w:tcPr>
          <w:p w:rsidR="0027381B" w:rsidRDefault="00EF6CB6" w:rsidP="0027381B">
            <w:pPr>
              <w:tabs>
                <w:tab w:val="left" w:pos="5880"/>
              </w:tabs>
              <w:autoSpaceDE w:val="0"/>
              <w:autoSpaceDN w:val="0"/>
              <w:adjustRightInd w:val="0"/>
              <w:spacing w:line="360" w:lineRule="auto"/>
              <w:jc w:val="both"/>
              <w:rPr>
                <w:rFonts w:ascii="Times New Roman" w:eastAsia="MinionPro-Regular" w:hAnsi="Times New Roman" w:cs="Times New Roman"/>
                <w:sz w:val="28"/>
                <w:szCs w:val="19"/>
              </w:rPr>
            </w:pPr>
            <w:r>
              <w:rPr>
                <w:rFonts w:ascii="Times New Roman" w:eastAsia="MinionPro-Regular" w:hAnsi="Times New Roman" w:cs="Times New Roman"/>
                <w:noProof/>
                <w:sz w:val="28"/>
                <w:szCs w:val="19"/>
              </w:rPr>
              <w:pict>
                <v:shapetype id="_x0000_t202" coordsize="21600,21600" o:spt="202" path="m,l,21600r21600,l21600,xe">
                  <v:stroke joinstyle="miter"/>
                  <v:path gradientshapeok="t" o:connecttype="rect"/>
                </v:shapetype>
                <v:shape id="_x0000_s1034" type="#_x0000_t202" style="position:absolute;left:0;text-align:left;margin-left:5.25pt;margin-top:141.75pt;width:30pt;height:33pt;z-index:251663360">
                  <v:textbox>
                    <w:txbxContent>
                      <w:p w:rsidR="00D632EE" w:rsidRPr="00826281" w:rsidRDefault="00D632EE">
                        <w:pPr>
                          <w:rPr>
                            <w:rFonts w:ascii="Times New Roman" w:hAnsi="Times New Roman" w:cs="Times New Roman"/>
                            <w:b/>
                            <w:sz w:val="40"/>
                            <w:szCs w:val="40"/>
                          </w:rPr>
                        </w:pPr>
                        <w:r w:rsidRPr="00826281">
                          <w:rPr>
                            <w:rFonts w:ascii="Times New Roman" w:hAnsi="Times New Roman" w:cs="Times New Roman"/>
                            <w:b/>
                            <w:sz w:val="40"/>
                            <w:szCs w:val="40"/>
                          </w:rPr>
                          <w:t>A</w:t>
                        </w:r>
                      </w:p>
                    </w:txbxContent>
                  </v:textbox>
                </v:shape>
              </w:pict>
            </w:r>
            <w:r>
              <w:rPr>
                <w:rFonts w:ascii="Times New Roman" w:eastAsia="MinionPro-Regular" w:hAnsi="Times New Roman" w:cs="Times New Roman"/>
                <w:noProof/>
                <w:sz w:val="28"/>
                <w:szCs w:val="19"/>
              </w:rPr>
              <w:pict>
                <v:shapetype id="_x0000_t32" coordsize="21600,21600" o:spt="32" o:oned="t" path="m,l21600,21600e" filled="f">
                  <v:path arrowok="t" fillok="f" o:connecttype="none"/>
                  <o:lock v:ext="edit" shapetype="t"/>
                </v:shapetype>
                <v:shape id="_x0000_s1028" type="#_x0000_t32" style="position:absolute;left:0;text-align:left;margin-left:125.25pt;margin-top:45.45pt;width:18.75pt;height:39pt;flip:x;z-index:251658240" o:connectortype="straight">
                  <v:stroke endarrow="block"/>
                </v:shape>
              </w:pict>
            </w:r>
            <w:r w:rsidR="009E2EDC" w:rsidRPr="009E2EDC">
              <w:rPr>
                <w:rFonts w:ascii="Times New Roman" w:eastAsia="MinionPro-Regular" w:hAnsi="Times New Roman" w:cs="Times New Roman"/>
                <w:noProof/>
                <w:sz w:val="28"/>
                <w:szCs w:val="19"/>
              </w:rPr>
              <w:drawing>
                <wp:inline distT="0" distB="0" distL="0" distR="0">
                  <wp:extent cx="2954809" cy="2281881"/>
                  <wp:effectExtent l="19050" t="0" r="0" b="0"/>
                  <wp:docPr id="11" name="Picture 1" descr="C:\Users\NOMAN\Desktop\IMG_2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MAN\Desktop\IMG_2047.JPG"/>
                          <pic:cNvPicPr>
                            <a:picLocks noChangeAspect="1" noChangeArrowheads="1"/>
                          </pic:cNvPicPr>
                        </pic:nvPicPr>
                        <pic:blipFill>
                          <a:blip r:embed="rId7" cstate="print"/>
                          <a:srcRect/>
                          <a:stretch>
                            <a:fillRect/>
                          </a:stretch>
                        </pic:blipFill>
                        <pic:spPr bwMode="auto">
                          <a:xfrm>
                            <a:off x="0" y="0"/>
                            <a:ext cx="2960000" cy="2285890"/>
                          </a:xfrm>
                          <a:prstGeom prst="rect">
                            <a:avLst/>
                          </a:prstGeom>
                          <a:noFill/>
                          <a:ln w="9525">
                            <a:noFill/>
                            <a:miter lim="800000"/>
                            <a:headEnd/>
                            <a:tailEnd/>
                          </a:ln>
                        </pic:spPr>
                      </pic:pic>
                    </a:graphicData>
                  </a:graphic>
                </wp:inline>
              </w:drawing>
            </w:r>
          </w:p>
        </w:tc>
        <w:tc>
          <w:tcPr>
            <w:tcW w:w="4591" w:type="dxa"/>
          </w:tcPr>
          <w:p w:rsidR="0027381B" w:rsidRDefault="00EF6CB6" w:rsidP="0027381B">
            <w:pPr>
              <w:tabs>
                <w:tab w:val="left" w:pos="5880"/>
              </w:tabs>
              <w:autoSpaceDE w:val="0"/>
              <w:autoSpaceDN w:val="0"/>
              <w:adjustRightInd w:val="0"/>
              <w:spacing w:line="360" w:lineRule="auto"/>
              <w:jc w:val="both"/>
              <w:rPr>
                <w:rFonts w:ascii="Times New Roman" w:eastAsia="MinionPro-Regular" w:hAnsi="Times New Roman" w:cs="Times New Roman"/>
                <w:sz w:val="28"/>
                <w:szCs w:val="19"/>
              </w:rPr>
            </w:pPr>
            <w:r>
              <w:rPr>
                <w:rFonts w:ascii="Times New Roman" w:eastAsia="MinionPro-Regular" w:hAnsi="Times New Roman" w:cs="Times New Roman"/>
                <w:noProof/>
                <w:sz w:val="28"/>
                <w:szCs w:val="19"/>
              </w:rPr>
              <w:pict>
                <v:shape id="_x0000_s1035" type="#_x0000_t202" style="position:absolute;left:0;text-align:left;margin-left:188.9pt;margin-top:141.75pt;width:30pt;height:33pt;z-index:251664384;mso-position-horizontal-relative:text;mso-position-vertical-relative:text">
                  <v:textbox>
                    <w:txbxContent>
                      <w:p w:rsidR="00D632EE" w:rsidRPr="00826281" w:rsidRDefault="00D632EE" w:rsidP="00826281">
                        <w:pPr>
                          <w:rPr>
                            <w:rFonts w:ascii="Times New Roman" w:hAnsi="Times New Roman" w:cs="Times New Roman"/>
                            <w:b/>
                            <w:color w:val="0070C0"/>
                            <w:sz w:val="40"/>
                            <w:szCs w:val="40"/>
                          </w:rPr>
                        </w:pPr>
                        <w:r w:rsidRPr="00826281">
                          <w:rPr>
                            <w:rFonts w:ascii="Times New Roman" w:hAnsi="Times New Roman" w:cs="Times New Roman"/>
                            <w:b/>
                            <w:color w:val="0070C0"/>
                            <w:sz w:val="40"/>
                            <w:szCs w:val="40"/>
                          </w:rPr>
                          <w:t>B</w:t>
                        </w:r>
                      </w:p>
                    </w:txbxContent>
                  </v:textbox>
                </v:shape>
              </w:pict>
            </w:r>
            <w:r>
              <w:rPr>
                <w:rFonts w:ascii="Times New Roman" w:eastAsia="MinionPro-Regular" w:hAnsi="Times New Roman" w:cs="Times New Roman"/>
                <w:noProof/>
                <w:sz w:val="28"/>
                <w:szCs w:val="19"/>
              </w:rPr>
              <w:pict>
                <v:shape id="_x0000_s1029" type="#_x0000_t32" style="position:absolute;left:0;text-align:left;margin-left:82.4pt;margin-top:17.7pt;width:37.5pt;height:36pt;flip:x;z-index:251659264;mso-position-horizontal-relative:text;mso-position-vertical-relative:text" o:connectortype="straight" strokecolor="#0070c0">
                  <v:stroke endarrow="block"/>
                </v:shape>
              </w:pict>
            </w:r>
            <w:r w:rsidR="0027381B" w:rsidRPr="0027381B">
              <w:rPr>
                <w:rFonts w:ascii="Times New Roman" w:eastAsia="MinionPro-Regular" w:hAnsi="Times New Roman" w:cs="Times New Roman"/>
                <w:noProof/>
                <w:sz w:val="28"/>
                <w:szCs w:val="19"/>
              </w:rPr>
              <w:drawing>
                <wp:inline distT="0" distB="0" distL="0" distR="0">
                  <wp:extent cx="2905382" cy="2288171"/>
                  <wp:effectExtent l="19050" t="0" r="9268" b="0"/>
                  <wp:docPr id="5" name="Picture 1" descr="C:\Users\USER\AppData\Local\Microsoft\Windows\Temporary Internet Files\Content.Word\IMG_2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_2048.jpg"/>
                          <pic:cNvPicPr>
                            <a:picLocks noChangeAspect="1" noChangeArrowheads="1"/>
                          </pic:cNvPicPr>
                        </pic:nvPicPr>
                        <pic:blipFill>
                          <a:blip r:embed="rId8"/>
                          <a:srcRect/>
                          <a:stretch>
                            <a:fillRect/>
                          </a:stretch>
                        </pic:blipFill>
                        <pic:spPr bwMode="auto">
                          <a:xfrm>
                            <a:off x="0" y="0"/>
                            <a:ext cx="2908276" cy="2290450"/>
                          </a:xfrm>
                          <a:prstGeom prst="rect">
                            <a:avLst/>
                          </a:prstGeom>
                          <a:noFill/>
                          <a:ln w="9525">
                            <a:noFill/>
                            <a:miter lim="800000"/>
                            <a:headEnd/>
                            <a:tailEnd/>
                          </a:ln>
                        </pic:spPr>
                      </pic:pic>
                    </a:graphicData>
                  </a:graphic>
                </wp:inline>
              </w:drawing>
            </w:r>
          </w:p>
        </w:tc>
      </w:tr>
    </w:tbl>
    <w:p w:rsidR="009E2EDC" w:rsidRDefault="009E2EDC" w:rsidP="009E2EDC">
      <w:pPr>
        <w:tabs>
          <w:tab w:val="left" w:pos="1860"/>
        </w:tabs>
        <w:autoSpaceDE w:val="0"/>
        <w:autoSpaceDN w:val="0"/>
        <w:adjustRightInd w:val="0"/>
        <w:spacing w:after="0" w:line="360" w:lineRule="auto"/>
        <w:jc w:val="both"/>
        <w:rPr>
          <w:rFonts w:ascii="Times New Roman" w:eastAsia="MinionPro-Regular" w:hAnsi="Times New Roman" w:cs="Times New Roman"/>
          <w:sz w:val="28"/>
          <w:szCs w:val="19"/>
        </w:rPr>
      </w:pPr>
    </w:p>
    <w:p w:rsidR="00023DB4" w:rsidRDefault="009E2EDC" w:rsidP="009E2EDC">
      <w:pPr>
        <w:tabs>
          <w:tab w:val="left" w:pos="1860"/>
        </w:tabs>
        <w:autoSpaceDE w:val="0"/>
        <w:autoSpaceDN w:val="0"/>
        <w:adjustRightInd w:val="0"/>
        <w:spacing w:after="0" w:line="360" w:lineRule="auto"/>
        <w:jc w:val="both"/>
        <w:rPr>
          <w:rFonts w:ascii="Times New Roman" w:eastAsia="MinionPro-Regular" w:hAnsi="Times New Roman" w:cs="Times New Roman"/>
          <w:sz w:val="28"/>
          <w:szCs w:val="19"/>
        </w:rPr>
      </w:pPr>
      <w:r w:rsidRPr="00D4672E">
        <w:rPr>
          <w:rFonts w:ascii="Times New Roman" w:eastAsia="MinionPro-Regular" w:hAnsi="Times New Roman" w:cs="Times New Roman"/>
          <w:b/>
          <w:sz w:val="28"/>
          <w:szCs w:val="19"/>
        </w:rPr>
        <w:t>Figure-</w:t>
      </w:r>
      <w:r>
        <w:rPr>
          <w:rFonts w:ascii="Times New Roman" w:eastAsia="MinionPro-Regular" w:hAnsi="Times New Roman" w:cs="Times New Roman"/>
          <w:b/>
          <w:sz w:val="28"/>
          <w:szCs w:val="19"/>
        </w:rPr>
        <w:t>5.</w:t>
      </w:r>
      <w:r w:rsidRPr="00D4672E">
        <w:rPr>
          <w:rFonts w:ascii="Times New Roman" w:eastAsia="MinionPro-Regular" w:hAnsi="Times New Roman" w:cs="Times New Roman"/>
          <w:b/>
          <w:sz w:val="28"/>
          <w:szCs w:val="19"/>
        </w:rPr>
        <w:t>1:</w:t>
      </w:r>
      <w:r>
        <w:rPr>
          <w:rFonts w:ascii="Times New Roman" w:eastAsia="MinionPro-Regular" w:hAnsi="Times New Roman" w:cs="Times New Roman"/>
          <w:b/>
          <w:sz w:val="28"/>
          <w:szCs w:val="19"/>
        </w:rPr>
        <w:t xml:space="preserve"> (</w:t>
      </w:r>
      <w:r w:rsidRPr="00AB428E">
        <w:rPr>
          <w:rFonts w:ascii="Times New Roman" w:eastAsia="MinionPro-Regular" w:hAnsi="Times New Roman" w:cs="Times New Roman"/>
          <w:sz w:val="28"/>
          <w:szCs w:val="19"/>
        </w:rPr>
        <w:t>A</w:t>
      </w:r>
      <w:r>
        <w:rPr>
          <w:rFonts w:ascii="Times New Roman" w:eastAsia="MinionPro-Regular" w:hAnsi="Times New Roman" w:cs="Times New Roman"/>
          <w:sz w:val="28"/>
          <w:szCs w:val="19"/>
        </w:rPr>
        <w:t>)</w:t>
      </w:r>
      <w:r>
        <w:rPr>
          <w:rFonts w:ascii="Times New Roman" w:eastAsia="MinionPro-Regular" w:hAnsi="Times New Roman" w:cs="Times New Roman"/>
          <w:b/>
          <w:sz w:val="28"/>
          <w:szCs w:val="19"/>
        </w:rPr>
        <w:t xml:space="preserve"> </w:t>
      </w:r>
      <w:r w:rsidRPr="00AB428E">
        <w:rPr>
          <w:rFonts w:ascii="Times New Roman" w:eastAsia="MinionPro-Regular" w:hAnsi="Times New Roman" w:cs="Times New Roman"/>
          <w:sz w:val="28"/>
          <w:szCs w:val="19"/>
        </w:rPr>
        <w:t>Changes in udder in the early stage of gangrenous mastitis.</w:t>
      </w:r>
      <w:r>
        <w:rPr>
          <w:rFonts w:ascii="Times New Roman" w:eastAsia="MinionPro-Regular" w:hAnsi="Times New Roman" w:cs="Times New Roman"/>
          <w:b/>
          <w:sz w:val="28"/>
          <w:szCs w:val="19"/>
        </w:rPr>
        <w:t xml:space="preserve">  </w:t>
      </w:r>
      <w:r w:rsidRPr="00AB428E">
        <w:rPr>
          <w:rFonts w:ascii="Times New Roman" w:eastAsia="MinionPro-Regular" w:hAnsi="Times New Roman" w:cs="Times New Roman"/>
          <w:sz w:val="28"/>
          <w:szCs w:val="19"/>
        </w:rPr>
        <w:t>Black colored</w:t>
      </w:r>
      <w:r>
        <w:rPr>
          <w:rFonts w:ascii="Times New Roman" w:eastAsia="MinionPro-Regular" w:hAnsi="Times New Roman" w:cs="Times New Roman"/>
          <w:sz w:val="28"/>
          <w:szCs w:val="19"/>
        </w:rPr>
        <w:t xml:space="preserve"> a</w:t>
      </w:r>
      <w:r w:rsidRPr="00AB428E">
        <w:rPr>
          <w:rFonts w:ascii="Times New Roman" w:eastAsia="MinionPro-Regular" w:hAnsi="Times New Roman" w:cs="Times New Roman"/>
          <w:sz w:val="28"/>
          <w:szCs w:val="19"/>
        </w:rPr>
        <w:t>rrow indicates</w:t>
      </w:r>
      <w:r>
        <w:rPr>
          <w:rFonts w:ascii="Times New Roman" w:eastAsia="MinionPro-Regular" w:hAnsi="Times New Roman" w:cs="Times New Roman"/>
          <w:b/>
          <w:sz w:val="28"/>
          <w:szCs w:val="19"/>
        </w:rPr>
        <w:t xml:space="preserve"> r</w:t>
      </w:r>
      <w:r w:rsidRPr="00983731">
        <w:rPr>
          <w:rFonts w:ascii="Times New Roman" w:eastAsia="MinionPro-Regular" w:hAnsi="Times New Roman" w:cs="Times New Roman"/>
          <w:sz w:val="28"/>
          <w:szCs w:val="28"/>
        </w:rPr>
        <w:t xml:space="preserve">eddish to Black coloration of skin. </w:t>
      </w:r>
      <w:r>
        <w:rPr>
          <w:rFonts w:ascii="Times New Roman" w:eastAsia="MinionPro-Regular" w:hAnsi="Times New Roman" w:cs="Times New Roman"/>
          <w:sz w:val="28"/>
          <w:szCs w:val="28"/>
        </w:rPr>
        <w:t xml:space="preserve">(B) </w:t>
      </w:r>
      <w:r w:rsidRPr="00983731">
        <w:rPr>
          <w:rFonts w:ascii="Times New Roman" w:eastAsia="MinionPro-Regular" w:hAnsi="Times New Roman" w:cs="Times New Roman"/>
          <w:sz w:val="28"/>
          <w:szCs w:val="28"/>
        </w:rPr>
        <w:t>Red color milk</w:t>
      </w:r>
      <w:r>
        <w:rPr>
          <w:rFonts w:ascii="Times New Roman" w:eastAsia="MinionPro-Regular" w:hAnsi="Times New Roman" w:cs="Times New Roman"/>
          <w:sz w:val="28"/>
          <w:szCs w:val="28"/>
        </w:rPr>
        <w:t xml:space="preserve"> from the affected quarter (blue colored arrow).</w:t>
      </w:r>
    </w:p>
    <w:p w:rsidR="00023DB4" w:rsidRDefault="00023DB4" w:rsidP="0027381B">
      <w:pPr>
        <w:autoSpaceDE w:val="0"/>
        <w:autoSpaceDN w:val="0"/>
        <w:adjustRightInd w:val="0"/>
        <w:spacing w:after="0" w:line="360" w:lineRule="auto"/>
        <w:jc w:val="both"/>
        <w:rPr>
          <w:rFonts w:ascii="Times New Roman" w:eastAsia="MinionPro-Regular" w:hAnsi="Times New Roman" w:cs="Times New Roman"/>
          <w:b/>
          <w:sz w:val="28"/>
          <w:szCs w:val="19"/>
        </w:rPr>
      </w:pPr>
    </w:p>
    <w:tbl>
      <w:tblPr>
        <w:tblStyle w:val="TableGrid"/>
        <w:tblW w:w="0" w:type="auto"/>
        <w:tblLook w:val="04A0"/>
      </w:tblPr>
      <w:tblGrid>
        <w:gridCol w:w="4736"/>
        <w:gridCol w:w="4507"/>
      </w:tblGrid>
      <w:tr w:rsidR="0027381B" w:rsidTr="009F2AEE">
        <w:tc>
          <w:tcPr>
            <w:tcW w:w="4748" w:type="dxa"/>
          </w:tcPr>
          <w:p w:rsidR="0027381B" w:rsidRDefault="00EF6CB6" w:rsidP="0027381B">
            <w:pPr>
              <w:autoSpaceDE w:val="0"/>
              <w:autoSpaceDN w:val="0"/>
              <w:adjustRightInd w:val="0"/>
              <w:spacing w:line="360" w:lineRule="auto"/>
              <w:jc w:val="both"/>
              <w:rPr>
                <w:rFonts w:ascii="Times New Roman" w:eastAsia="MinionPro-Regular" w:hAnsi="Times New Roman" w:cs="Times New Roman"/>
                <w:b/>
                <w:sz w:val="28"/>
                <w:szCs w:val="19"/>
              </w:rPr>
            </w:pPr>
            <w:r>
              <w:rPr>
                <w:rFonts w:ascii="Times New Roman" w:eastAsia="MinionPro-Regular" w:hAnsi="Times New Roman" w:cs="Times New Roman"/>
                <w:b/>
                <w:noProof/>
                <w:sz w:val="28"/>
                <w:szCs w:val="19"/>
              </w:rPr>
              <w:pict>
                <v:shape id="_x0000_s1036" type="#_x0000_t202" style="position:absolute;left:0;text-align:left;margin-left:5.25pt;margin-top:155.35pt;width:30pt;height:33pt;z-index:251665408">
                  <v:textbox>
                    <w:txbxContent>
                      <w:p w:rsidR="00D632EE" w:rsidRPr="00826281" w:rsidRDefault="00D632EE" w:rsidP="00826281">
                        <w:pPr>
                          <w:rPr>
                            <w:rFonts w:ascii="Times New Roman" w:hAnsi="Times New Roman" w:cs="Times New Roman"/>
                            <w:b/>
                            <w:sz w:val="40"/>
                            <w:szCs w:val="40"/>
                          </w:rPr>
                        </w:pPr>
                        <w:r w:rsidRPr="00826281">
                          <w:rPr>
                            <w:rFonts w:ascii="Times New Roman" w:hAnsi="Times New Roman" w:cs="Times New Roman"/>
                            <w:b/>
                            <w:sz w:val="40"/>
                            <w:szCs w:val="40"/>
                          </w:rPr>
                          <w:t>A</w:t>
                        </w:r>
                      </w:p>
                    </w:txbxContent>
                  </v:textbox>
                </v:shape>
              </w:pict>
            </w:r>
            <w:r>
              <w:rPr>
                <w:rFonts w:ascii="Times New Roman" w:eastAsia="MinionPro-Regular" w:hAnsi="Times New Roman" w:cs="Times New Roman"/>
                <w:b/>
                <w:noProof/>
                <w:sz w:val="28"/>
                <w:szCs w:val="19"/>
              </w:rPr>
              <w:pict>
                <v:shape id="_x0000_s1031" type="#_x0000_t32" style="position:absolute;left:0;text-align:left;margin-left:96pt;margin-top:118.3pt;width:30pt;height:45pt;flip:y;z-index:251660288" o:connectortype="straight">
                  <v:stroke endarrow="block"/>
                </v:shape>
              </w:pict>
            </w:r>
            <w:r w:rsidR="0027381B" w:rsidRPr="0027381B">
              <w:rPr>
                <w:rFonts w:ascii="Times New Roman" w:eastAsia="MinionPro-Regular" w:hAnsi="Times New Roman" w:cs="Times New Roman"/>
                <w:b/>
                <w:noProof/>
                <w:sz w:val="28"/>
                <w:szCs w:val="19"/>
              </w:rPr>
              <w:drawing>
                <wp:inline distT="0" distB="0" distL="0" distR="0">
                  <wp:extent cx="2990921" cy="2471351"/>
                  <wp:effectExtent l="19050" t="0" r="0" b="0"/>
                  <wp:docPr id="6" name="Picture 1" descr="C:\Users\NOMAN\AppData\Local\Microsoft\Windows\Temporary Internet Files\Content.Word\IMG_1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MAN\AppData\Local\Microsoft\Windows\Temporary Internet Files\Content.Word\IMG_1249.jpg"/>
                          <pic:cNvPicPr>
                            <a:picLocks noChangeAspect="1" noChangeArrowheads="1"/>
                          </pic:cNvPicPr>
                        </pic:nvPicPr>
                        <pic:blipFill>
                          <a:blip r:embed="rId9" cstate="print"/>
                          <a:srcRect/>
                          <a:stretch>
                            <a:fillRect/>
                          </a:stretch>
                        </pic:blipFill>
                        <pic:spPr bwMode="auto">
                          <a:xfrm>
                            <a:off x="0" y="0"/>
                            <a:ext cx="2994642" cy="2474426"/>
                          </a:xfrm>
                          <a:prstGeom prst="rect">
                            <a:avLst/>
                          </a:prstGeom>
                          <a:noFill/>
                          <a:ln w="9525">
                            <a:noFill/>
                            <a:miter lim="800000"/>
                            <a:headEnd/>
                            <a:tailEnd/>
                          </a:ln>
                        </pic:spPr>
                      </pic:pic>
                    </a:graphicData>
                  </a:graphic>
                </wp:inline>
              </w:drawing>
            </w:r>
          </w:p>
        </w:tc>
        <w:tc>
          <w:tcPr>
            <w:tcW w:w="4495" w:type="dxa"/>
          </w:tcPr>
          <w:p w:rsidR="0027381B" w:rsidRDefault="00EF6CB6" w:rsidP="0027381B">
            <w:pPr>
              <w:autoSpaceDE w:val="0"/>
              <w:autoSpaceDN w:val="0"/>
              <w:adjustRightInd w:val="0"/>
              <w:spacing w:line="360" w:lineRule="auto"/>
              <w:jc w:val="both"/>
              <w:rPr>
                <w:rFonts w:ascii="Times New Roman" w:eastAsia="MinionPro-Regular" w:hAnsi="Times New Roman" w:cs="Times New Roman"/>
                <w:b/>
                <w:sz w:val="28"/>
                <w:szCs w:val="19"/>
              </w:rPr>
            </w:pPr>
            <w:r>
              <w:rPr>
                <w:rFonts w:ascii="Times New Roman" w:eastAsia="MinionPro-Regular" w:hAnsi="Times New Roman" w:cs="Times New Roman"/>
                <w:b/>
                <w:noProof/>
                <w:sz w:val="28"/>
                <w:szCs w:val="19"/>
              </w:rPr>
              <w:pict>
                <v:shape id="_x0000_s1038" type="#_x0000_t202" style="position:absolute;left:0;text-align:left;margin-left:185.45pt;margin-top:155.35pt;width:30pt;height:33pt;z-index:251666432;mso-position-horizontal-relative:text;mso-position-vertical-relative:text">
                  <v:textbox>
                    <w:txbxContent>
                      <w:p w:rsidR="00D632EE" w:rsidRPr="00826281" w:rsidRDefault="00D632EE" w:rsidP="00826281">
                        <w:pPr>
                          <w:rPr>
                            <w:rFonts w:ascii="Times New Roman" w:hAnsi="Times New Roman" w:cs="Times New Roman"/>
                            <w:b/>
                            <w:color w:val="0070C0"/>
                            <w:sz w:val="40"/>
                            <w:szCs w:val="40"/>
                          </w:rPr>
                        </w:pPr>
                        <w:r w:rsidRPr="00826281">
                          <w:rPr>
                            <w:rFonts w:ascii="Times New Roman" w:hAnsi="Times New Roman" w:cs="Times New Roman"/>
                            <w:b/>
                            <w:color w:val="0070C0"/>
                            <w:sz w:val="40"/>
                            <w:szCs w:val="40"/>
                          </w:rPr>
                          <w:t>B</w:t>
                        </w:r>
                      </w:p>
                    </w:txbxContent>
                  </v:textbox>
                </v:shape>
              </w:pict>
            </w:r>
            <w:r>
              <w:rPr>
                <w:rFonts w:ascii="Times New Roman" w:eastAsia="MinionPro-Regular" w:hAnsi="Times New Roman" w:cs="Times New Roman"/>
                <w:b/>
                <w:noProof/>
                <w:sz w:val="28"/>
                <w:szCs w:val="19"/>
              </w:rPr>
              <w:pict>
                <v:shape id="_x0000_s1032" type="#_x0000_t32" style="position:absolute;left:0;text-align:left;margin-left:81.35pt;margin-top:107.05pt;width:21.75pt;height:62.25pt;flip:y;z-index:251661312;mso-position-horizontal-relative:text;mso-position-vertical-relative:text" o:connectortype="straight" strokecolor="#0070c0">
                  <v:stroke endarrow="block"/>
                </v:shape>
              </w:pict>
            </w:r>
            <w:r w:rsidR="0027381B" w:rsidRPr="0027381B">
              <w:rPr>
                <w:rFonts w:ascii="Times New Roman" w:eastAsia="MinionPro-Regular" w:hAnsi="Times New Roman" w:cs="Times New Roman"/>
                <w:b/>
                <w:noProof/>
                <w:sz w:val="28"/>
                <w:szCs w:val="19"/>
              </w:rPr>
              <w:drawing>
                <wp:inline distT="0" distB="0" distL="0" distR="0">
                  <wp:extent cx="2823004" cy="2469732"/>
                  <wp:effectExtent l="19050" t="19050" r="15446" b="25818"/>
                  <wp:docPr id="7" name="Picture 4" descr="C:\Users\NOMAN\AppData\Local\Microsoft\Windows\Temporary Internet Files\Content.Word\IMG_1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MAN\AppData\Local\Microsoft\Windows\Temporary Internet Files\Content.Word\IMG_1252.jpg"/>
                          <pic:cNvPicPr>
                            <a:picLocks noChangeAspect="1" noChangeArrowheads="1"/>
                          </pic:cNvPicPr>
                        </pic:nvPicPr>
                        <pic:blipFill>
                          <a:blip r:embed="rId10" cstate="print"/>
                          <a:srcRect/>
                          <a:stretch>
                            <a:fillRect/>
                          </a:stretch>
                        </pic:blipFill>
                        <pic:spPr bwMode="auto">
                          <a:xfrm>
                            <a:off x="0" y="0"/>
                            <a:ext cx="2826048" cy="2472395"/>
                          </a:xfrm>
                          <a:prstGeom prst="rect">
                            <a:avLst/>
                          </a:prstGeom>
                          <a:noFill/>
                          <a:ln w="9525">
                            <a:solidFill>
                              <a:schemeClr val="tx1"/>
                            </a:solidFill>
                            <a:miter lim="800000"/>
                            <a:headEnd/>
                            <a:tailEnd/>
                          </a:ln>
                        </pic:spPr>
                      </pic:pic>
                    </a:graphicData>
                  </a:graphic>
                </wp:inline>
              </w:drawing>
            </w:r>
          </w:p>
        </w:tc>
      </w:tr>
    </w:tbl>
    <w:p w:rsidR="00DB44A6" w:rsidRDefault="00DB44A6" w:rsidP="009F2AEE">
      <w:pPr>
        <w:autoSpaceDE w:val="0"/>
        <w:autoSpaceDN w:val="0"/>
        <w:adjustRightInd w:val="0"/>
        <w:spacing w:after="0" w:line="360" w:lineRule="auto"/>
        <w:jc w:val="both"/>
        <w:rPr>
          <w:rFonts w:ascii="Times New Roman" w:eastAsia="MinionPro-Regular" w:hAnsi="Times New Roman" w:cs="Times New Roman"/>
          <w:b/>
          <w:sz w:val="28"/>
          <w:szCs w:val="19"/>
        </w:rPr>
      </w:pPr>
    </w:p>
    <w:p w:rsidR="009F2AEE" w:rsidRDefault="009F2AEE" w:rsidP="009F2AEE">
      <w:pPr>
        <w:autoSpaceDE w:val="0"/>
        <w:autoSpaceDN w:val="0"/>
        <w:adjustRightInd w:val="0"/>
        <w:spacing w:after="0" w:line="360" w:lineRule="auto"/>
        <w:jc w:val="both"/>
        <w:rPr>
          <w:rFonts w:ascii="Times New Roman" w:eastAsia="MinionPro-Regular" w:hAnsi="Times New Roman" w:cs="Times New Roman"/>
          <w:b/>
          <w:sz w:val="28"/>
          <w:szCs w:val="19"/>
        </w:rPr>
      </w:pPr>
      <w:r w:rsidRPr="00D4672E">
        <w:rPr>
          <w:rFonts w:ascii="Times New Roman" w:eastAsia="MinionPro-Regular" w:hAnsi="Times New Roman" w:cs="Times New Roman"/>
          <w:b/>
          <w:sz w:val="28"/>
          <w:szCs w:val="19"/>
        </w:rPr>
        <w:t>Figure-</w:t>
      </w:r>
      <w:r>
        <w:rPr>
          <w:rFonts w:ascii="Times New Roman" w:eastAsia="MinionPro-Regular" w:hAnsi="Times New Roman" w:cs="Times New Roman"/>
          <w:b/>
          <w:sz w:val="28"/>
          <w:szCs w:val="19"/>
        </w:rPr>
        <w:t>5.</w:t>
      </w:r>
      <w:r w:rsidRPr="00D4672E">
        <w:rPr>
          <w:rFonts w:ascii="Times New Roman" w:eastAsia="MinionPro-Regular" w:hAnsi="Times New Roman" w:cs="Times New Roman"/>
          <w:b/>
          <w:sz w:val="28"/>
          <w:szCs w:val="19"/>
        </w:rPr>
        <w:t>2:</w:t>
      </w:r>
      <w:r>
        <w:rPr>
          <w:rFonts w:ascii="Times New Roman" w:eastAsia="MinionPro-Regular" w:hAnsi="Times New Roman" w:cs="Times New Roman"/>
          <w:b/>
          <w:sz w:val="28"/>
          <w:szCs w:val="19"/>
        </w:rPr>
        <w:t xml:space="preserve"> (A)</w:t>
      </w:r>
      <w:r w:rsidR="00CC52BA">
        <w:rPr>
          <w:rFonts w:ascii="Times New Roman" w:eastAsia="MinionPro-Regular" w:hAnsi="Times New Roman" w:cs="Times New Roman"/>
          <w:b/>
          <w:sz w:val="28"/>
          <w:szCs w:val="19"/>
        </w:rPr>
        <w:t xml:space="preserve"> </w:t>
      </w:r>
      <w:r w:rsidRPr="00983731">
        <w:rPr>
          <w:rFonts w:ascii="Times New Roman" w:eastAsia="MinionPro-Regular" w:hAnsi="Times New Roman" w:cs="Times New Roman"/>
          <w:sz w:val="28"/>
          <w:szCs w:val="19"/>
        </w:rPr>
        <w:t>Before</w:t>
      </w:r>
      <w:r>
        <w:rPr>
          <w:rFonts w:ascii="Times New Roman" w:eastAsia="MinionPro-Regular" w:hAnsi="Times New Roman" w:cs="Times New Roman"/>
          <w:sz w:val="28"/>
          <w:szCs w:val="19"/>
        </w:rPr>
        <w:t xml:space="preserve"> surgery of udder. </w:t>
      </w:r>
      <w:r w:rsidR="009E2EDC">
        <w:rPr>
          <w:rFonts w:ascii="Times New Roman" w:eastAsia="MinionPro-Regular" w:hAnsi="Times New Roman" w:cs="Times New Roman"/>
          <w:sz w:val="28"/>
          <w:szCs w:val="19"/>
        </w:rPr>
        <w:t>Black a</w:t>
      </w:r>
      <w:r w:rsidR="00047800">
        <w:rPr>
          <w:rFonts w:ascii="Times New Roman" w:eastAsia="MinionPro-Regular" w:hAnsi="Times New Roman" w:cs="Times New Roman"/>
          <w:sz w:val="28"/>
          <w:szCs w:val="19"/>
        </w:rPr>
        <w:t xml:space="preserve">rrow </w:t>
      </w:r>
      <w:r>
        <w:rPr>
          <w:rFonts w:ascii="Times New Roman" w:eastAsia="MinionPro-Regular" w:hAnsi="Times New Roman" w:cs="Times New Roman"/>
          <w:sz w:val="28"/>
          <w:szCs w:val="19"/>
        </w:rPr>
        <w:t>indicate</w:t>
      </w:r>
      <w:r w:rsidR="009E2EDC">
        <w:rPr>
          <w:rFonts w:ascii="Times New Roman" w:eastAsia="MinionPro-Regular" w:hAnsi="Times New Roman" w:cs="Times New Roman"/>
          <w:sz w:val="28"/>
          <w:szCs w:val="19"/>
        </w:rPr>
        <w:t>s</w:t>
      </w:r>
      <w:r>
        <w:rPr>
          <w:rFonts w:ascii="Times New Roman" w:eastAsia="MinionPro-Regular" w:hAnsi="Times New Roman" w:cs="Times New Roman"/>
          <w:sz w:val="28"/>
          <w:szCs w:val="19"/>
        </w:rPr>
        <w:t xml:space="preserve"> </w:t>
      </w:r>
      <w:r w:rsidR="00047800">
        <w:rPr>
          <w:rFonts w:ascii="Times New Roman" w:eastAsia="MinionPro-Regular" w:hAnsi="Times New Roman" w:cs="Times New Roman"/>
          <w:sz w:val="28"/>
          <w:szCs w:val="19"/>
        </w:rPr>
        <w:t>sloughing of tissue leaving an open wound.</w:t>
      </w:r>
      <w:r>
        <w:rPr>
          <w:rFonts w:ascii="Times New Roman" w:eastAsia="MinionPro-Regular" w:hAnsi="Times New Roman" w:cs="Times New Roman"/>
          <w:sz w:val="28"/>
          <w:szCs w:val="19"/>
        </w:rPr>
        <w:t xml:space="preserve"> (B) A</w:t>
      </w:r>
      <w:r w:rsidRPr="00983731">
        <w:rPr>
          <w:rFonts w:ascii="Times New Roman" w:eastAsia="MinionPro-Regular" w:hAnsi="Times New Roman" w:cs="Times New Roman"/>
          <w:sz w:val="28"/>
          <w:szCs w:val="19"/>
        </w:rPr>
        <w:t>fter surgery</w:t>
      </w:r>
      <w:r>
        <w:rPr>
          <w:rFonts w:ascii="Times New Roman" w:eastAsia="MinionPro-Regular" w:hAnsi="Times New Roman" w:cs="Times New Roman"/>
          <w:sz w:val="28"/>
          <w:szCs w:val="19"/>
        </w:rPr>
        <w:t xml:space="preserve"> (Mastectomy)</w:t>
      </w:r>
      <w:r w:rsidRPr="00983731">
        <w:rPr>
          <w:rFonts w:ascii="Times New Roman" w:eastAsia="MinionPro-Regular" w:hAnsi="Times New Roman" w:cs="Times New Roman"/>
          <w:sz w:val="28"/>
          <w:szCs w:val="19"/>
        </w:rPr>
        <w:t xml:space="preserve"> of right </w:t>
      </w:r>
      <w:r>
        <w:rPr>
          <w:rFonts w:ascii="Times New Roman" w:eastAsia="MinionPro-Regular" w:hAnsi="Times New Roman" w:cs="Times New Roman"/>
          <w:sz w:val="28"/>
          <w:szCs w:val="19"/>
        </w:rPr>
        <w:t xml:space="preserve">quarter. </w:t>
      </w:r>
      <w:r w:rsidR="009E2EDC">
        <w:rPr>
          <w:rFonts w:ascii="Times New Roman" w:eastAsia="MinionPro-Regular" w:hAnsi="Times New Roman" w:cs="Times New Roman"/>
          <w:sz w:val="28"/>
          <w:szCs w:val="19"/>
        </w:rPr>
        <w:t>Blue a</w:t>
      </w:r>
      <w:r w:rsidR="00047800">
        <w:rPr>
          <w:rFonts w:ascii="Times New Roman" w:eastAsia="MinionPro-Regular" w:hAnsi="Times New Roman" w:cs="Times New Roman"/>
          <w:sz w:val="28"/>
          <w:szCs w:val="19"/>
        </w:rPr>
        <w:t xml:space="preserve">rrow </w:t>
      </w:r>
      <w:r>
        <w:rPr>
          <w:rFonts w:ascii="Times New Roman" w:eastAsia="MinionPro-Regular" w:hAnsi="Times New Roman" w:cs="Times New Roman"/>
          <w:sz w:val="28"/>
          <w:szCs w:val="19"/>
        </w:rPr>
        <w:t>indicate</w:t>
      </w:r>
      <w:r w:rsidR="009E2EDC">
        <w:rPr>
          <w:rFonts w:ascii="Times New Roman" w:eastAsia="MinionPro-Regular" w:hAnsi="Times New Roman" w:cs="Times New Roman"/>
          <w:sz w:val="28"/>
          <w:szCs w:val="19"/>
        </w:rPr>
        <w:t xml:space="preserve">s </w:t>
      </w:r>
      <w:r>
        <w:rPr>
          <w:rFonts w:ascii="Times New Roman" w:eastAsia="MinionPro-Regular" w:hAnsi="Times New Roman" w:cs="Times New Roman"/>
          <w:sz w:val="28"/>
          <w:szCs w:val="19"/>
        </w:rPr>
        <w:t>the skin suture.</w:t>
      </w:r>
    </w:p>
    <w:p w:rsidR="0027381B" w:rsidRPr="0027381B" w:rsidRDefault="0027381B" w:rsidP="0027381B">
      <w:pPr>
        <w:autoSpaceDE w:val="0"/>
        <w:autoSpaceDN w:val="0"/>
        <w:adjustRightInd w:val="0"/>
        <w:spacing w:after="0" w:line="360" w:lineRule="auto"/>
        <w:jc w:val="both"/>
        <w:rPr>
          <w:rFonts w:ascii="Times New Roman" w:eastAsia="MinionPro-Regular" w:hAnsi="Times New Roman" w:cs="Times New Roman"/>
          <w:b/>
          <w:sz w:val="28"/>
          <w:szCs w:val="19"/>
        </w:rPr>
      </w:pPr>
    </w:p>
    <w:p w:rsidR="0027381B" w:rsidRDefault="0027381B" w:rsidP="0027381B">
      <w:pPr>
        <w:autoSpaceDE w:val="0"/>
        <w:autoSpaceDN w:val="0"/>
        <w:adjustRightInd w:val="0"/>
        <w:spacing w:after="0" w:line="360" w:lineRule="auto"/>
        <w:jc w:val="both"/>
        <w:rPr>
          <w:rFonts w:ascii="Times New Roman" w:eastAsia="MinionPro-Regular" w:hAnsi="Times New Roman" w:cs="Times New Roman"/>
          <w:sz w:val="28"/>
          <w:szCs w:val="19"/>
        </w:rPr>
      </w:pPr>
    </w:p>
    <w:p w:rsidR="00454946" w:rsidRDefault="00454946" w:rsidP="0027381B">
      <w:pPr>
        <w:autoSpaceDE w:val="0"/>
        <w:autoSpaceDN w:val="0"/>
        <w:adjustRightInd w:val="0"/>
        <w:spacing w:after="0" w:line="360" w:lineRule="auto"/>
        <w:jc w:val="both"/>
        <w:rPr>
          <w:rFonts w:ascii="Times New Roman" w:eastAsia="MinionPro-Regular" w:hAnsi="Times New Roman" w:cs="Times New Roman"/>
          <w:b/>
          <w:sz w:val="28"/>
          <w:szCs w:val="19"/>
        </w:rPr>
      </w:pPr>
    </w:p>
    <w:tbl>
      <w:tblPr>
        <w:tblStyle w:val="TableGrid"/>
        <w:tblW w:w="0" w:type="auto"/>
        <w:tblLook w:val="04A0"/>
      </w:tblPr>
      <w:tblGrid>
        <w:gridCol w:w="4621"/>
        <w:gridCol w:w="4622"/>
      </w:tblGrid>
      <w:tr w:rsidR="0027381B" w:rsidTr="0027381B">
        <w:tc>
          <w:tcPr>
            <w:tcW w:w="4621" w:type="dxa"/>
          </w:tcPr>
          <w:p w:rsidR="0027381B" w:rsidRDefault="00EF6CB6" w:rsidP="0027381B">
            <w:pPr>
              <w:autoSpaceDE w:val="0"/>
              <w:autoSpaceDN w:val="0"/>
              <w:adjustRightInd w:val="0"/>
              <w:spacing w:line="360" w:lineRule="auto"/>
              <w:jc w:val="both"/>
              <w:rPr>
                <w:rFonts w:ascii="Times New Roman" w:eastAsia="MinionPro-Regular" w:hAnsi="Times New Roman" w:cs="Times New Roman"/>
                <w:b/>
                <w:sz w:val="28"/>
                <w:szCs w:val="19"/>
              </w:rPr>
            </w:pPr>
            <w:r>
              <w:rPr>
                <w:rFonts w:ascii="Times New Roman" w:eastAsia="MinionPro-Regular" w:hAnsi="Times New Roman" w:cs="Times New Roman"/>
                <w:b/>
                <w:noProof/>
                <w:sz w:val="28"/>
                <w:szCs w:val="19"/>
              </w:rPr>
              <w:pict>
                <v:shape id="_x0000_s1039" type="#_x0000_t202" style="position:absolute;left:0;text-align:left;margin-left:5.25pt;margin-top:133.25pt;width:30pt;height:33pt;z-index:251667456">
                  <v:textbox>
                    <w:txbxContent>
                      <w:p w:rsidR="00D632EE" w:rsidRPr="00826281" w:rsidRDefault="00D632EE" w:rsidP="00826281">
                        <w:pPr>
                          <w:rPr>
                            <w:rFonts w:ascii="Times New Roman" w:hAnsi="Times New Roman" w:cs="Times New Roman"/>
                            <w:b/>
                            <w:sz w:val="40"/>
                            <w:szCs w:val="40"/>
                          </w:rPr>
                        </w:pPr>
                        <w:r w:rsidRPr="00826281">
                          <w:rPr>
                            <w:rFonts w:ascii="Times New Roman" w:hAnsi="Times New Roman" w:cs="Times New Roman"/>
                            <w:b/>
                            <w:sz w:val="40"/>
                            <w:szCs w:val="40"/>
                          </w:rPr>
                          <w:t>A</w:t>
                        </w:r>
                      </w:p>
                    </w:txbxContent>
                  </v:textbox>
                </v:shape>
              </w:pict>
            </w:r>
            <w:r w:rsidR="0027381B">
              <w:rPr>
                <w:rFonts w:ascii="Times New Roman" w:eastAsia="MinionPro-Regular" w:hAnsi="Times New Roman" w:cs="Times New Roman"/>
                <w:b/>
                <w:noProof/>
                <w:sz w:val="28"/>
                <w:szCs w:val="19"/>
              </w:rPr>
              <w:drawing>
                <wp:inline distT="0" distB="0" distL="0" distR="0">
                  <wp:extent cx="2695575" cy="215646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699503" cy="2159603"/>
                          </a:xfrm>
                          <a:prstGeom prst="rect">
                            <a:avLst/>
                          </a:prstGeom>
                          <a:noFill/>
                          <a:ln w="9525">
                            <a:noFill/>
                            <a:miter lim="800000"/>
                            <a:headEnd/>
                            <a:tailEnd/>
                          </a:ln>
                        </pic:spPr>
                      </pic:pic>
                    </a:graphicData>
                  </a:graphic>
                </wp:inline>
              </w:drawing>
            </w:r>
          </w:p>
        </w:tc>
        <w:tc>
          <w:tcPr>
            <w:tcW w:w="4622" w:type="dxa"/>
          </w:tcPr>
          <w:p w:rsidR="0027381B" w:rsidRDefault="00EF6CB6" w:rsidP="0027381B">
            <w:pPr>
              <w:autoSpaceDE w:val="0"/>
              <w:autoSpaceDN w:val="0"/>
              <w:adjustRightInd w:val="0"/>
              <w:spacing w:line="360" w:lineRule="auto"/>
              <w:jc w:val="both"/>
              <w:rPr>
                <w:rFonts w:ascii="Times New Roman" w:eastAsia="MinionPro-Regular" w:hAnsi="Times New Roman" w:cs="Times New Roman"/>
                <w:b/>
                <w:sz w:val="28"/>
                <w:szCs w:val="19"/>
              </w:rPr>
            </w:pPr>
            <w:r w:rsidRPr="00EF6CB6">
              <w:rPr>
                <w:rFonts w:ascii="Times New Roman" w:eastAsia="MinionPro-Regular" w:hAnsi="Times New Roman" w:cs="Times New Roman"/>
                <w:noProof/>
                <w:sz w:val="28"/>
                <w:szCs w:val="19"/>
              </w:rPr>
              <w:pict>
                <v:shape id="_x0000_s1040" type="#_x0000_t202" style="position:absolute;left:0;text-align:left;margin-left:185.2pt;margin-top:133.25pt;width:30pt;height:33pt;z-index:251668480;mso-position-horizontal-relative:text;mso-position-vertical-relative:text">
                  <v:textbox>
                    <w:txbxContent>
                      <w:p w:rsidR="00D632EE" w:rsidRPr="00826281" w:rsidRDefault="00D632EE" w:rsidP="00826281">
                        <w:pPr>
                          <w:rPr>
                            <w:rFonts w:ascii="Times New Roman" w:hAnsi="Times New Roman" w:cs="Times New Roman"/>
                            <w:b/>
                            <w:color w:val="0070C0"/>
                            <w:sz w:val="40"/>
                            <w:szCs w:val="40"/>
                          </w:rPr>
                        </w:pPr>
                        <w:r w:rsidRPr="00826281">
                          <w:rPr>
                            <w:rFonts w:ascii="Times New Roman" w:hAnsi="Times New Roman" w:cs="Times New Roman"/>
                            <w:b/>
                            <w:color w:val="0070C0"/>
                            <w:sz w:val="40"/>
                            <w:szCs w:val="40"/>
                          </w:rPr>
                          <w:t>B</w:t>
                        </w:r>
                      </w:p>
                    </w:txbxContent>
                  </v:textbox>
                </v:shape>
              </w:pict>
            </w:r>
            <w:r w:rsidR="0027381B">
              <w:rPr>
                <w:noProof/>
              </w:rPr>
              <w:drawing>
                <wp:inline distT="0" distB="0" distL="0" distR="0">
                  <wp:extent cx="2762250" cy="2152650"/>
                  <wp:effectExtent l="19050" t="0" r="0" b="0"/>
                  <wp:docPr id="9" name="Picture 2" descr="C:\Users\SAMUN\AppData\Local\Microsoft\Windows\Temporary Internet Files\Content.Word\IMG_5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UN\AppData\Local\Microsoft\Windows\Temporary Internet Files\Content.Word\IMG_5792.jpg"/>
                          <pic:cNvPicPr>
                            <a:picLocks noChangeAspect="1" noChangeArrowheads="1"/>
                          </pic:cNvPicPr>
                        </pic:nvPicPr>
                        <pic:blipFill>
                          <a:blip r:embed="rId12" cstate="print"/>
                          <a:srcRect/>
                          <a:stretch>
                            <a:fillRect/>
                          </a:stretch>
                        </pic:blipFill>
                        <pic:spPr bwMode="auto">
                          <a:xfrm>
                            <a:off x="0" y="0"/>
                            <a:ext cx="2762250" cy="2152650"/>
                          </a:xfrm>
                          <a:prstGeom prst="rect">
                            <a:avLst/>
                          </a:prstGeom>
                          <a:noFill/>
                          <a:ln w="9525">
                            <a:noFill/>
                            <a:miter lim="800000"/>
                            <a:headEnd/>
                            <a:tailEnd/>
                          </a:ln>
                        </pic:spPr>
                      </pic:pic>
                    </a:graphicData>
                  </a:graphic>
                </wp:inline>
              </w:drawing>
            </w:r>
          </w:p>
        </w:tc>
      </w:tr>
    </w:tbl>
    <w:p w:rsidR="00CC52BA" w:rsidRDefault="00CC52BA" w:rsidP="00DB44A6">
      <w:pPr>
        <w:autoSpaceDE w:val="0"/>
        <w:autoSpaceDN w:val="0"/>
        <w:adjustRightInd w:val="0"/>
        <w:spacing w:after="0" w:line="360" w:lineRule="auto"/>
        <w:jc w:val="both"/>
        <w:rPr>
          <w:rFonts w:ascii="Times New Roman" w:eastAsia="MinionPro-Regular" w:hAnsi="Times New Roman" w:cs="Times New Roman"/>
          <w:b/>
          <w:sz w:val="28"/>
          <w:szCs w:val="19"/>
        </w:rPr>
      </w:pPr>
    </w:p>
    <w:p w:rsidR="00DB44A6" w:rsidRDefault="00DB44A6" w:rsidP="00DB44A6">
      <w:pPr>
        <w:autoSpaceDE w:val="0"/>
        <w:autoSpaceDN w:val="0"/>
        <w:adjustRightInd w:val="0"/>
        <w:spacing w:after="0" w:line="360" w:lineRule="auto"/>
        <w:jc w:val="both"/>
        <w:rPr>
          <w:rFonts w:ascii="Times New Roman" w:eastAsia="MinionPro-Regular" w:hAnsi="Times New Roman" w:cs="Times New Roman"/>
          <w:b/>
          <w:sz w:val="28"/>
          <w:szCs w:val="19"/>
        </w:rPr>
      </w:pPr>
      <w:r>
        <w:rPr>
          <w:rFonts w:ascii="Times New Roman" w:eastAsia="MinionPro-Regular" w:hAnsi="Times New Roman" w:cs="Times New Roman"/>
          <w:b/>
          <w:sz w:val="28"/>
          <w:szCs w:val="19"/>
        </w:rPr>
        <w:t>Figure-5.3</w:t>
      </w:r>
      <w:r w:rsidRPr="00983731">
        <w:rPr>
          <w:rFonts w:ascii="Times New Roman" w:eastAsia="MinionPro-Regular" w:hAnsi="Times New Roman" w:cs="Times New Roman"/>
          <w:sz w:val="28"/>
          <w:szCs w:val="19"/>
        </w:rPr>
        <w:t xml:space="preserve">: </w:t>
      </w:r>
      <w:r>
        <w:rPr>
          <w:rFonts w:ascii="Times New Roman" w:eastAsia="MinionPro-Regular" w:hAnsi="Times New Roman" w:cs="Times New Roman"/>
          <w:sz w:val="28"/>
          <w:szCs w:val="19"/>
        </w:rPr>
        <w:t xml:space="preserve">(A) </w:t>
      </w:r>
      <w:r w:rsidRPr="00983731">
        <w:rPr>
          <w:rFonts w:ascii="Times New Roman" w:eastAsia="MinionPro-Regular" w:hAnsi="Times New Roman" w:cs="Times New Roman"/>
          <w:sz w:val="28"/>
          <w:szCs w:val="19"/>
        </w:rPr>
        <w:t xml:space="preserve">Colonies </w:t>
      </w:r>
      <w:r>
        <w:rPr>
          <w:rFonts w:ascii="Times New Roman" w:eastAsia="MinionPro-Regular" w:hAnsi="Times New Roman" w:cs="Times New Roman"/>
          <w:sz w:val="28"/>
          <w:szCs w:val="19"/>
        </w:rPr>
        <w:t xml:space="preserve">(Large yellow colonies) </w:t>
      </w:r>
      <w:r w:rsidRPr="00983731">
        <w:rPr>
          <w:rFonts w:ascii="Times New Roman" w:eastAsia="MinionPro-Regular" w:hAnsi="Times New Roman" w:cs="Times New Roman"/>
          <w:sz w:val="28"/>
          <w:szCs w:val="19"/>
        </w:rPr>
        <w:t>of</w:t>
      </w:r>
      <w:r>
        <w:rPr>
          <w:rFonts w:ascii="Times New Roman" w:eastAsia="MinionPro-Regular" w:hAnsi="Times New Roman" w:cs="Times New Roman"/>
          <w:sz w:val="28"/>
          <w:szCs w:val="19"/>
        </w:rPr>
        <w:t xml:space="preserve"> </w:t>
      </w:r>
      <w:r w:rsidRPr="00983731">
        <w:rPr>
          <w:rFonts w:ascii="Times New Roman" w:eastAsia="MinionPro-Regular" w:hAnsi="Times New Roman" w:cs="Times New Roman"/>
          <w:i/>
          <w:sz w:val="28"/>
          <w:szCs w:val="19"/>
        </w:rPr>
        <w:t xml:space="preserve">Staphylococcus sp </w:t>
      </w:r>
      <w:r w:rsidR="00CC52BA">
        <w:rPr>
          <w:rFonts w:ascii="Times New Roman" w:eastAsia="MinionPro-Regular" w:hAnsi="Times New Roman" w:cs="Times New Roman"/>
          <w:sz w:val="28"/>
          <w:szCs w:val="19"/>
        </w:rPr>
        <w:t xml:space="preserve">in </w:t>
      </w:r>
      <w:r w:rsidRPr="00DB44A6">
        <w:rPr>
          <w:rFonts w:ascii="Times New Roman" w:eastAsia="MinionPro-Regular" w:hAnsi="Times New Roman" w:cs="Times New Roman"/>
          <w:sz w:val="28"/>
          <w:szCs w:val="19"/>
        </w:rPr>
        <w:t>Mannitol salt agar media</w:t>
      </w:r>
      <w:r>
        <w:rPr>
          <w:rFonts w:ascii="Times New Roman" w:eastAsia="MinionPro-Regular" w:hAnsi="Times New Roman" w:cs="Times New Roman"/>
          <w:sz w:val="28"/>
          <w:szCs w:val="19"/>
        </w:rPr>
        <w:t xml:space="preserve">. (B) </w:t>
      </w:r>
      <w:r w:rsidRPr="00983731">
        <w:rPr>
          <w:rFonts w:ascii="Times New Roman" w:eastAsia="MinionPro-Regular" w:hAnsi="Times New Roman" w:cs="Times New Roman"/>
          <w:i/>
          <w:sz w:val="28"/>
          <w:szCs w:val="19"/>
        </w:rPr>
        <w:t xml:space="preserve"> </w:t>
      </w:r>
      <w:r w:rsidRPr="00023DB4">
        <w:rPr>
          <w:rFonts w:ascii="Times New Roman" w:eastAsia="MinionPro-Regular" w:hAnsi="Times New Roman" w:cs="Times New Roman"/>
          <w:sz w:val="28"/>
          <w:szCs w:val="19"/>
        </w:rPr>
        <w:t xml:space="preserve">Colonies </w:t>
      </w:r>
      <w:r>
        <w:rPr>
          <w:rFonts w:ascii="Times New Roman" w:eastAsia="MinionPro-Regular" w:hAnsi="Times New Roman" w:cs="Times New Roman"/>
          <w:sz w:val="28"/>
          <w:szCs w:val="19"/>
        </w:rPr>
        <w:t xml:space="preserve">(Large pink colonies) </w:t>
      </w:r>
      <w:r w:rsidRPr="00023DB4">
        <w:rPr>
          <w:rFonts w:ascii="Times New Roman" w:eastAsia="MinionPro-Regular" w:hAnsi="Times New Roman" w:cs="Times New Roman"/>
          <w:sz w:val="28"/>
          <w:szCs w:val="19"/>
        </w:rPr>
        <w:t>of</w:t>
      </w:r>
      <w:r>
        <w:rPr>
          <w:rFonts w:ascii="Times New Roman" w:eastAsia="MinionPro-Regular" w:hAnsi="Times New Roman" w:cs="Times New Roman"/>
          <w:sz w:val="28"/>
          <w:szCs w:val="19"/>
        </w:rPr>
        <w:t xml:space="preserve"> </w:t>
      </w:r>
      <w:r w:rsidRPr="00983731">
        <w:rPr>
          <w:rFonts w:ascii="Times New Roman" w:eastAsia="MinionPro-Regular" w:hAnsi="Times New Roman" w:cs="Times New Roman"/>
          <w:i/>
          <w:sz w:val="28"/>
          <w:szCs w:val="19"/>
        </w:rPr>
        <w:t>E.coli</w:t>
      </w:r>
      <w:r w:rsidRPr="00023DB4">
        <w:rPr>
          <w:rFonts w:ascii="Times New Roman" w:eastAsia="MinionPro-Regular" w:hAnsi="Times New Roman" w:cs="Times New Roman"/>
          <w:i/>
          <w:sz w:val="28"/>
          <w:szCs w:val="19"/>
        </w:rPr>
        <w:t xml:space="preserve"> </w:t>
      </w:r>
      <w:r w:rsidR="00CC52BA" w:rsidRPr="00CC52BA">
        <w:rPr>
          <w:rFonts w:ascii="Times New Roman" w:eastAsia="MinionPro-Regular" w:hAnsi="Times New Roman" w:cs="Times New Roman"/>
          <w:sz w:val="28"/>
          <w:szCs w:val="19"/>
        </w:rPr>
        <w:t>in</w:t>
      </w:r>
      <w:r w:rsidR="00CC52BA">
        <w:rPr>
          <w:rFonts w:ascii="Times New Roman" w:eastAsia="MinionPro-Regular" w:hAnsi="Times New Roman" w:cs="Times New Roman"/>
          <w:sz w:val="28"/>
          <w:szCs w:val="19"/>
        </w:rPr>
        <w:t xml:space="preserve"> MacConky agar media.</w:t>
      </w:r>
      <w:r>
        <w:rPr>
          <w:rFonts w:ascii="Times New Roman" w:eastAsia="MinionPro-Regular" w:hAnsi="Times New Roman" w:cs="Times New Roman"/>
          <w:i/>
          <w:sz w:val="28"/>
          <w:szCs w:val="19"/>
        </w:rPr>
        <w:t xml:space="preserve">         </w:t>
      </w:r>
      <w:r w:rsidRPr="00023DB4">
        <w:rPr>
          <w:rFonts w:ascii="Times New Roman" w:eastAsia="MinionPro-Regular" w:hAnsi="Times New Roman" w:cs="Times New Roman"/>
          <w:i/>
          <w:sz w:val="28"/>
          <w:szCs w:val="19"/>
        </w:rPr>
        <w:t xml:space="preserve">  </w:t>
      </w:r>
    </w:p>
    <w:p w:rsidR="0027381B" w:rsidRDefault="0027381B" w:rsidP="0027381B">
      <w:pPr>
        <w:autoSpaceDE w:val="0"/>
        <w:autoSpaceDN w:val="0"/>
        <w:adjustRightInd w:val="0"/>
        <w:spacing w:after="0" w:line="360" w:lineRule="auto"/>
        <w:jc w:val="both"/>
        <w:rPr>
          <w:rFonts w:ascii="Times New Roman" w:eastAsia="MinionPro-Regular" w:hAnsi="Times New Roman" w:cs="Times New Roman"/>
          <w:b/>
          <w:sz w:val="28"/>
          <w:szCs w:val="19"/>
        </w:rPr>
      </w:pPr>
    </w:p>
    <w:p w:rsidR="00454946" w:rsidRDefault="00454946" w:rsidP="00D960AC">
      <w:pPr>
        <w:autoSpaceDE w:val="0"/>
        <w:autoSpaceDN w:val="0"/>
        <w:adjustRightInd w:val="0"/>
        <w:spacing w:after="0" w:line="360" w:lineRule="auto"/>
        <w:jc w:val="both"/>
        <w:rPr>
          <w:rFonts w:ascii="Times New Roman" w:eastAsia="MinionPro-Regular" w:hAnsi="Times New Roman" w:cs="Times New Roman"/>
          <w:b/>
          <w:sz w:val="28"/>
          <w:szCs w:val="19"/>
        </w:rPr>
      </w:pPr>
    </w:p>
    <w:p w:rsidR="00F54BB4" w:rsidRPr="00983731" w:rsidRDefault="00F54BB4" w:rsidP="0027381B">
      <w:pPr>
        <w:autoSpaceDE w:val="0"/>
        <w:autoSpaceDN w:val="0"/>
        <w:adjustRightInd w:val="0"/>
        <w:spacing w:after="0" w:line="360" w:lineRule="auto"/>
        <w:jc w:val="both"/>
        <w:rPr>
          <w:rFonts w:ascii="Times New Roman" w:eastAsia="MinionPro-Regular" w:hAnsi="Times New Roman" w:cs="Times New Roman"/>
          <w:i/>
          <w:sz w:val="28"/>
          <w:szCs w:val="19"/>
        </w:rPr>
      </w:pPr>
    </w:p>
    <w:tbl>
      <w:tblPr>
        <w:tblStyle w:val="TableGrid"/>
        <w:tblW w:w="0" w:type="auto"/>
        <w:tblLook w:val="04A0"/>
      </w:tblPr>
      <w:tblGrid>
        <w:gridCol w:w="4801"/>
        <w:gridCol w:w="4442"/>
      </w:tblGrid>
      <w:tr w:rsidR="00363C0E" w:rsidTr="00CC52BA">
        <w:tc>
          <w:tcPr>
            <w:tcW w:w="4801" w:type="dxa"/>
          </w:tcPr>
          <w:p w:rsidR="00363C0E" w:rsidRDefault="00EF6CB6" w:rsidP="00F54BB4">
            <w:pPr>
              <w:rPr>
                <w:rFonts w:ascii="Times New Roman" w:eastAsia="MinionPro-Regular" w:hAnsi="Times New Roman" w:cs="Times New Roman"/>
                <w:sz w:val="28"/>
                <w:szCs w:val="19"/>
              </w:rPr>
            </w:pPr>
            <w:r w:rsidRPr="00EF6CB6">
              <w:rPr>
                <w:rFonts w:ascii="Times New Roman" w:eastAsia="MinionPro-Regular" w:hAnsi="Times New Roman" w:cs="Times New Roman"/>
                <w:i/>
                <w:noProof/>
                <w:sz w:val="28"/>
                <w:szCs w:val="19"/>
              </w:rPr>
              <w:pict>
                <v:shape id="_x0000_s1041" type="#_x0000_t202" style="position:absolute;margin-left:1.5pt;margin-top:140.95pt;width:30pt;height:33pt;z-index:251669504">
                  <v:textbox>
                    <w:txbxContent>
                      <w:p w:rsidR="00D632EE" w:rsidRPr="00826281" w:rsidRDefault="00D632EE" w:rsidP="00826281">
                        <w:pPr>
                          <w:rPr>
                            <w:rFonts w:ascii="Times New Roman" w:hAnsi="Times New Roman" w:cs="Times New Roman"/>
                            <w:b/>
                            <w:sz w:val="40"/>
                            <w:szCs w:val="40"/>
                          </w:rPr>
                        </w:pPr>
                        <w:r w:rsidRPr="00826281">
                          <w:rPr>
                            <w:rFonts w:ascii="Times New Roman" w:hAnsi="Times New Roman" w:cs="Times New Roman"/>
                            <w:b/>
                            <w:sz w:val="40"/>
                            <w:szCs w:val="40"/>
                          </w:rPr>
                          <w:t>A</w:t>
                        </w:r>
                      </w:p>
                    </w:txbxContent>
                  </v:textbox>
                </v:shape>
              </w:pict>
            </w:r>
            <w:r w:rsidR="00363C0E">
              <w:rPr>
                <w:noProof/>
              </w:rPr>
              <w:drawing>
                <wp:inline distT="0" distB="0" distL="0" distR="0">
                  <wp:extent cx="2886075" cy="2286371"/>
                  <wp:effectExtent l="19050" t="0" r="9525" b="0"/>
                  <wp:docPr id="1" name="Picture 1" descr="C:\Users\SAMUN\AppData\Local\Microsoft\Windows\Temporary Internet Files\Content.Word\E_coli_2000_P7201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UN\AppData\Local\Microsoft\Windows\Temporary Internet Files\Content.Word\E_coli_2000_P7201172.jpg"/>
                          <pic:cNvPicPr>
                            <a:picLocks noChangeAspect="1" noChangeArrowheads="1"/>
                          </pic:cNvPicPr>
                        </pic:nvPicPr>
                        <pic:blipFill>
                          <a:blip r:embed="rId13"/>
                          <a:srcRect/>
                          <a:stretch>
                            <a:fillRect/>
                          </a:stretch>
                        </pic:blipFill>
                        <pic:spPr bwMode="auto">
                          <a:xfrm>
                            <a:off x="0" y="0"/>
                            <a:ext cx="2886075" cy="2286371"/>
                          </a:xfrm>
                          <a:prstGeom prst="rect">
                            <a:avLst/>
                          </a:prstGeom>
                          <a:noFill/>
                          <a:ln w="9525">
                            <a:noFill/>
                            <a:miter lim="800000"/>
                            <a:headEnd/>
                            <a:tailEnd/>
                          </a:ln>
                        </pic:spPr>
                      </pic:pic>
                    </a:graphicData>
                  </a:graphic>
                </wp:inline>
              </w:drawing>
            </w:r>
          </w:p>
        </w:tc>
        <w:tc>
          <w:tcPr>
            <w:tcW w:w="4442" w:type="dxa"/>
          </w:tcPr>
          <w:p w:rsidR="00363C0E" w:rsidRDefault="00EF6CB6" w:rsidP="00F54BB4">
            <w:pPr>
              <w:rPr>
                <w:rFonts w:ascii="Times New Roman" w:eastAsia="MinionPro-Regular" w:hAnsi="Times New Roman" w:cs="Times New Roman"/>
                <w:sz w:val="28"/>
                <w:szCs w:val="19"/>
              </w:rPr>
            </w:pPr>
            <w:r w:rsidRPr="00EF6CB6">
              <w:rPr>
                <w:rFonts w:ascii="Times New Roman" w:eastAsia="MinionPro-Regular" w:hAnsi="Times New Roman" w:cs="Times New Roman"/>
                <w:i/>
                <w:noProof/>
                <w:sz w:val="28"/>
                <w:szCs w:val="19"/>
              </w:rPr>
              <w:pict>
                <v:shape id="_x0000_s1042" type="#_x0000_t202" style="position:absolute;margin-left:176.2pt;margin-top:140.95pt;width:30pt;height:33pt;z-index:251670528;mso-position-horizontal-relative:text;mso-position-vertical-relative:text">
                  <v:textbox>
                    <w:txbxContent>
                      <w:p w:rsidR="00D632EE" w:rsidRPr="00826281" w:rsidRDefault="00D632EE" w:rsidP="00826281">
                        <w:pPr>
                          <w:rPr>
                            <w:rFonts w:ascii="Times New Roman" w:hAnsi="Times New Roman" w:cs="Times New Roman"/>
                            <w:b/>
                            <w:color w:val="0070C0"/>
                            <w:sz w:val="40"/>
                            <w:szCs w:val="40"/>
                          </w:rPr>
                        </w:pPr>
                        <w:r w:rsidRPr="00826281">
                          <w:rPr>
                            <w:rFonts w:ascii="Times New Roman" w:hAnsi="Times New Roman" w:cs="Times New Roman"/>
                            <w:b/>
                            <w:color w:val="0070C0"/>
                            <w:sz w:val="40"/>
                            <w:szCs w:val="40"/>
                          </w:rPr>
                          <w:t>B</w:t>
                        </w:r>
                      </w:p>
                    </w:txbxContent>
                  </v:textbox>
                </v:shape>
              </w:pict>
            </w:r>
            <w:r w:rsidR="00D960AC" w:rsidRPr="00D960AC">
              <w:rPr>
                <w:rFonts w:ascii="Times New Roman" w:eastAsia="MinionPro-Regular" w:hAnsi="Times New Roman" w:cs="Times New Roman"/>
                <w:noProof/>
                <w:sz w:val="28"/>
                <w:szCs w:val="19"/>
              </w:rPr>
              <w:drawing>
                <wp:inline distT="0" distB="0" distL="0" distR="0">
                  <wp:extent cx="2647950" cy="2266950"/>
                  <wp:effectExtent l="19050" t="19050" r="19050" b="19050"/>
                  <wp:docPr id="2"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cstate="print"/>
                          <a:srcRect/>
                          <a:stretch>
                            <a:fillRect/>
                          </a:stretch>
                        </pic:blipFill>
                        <pic:spPr bwMode="auto">
                          <a:xfrm>
                            <a:off x="0" y="0"/>
                            <a:ext cx="2647950" cy="2266950"/>
                          </a:xfrm>
                          <a:prstGeom prst="rect">
                            <a:avLst/>
                          </a:prstGeom>
                          <a:noFill/>
                          <a:ln w="19050">
                            <a:solidFill>
                              <a:schemeClr val="tx1"/>
                            </a:solidFill>
                            <a:miter lim="800000"/>
                            <a:headEnd/>
                            <a:tailEnd/>
                          </a:ln>
                          <a:effectLst/>
                        </pic:spPr>
                      </pic:pic>
                    </a:graphicData>
                  </a:graphic>
                </wp:inline>
              </w:drawing>
            </w:r>
          </w:p>
        </w:tc>
      </w:tr>
    </w:tbl>
    <w:p w:rsidR="00CC52BA" w:rsidRDefault="00CC52BA" w:rsidP="00CC52BA">
      <w:pPr>
        <w:autoSpaceDE w:val="0"/>
        <w:autoSpaceDN w:val="0"/>
        <w:adjustRightInd w:val="0"/>
        <w:spacing w:after="0" w:line="360" w:lineRule="auto"/>
        <w:jc w:val="both"/>
        <w:rPr>
          <w:rFonts w:ascii="Times New Roman" w:eastAsia="MinionPro-Regular" w:hAnsi="Times New Roman" w:cs="Times New Roman"/>
          <w:b/>
          <w:sz w:val="28"/>
          <w:szCs w:val="19"/>
        </w:rPr>
      </w:pPr>
    </w:p>
    <w:p w:rsidR="00CC52BA" w:rsidRPr="00CC52BA" w:rsidRDefault="00CC52BA" w:rsidP="00CC52BA">
      <w:pPr>
        <w:autoSpaceDE w:val="0"/>
        <w:autoSpaceDN w:val="0"/>
        <w:adjustRightInd w:val="0"/>
        <w:spacing w:after="0" w:line="360" w:lineRule="auto"/>
        <w:jc w:val="both"/>
        <w:rPr>
          <w:rFonts w:ascii="Times New Roman" w:eastAsia="MinionPro-Regular" w:hAnsi="Times New Roman" w:cs="Times New Roman"/>
          <w:sz w:val="28"/>
          <w:szCs w:val="19"/>
        </w:rPr>
      </w:pPr>
      <w:r>
        <w:rPr>
          <w:rFonts w:ascii="Times New Roman" w:eastAsia="MinionPro-Regular" w:hAnsi="Times New Roman" w:cs="Times New Roman"/>
          <w:b/>
          <w:sz w:val="28"/>
          <w:szCs w:val="19"/>
        </w:rPr>
        <w:t>Figure- 5.4</w:t>
      </w:r>
      <w:r w:rsidRPr="00D4672E">
        <w:rPr>
          <w:rFonts w:ascii="Times New Roman" w:eastAsia="MinionPro-Regular" w:hAnsi="Times New Roman" w:cs="Times New Roman"/>
          <w:b/>
          <w:sz w:val="28"/>
          <w:szCs w:val="19"/>
        </w:rPr>
        <w:t>:</w:t>
      </w:r>
      <w:r>
        <w:rPr>
          <w:rFonts w:ascii="Times New Roman" w:eastAsia="MinionPro-Regular" w:hAnsi="Times New Roman" w:cs="Times New Roman"/>
          <w:b/>
          <w:sz w:val="28"/>
          <w:szCs w:val="19"/>
        </w:rPr>
        <w:t xml:space="preserve"> </w:t>
      </w:r>
      <w:r w:rsidRPr="00CC52BA">
        <w:rPr>
          <w:rFonts w:ascii="Times New Roman" w:eastAsia="MinionPro-Regular" w:hAnsi="Times New Roman" w:cs="Times New Roman"/>
          <w:sz w:val="28"/>
          <w:szCs w:val="19"/>
        </w:rPr>
        <w:t xml:space="preserve">(A) Microscopic slide of </w:t>
      </w:r>
      <w:r w:rsidRPr="00CC52BA">
        <w:rPr>
          <w:rFonts w:ascii="Times New Roman" w:eastAsia="MinionPro-Regular" w:hAnsi="Times New Roman" w:cs="Times New Roman"/>
          <w:i/>
          <w:sz w:val="28"/>
          <w:szCs w:val="19"/>
        </w:rPr>
        <w:t>E.coli</w:t>
      </w:r>
      <w:r w:rsidRPr="00CC52BA">
        <w:rPr>
          <w:rFonts w:ascii="Times New Roman" w:eastAsia="MinionPro-Regular" w:hAnsi="Times New Roman" w:cs="Times New Roman"/>
          <w:sz w:val="28"/>
          <w:szCs w:val="19"/>
        </w:rPr>
        <w:t>(Like red color bacilli)</w:t>
      </w:r>
    </w:p>
    <w:p w:rsidR="002C786C" w:rsidRPr="00CC52BA" w:rsidRDefault="00CC52BA" w:rsidP="002C786C">
      <w:pPr>
        <w:autoSpaceDE w:val="0"/>
        <w:autoSpaceDN w:val="0"/>
        <w:adjustRightInd w:val="0"/>
        <w:spacing w:after="0" w:line="360" w:lineRule="auto"/>
        <w:jc w:val="both"/>
        <w:rPr>
          <w:rFonts w:ascii="Times New Roman" w:eastAsia="MinionPro-Regular" w:hAnsi="Times New Roman" w:cs="Times New Roman"/>
          <w:sz w:val="28"/>
          <w:szCs w:val="19"/>
        </w:rPr>
      </w:pPr>
      <w:r w:rsidRPr="00CC52BA">
        <w:rPr>
          <w:rFonts w:ascii="Times New Roman" w:eastAsia="MinionPro-Regular" w:hAnsi="Times New Roman" w:cs="Times New Roman"/>
          <w:sz w:val="28"/>
          <w:szCs w:val="19"/>
        </w:rPr>
        <w:t xml:space="preserve"> (B)</w:t>
      </w:r>
      <w:r>
        <w:rPr>
          <w:rFonts w:ascii="Times New Roman" w:eastAsia="MinionPro-Regular" w:hAnsi="Times New Roman" w:cs="Times New Roman"/>
          <w:b/>
          <w:sz w:val="28"/>
          <w:szCs w:val="19"/>
        </w:rPr>
        <w:t xml:space="preserve"> </w:t>
      </w:r>
      <w:r w:rsidRPr="00983731">
        <w:rPr>
          <w:rFonts w:ascii="Times New Roman" w:eastAsia="MinionPro-Regular" w:hAnsi="Times New Roman" w:cs="Times New Roman"/>
          <w:sz w:val="28"/>
          <w:szCs w:val="19"/>
        </w:rPr>
        <w:t>Microscopic slide of</w:t>
      </w:r>
      <w:r>
        <w:rPr>
          <w:rFonts w:ascii="Times New Roman" w:eastAsia="MinionPro-Regular" w:hAnsi="Times New Roman" w:cs="Times New Roman"/>
          <w:sz w:val="28"/>
          <w:szCs w:val="19"/>
        </w:rPr>
        <w:t xml:space="preserve"> </w:t>
      </w:r>
      <w:r w:rsidRPr="00983731">
        <w:rPr>
          <w:rFonts w:ascii="Times New Roman" w:eastAsia="MinionPro-Regular" w:hAnsi="Times New Roman" w:cs="Times New Roman"/>
          <w:i/>
          <w:sz w:val="28"/>
          <w:szCs w:val="19"/>
        </w:rPr>
        <w:t>Staphylococcus sp</w:t>
      </w:r>
      <w:r>
        <w:rPr>
          <w:rFonts w:ascii="Times New Roman" w:eastAsia="MinionPro-Regular" w:hAnsi="Times New Roman" w:cs="Times New Roman"/>
          <w:i/>
          <w:sz w:val="28"/>
          <w:szCs w:val="19"/>
        </w:rPr>
        <w:t xml:space="preserve"> (Cocci in grape like cluster).</w:t>
      </w:r>
      <w:r w:rsidR="00454946">
        <w:rPr>
          <w:rFonts w:ascii="Times New Roman" w:eastAsia="MinionPro-Regular" w:hAnsi="Times New Roman" w:cs="Times New Roman"/>
          <w:i/>
          <w:sz w:val="28"/>
          <w:szCs w:val="19"/>
        </w:rPr>
        <w:t xml:space="preserve"> </w:t>
      </w:r>
    </w:p>
    <w:p w:rsidR="00385526" w:rsidRDefault="00385526" w:rsidP="00454946">
      <w:pPr>
        <w:autoSpaceDE w:val="0"/>
        <w:autoSpaceDN w:val="0"/>
        <w:adjustRightInd w:val="0"/>
        <w:spacing w:after="0" w:line="360" w:lineRule="auto"/>
        <w:jc w:val="both"/>
        <w:rPr>
          <w:rFonts w:ascii="Times New Roman" w:eastAsia="MinionPro-Regular" w:hAnsi="Times New Roman" w:cs="Times New Roman"/>
          <w:b/>
          <w:sz w:val="28"/>
          <w:szCs w:val="19"/>
        </w:rPr>
      </w:pPr>
    </w:p>
    <w:tbl>
      <w:tblPr>
        <w:tblStyle w:val="TableGrid"/>
        <w:tblW w:w="0" w:type="auto"/>
        <w:tblLook w:val="04A0"/>
      </w:tblPr>
      <w:tblGrid>
        <w:gridCol w:w="9243"/>
      </w:tblGrid>
      <w:tr w:rsidR="00385526" w:rsidTr="00532CFF">
        <w:tc>
          <w:tcPr>
            <w:tcW w:w="9243" w:type="dxa"/>
            <w:tcBorders>
              <w:top w:val="nil"/>
              <w:left w:val="nil"/>
              <w:bottom w:val="nil"/>
              <w:right w:val="nil"/>
            </w:tcBorders>
          </w:tcPr>
          <w:p w:rsidR="005552AA" w:rsidRDefault="00EF6CB6" w:rsidP="00CC52BA">
            <w:pPr>
              <w:autoSpaceDE w:val="0"/>
              <w:autoSpaceDN w:val="0"/>
              <w:adjustRightInd w:val="0"/>
              <w:spacing w:line="360" w:lineRule="auto"/>
              <w:jc w:val="both"/>
              <w:rPr>
                <w:rFonts w:ascii="Times New Roman" w:eastAsia="MinionPro-Regular" w:hAnsi="Times New Roman" w:cs="Times New Roman"/>
                <w:b/>
                <w:sz w:val="28"/>
                <w:szCs w:val="19"/>
              </w:rPr>
            </w:pPr>
            <w:r>
              <w:rPr>
                <w:rFonts w:ascii="Times New Roman" w:eastAsia="MinionPro-Regular" w:hAnsi="Times New Roman" w:cs="Times New Roman"/>
                <w:b/>
                <w:noProof/>
                <w:sz w:val="28"/>
                <w:szCs w:val="19"/>
              </w:rPr>
              <w:pict>
                <v:shape id="_x0000_s1033" type="#_x0000_t32" style="position:absolute;left:0;text-align:left;margin-left:240.75pt;margin-top:115.85pt;width:0;height:52.5pt;flip:y;z-index:251662336" o:connectortype="straight">
                  <v:stroke endarrow="block"/>
                </v:shape>
              </w:pict>
            </w:r>
            <w:r w:rsidR="00532CFF">
              <w:rPr>
                <w:rFonts w:ascii="Times New Roman" w:eastAsia="MinionPro-Regular" w:hAnsi="Times New Roman" w:cs="Times New Roman"/>
                <w:b/>
                <w:sz w:val="28"/>
                <w:szCs w:val="19"/>
              </w:rPr>
              <w:t xml:space="preserve">                      </w:t>
            </w:r>
            <w:r w:rsidR="00385526">
              <w:rPr>
                <w:rFonts w:ascii="Times New Roman" w:eastAsia="MinionPro-Regular" w:hAnsi="Times New Roman" w:cs="Times New Roman"/>
                <w:b/>
                <w:sz w:val="28"/>
                <w:szCs w:val="19"/>
              </w:rPr>
              <w:t xml:space="preserve">       </w:t>
            </w:r>
            <w:r w:rsidR="00532CFF">
              <w:rPr>
                <w:rFonts w:ascii="Times New Roman" w:eastAsia="MinionPro-Regular" w:hAnsi="Times New Roman" w:cs="Times New Roman"/>
                <w:b/>
                <w:noProof/>
                <w:sz w:val="28"/>
                <w:szCs w:val="19"/>
              </w:rPr>
              <w:drawing>
                <wp:inline distT="0" distB="0" distL="0" distR="0">
                  <wp:extent cx="3208992" cy="2604789"/>
                  <wp:effectExtent l="19050" t="0" r="0" b="0"/>
                  <wp:docPr id="10" name="Picture 7" descr="C:\Users\SAMUN\Pictures\ff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UN\Pictures\ffff.PNG"/>
                          <pic:cNvPicPr>
                            <a:picLocks noChangeAspect="1" noChangeArrowheads="1"/>
                          </pic:cNvPicPr>
                        </pic:nvPicPr>
                        <pic:blipFill>
                          <a:blip r:embed="rId15"/>
                          <a:srcRect/>
                          <a:stretch>
                            <a:fillRect/>
                          </a:stretch>
                        </pic:blipFill>
                        <pic:spPr bwMode="auto">
                          <a:xfrm>
                            <a:off x="0" y="0"/>
                            <a:ext cx="3208992" cy="2604789"/>
                          </a:xfrm>
                          <a:prstGeom prst="rect">
                            <a:avLst/>
                          </a:prstGeom>
                          <a:noFill/>
                          <a:ln w="9525">
                            <a:noFill/>
                            <a:miter lim="800000"/>
                            <a:headEnd/>
                            <a:tailEnd/>
                          </a:ln>
                        </pic:spPr>
                      </pic:pic>
                    </a:graphicData>
                  </a:graphic>
                </wp:inline>
              </w:drawing>
            </w:r>
            <w:r w:rsidR="005552AA">
              <w:rPr>
                <w:rFonts w:ascii="Times New Roman" w:eastAsia="MinionPro-Regular" w:hAnsi="Times New Roman" w:cs="Times New Roman"/>
                <w:b/>
                <w:sz w:val="28"/>
                <w:szCs w:val="19"/>
              </w:rPr>
              <w:t xml:space="preserve"> </w:t>
            </w:r>
          </w:p>
          <w:p w:rsidR="005552AA" w:rsidRDefault="005552AA" w:rsidP="00CC52BA">
            <w:pPr>
              <w:autoSpaceDE w:val="0"/>
              <w:autoSpaceDN w:val="0"/>
              <w:adjustRightInd w:val="0"/>
              <w:spacing w:line="360" w:lineRule="auto"/>
              <w:jc w:val="both"/>
              <w:rPr>
                <w:rFonts w:ascii="Times New Roman" w:eastAsia="MinionPro-Regular" w:hAnsi="Times New Roman" w:cs="Times New Roman"/>
                <w:b/>
                <w:sz w:val="28"/>
                <w:szCs w:val="19"/>
              </w:rPr>
            </w:pPr>
          </w:p>
          <w:p w:rsidR="00CC52BA" w:rsidRPr="005552AA" w:rsidRDefault="005552AA" w:rsidP="00CC52BA">
            <w:pPr>
              <w:autoSpaceDE w:val="0"/>
              <w:autoSpaceDN w:val="0"/>
              <w:adjustRightInd w:val="0"/>
              <w:spacing w:line="360" w:lineRule="auto"/>
              <w:jc w:val="both"/>
              <w:rPr>
                <w:rFonts w:ascii="Times New Roman" w:eastAsia="MinionPro-Regular" w:hAnsi="Times New Roman" w:cs="Times New Roman"/>
                <w:b/>
                <w:sz w:val="28"/>
                <w:szCs w:val="19"/>
              </w:rPr>
            </w:pPr>
            <w:r>
              <w:rPr>
                <w:rFonts w:ascii="Times New Roman" w:eastAsia="MinionPro-Regular" w:hAnsi="Times New Roman" w:cs="Times New Roman"/>
                <w:b/>
                <w:sz w:val="28"/>
                <w:szCs w:val="19"/>
              </w:rPr>
              <w:t>Figure-</w:t>
            </w:r>
            <w:r w:rsidR="00CC52BA">
              <w:rPr>
                <w:rFonts w:ascii="Times New Roman" w:eastAsia="MinionPro-Regular" w:hAnsi="Times New Roman" w:cs="Times New Roman"/>
                <w:b/>
                <w:sz w:val="28"/>
                <w:szCs w:val="19"/>
              </w:rPr>
              <w:t>5.5</w:t>
            </w:r>
            <w:r w:rsidR="00CC52BA" w:rsidRPr="00D4672E">
              <w:rPr>
                <w:rFonts w:ascii="Times New Roman" w:eastAsia="MinionPro-Regular" w:hAnsi="Times New Roman" w:cs="Times New Roman"/>
                <w:b/>
                <w:sz w:val="28"/>
                <w:szCs w:val="19"/>
              </w:rPr>
              <w:t>:</w:t>
            </w:r>
            <w:r>
              <w:rPr>
                <w:rFonts w:ascii="Times New Roman" w:eastAsia="MinionPro-Regular" w:hAnsi="Times New Roman" w:cs="Times New Roman"/>
                <w:b/>
                <w:sz w:val="28"/>
                <w:szCs w:val="19"/>
              </w:rPr>
              <w:t xml:space="preserve"> </w:t>
            </w:r>
            <w:r w:rsidR="00CC52BA" w:rsidRPr="00983731">
              <w:rPr>
                <w:rFonts w:ascii="Times New Roman" w:eastAsia="MinionPro-Regular" w:hAnsi="Times New Roman" w:cs="Times New Roman"/>
                <w:sz w:val="28"/>
                <w:szCs w:val="19"/>
              </w:rPr>
              <w:t>Antimicrobial Sensitivity Test</w:t>
            </w:r>
            <w:r w:rsidR="00CC52BA">
              <w:rPr>
                <w:rFonts w:ascii="Times New Roman" w:eastAsia="MinionPro-Regular" w:hAnsi="Times New Roman" w:cs="Times New Roman"/>
                <w:sz w:val="28"/>
                <w:szCs w:val="19"/>
              </w:rPr>
              <w:t>.</w:t>
            </w:r>
            <w:r w:rsidR="009E2EDC">
              <w:rPr>
                <w:rFonts w:ascii="Times New Roman" w:eastAsia="MinionPro-Regular" w:hAnsi="Times New Roman" w:cs="Times New Roman"/>
                <w:sz w:val="28"/>
                <w:szCs w:val="19"/>
              </w:rPr>
              <w:t xml:space="preserve"> Black</w:t>
            </w:r>
            <w:r w:rsidR="00CC52BA">
              <w:rPr>
                <w:rFonts w:ascii="Times New Roman" w:eastAsia="MinionPro-Regular" w:hAnsi="Times New Roman" w:cs="Times New Roman"/>
                <w:sz w:val="28"/>
                <w:szCs w:val="19"/>
              </w:rPr>
              <w:t xml:space="preserve"> </w:t>
            </w:r>
            <w:r w:rsidR="009E2EDC">
              <w:rPr>
                <w:rFonts w:ascii="Times New Roman" w:eastAsia="MinionPro-Regular" w:hAnsi="Times New Roman" w:cs="Times New Roman"/>
                <w:sz w:val="28"/>
                <w:szCs w:val="19"/>
              </w:rPr>
              <w:t>a</w:t>
            </w:r>
            <w:r w:rsidR="00445009">
              <w:rPr>
                <w:rFonts w:ascii="Times New Roman" w:eastAsia="MinionPro-Regular" w:hAnsi="Times New Roman" w:cs="Times New Roman"/>
                <w:sz w:val="28"/>
                <w:szCs w:val="19"/>
              </w:rPr>
              <w:t>rrow</w:t>
            </w:r>
            <w:r w:rsidR="00CC52BA">
              <w:rPr>
                <w:rFonts w:ascii="Times New Roman" w:eastAsia="MinionPro-Regular" w:hAnsi="Times New Roman" w:cs="Times New Roman"/>
                <w:sz w:val="28"/>
                <w:szCs w:val="19"/>
              </w:rPr>
              <w:t xml:space="preserve"> indicate</w:t>
            </w:r>
            <w:r w:rsidR="009E2EDC">
              <w:rPr>
                <w:rFonts w:ascii="Times New Roman" w:eastAsia="MinionPro-Regular" w:hAnsi="Times New Roman" w:cs="Times New Roman"/>
                <w:sz w:val="28"/>
                <w:szCs w:val="19"/>
              </w:rPr>
              <w:t>s</w:t>
            </w:r>
            <w:r>
              <w:rPr>
                <w:rFonts w:ascii="Times New Roman" w:eastAsia="MinionPro-Regular" w:hAnsi="Times New Roman" w:cs="Times New Roman"/>
                <w:sz w:val="28"/>
                <w:szCs w:val="19"/>
              </w:rPr>
              <w:t xml:space="preserve">                       </w:t>
            </w:r>
            <w:r w:rsidR="00CC52BA">
              <w:rPr>
                <w:rFonts w:ascii="Times New Roman" w:eastAsia="MinionPro-Regular" w:hAnsi="Times New Roman" w:cs="Times New Roman"/>
                <w:sz w:val="28"/>
                <w:szCs w:val="19"/>
              </w:rPr>
              <w:t>Ciprofloxacin</w:t>
            </w:r>
            <w:r>
              <w:rPr>
                <w:rFonts w:ascii="Times New Roman" w:eastAsia="MinionPro-Regular" w:hAnsi="Times New Roman" w:cs="Times New Roman"/>
                <w:sz w:val="28"/>
                <w:szCs w:val="19"/>
              </w:rPr>
              <w:t xml:space="preserve"> was strongly sensitive</w:t>
            </w:r>
            <w:r w:rsidR="00445009">
              <w:rPr>
                <w:rFonts w:ascii="Times New Roman" w:eastAsia="MinionPro-Regular" w:hAnsi="Times New Roman" w:cs="Times New Roman"/>
                <w:sz w:val="28"/>
                <w:szCs w:val="19"/>
              </w:rPr>
              <w:t xml:space="preserve"> than</w:t>
            </w:r>
            <w:r w:rsidR="006D4314">
              <w:rPr>
                <w:rFonts w:ascii="Times New Roman" w:eastAsia="MinionPro-Regular" w:hAnsi="Times New Roman" w:cs="Times New Roman"/>
                <w:sz w:val="28"/>
                <w:szCs w:val="19"/>
              </w:rPr>
              <w:t xml:space="preserve"> Penicillin, Ampicillin, Oxytetracycline, Gentamycin, Neomycin, Cephalexin, Cotrimazole, Amoxicillin and Colistine sulphate.</w:t>
            </w:r>
          </w:p>
          <w:p w:rsidR="00532CFF" w:rsidRDefault="00532CFF" w:rsidP="00532CFF">
            <w:pPr>
              <w:autoSpaceDE w:val="0"/>
              <w:autoSpaceDN w:val="0"/>
              <w:adjustRightInd w:val="0"/>
              <w:spacing w:line="360" w:lineRule="auto"/>
              <w:jc w:val="both"/>
              <w:rPr>
                <w:rFonts w:ascii="Times New Roman" w:eastAsia="MinionPro-Regular" w:hAnsi="Times New Roman" w:cs="Times New Roman"/>
                <w:b/>
                <w:sz w:val="28"/>
                <w:szCs w:val="19"/>
              </w:rPr>
            </w:pPr>
          </w:p>
        </w:tc>
      </w:tr>
    </w:tbl>
    <w:p w:rsidR="00023DB4" w:rsidRDefault="00023DB4" w:rsidP="00F117AC">
      <w:pPr>
        <w:spacing w:line="360" w:lineRule="auto"/>
        <w:jc w:val="center"/>
        <w:rPr>
          <w:rFonts w:ascii="Times New Roman" w:hAnsi="Times New Roman" w:cs="Times New Roman"/>
          <w:b/>
          <w:sz w:val="28"/>
          <w:szCs w:val="28"/>
        </w:rPr>
      </w:pPr>
      <w:r w:rsidRPr="00DC1540">
        <w:rPr>
          <w:rFonts w:ascii="Times New Roman" w:hAnsi="Times New Roman" w:cs="Times New Roman"/>
          <w:b/>
          <w:sz w:val="28"/>
          <w:szCs w:val="28"/>
        </w:rPr>
        <w:lastRenderedPageBreak/>
        <w:t>CHAPTER-VI</w:t>
      </w:r>
    </w:p>
    <w:p w:rsidR="00F117AC" w:rsidRPr="00F117AC" w:rsidRDefault="00F117AC" w:rsidP="00F117AC">
      <w:pPr>
        <w:spacing w:line="360" w:lineRule="auto"/>
        <w:jc w:val="center"/>
        <w:rPr>
          <w:rFonts w:ascii="Times New Roman" w:hAnsi="Times New Roman" w:cs="Times New Roman"/>
          <w:sz w:val="32"/>
          <w:szCs w:val="32"/>
        </w:rPr>
      </w:pPr>
      <w:r w:rsidRPr="00F117AC">
        <w:rPr>
          <w:rFonts w:ascii="Times New Roman" w:hAnsi="Times New Roman" w:cs="Times New Roman"/>
          <w:b/>
          <w:sz w:val="32"/>
          <w:szCs w:val="32"/>
        </w:rPr>
        <w:t>Discussion</w:t>
      </w:r>
    </w:p>
    <w:p w:rsidR="002C786C" w:rsidRPr="00F37ECA" w:rsidRDefault="002C786C" w:rsidP="003163EE">
      <w:pPr>
        <w:autoSpaceDE w:val="0"/>
        <w:autoSpaceDN w:val="0"/>
        <w:adjustRightInd w:val="0"/>
        <w:spacing w:after="0" w:line="360" w:lineRule="auto"/>
        <w:jc w:val="both"/>
        <w:rPr>
          <w:rFonts w:ascii="Times New Roman" w:hAnsi="Times New Roman" w:cs="Times New Roman"/>
          <w:sz w:val="24"/>
          <w:szCs w:val="24"/>
        </w:rPr>
      </w:pPr>
      <w:r w:rsidRPr="00683245">
        <w:rPr>
          <w:rFonts w:ascii="Times New Roman" w:hAnsi="Times New Roman" w:cs="Times New Roman"/>
          <w:color w:val="231F20"/>
          <w:sz w:val="24"/>
          <w:szCs w:val="24"/>
        </w:rPr>
        <w:t xml:space="preserve">Cases of gangrenous mastitis are less reported in goats. </w:t>
      </w:r>
      <w:r w:rsidR="002D7FC9">
        <w:rPr>
          <w:rFonts w:ascii="Times New Roman" w:hAnsi="Times New Roman" w:cs="Times New Roman"/>
          <w:b/>
          <w:color w:val="231F20"/>
          <w:sz w:val="24"/>
          <w:szCs w:val="24"/>
        </w:rPr>
        <w:t xml:space="preserve">Chauhan., </w:t>
      </w:r>
      <w:r w:rsidR="00B321E2" w:rsidRPr="00683245">
        <w:rPr>
          <w:rFonts w:ascii="Times New Roman" w:hAnsi="Times New Roman" w:cs="Times New Roman"/>
          <w:b/>
          <w:color w:val="231F20"/>
          <w:sz w:val="24"/>
          <w:szCs w:val="24"/>
        </w:rPr>
        <w:t>(</w:t>
      </w:r>
      <w:r w:rsidRPr="00683245">
        <w:rPr>
          <w:rFonts w:ascii="Times New Roman" w:hAnsi="Times New Roman" w:cs="Times New Roman"/>
          <w:b/>
          <w:color w:val="231F20"/>
          <w:sz w:val="24"/>
          <w:szCs w:val="24"/>
        </w:rPr>
        <w:t>1997)</w:t>
      </w:r>
      <w:r w:rsidRPr="00683245">
        <w:rPr>
          <w:rFonts w:ascii="Times New Roman" w:hAnsi="Times New Roman" w:cs="Times New Roman"/>
          <w:color w:val="231F20"/>
          <w:sz w:val="24"/>
          <w:szCs w:val="24"/>
        </w:rPr>
        <w:t xml:space="preserve"> reported that it occurs more frequently in ewes, which suffer a severe unilateral attack of staphylococcal mastitis</w:t>
      </w:r>
      <w:r w:rsidR="00B321E2" w:rsidRPr="00683245">
        <w:rPr>
          <w:rFonts w:ascii="Times New Roman" w:hAnsi="Times New Roman" w:cs="Times New Roman"/>
          <w:color w:val="231F20"/>
          <w:sz w:val="24"/>
          <w:szCs w:val="24"/>
        </w:rPr>
        <w:t xml:space="preserve">. </w:t>
      </w:r>
      <w:r w:rsidRPr="00683245">
        <w:rPr>
          <w:rFonts w:ascii="Times New Roman" w:hAnsi="Times New Roman" w:cs="Times New Roman"/>
          <w:color w:val="231F20"/>
          <w:sz w:val="24"/>
          <w:szCs w:val="24"/>
        </w:rPr>
        <w:t>There was no recurrence of the growth after few days of</w:t>
      </w:r>
      <w:r w:rsidR="00F57934" w:rsidRPr="00683245">
        <w:rPr>
          <w:rFonts w:ascii="Times New Roman" w:hAnsi="Times New Roman" w:cs="Times New Roman"/>
          <w:color w:val="231F20"/>
          <w:sz w:val="24"/>
          <w:szCs w:val="24"/>
        </w:rPr>
        <w:t xml:space="preserve"> excision and the animal r</w:t>
      </w:r>
      <w:r w:rsidRPr="00683245">
        <w:rPr>
          <w:rFonts w:ascii="Times New Roman" w:hAnsi="Times New Roman" w:cs="Times New Roman"/>
          <w:color w:val="231F20"/>
          <w:sz w:val="24"/>
          <w:szCs w:val="24"/>
        </w:rPr>
        <w:t>e</w:t>
      </w:r>
      <w:r w:rsidR="00F57934" w:rsidRPr="00683245">
        <w:rPr>
          <w:rFonts w:ascii="Times New Roman" w:hAnsi="Times New Roman" w:cs="Times New Roman"/>
          <w:color w:val="231F20"/>
          <w:sz w:val="24"/>
          <w:szCs w:val="24"/>
        </w:rPr>
        <w:t>cover</w:t>
      </w:r>
      <w:r w:rsidRPr="00683245">
        <w:rPr>
          <w:rFonts w:ascii="Times New Roman" w:hAnsi="Times New Roman" w:cs="Times New Roman"/>
          <w:color w:val="231F20"/>
          <w:sz w:val="24"/>
          <w:szCs w:val="24"/>
        </w:rPr>
        <w:t xml:space="preserve">d normally. </w:t>
      </w:r>
      <w:r w:rsidRPr="00683245">
        <w:rPr>
          <w:rFonts w:ascii="Times New Roman" w:hAnsi="Times New Roman" w:cs="Times New Roman"/>
          <w:i/>
          <w:iCs/>
          <w:sz w:val="24"/>
          <w:szCs w:val="24"/>
        </w:rPr>
        <w:t>Staphylococcus aureus</w:t>
      </w:r>
      <w:r w:rsidRPr="00683245">
        <w:rPr>
          <w:rFonts w:ascii="Times New Roman" w:hAnsi="Times New Roman" w:cs="Times New Roman"/>
          <w:iCs/>
          <w:sz w:val="24"/>
          <w:szCs w:val="24"/>
        </w:rPr>
        <w:t xml:space="preserve"> </w:t>
      </w:r>
      <w:r w:rsidRPr="00683245">
        <w:rPr>
          <w:rFonts w:ascii="Times New Roman" w:eastAsia="MinionPro-Regular" w:hAnsi="Times New Roman" w:cs="Times New Roman"/>
          <w:sz w:val="24"/>
          <w:szCs w:val="24"/>
        </w:rPr>
        <w:t>can cause subclinical IMI, but also acute clinical mastitis or gangrenous mastitis</w:t>
      </w:r>
      <w:r w:rsidR="00B321E2" w:rsidRPr="00683245">
        <w:rPr>
          <w:rFonts w:ascii="Times New Roman" w:eastAsia="MinionPro-Regular" w:hAnsi="Times New Roman" w:cs="Times New Roman"/>
          <w:sz w:val="24"/>
          <w:szCs w:val="24"/>
        </w:rPr>
        <w:t xml:space="preserve"> </w:t>
      </w:r>
      <w:r w:rsidR="00B321E2" w:rsidRPr="00683245">
        <w:rPr>
          <w:rFonts w:ascii="Times New Roman" w:eastAsia="MinionPro-Regular" w:hAnsi="Times New Roman" w:cs="Times New Roman"/>
          <w:b/>
          <w:sz w:val="24"/>
          <w:szCs w:val="24"/>
        </w:rPr>
        <w:t>(</w:t>
      </w:r>
      <w:r w:rsidRPr="00683245">
        <w:rPr>
          <w:rFonts w:ascii="Times New Roman" w:eastAsia="MinionPro-Regular" w:hAnsi="Times New Roman" w:cs="Times New Roman"/>
          <w:b/>
          <w:sz w:val="24"/>
          <w:szCs w:val="24"/>
        </w:rPr>
        <w:t>Contreras et al., 2003).</w:t>
      </w:r>
      <w:r w:rsidR="006060D6" w:rsidRPr="00683245">
        <w:rPr>
          <w:rFonts w:ascii="Times New Roman" w:eastAsia="MinionPro-Regular" w:hAnsi="Times New Roman" w:cs="Times New Roman"/>
          <w:b/>
          <w:sz w:val="24"/>
          <w:szCs w:val="24"/>
        </w:rPr>
        <w:t xml:space="preserve"> </w:t>
      </w:r>
      <w:r w:rsidRPr="00683245">
        <w:rPr>
          <w:rFonts w:ascii="Times New Roman" w:hAnsi="Times New Roman" w:cs="Times New Roman"/>
          <w:sz w:val="24"/>
          <w:szCs w:val="24"/>
        </w:rPr>
        <w:t xml:space="preserve">The identification of different causal agents associated to mammary infections in small ruminants has been reported </w:t>
      </w:r>
      <w:r w:rsidR="00B321E2" w:rsidRPr="00683245">
        <w:rPr>
          <w:rFonts w:ascii="Times New Roman" w:hAnsi="Times New Roman" w:cs="Times New Roman"/>
          <w:b/>
          <w:sz w:val="24"/>
          <w:szCs w:val="24"/>
        </w:rPr>
        <w:t>(</w:t>
      </w:r>
      <w:r w:rsidRPr="00683245">
        <w:rPr>
          <w:rFonts w:ascii="Times New Roman" w:hAnsi="Times New Roman" w:cs="Times New Roman"/>
          <w:b/>
          <w:sz w:val="24"/>
          <w:szCs w:val="24"/>
        </w:rPr>
        <w:t xml:space="preserve">Radostits et al., 2007). </w:t>
      </w:r>
      <w:r w:rsidRPr="00683245">
        <w:rPr>
          <w:rFonts w:ascii="Times New Roman" w:hAnsi="Times New Roman" w:cs="Times New Roman"/>
          <w:sz w:val="24"/>
          <w:szCs w:val="24"/>
        </w:rPr>
        <w:t xml:space="preserve">Combined infection by </w:t>
      </w:r>
      <w:r w:rsidRPr="00683245">
        <w:rPr>
          <w:rFonts w:ascii="Times New Roman" w:hAnsi="Times New Roman" w:cs="Times New Roman"/>
          <w:i/>
          <w:iCs/>
          <w:sz w:val="24"/>
          <w:szCs w:val="24"/>
        </w:rPr>
        <w:t xml:space="preserve">S. aureus, C. perfringens </w:t>
      </w:r>
      <w:r w:rsidRPr="00683245">
        <w:rPr>
          <w:rFonts w:ascii="Times New Roman" w:hAnsi="Times New Roman" w:cs="Times New Roman"/>
          <w:sz w:val="24"/>
          <w:szCs w:val="24"/>
        </w:rPr>
        <w:t xml:space="preserve">and </w:t>
      </w:r>
      <w:r w:rsidRPr="00683245">
        <w:rPr>
          <w:rFonts w:ascii="Times New Roman" w:hAnsi="Times New Roman" w:cs="Times New Roman"/>
          <w:i/>
          <w:iCs/>
          <w:sz w:val="24"/>
          <w:szCs w:val="24"/>
        </w:rPr>
        <w:t>E. coli</w:t>
      </w:r>
      <w:r w:rsidRPr="00683245">
        <w:rPr>
          <w:rFonts w:ascii="Times New Roman" w:hAnsi="Times New Roman" w:cs="Times New Roman"/>
          <w:sz w:val="24"/>
          <w:szCs w:val="24"/>
        </w:rPr>
        <w:t xml:space="preserve"> in gangrenous mastitis in goa</w:t>
      </w:r>
      <w:r w:rsidR="0048012B" w:rsidRPr="00683245">
        <w:rPr>
          <w:rFonts w:ascii="Times New Roman" w:hAnsi="Times New Roman" w:cs="Times New Roman"/>
          <w:sz w:val="24"/>
          <w:szCs w:val="24"/>
        </w:rPr>
        <w:t>ts wa</w:t>
      </w:r>
      <w:r w:rsidRPr="00683245">
        <w:rPr>
          <w:rFonts w:ascii="Times New Roman" w:hAnsi="Times New Roman" w:cs="Times New Roman"/>
          <w:sz w:val="24"/>
          <w:szCs w:val="24"/>
        </w:rPr>
        <w:t xml:space="preserve">s reported by the first time in </w:t>
      </w:r>
      <w:r w:rsidR="00B321E2" w:rsidRPr="00683245">
        <w:rPr>
          <w:rFonts w:ascii="Times New Roman" w:hAnsi="Times New Roman" w:cs="Times New Roman"/>
          <w:sz w:val="24"/>
          <w:szCs w:val="24"/>
        </w:rPr>
        <w:t>Brazil</w:t>
      </w:r>
      <w:r w:rsidR="0048012B" w:rsidRPr="00683245">
        <w:rPr>
          <w:rFonts w:ascii="Times New Roman" w:hAnsi="Times New Roman" w:cs="Times New Roman"/>
          <w:sz w:val="24"/>
          <w:szCs w:val="24"/>
        </w:rPr>
        <w:t xml:space="preserve"> </w:t>
      </w:r>
      <w:r w:rsidR="0048012B" w:rsidRPr="00683245">
        <w:rPr>
          <w:rFonts w:ascii="Times New Roman" w:hAnsi="Times New Roman" w:cs="Times New Roman"/>
          <w:b/>
          <w:sz w:val="24"/>
          <w:szCs w:val="24"/>
        </w:rPr>
        <w:t>(Ribeiro et al., 2007)</w:t>
      </w:r>
      <w:r w:rsidR="00B321E2" w:rsidRPr="00683245">
        <w:rPr>
          <w:rFonts w:ascii="Times New Roman" w:hAnsi="Times New Roman" w:cs="Times New Roman"/>
          <w:b/>
          <w:sz w:val="24"/>
          <w:szCs w:val="24"/>
        </w:rPr>
        <w:t>.</w:t>
      </w:r>
      <w:r w:rsidR="00B321E2" w:rsidRPr="00683245">
        <w:rPr>
          <w:rFonts w:ascii="Times New Roman" w:hAnsi="Times New Roman" w:cs="Times New Roman"/>
          <w:sz w:val="24"/>
          <w:szCs w:val="24"/>
        </w:rPr>
        <w:t xml:space="preserve"> </w:t>
      </w:r>
      <w:r w:rsidRPr="00683245">
        <w:rPr>
          <w:rFonts w:ascii="Times New Roman" w:eastAsia="MinionPro-Regular" w:hAnsi="Times New Roman" w:cs="Times New Roman"/>
          <w:sz w:val="24"/>
          <w:szCs w:val="24"/>
        </w:rPr>
        <w:t xml:space="preserve">Gangrenous mastitis is a per acute form of mastitis, characterized by necrosis of the udder tissue, caused by alpha-toxins </w:t>
      </w:r>
      <w:r w:rsidR="00B321E2" w:rsidRPr="00683245">
        <w:rPr>
          <w:rFonts w:ascii="Times New Roman" w:eastAsia="MinionPro-Regular" w:hAnsi="Times New Roman" w:cs="Times New Roman"/>
          <w:b/>
          <w:sz w:val="24"/>
          <w:szCs w:val="24"/>
        </w:rPr>
        <w:t xml:space="preserve">(Smith &amp; </w:t>
      </w:r>
      <w:r w:rsidRPr="00683245">
        <w:rPr>
          <w:rFonts w:ascii="Times New Roman" w:eastAsia="MinionPro-Regular" w:hAnsi="Times New Roman" w:cs="Times New Roman"/>
          <w:b/>
          <w:sz w:val="24"/>
          <w:szCs w:val="24"/>
        </w:rPr>
        <w:t>Sherman.,</w:t>
      </w:r>
      <w:r w:rsidRPr="00683245">
        <w:rPr>
          <w:rFonts w:ascii="Times New Roman" w:eastAsia="MinionPro-Regular" w:hAnsi="Times New Roman" w:cs="Times New Roman"/>
          <w:sz w:val="24"/>
          <w:szCs w:val="24"/>
        </w:rPr>
        <w:t xml:space="preserve"> </w:t>
      </w:r>
      <w:r w:rsidRPr="00683245">
        <w:rPr>
          <w:rFonts w:ascii="Times New Roman" w:eastAsia="MinionPro-Regular" w:hAnsi="Times New Roman" w:cs="Times New Roman"/>
          <w:b/>
          <w:sz w:val="24"/>
          <w:szCs w:val="24"/>
        </w:rPr>
        <w:t>2009).</w:t>
      </w:r>
      <w:r w:rsidR="006060D6" w:rsidRPr="00683245">
        <w:rPr>
          <w:rFonts w:ascii="Times New Roman" w:eastAsia="MinionPro-Regular" w:hAnsi="Times New Roman" w:cs="Times New Roman"/>
          <w:b/>
          <w:sz w:val="24"/>
          <w:szCs w:val="24"/>
        </w:rPr>
        <w:t xml:space="preserve"> </w:t>
      </w:r>
      <w:r w:rsidR="00683245" w:rsidRPr="00683245">
        <w:rPr>
          <w:rFonts w:ascii="Times New Roman" w:hAnsi="Times New Roman" w:cs="Times New Roman"/>
          <w:color w:val="000000"/>
          <w:sz w:val="24"/>
          <w:szCs w:val="24"/>
        </w:rPr>
        <w:t>Gangrenous mastitis in goats is a severe clinical</w:t>
      </w:r>
      <w:r w:rsidR="002D7FC9">
        <w:rPr>
          <w:rFonts w:ascii="Times New Roman" w:hAnsi="Times New Roman" w:cs="Times New Roman"/>
          <w:color w:val="000000"/>
          <w:sz w:val="24"/>
          <w:szCs w:val="24"/>
        </w:rPr>
        <w:t xml:space="preserve"> </w:t>
      </w:r>
      <w:r w:rsidR="00683245" w:rsidRPr="00683245">
        <w:rPr>
          <w:rFonts w:ascii="Times New Roman" w:hAnsi="Times New Roman" w:cs="Times New Roman"/>
          <w:color w:val="000000"/>
          <w:sz w:val="24"/>
          <w:szCs w:val="24"/>
        </w:rPr>
        <w:t xml:space="preserve">condition of the inflammatory process in mammary glands. Clinical signs commonly occur in the first weeks of lactation, committing one or two sides of the glands and are characterized by fever, anorexia, dyspnea and systemic signs of toxemia. Initially, the </w:t>
      </w:r>
      <w:r w:rsidR="002D7FC9">
        <w:rPr>
          <w:rFonts w:ascii="Times New Roman" w:hAnsi="Times New Roman" w:cs="Times New Roman"/>
          <w:color w:val="000000"/>
          <w:sz w:val="24"/>
          <w:szCs w:val="24"/>
        </w:rPr>
        <w:t>udder is hot, painful and occurs</w:t>
      </w:r>
      <w:r w:rsidR="00683245" w:rsidRPr="00683245">
        <w:rPr>
          <w:rFonts w:ascii="Times New Roman" w:hAnsi="Times New Roman" w:cs="Times New Roman"/>
          <w:color w:val="000000"/>
          <w:sz w:val="24"/>
          <w:szCs w:val="24"/>
        </w:rPr>
        <w:t xml:space="preserve"> swelling of the affected side, with milk watery, containing flocculent pus and/or blood secretion. Evolution of the process is characterized by udder becoming discolored (blue–blackish or blue–greenish), cold, with demarcation line of the affected tissue, development of abscess and draining pus</w:t>
      </w:r>
      <w:r w:rsidR="00683245" w:rsidRPr="00683245">
        <w:rPr>
          <w:rFonts w:ascii="Times New Roman" w:hAnsi="Times New Roman" w:cs="Times New Roman"/>
          <w:b/>
          <w:sz w:val="24"/>
          <w:szCs w:val="24"/>
        </w:rPr>
        <w:t xml:space="preserve"> (Ribeiro et al., 2007)</w:t>
      </w:r>
      <w:r w:rsidR="00683245" w:rsidRPr="00683245">
        <w:rPr>
          <w:rFonts w:ascii="Times New Roman" w:hAnsi="Times New Roman" w:cs="Times New Roman"/>
          <w:sz w:val="24"/>
          <w:szCs w:val="24"/>
        </w:rPr>
        <w:t xml:space="preserve"> </w:t>
      </w:r>
      <w:r w:rsidR="00683245" w:rsidRPr="00683245">
        <w:rPr>
          <w:rFonts w:ascii="Times New Roman" w:hAnsi="Times New Roman" w:cs="Times New Roman"/>
          <w:color w:val="000000"/>
          <w:sz w:val="24"/>
          <w:szCs w:val="24"/>
        </w:rPr>
        <w:t xml:space="preserve"> </w:t>
      </w:r>
      <w:r w:rsidRPr="00683245">
        <w:rPr>
          <w:rFonts w:ascii="Times New Roman" w:eastAsia="MinionPro-Regular" w:hAnsi="Times New Roman" w:cs="Times New Roman"/>
          <w:sz w:val="24"/>
          <w:szCs w:val="24"/>
        </w:rPr>
        <w:t xml:space="preserve">which are  nearly similar to our observed sign.  </w:t>
      </w:r>
      <w:r w:rsidR="00793ED1" w:rsidRPr="00683245">
        <w:rPr>
          <w:rFonts w:ascii="Times New Roman" w:eastAsia="MinionPro-Regular" w:hAnsi="Times New Roman" w:cs="Times New Roman"/>
          <w:sz w:val="24"/>
          <w:szCs w:val="24"/>
        </w:rPr>
        <w:t>I</w:t>
      </w:r>
      <w:r w:rsidR="00683245">
        <w:rPr>
          <w:rFonts w:ascii="Times New Roman" w:eastAsia="MinionPro-Regular" w:hAnsi="Times New Roman" w:cs="Times New Roman"/>
          <w:sz w:val="24"/>
          <w:szCs w:val="24"/>
        </w:rPr>
        <w:t xml:space="preserve"> had</w:t>
      </w:r>
      <w:r w:rsidR="00793ED1" w:rsidRPr="00683245">
        <w:rPr>
          <w:rFonts w:ascii="Times New Roman" w:eastAsia="MinionPro-Regular" w:hAnsi="Times New Roman" w:cs="Times New Roman"/>
          <w:sz w:val="24"/>
          <w:szCs w:val="24"/>
        </w:rPr>
        <w:t xml:space="preserve"> found serum Ca and P level was accordingly 8.85 mg/dl and 7.95 mg/dl</w:t>
      </w:r>
      <w:r w:rsidR="00793ED1" w:rsidRPr="00683245">
        <w:rPr>
          <w:rFonts w:ascii="Times New Roman" w:hAnsi="Times New Roman" w:cs="Times New Roman"/>
          <w:sz w:val="24"/>
          <w:szCs w:val="24"/>
        </w:rPr>
        <w:t xml:space="preserve"> </w:t>
      </w:r>
      <w:r w:rsidR="00683245">
        <w:rPr>
          <w:rFonts w:ascii="Times New Roman" w:eastAsia="MinionPro-Regular" w:hAnsi="Times New Roman" w:cs="Times New Roman"/>
          <w:sz w:val="24"/>
          <w:szCs w:val="24"/>
        </w:rPr>
        <w:t>f</w:t>
      </w:r>
      <w:r w:rsidR="00683245" w:rsidRPr="00683245">
        <w:rPr>
          <w:rFonts w:ascii="Times New Roman" w:eastAsia="MinionPro-Regular" w:hAnsi="Times New Roman" w:cs="Times New Roman"/>
          <w:sz w:val="24"/>
          <w:szCs w:val="24"/>
        </w:rPr>
        <w:t xml:space="preserve">rom biochemical test </w:t>
      </w:r>
      <w:r w:rsidR="00793ED1" w:rsidRPr="00683245">
        <w:rPr>
          <w:rFonts w:ascii="Times New Roman" w:hAnsi="Times New Roman" w:cs="Times New Roman"/>
          <w:sz w:val="24"/>
          <w:szCs w:val="24"/>
        </w:rPr>
        <w:t xml:space="preserve">where as normal range was accordingly </w:t>
      </w:r>
      <w:r w:rsidR="00793ED1" w:rsidRPr="00683245">
        <w:rPr>
          <w:rFonts w:ascii="Times New Roman" w:eastAsia="MinionPro-Regular" w:hAnsi="Times New Roman" w:cs="Times New Roman"/>
          <w:sz w:val="24"/>
          <w:szCs w:val="24"/>
        </w:rPr>
        <w:t xml:space="preserve">9.7-12.4 mg/dl and 4.2-9.1 mg/dl </w:t>
      </w:r>
      <w:r w:rsidR="00793ED1" w:rsidRPr="00683245">
        <w:rPr>
          <w:rFonts w:ascii="Times New Roman" w:hAnsi="Times New Roman" w:cs="Times New Roman"/>
          <w:b/>
          <w:sz w:val="24"/>
          <w:szCs w:val="24"/>
        </w:rPr>
        <w:t>(Goatlink.com, 2009).</w:t>
      </w:r>
      <w:r w:rsidR="00793ED1" w:rsidRPr="00683245">
        <w:rPr>
          <w:rFonts w:ascii="Times New Roman" w:hAnsi="Times New Roman" w:cs="Times New Roman"/>
          <w:sz w:val="24"/>
          <w:szCs w:val="24"/>
        </w:rPr>
        <w:t xml:space="preserve"> </w:t>
      </w:r>
      <w:r w:rsidRPr="00683245">
        <w:rPr>
          <w:rFonts w:ascii="Times New Roman" w:hAnsi="Times New Roman" w:cs="Times New Roman"/>
          <w:sz w:val="24"/>
          <w:szCs w:val="24"/>
        </w:rPr>
        <w:t xml:space="preserve">Treatment with </w:t>
      </w:r>
      <w:r w:rsidRPr="00683245">
        <w:rPr>
          <w:rStyle w:val="Strong"/>
          <w:rFonts w:ascii="Times New Roman" w:hAnsi="Times New Roman" w:cs="Times New Roman"/>
          <w:b w:val="0"/>
          <w:sz w:val="24"/>
          <w:szCs w:val="24"/>
        </w:rPr>
        <w:t>antibiotics</w:t>
      </w:r>
      <w:r w:rsidRPr="00683245">
        <w:rPr>
          <w:rFonts w:ascii="Times New Roman" w:hAnsi="Times New Roman" w:cs="Times New Roman"/>
          <w:b/>
          <w:sz w:val="24"/>
          <w:szCs w:val="24"/>
        </w:rPr>
        <w:t xml:space="preserve"> </w:t>
      </w:r>
      <w:r w:rsidRPr="00683245">
        <w:rPr>
          <w:rFonts w:ascii="Times New Roman" w:hAnsi="Times New Roman" w:cs="Times New Roman"/>
          <w:sz w:val="24"/>
          <w:szCs w:val="24"/>
        </w:rPr>
        <w:t>(usually a combination of two or more antibioti</w:t>
      </w:r>
      <w:r w:rsidR="00F57934" w:rsidRPr="00683245">
        <w:rPr>
          <w:rFonts w:ascii="Times New Roman" w:hAnsi="Times New Roman" w:cs="Times New Roman"/>
          <w:sz w:val="24"/>
          <w:szCs w:val="24"/>
        </w:rPr>
        <w:t>cs) is necessary</w:t>
      </w:r>
      <w:r w:rsidRPr="00683245">
        <w:rPr>
          <w:rFonts w:ascii="Times New Roman" w:hAnsi="Times New Roman" w:cs="Times New Roman"/>
          <w:sz w:val="24"/>
          <w:szCs w:val="24"/>
        </w:rPr>
        <w:t>. Antibiotics alone are not effective because they do not enter infected muscles sufficiently</w:t>
      </w:r>
      <w:r w:rsidR="009C4137" w:rsidRPr="00683245">
        <w:rPr>
          <w:rFonts w:ascii="Times New Roman" w:hAnsi="Times New Roman" w:cs="Times New Roman"/>
          <w:sz w:val="24"/>
          <w:szCs w:val="24"/>
        </w:rPr>
        <w:t xml:space="preserve"> </w:t>
      </w:r>
      <w:r w:rsidRPr="00683245">
        <w:rPr>
          <w:rFonts w:ascii="Times New Roman" w:hAnsi="Times New Roman" w:cs="Times New Roman"/>
          <w:b/>
          <w:sz w:val="24"/>
          <w:szCs w:val="24"/>
        </w:rPr>
        <w:t>(</w:t>
      </w:r>
      <w:hyperlink r:id="rId16" w:anchor="-2-2-2-2-2-2-2-2/" w:tooltip="Manoj Patel" w:history="1">
        <w:r w:rsidRPr="00683245">
          <w:rPr>
            <w:rStyle w:val="Hyperlink"/>
            <w:rFonts w:ascii="Times New Roman" w:hAnsi="Times New Roman" w:cs="Times New Roman"/>
            <w:b/>
            <w:color w:val="auto"/>
            <w:sz w:val="24"/>
            <w:szCs w:val="24"/>
            <w:u w:val="none"/>
          </w:rPr>
          <w:t>Patel</w:t>
        </w:r>
      </w:hyperlink>
      <w:r w:rsidRPr="00683245">
        <w:rPr>
          <w:rStyle w:val="fn"/>
          <w:rFonts w:ascii="Times New Roman" w:hAnsi="Times New Roman" w:cs="Times New Roman"/>
          <w:b/>
          <w:sz w:val="24"/>
          <w:szCs w:val="24"/>
        </w:rPr>
        <w:t>.</w:t>
      </w:r>
      <w:r w:rsidR="00F57934" w:rsidRPr="00683245">
        <w:rPr>
          <w:rStyle w:val="date"/>
          <w:rFonts w:ascii="Times New Roman" w:hAnsi="Times New Roman" w:cs="Times New Roman"/>
          <w:b/>
          <w:sz w:val="24"/>
          <w:szCs w:val="24"/>
        </w:rPr>
        <w:t xml:space="preserve">, </w:t>
      </w:r>
      <w:r w:rsidRPr="00683245">
        <w:rPr>
          <w:rStyle w:val="date"/>
          <w:rFonts w:ascii="Times New Roman" w:hAnsi="Times New Roman" w:cs="Times New Roman"/>
          <w:b/>
          <w:sz w:val="24"/>
          <w:szCs w:val="24"/>
        </w:rPr>
        <w:t>2012).</w:t>
      </w:r>
      <w:r w:rsidR="009C4137" w:rsidRPr="00683245">
        <w:rPr>
          <w:rFonts w:ascii="Times New Roman" w:hAnsi="Times New Roman" w:cs="Times New Roman"/>
          <w:sz w:val="24"/>
          <w:szCs w:val="24"/>
        </w:rPr>
        <w:t xml:space="preserve"> </w:t>
      </w:r>
      <w:r w:rsidRPr="00683245">
        <w:rPr>
          <w:rFonts w:ascii="Times New Roman" w:hAnsi="Times New Roman" w:cs="Times New Roman"/>
          <w:sz w:val="24"/>
          <w:szCs w:val="24"/>
        </w:rPr>
        <w:t xml:space="preserve">We used </w:t>
      </w:r>
      <w:r w:rsidR="00004219">
        <w:rPr>
          <w:rFonts w:ascii="Times New Roman" w:hAnsi="Times New Roman" w:cs="Times New Roman"/>
          <w:sz w:val="24"/>
          <w:szCs w:val="24"/>
        </w:rPr>
        <w:t>c</w:t>
      </w:r>
      <w:r w:rsidR="00004219" w:rsidRPr="00926AED">
        <w:rPr>
          <w:rFonts w:ascii="Times New Roman" w:hAnsi="Times New Roman" w:cs="Times New Roman"/>
          <w:sz w:val="24"/>
          <w:szCs w:val="24"/>
        </w:rPr>
        <w:t>ombined preparation of Gen</w:t>
      </w:r>
      <w:r w:rsidR="00004219">
        <w:rPr>
          <w:rFonts w:ascii="Times New Roman" w:hAnsi="Times New Roman" w:cs="Times New Roman"/>
          <w:sz w:val="24"/>
          <w:szCs w:val="24"/>
        </w:rPr>
        <w:t xml:space="preserve">tamycin, Sulfadimidine </w:t>
      </w:r>
      <w:r w:rsidR="00004219" w:rsidRPr="00926AED">
        <w:rPr>
          <w:rFonts w:ascii="Times New Roman" w:hAnsi="Times New Roman" w:cs="Times New Roman"/>
          <w:sz w:val="24"/>
          <w:szCs w:val="24"/>
        </w:rPr>
        <w:t>and Trim</w:t>
      </w:r>
      <w:r w:rsidR="00004219">
        <w:rPr>
          <w:rFonts w:ascii="Times New Roman" w:hAnsi="Times New Roman" w:cs="Times New Roman"/>
          <w:sz w:val="24"/>
          <w:szCs w:val="24"/>
        </w:rPr>
        <w:t>ethoprim (Inj. Gentasone plus) @ 2 ml intramuscularly daily for 7 days and</w:t>
      </w:r>
      <w:r w:rsidR="00004219">
        <w:rPr>
          <w:rFonts w:ascii="Times New Roman" w:hAnsi="Times New Roman" w:cs="Times New Roman"/>
          <w:b/>
          <w:sz w:val="32"/>
          <w:szCs w:val="32"/>
        </w:rPr>
        <w:t xml:space="preserve"> </w:t>
      </w:r>
      <w:r w:rsidR="00004219">
        <w:rPr>
          <w:rFonts w:ascii="Times New Roman" w:hAnsi="Times New Roman" w:cs="Times New Roman"/>
          <w:sz w:val="24"/>
          <w:szCs w:val="24"/>
        </w:rPr>
        <w:t>a</w:t>
      </w:r>
      <w:r w:rsidR="00004219" w:rsidRPr="007D3B4F">
        <w:rPr>
          <w:rFonts w:ascii="Times New Roman" w:hAnsi="Times New Roman" w:cs="Times New Roman"/>
          <w:sz w:val="24"/>
          <w:szCs w:val="24"/>
        </w:rPr>
        <w:t>s</w:t>
      </w:r>
      <w:r w:rsidR="00004219">
        <w:rPr>
          <w:rFonts w:ascii="Times New Roman" w:hAnsi="Times New Roman" w:cs="Times New Roman"/>
          <w:sz w:val="24"/>
          <w:szCs w:val="24"/>
        </w:rPr>
        <w:t xml:space="preserve"> intramammary infusion </w:t>
      </w:r>
      <w:r w:rsidR="00004219" w:rsidRPr="00C32619">
        <w:rPr>
          <w:rFonts w:ascii="Times New Roman" w:hAnsi="Times New Roman" w:cs="Times New Roman"/>
          <w:sz w:val="24"/>
          <w:szCs w:val="24"/>
        </w:rPr>
        <w:t>Peniciline and Streptomyci</w:t>
      </w:r>
      <w:r w:rsidR="00004219">
        <w:rPr>
          <w:rFonts w:ascii="Times New Roman" w:hAnsi="Times New Roman" w:cs="Times New Roman"/>
          <w:sz w:val="24"/>
          <w:szCs w:val="24"/>
        </w:rPr>
        <w:t xml:space="preserve">n combination </w:t>
      </w:r>
      <w:r w:rsidR="00004219" w:rsidRPr="00C32619">
        <w:rPr>
          <w:rFonts w:ascii="Times New Roman" w:hAnsi="Times New Roman" w:cs="Times New Roman"/>
          <w:sz w:val="24"/>
          <w:szCs w:val="24"/>
        </w:rPr>
        <w:t>(Inj. SP-Vet</w:t>
      </w:r>
      <w:r w:rsidR="00004219">
        <w:rPr>
          <w:rFonts w:ascii="Times New Roman" w:hAnsi="Times New Roman" w:cs="Times New Roman"/>
          <w:sz w:val="24"/>
          <w:szCs w:val="24"/>
          <w:vertAlign w:val="superscript"/>
        </w:rPr>
        <w:t>®</w:t>
      </w:r>
      <w:r w:rsidR="00004219" w:rsidRPr="00C32619">
        <w:rPr>
          <w:rFonts w:ascii="Times New Roman" w:hAnsi="Times New Roman" w:cs="Times New Roman"/>
          <w:sz w:val="24"/>
          <w:szCs w:val="24"/>
        </w:rPr>
        <w:t xml:space="preserve"> 2.5 gm</w:t>
      </w:r>
      <w:r w:rsidR="00004219">
        <w:rPr>
          <w:rFonts w:ascii="Times New Roman" w:hAnsi="Times New Roman" w:cs="Times New Roman"/>
          <w:sz w:val="24"/>
          <w:szCs w:val="24"/>
        </w:rPr>
        <w:t xml:space="preserve"> vial) </w:t>
      </w:r>
      <w:r w:rsidR="00004219" w:rsidRPr="00C32619">
        <w:rPr>
          <w:rFonts w:ascii="Times New Roman" w:hAnsi="Times New Roman" w:cs="Times New Roman"/>
          <w:sz w:val="24"/>
          <w:szCs w:val="24"/>
        </w:rPr>
        <w:t xml:space="preserve">@ </w:t>
      </w:r>
      <w:r w:rsidR="00004219">
        <w:rPr>
          <w:rFonts w:ascii="Times New Roman" w:hAnsi="Times New Roman" w:cs="Times New Roman"/>
          <w:sz w:val="24"/>
          <w:szCs w:val="24"/>
        </w:rPr>
        <w:t xml:space="preserve">2 ml were administered for 7 days. </w:t>
      </w:r>
      <w:r w:rsidR="00004219" w:rsidRPr="00926AED">
        <w:rPr>
          <w:rFonts w:ascii="Times New Roman" w:hAnsi="Times New Roman" w:cs="Times New Roman"/>
          <w:sz w:val="24"/>
          <w:szCs w:val="24"/>
        </w:rPr>
        <w:t>A</w:t>
      </w:r>
      <w:r w:rsidR="00004219">
        <w:rPr>
          <w:rFonts w:ascii="Times New Roman" w:hAnsi="Times New Roman" w:cs="Times New Roman"/>
          <w:sz w:val="24"/>
          <w:szCs w:val="24"/>
        </w:rPr>
        <w:t xml:space="preserve">s a supportive treatment Inj. Aminovit Plus @ 2 ml was administered intramuscularly, </w:t>
      </w:r>
      <w:r w:rsidR="00004219" w:rsidRPr="00926AED">
        <w:rPr>
          <w:rFonts w:ascii="Times New Roman" w:hAnsi="Times New Roman" w:cs="Times New Roman"/>
          <w:sz w:val="24"/>
          <w:szCs w:val="24"/>
        </w:rPr>
        <w:t>Dextrose</w:t>
      </w:r>
      <w:r w:rsidR="00004219">
        <w:rPr>
          <w:rFonts w:ascii="Times New Roman" w:hAnsi="Times New Roman" w:cs="Times New Roman"/>
          <w:sz w:val="24"/>
          <w:szCs w:val="24"/>
        </w:rPr>
        <w:t xml:space="preserve"> 5% (Inj.Dextrose-500 ml) @ 300ml and </w:t>
      </w:r>
      <w:r w:rsidR="00004219" w:rsidRPr="00926AED">
        <w:rPr>
          <w:rFonts w:ascii="Times New Roman" w:hAnsi="Times New Roman" w:cs="Times New Roman"/>
          <w:sz w:val="24"/>
          <w:szCs w:val="24"/>
        </w:rPr>
        <w:t xml:space="preserve">Calcium –Magnesium combined preparation </w:t>
      </w:r>
      <w:r w:rsidR="00004219">
        <w:rPr>
          <w:rFonts w:ascii="Times New Roman" w:hAnsi="Times New Roman" w:cs="Times New Roman"/>
          <w:sz w:val="24"/>
          <w:szCs w:val="24"/>
        </w:rPr>
        <w:t>(Inj. Sancal vet oral, @ 10 ml twice daily were administered intravenously slowly for 7 days. But treatment</w:t>
      </w:r>
      <w:r w:rsidRPr="00683245">
        <w:rPr>
          <w:rFonts w:ascii="Times New Roman" w:hAnsi="Times New Roman" w:cs="Times New Roman"/>
          <w:sz w:val="24"/>
          <w:szCs w:val="24"/>
        </w:rPr>
        <w:t xml:space="preserve"> failed. So we had to performed surgery.</w:t>
      </w:r>
      <w:r w:rsidR="00793ED1" w:rsidRPr="00683245">
        <w:rPr>
          <w:rFonts w:ascii="Times New Roman" w:hAnsi="Times New Roman" w:cs="Times New Roman"/>
          <w:sz w:val="24"/>
          <w:szCs w:val="24"/>
        </w:rPr>
        <w:t xml:space="preserve"> Besides antibiotic sensitivity test </w:t>
      </w:r>
      <w:r w:rsidR="0025048C" w:rsidRPr="00683245">
        <w:rPr>
          <w:rFonts w:ascii="Times New Roman" w:hAnsi="Times New Roman" w:cs="Times New Roman"/>
          <w:sz w:val="24"/>
          <w:szCs w:val="24"/>
        </w:rPr>
        <w:t>had done and found Ciprofloxacin was strongly sensitive.</w:t>
      </w:r>
      <w:r w:rsidRPr="00683245">
        <w:rPr>
          <w:rFonts w:ascii="Times New Roman" w:hAnsi="Times New Roman" w:cs="Times New Roman"/>
          <w:sz w:val="24"/>
          <w:szCs w:val="24"/>
        </w:rPr>
        <w:t xml:space="preserve"> Antibiotic therapy would not give good </w:t>
      </w:r>
      <w:r w:rsidRPr="00683245">
        <w:rPr>
          <w:rFonts w:ascii="Times New Roman" w:hAnsi="Times New Roman" w:cs="Times New Roman"/>
          <w:sz w:val="24"/>
          <w:szCs w:val="24"/>
        </w:rPr>
        <w:lastRenderedPageBreak/>
        <w:t>result due to late stage of mastitis. Surgical removal of the dead and dying tis</w:t>
      </w:r>
      <w:r w:rsidR="002D7FC9">
        <w:rPr>
          <w:rFonts w:ascii="Times New Roman" w:hAnsi="Times New Roman" w:cs="Times New Roman"/>
          <w:sz w:val="24"/>
          <w:szCs w:val="24"/>
        </w:rPr>
        <w:t xml:space="preserve">sue is the immediate treatment. </w:t>
      </w:r>
      <w:r w:rsidRPr="00683245">
        <w:rPr>
          <w:rFonts w:ascii="Times New Roman" w:hAnsi="Times New Roman" w:cs="Times New Roman"/>
          <w:sz w:val="24"/>
          <w:szCs w:val="24"/>
        </w:rPr>
        <w:t xml:space="preserve">Sometimes infected </w:t>
      </w:r>
      <w:r w:rsidR="00A61927" w:rsidRPr="00683245">
        <w:rPr>
          <w:rFonts w:ascii="Times New Roman" w:hAnsi="Times New Roman" w:cs="Times New Roman"/>
          <w:sz w:val="24"/>
          <w:szCs w:val="24"/>
        </w:rPr>
        <w:t>rehabilitation therapy</w:t>
      </w:r>
      <w:r w:rsidR="00DD64A9">
        <w:rPr>
          <w:rFonts w:ascii="Times New Roman" w:hAnsi="Times New Roman" w:cs="Times New Roman"/>
          <w:sz w:val="24"/>
          <w:szCs w:val="24"/>
        </w:rPr>
        <w:t xml:space="preserve"> is used</w:t>
      </w:r>
      <w:r w:rsidRPr="00683245">
        <w:rPr>
          <w:rFonts w:ascii="Times New Roman" w:hAnsi="Times New Roman" w:cs="Times New Roman"/>
          <w:sz w:val="24"/>
          <w:szCs w:val="24"/>
        </w:rPr>
        <w:t xml:space="preserve"> </w:t>
      </w:r>
      <w:r w:rsidRPr="00683245">
        <w:rPr>
          <w:rFonts w:ascii="Times New Roman" w:hAnsi="Times New Roman" w:cs="Times New Roman"/>
          <w:b/>
          <w:sz w:val="24"/>
          <w:szCs w:val="24"/>
        </w:rPr>
        <w:t>(</w:t>
      </w:r>
      <w:hyperlink r:id="rId17" w:anchor="-2-2-2-2-2-2-2-2/" w:tooltip="Manoj Patel" w:history="1">
        <w:r w:rsidRPr="00683245">
          <w:rPr>
            <w:rStyle w:val="Hyperlink"/>
            <w:rFonts w:ascii="Times New Roman" w:hAnsi="Times New Roman" w:cs="Times New Roman"/>
            <w:b/>
            <w:color w:val="auto"/>
            <w:sz w:val="24"/>
            <w:szCs w:val="24"/>
            <w:u w:val="none"/>
          </w:rPr>
          <w:t>Patel</w:t>
        </w:r>
      </w:hyperlink>
      <w:r w:rsidRPr="00683245">
        <w:rPr>
          <w:rStyle w:val="fn"/>
          <w:rFonts w:ascii="Times New Roman" w:hAnsi="Times New Roman" w:cs="Times New Roman"/>
          <w:b/>
          <w:sz w:val="24"/>
          <w:szCs w:val="24"/>
        </w:rPr>
        <w:t>.</w:t>
      </w:r>
      <w:r w:rsidR="00A61927" w:rsidRPr="00683245">
        <w:rPr>
          <w:rStyle w:val="fn"/>
          <w:rFonts w:ascii="Times New Roman" w:hAnsi="Times New Roman" w:cs="Times New Roman"/>
          <w:b/>
          <w:sz w:val="24"/>
          <w:szCs w:val="24"/>
        </w:rPr>
        <w:t>,</w:t>
      </w:r>
      <w:r w:rsidR="00DD64A9">
        <w:rPr>
          <w:rStyle w:val="date"/>
          <w:rFonts w:ascii="Times New Roman" w:hAnsi="Times New Roman" w:cs="Times New Roman"/>
          <w:b/>
          <w:sz w:val="24"/>
          <w:szCs w:val="24"/>
        </w:rPr>
        <w:t xml:space="preserve"> </w:t>
      </w:r>
      <w:r w:rsidRPr="00683245">
        <w:rPr>
          <w:rStyle w:val="date"/>
          <w:rFonts w:ascii="Times New Roman" w:hAnsi="Times New Roman" w:cs="Times New Roman"/>
          <w:b/>
          <w:sz w:val="24"/>
          <w:szCs w:val="24"/>
        </w:rPr>
        <w:t>2012).</w:t>
      </w:r>
      <w:r w:rsidRPr="00683245">
        <w:rPr>
          <w:rFonts w:ascii="Times New Roman" w:hAnsi="Times New Roman" w:cs="Times New Roman"/>
          <w:sz w:val="24"/>
          <w:szCs w:val="24"/>
        </w:rPr>
        <w:t xml:space="preserve"> Treatment of the early and intermediate stages of the disease was successful through the administration of systemic and intramammary terramycin together with </w:t>
      </w:r>
      <w:hyperlink r:id="rId18" w:tgtFrame="_blank" w:history="1">
        <w:r w:rsidRPr="00683245">
          <w:rPr>
            <w:rStyle w:val="Hyperlink"/>
            <w:rFonts w:ascii="Times New Roman" w:hAnsi="Times New Roman" w:cs="Times New Roman"/>
            <w:color w:val="000000"/>
            <w:sz w:val="24"/>
            <w:szCs w:val="24"/>
            <w:u w:val="none"/>
          </w:rPr>
          <w:t>diuretics</w:t>
        </w:r>
      </w:hyperlink>
      <w:r w:rsidRPr="00683245">
        <w:rPr>
          <w:rFonts w:ascii="Times New Roman" w:hAnsi="Times New Roman" w:cs="Times New Roman"/>
          <w:sz w:val="24"/>
          <w:szCs w:val="24"/>
        </w:rPr>
        <w:t xml:space="preserve"> and topical antiseptic cream. The late stage of the disease was successful</w:t>
      </w:r>
      <w:r w:rsidR="00A61927" w:rsidRPr="00683245">
        <w:rPr>
          <w:rFonts w:ascii="Times New Roman" w:hAnsi="Times New Roman" w:cs="Times New Roman"/>
          <w:sz w:val="24"/>
          <w:szCs w:val="24"/>
        </w:rPr>
        <w:t>ly treated only through surgery</w:t>
      </w:r>
      <w:r w:rsidRPr="00683245">
        <w:rPr>
          <w:rFonts w:ascii="Times New Roman" w:hAnsi="Times New Roman" w:cs="Times New Roman"/>
          <w:sz w:val="24"/>
          <w:szCs w:val="24"/>
        </w:rPr>
        <w:t xml:space="preserve"> </w:t>
      </w:r>
      <w:r w:rsidR="00F57934" w:rsidRPr="00683245">
        <w:rPr>
          <w:rFonts w:ascii="Times New Roman" w:hAnsi="Times New Roman" w:cs="Times New Roman"/>
          <w:b/>
          <w:sz w:val="24"/>
          <w:szCs w:val="24"/>
        </w:rPr>
        <w:t>(</w:t>
      </w:r>
      <w:hyperlink r:id="rId19" w:history="1">
        <w:r w:rsidRPr="00683245">
          <w:rPr>
            <w:rStyle w:val="Hyperlink"/>
            <w:rFonts w:ascii="Times New Roman" w:hAnsi="Times New Roman" w:cs="Times New Roman"/>
            <w:b/>
            <w:color w:val="auto"/>
            <w:sz w:val="24"/>
            <w:szCs w:val="24"/>
            <w:u w:val="none"/>
          </w:rPr>
          <w:t>Abu-Samra</w:t>
        </w:r>
        <w:r w:rsidR="00A61927" w:rsidRPr="00683245">
          <w:rPr>
            <w:rStyle w:val="Hyperlink"/>
            <w:rFonts w:ascii="Times New Roman" w:hAnsi="Times New Roman" w:cs="Times New Roman"/>
            <w:b/>
            <w:color w:val="auto"/>
            <w:sz w:val="24"/>
            <w:szCs w:val="24"/>
            <w:u w:val="none"/>
          </w:rPr>
          <w:t>.,</w:t>
        </w:r>
        <w:r w:rsidRPr="00683245">
          <w:rPr>
            <w:rStyle w:val="Hyperlink"/>
            <w:rFonts w:ascii="Times New Roman" w:hAnsi="Times New Roman" w:cs="Times New Roman"/>
            <w:b/>
            <w:color w:val="auto"/>
            <w:sz w:val="24"/>
            <w:szCs w:val="24"/>
            <w:u w:val="none"/>
          </w:rPr>
          <w:t xml:space="preserve"> </w:t>
        </w:r>
      </w:hyperlink>
      <w:r w:rsidRPr="00683245">
        <w:rPr>
          <w:rFonts w:ascii="Times New Roman" w:hAnsi="Times New Roman" w:cs="Times New Roman"/>
          <w:b/>
          <w:sz w:val="24"/>
          <w:szCs w:val="24"/>
        </w:rPr>
        <w:t>1988).</w:t>
      </w:r>
      <w:r w:rsidR="009C4137" w:rsidRPr="00683245">
        <w:rPr>
          <w:rFonts w:ascii="Times New Roman" w:hAnsi="Times New Roman" w:cs="Times New Roman"/>
          <w:b/>
          <w:sz w:val="24"/>
          <w:szCs w:val="24"/>
        </w:rPr>
        <w:t xml:space="preserve"> </w:t>
      </w:r>
      <w:r w:rsidRPr="00683245">
        <w:rPr>
          <w:rFonts w:ascii="Times New Roman" w:hAnsi="Times New Roman" w:cs="Times New Roman"/>
          <w:sz w:val="24"/>
          <w:szCs w:val="24"/>
        </w:rPr>
        <w:t>We got better outcome by treated with surgery- Mastectomy.</w:t>
      </w:r>
      <w:r w:rsidR="00793ED1" w:rsidRPr="00683245">
        <w:rPr>
          <w:rFonts w:ascii="Times New Roman" w:hAnsi="Times New Roman" w:cs="Times New Roman"/>
          <w:sz w:val="24"/>
          <w:szCs w:val="24"/>
        </w:rPr>
        <w:t xml:space="preserve"> </w:t>
      </w:r>
      <w:r w:rsidRPr="00683245">
        <w:rPr>
          <w:rFonts w:ascii="Times New Roman" w:hAnsi="Times New Roman" w:cs="Times New Roman"/>
          <w:bCs/>
          <w:color w:val="231F20"/>
          <w:sz w:val="24"/>
          <w:szCs w:val="24"/>
        </w:rPr>
        <w:t>Surgical</w:t>
      </w:r>
      <w:r w:rsidRPr="00683245">
        <w:rPr>
          <w:rFonts w:ascii="Times New Roman" w:hAnsi="Times New Roman" w:cs="Times New Roman"/>
          <w:b/>
          <w:bCs/>
          <w:color w:val="231F20"/>
          <w:sz w:val="24"/>
          <w:szCs w:val="24"/>
        </w:rPr>
        <w:t xml:space="preserve"> </w:t>
      </w:r>
      <w:r w:rsidRPr="00683245">
        <w:rPr>
          <w:rFonts w:ascii="Times New Roman" w:hAnsi="Times New Roman" w:cs="Times New Roman"/>
          <w:bCs/>
          <w:sz w:val="24"/>
          <w:szCs w:val="24"/>
        </w:rPr>
        <w:t xml:space="preserve">treatment of </w:t>
      </w:r>
      <w:r w:rsidR="00A61927" w:rsidRPr="00683245">
        <w:rPr>
          <w:rFonts w:ascii="Times New Roman" w:hAnsi="Times New Roman" w:cs="Times New Roman"/>
          <w:color w:val="231F20"/>
          <w:sz w:val="24"/>
          <w:szCs w:val="24"/>
        </w:rPr>
        <w:t xml:space="preserve">the gangrenous mastitis animal </w:t>
      </w:r>
      <w:r w:rsidR="00F57934" w:rsidRPr="00683245">
        <w:rPr>
          <w:rFonts w:ascii="Times New Roman" w:hAnsi="Times New Roman" w:cs="Times New Roman"/>
          <w:b/>
          <w:color w:val="231F20"/>
          <w:sz w:val="24"/>
          <w:szCs w:val="24"/>
        </w:rPr>
        <w:t xml:space="preserve">(Yeshwantkumar and </w:t>
      </w:r>
      <w:r w:rsidRPr="00683245">
        <w:rPr>
          <w:rFonts w:ascii="Times New Roman" w:hAnsi="Times New Roman" w:cs="Times New Roman"/>
          <w:b/>
          <w:color w:val="231F20"/>
          <w:sz w:val="24"/>
          <w:szCs w:val="24"/>
        </w:rPr>
        <w:t>Nirmala</w:t>
      </w:r>
      <w:r w:rsidR="00A61927" w:rsidRPr="00683245">
        <w:rPr>
          <w:rFonts w:ascii="Times New Roman" w:hAnsi="Times New Roman" w:cs="Times New Roman"/>
          <w:b/>
          <w:color w:val="231F20"/>
          <w:sz w:val="24"/>
          <w:szCs w:val="24"/>
        </w:rPr>
        <w:t>.</w:t>
      </w:r>
      <w:r w:rsidRPr="00683245">
        <w:rPr>
          <w:rFonts w:ascii="Times New Roman" w:hAnsi="Times New Roman" w:cs="Times New Roman"/>
          <w:b/>
          <w:color w:val="231F20"/>
          <w:sz w:val="24"/>
          <w:szCs w:val="24"/>
        </w:rPr>
        <w:t>, 2008)</w:t>
      </w:r>
      <w:r w:rsidRPr="00683245">
        <w:rPr>
          <w:rFonts w:ascii="Times New Roman" w:hAnsi="Times New Roman" w:cs="Times New Roman"/>
          <w:color w:val="231F20"/>
          <w:sz w:val="24"/>
          <w:szCs w:val="24"/>
        </w:rPr>
        <w:t xml:space="preserve"> restrained and local infiltration anesthes</w:t>
      </w:r>
      <w:r w:rsidR="003163EE">
        <w:rPr>
          <w:rFonts w:ascii="Times New Roman" w:hAnsi="Times New Roman" w:cs="Times New Roman"/>
          <w:color w:val="231F20"/>
          <w:sz w:val="24"/>
          <w:szCs w:val="24"/>
        </w:rPr>
        <w:t>ia was done using 2% Lid</w:t>
      </w:r>
      <w:r w:rsidRPr="00683245">
        <w:rPr>
          <w:rFonts w:ascii="Times New Roman" w:hAnsi="Times New Roman" w:cs="Times New Roman"/>
          <w:color w:val="231F20"/>
          <w:sz w:val="24"/>
          <w:szCs w:val="24"/>
        </w:rPr>
        <w:t>ocaine HCl</w:t>
      </w:r>
      <w:r w:rsidR="003163EE">
        <w:rPr>
          <w:rFonts w:ascii="Times New Roman" w:hAnsi="Times New Roman" w:cs="Times New Roman"/>
          <w:color w:val="231F20"/>
          <w:sz w:val="24"/>
          <w:szCs w:val="24"/>
        </w:rPr>
        <w:t xml:space="preserve">. </w:t>
      </w:r>
      <w:r w:rsidRPr="00B75BE7">
        <w:rPr>
          <w:rFonts w:ascii="Times New Roman" w:hAnsi="Times New Roman" w:cs="Times New Roman"/>
          <w:color w:val="231F20"/>
          <w:sz w:val="24"/>
          <w:szCs w:val="24"/>
        </w:rPr>
        <w:t>Post-oper</w:t>
      </w:r>
      <w:r w:rsidR="003163EE">
        <w:rPr>
          <w:rFonts w:ascii="Times New Roman" w:hAnsi="Times New Roman" w:cs="Times New Roman"/>
          <w:color w:val="231F20"/>
          <w:sz w:val="24"/>
          <w:szCs w:val="24"/>
        </w:rPr>
        <w:t xml:space="preserve">atively combination of </w:t>
      </w:r>
      <w:r w:rsidR="003163EE" w:rsidRPr="00C32619">
        <w:rPr>
          <w:rFonts w:ascii="Times New Roman" w:hAnsi="Times New Roman" w:cs="Times New Roman"/>
          <w:sz w:val="24"/>
          <w:szCs w:val="24"/>
        </w:rPr>
        <w:t>Peniciline and Streptomyci</w:t>
      </w:r>
      <w:r w:rsidR="003163EE">
        <w:rPr>
          <w:rFonts w:ascii="Times New Roman" w:hAnsi="Times New Roman" w:cs="Times New Roman"/>
          <w:sz w:val="24"/>
          <w:szCs w:val="24"/>
        </w:rPr>
        <w:t>n</w:t>
      </w:r>
      <w:r w:rsidR="003163EE">
        <w:rPr>
          <w:rFonts w:ascii="Times New Roman" w:hAnsi="Times New Roman" w:cs="Times New Roman"/>
          <w:color w:val="231F20"/>
          <w:sz w:val="24"/>
          <w:szCs w:val="24"/>
        </w:rPr>
        <w:t xml:space="preserve"> (Inj. </w:t>
      </w:r>
      <w:r w:rsidR="00F57934">
        <w:rPr>
          <w:rFonts w:ascii="Times New Roman" w:hAnsi="Times New Roman" w:cs="Times New Roman"/>
          <w:color w:val="231F20"/>
          <w:sz w:val="24"/>
          <w:szCs w:val="24"/>
        </w:rPr>
        <w:t>SP Vet,</w:t>
      </w:r>
      <w:r w:rsidR="003163EE">
        <w:rPr>
          <w:rFonts w:ascii="Times New Roman" w:hAnsi="Times New Roman" w:cs="Times New Roman"/>
          <w:color w:val="231F20"/>
          <w:sz w:val="24"/>
          <w:szCs w:val="24"/>
        </w:rPr>
        <w:t xml:space="preserve"> 2.5 gm pack) </w:t>
      </w:r>
      <w:r w:rsidR="003163EE">
        <w:rPr>
          <w:rFonts w:ascii="Times New Roman" w:hAnsi="Times New Roman" w:cs="Times New Roman"/>
          <w:sz w:val="24"/>
          <w:szCs w:val="24"/>
        </w:rPr>
        <w:t>[ Acme Laboratories Ltd., Bangladesh]</w:t>
      </w:r>
      <w:r w:rsidR="003163EE" w:rsidRPr="00C32619">
        <w:rPr>
          <w:rFonts w:ascii="Times New Roman" w:hAnsi="Times New Roman" w:cs="Times New Roman"/>
          <w:sz w:val="24"/>
          <w:szCs w:val="24"/>
        </w:rPr>
        <w:t xml:space="preserve"> @ </w:t>
      </w:r>
      <w:r w:rsidR="003163EE">
        <w:rPr>
          <w:rFonts w:ascii="Times New Roman" w:hAnsi="Times New Roman" w:cs="Times New Roman"/>
          <w:sz w:val="24"/>
          <w:szCs w:val="24"/>
        </w:rPr>
        <w:t>2 ml</w:t>
      </w:r>
      <w:r w:rsidRPr="00B75BE7">
        <w:rPr>
          <w:rFonts w:ascii="Times New Roman" w:hAnsi="Times New Roman" w:cs="Times New Roman"/>
          <w:color w:val="231F20"/>
          <w:sz w:val="24"/>
          <w:szCs w:val="24"/>
        </w:rPr>
        <w:t xml:space="preserve"> was given IM once a day for 5 days and the wound was dressed with Povidone iodine ointment. Goat recovered and had a normal a normal parturition </w:t>
      </w:r>
      <w:r w:rsidRPr="00A61927">
        <w:rPr>
          <w:rFonts w:ascii="Times New Roman" w:hAnsi="Times New Roman" w:cs="Times New Roman"/>
          <w:b/>
          <w:color w:val="231F20"/>
          <w:sz w:val="24"/>
          <w:szCs w:val="24"/>
        </w:rPr>
        <w:t>(C.Yeshwantkumar  and  G.C .Nirmala</w:t>
      </w:r>
      <w:r w:rsidR="00A61927" w:rsidRPr="00A61927">
        <w:rPr>
          <w:rFonts w:ascii="Times New Roman" w:hAnsi="Times New Roman" w:cs="Times New Roman"/>
          <w:b/>
          <w:color w:val="231F20"/>
          <w:sz w:val="24"/>
          <w:szCs w:val="24"/>
        </w:rPr>
        <w:t>.</w:t>
      </w:r>
      <w:r w:rsidRPr="00A61927">
        <w:rPr>
          <w:rFonts w:ascii="Times New Roman" w:hAnsi="Times New Roman" w:cs="Times New Roman"/>
          <w:b/>
          <w:color w:val="231F20"/>
          <w:sz w:val="24"/>
          <w:szCs w:val="24"/>
        </w:rPr>
        <w:t>, 2008).</w:t>
      </w:r>
      <w:r w:rsidR="00793ED1">
        <w:rPr>
          <w:rFonts w:ascii="Times New Roman" w:hAnsi="Times New Roman" w:cs="Times New Roman"/>
          <w:b/>
          <w:color w:val="231F20"/>
          <w:sz w:val="24"/>
          <w:szCs w:val="24"/>
        </w:rPr>
        <w:t xml:space="preserve"> </w:t>
      </w:r>
    </w:p>
    <w:p w:rsidR="002C786C" w:rsidRDefault="002C786C" w:rsidP="00363C0E">
      <w:pPr>
        <w:spacing w:line="360" w:lineRule="auto"/>
        <w:jc w:val="both"/>
        <w:rPr>
          <w:rFonts w:ascii="Times New Roman" w:hAnsi="Times New Roman" w:cs="Times New Roman"/>
          <w:sz w:val="24"/>
          <w:szCs w:val="24"/>
        </w:rPr>
      </w:pPr>
    </w:p>
    <w:p w:rsidR="00A61927" w:rsidRDefault="00A61927" w:rsidP="00363C0E">
      <w:pPr>
        <w:spacing w:line="360" w:lineRule="auto"/>
        <w:rPr>
          <w:rStyle w:val="apple-style-span"/>
          <w:rFonts w:ascii="Times New Roman" w:hAnsi="Times New Roman" w:cs="Times New Roman"/>
          <w:b/>
          <w:bCs/>
          <w:color w:val="000000"/>
          <w:sz w:val="32"/>
          <w:szCs w:val="24"/>
        </w:rPr>
      </w:pPr>
    </w:p>
    <w:p w:rsidR="00A61927" w:rsidRDefault="00A61927" w:rsidP="00363C0E">
      <w:pPr>
        <w:spacing w:line="360" w:lineRule="auto"/>
        <w:rPr>
          <w:rStyle w:val="apple-style-span"/>
          <w:rFonts w:ascii="Times New Roman" w:hAnsi="Times New Roman" w:cs="Times New Roman"/>
          <w:b/>
          <w:bCs/>
          <w:color w:val="000000"/>
          <w:sz w:val="32"/>
          <w:szCs w:val="24"/>
        </w:rPr>
      </w:pPr>
    </w:p>
    <w:p w:rsidR="00A61927" w:rsidRDefault="00A61927" w:rsidP="00363C0E">
      <w:pPr>
        <w:spacing w:line="360" w:lineRule="auto"/>
        <w:rPr>
          <w:rStyle w:val="apple-style-span"/>
          <w:rFonts w:ascii="Times New Roman" w:hAnsi="Times New Roman" w:cs="Times New Roman"/>
          <w:b/>
          <w:bCs/>
          <w:color w:val="000000"/>
          <w:sz w:val="32"/>
          <w:szCs w:val="24"/>
        </w:rPr>
      </w:pPr>
    </w:p>
    <w:p w:rsidR="00A61927" w:rsidRDefault="00A61927" w:rsidP="00363C0E">
      <w:pPr>
        <w:spacing w:line="360" w:lineRule="auto"/>
        <w:rPr>
          <w:rStyle w:val="apple-style-span"/>
          <w:rFonts w:ascii="Times New Roman" w:hAnsi="Times New Roman" w:cs="Times New Roman"/>
          <w:b/>
          <w:bCs/>
          <w:color w:val="000000"/>
          <w:sz w:val="32"/>
          <w:szCs w:val="24"/>
        </w:rPr>
      </w:pPr>
    </w:p>
    <w:p w:rsidR="00A61927" w:rsidRDefault="00A61927" w:rsidP="002C786C">
      <w:pPr>
        <w:rPr>
          <w:rStyle w:val="apple-style-span"/>
          <w:rFonts w:ascii="Times New Roman" w:hAnsi="Times New Roman" w:cs="Times New Roman"/>
          <w:b/>
          <w:bCs/>
          <w:color w:val="000000"/>
          <w:sz w:val="32"/>
          <w:szCs w:val="24"/>
        </w:rPr>
      </w:pPr>
    </w:p>
    <w:p w:rsidR="00A61927" w:rsidRDefault="00A61927" w:rsidP="002C786C">
      <w:pPr>
        <w:rPr>
          <w:rStyle w:val="apple-style-span"/>
          <w:rFonts w:ascii="Times New Roman" w:hAnsi="Times New Roman" w:cs="Times New Roman"/>
          <w:b/>
          <w:bCs/>
          <w:color w:val="000000"/>
          <w:sz w:val="32"/>
          <w:szCs w:val="24"/>
        </w:rPr>
      </w:pPr>
    </w:p>
    <w:p w:rsidR="00A61927" w:rsidRDefault="00A61927" w:rsidP="002C786C">
      <w:pPr>
        <w:rPr>
          <w:rStyle w:val="apple-style-span"/>
          <w:rFonts w:ascii="Times New Roman" w:hAnsi="Times New Roman" w:cs="Times New Roman"/>
          <w:b/>
          <w:bCs/>
          <w:color w:val="000000"/>
          <w:sz w:val="32"/>
          <w:szCs w:val="24"/>
        </w:rPr>
      </w:pPr>
    </w:p>
    <w:p w:rsidR="00A61927" w:rsidRDefault="00A61927" w:rsidP="002C786C">
      <w:pPr>
        <w:rPr>
          <w:rStyle w:val="apple-style-span"/>
          <w:rFonts w:ascii="Times New Roman" w:hAnsi="Times New Roman" w:cs="Times New Roman"/>
          <w:b/>
          <w:bCs/>
          <w:color w:val="000000"/>
          <w:sz w:val="32"/>
          <w:szCs w:val="24"/>
        </w:rPr>
      </w:pPr>
    </w:p>
    <w:p w:rsidR="00A61927" w:rsidRDefault="00A61927" w:rsidP="002C786C">
      <w:pPr>
        <w:rPr>
          <w:rStyle w:val="apple-style-span"/>
          <w:rFonts w:ascii="Times New Roman" w:hAnsi="Times New Roman" w:cs="Times New Roman"/>
          <w:b/>
          <w:bCs/>
          <w:color w:val="000000"/>
          <w:sz w:val="32"/>
          <w:szCs w:val="24"/>
        </w:rPr>
      </w:pPr>
    </w:p>
    <w:p w:rsidR="00A61927" w:rsidRDefault="00A61927" w:rsidP="002C786C">
      <w:pPr>
        <w:rPr>
          <w:rStyle w:val="apple-style-span"/>
          <w:rFonts w:ascii="Times New Roman" w:hAnsi="Times New Roman" w:cs="Times New Roman"/>
          <w:b/>
          <w:bCs/>
          <w:color w:val="000000"/>
          <w:sz w:val="32"/>
          <w:szCs w:val="24"/>
        </w:rPr>
      </w:pPr>
    </w:p>
    <w:p w:rsidR="00A61927" w:rsidRDefault="00A61927" w:rsidP="002C786C">
      <w:pPr>
        <w:rPr>
          <w:rStyle w:val="apple-style-span"/>
          <w:rFonts w:ascii="Times New Roman" w:hAnsi="Times New Roman" w:cs="Times New Roman"/>
          <w:b/>
          <w:bCs/>
          <w:color w:val="000000"/>
          <w:sz w:val="32"/>
          <w:szCs w:val="24"/>
        </w:rPr>
      </w:pPr>
    </w:p>
    <w:p w:rsidR="00023DB4" w:rsidRDefault="00023DB4" w:rsidP="003163EE">
      <w:pPr>
        <w:rPr>
          <w:rStyle w:val="apple-style-span"/>
          <w:rFonts w:ascii="Times New Roman" w:hAnsi="Times New Roman" w:cs="Times New Roman"/>
          <w:b/>
          <w:bCs/>
          <w:color w:val="000000"/>
          <w:sz w:val="32"/>
          <w:szCs w:val="32"/>
        </w:rPr>
      </w:pPr>
    </w:p>
    <w:p w:rsidR="00D632EE" w:rsidRDefault="00D632EE" w:rsidP="00023DB4">
      <w:pPr>
        <w:spacing w:line="360" w:lineRule="auto"/>
        <w:jc w:val="center"/>
        <w:rPr>
          <w:rFonts w:ascii="Times New Roman" w:hAnsi="Times New Roman" w:cs="Times New Roman"/>
          <w:b/>
          <w:sz w:val="28"/>
          <w:szCs w:val="28"/>
        </w:rPr>
      </w:pPr>
    </w:p>
    <w:p w:rsidR="00023DB4" w:rsidRDefault="00023DB4" w:rsidP="00F117AC">
      <w:pPr>
        <w:spacing w:line="360" w:lineRule="auto"/>
        <w:jc w:val="center"/>
        <w:rPr>
          <w:rFonts w:ascii="Times New Roman" w:hAnsi="Times New Roman" w:cs="Times New Roman"/>
          <w:b/>
          <w:sz w:val="28"/>
          <w:szCs w:val="28"/>
        </w:rPr>
      </w:pPr>
      <w:r w:rsidRPr="001E4FFF">
        <w:rPr>
          <w:rFonts w:ascii="Times New Roman" w:hAnsi="Times New Roman" w:cs="Times New Roman"/>
          <w:b/>
          <w:sz w:val="28"/>
          <w:szCs w:val="28"/>
        </w:rPr>
        <w:lastRenderedPageBreak/>
        <w:t>CHAPTER-VII</w:t>
      </w:r>
    </w:p>
    <w:p w:rsidR="00F117AC" w:rsidRPr="00F117AC" w:rsidRDefault="00F117AC" w:rsidP="00F117AC">
      <w:pPr>
        <w:spacing w:line="360" w:lineRule="auto"/>
        <w:jc w:val="center"/>
        <w:rPr>
          <w:rFonts w:ascii="Times New Roman" w:hAnsi="Times New Roman" w:cs="Times New Roman"/>
          <w:b/>
          <w:sz w:val="32"/>
          <w:szCs w:val="32"/>
        </w:rPr>
      </w:pPr>
      <w:r w:rsidRPr="00F117AC">
        <w:rPr>
          <w:rFonts w:ascii="Times New Roman" w:hAnsi="Times New Roman" w:cs="Times New Roman"/>
          <w:b/>
          <w:sz w:val="32"/>
          <w:szCs w:val="32"/>
        </w:rPr>
        <w:t>Conclusion</w:t>
      </w:r>
    </w:p>
    <w:p w:rsidR="00F117AC" w:rsidRPr="00F37ECA" w:rsidRDefault="00F117AC" w:rsidP="001E5FBC">
      <w:pPr>
        <w:autoSpaceDE w:val="0"/>
        <w:autoSpaceDN w:val="0"/>
        <w:adjustRightInd w:val="0"/>
        <w:spacing w:after="0" w:line="360" w:lineRule="auto"/>
        <w:jc w:val="both"/>
        <w:rPr>
          <w:rFonts w:ascii="Times New Roman" w:hAnsi="Times New Roman" w:cs="Times New Roman"/>
          <w:sz w:val="24"/>
          <w:szCs w:val="24"/>
        </w:rPr>
      </w:pPr>
      <w:r w:rsidRPr="00F37ECA">
        <w:rPr>
          <w:rFonts w:ascii="Times New Roman" w:hAnsi="Times New Roman" w:cs="Times New Roman"/>
          <w:color w:val="231F20"/>
          <w:sz w:val="24"/>
          <w:szCs w:val="24"/>
        </w:rPr>
        <w:t>The prognosis of gangrenous mastitis in goat is not good</w:t>
      </w:r>
      <w:r w:rsidR="00C175AB">
        <w:rPr>
          <w:rFonts w:ascii="Times New Roman" w:hAnsi="Times New Roman" w:cs="Times New Roman"/>
          <w:color w:val="231F20"/>
          <w:sz w:val="24"/>
          <w:szCs w:val="24"/>
        </w:rPr>
        <w:t xml:space="preserve"> as septicemia develops. Success depends on early treatment with appropriate antibiotics and proper supportive therapy. Surgery can save</w:t>
      </w:r>
      <w:r w:rsidR="001E5FBC">
        <w:rPr>
          <w:rFonts w:ascii="Times New Roman" w:hAnsi="Times New Roman" w:cs="Times New Roman"/>
          <w:color w:val="231F20"/>
          <w:sz w:val="24"/>
          <w:szCs w:val="24"/>
        </w:rPr>
        <w:t xml:space="preserve"> the animal but milk production might be lost partially or completely.</w:t>
      </w:r>
      <w:r w:rsidRPr="00F37ECA">
        <w:rPr>
          <w:rFonts w:ascii="Times New Roman" w:hAnsi="Times New Roman" w:cs="Times New Roman"/>
          <w:color w:val="231F20"/>
          <w:sz w:val="24"/>
          <w:szCs w:val="24"/>
        </w:rPr>
        <w:t xml:space="preserve"> </w:t>
      </w:r>
    </w:p>
    <w:p w:rsidR="00F117AC" w:rsidRDefault="00F117AC" w:rsidP="001E5FBC">
      <w:pPr>
        <w:spacing w:line="360" w:lineRule="auto"/>
        <w:jc w:val="both"/>
        <w:rPr>
          <w:rFonts w:ascii="Times New Roman" w:hAnsi="Times New Roman" w:cs="Times New Roman"/>
          <w:b/>
          <w:sz w:val="28"/>
          <w:szCs w:val="28"/>
        </w:rPr>
      </w:pPr>
    </w:p>
    <w:p w:rsidR="00F117AC" w:rsidRDefault="00F117AC" w:rsidP="00023DB4">
      <w:pPr>
        <w:spacing w:line="360" w:lineRule="auto"/>
        <w:jc w:val="center"/>
        <w:rPr>
          <w:rFonts w:ascii="Times New Roman" w:hAnsi="Times New Roman" w:cs="Times New Roman"/>
          <w:b/>
          <w:sz w:val="28"/>
          <w:szCs w:val="28"/>
        </w:rPr>
      </w:pPr>
    </w:p>
    <w:p w:rsidR="00F117AC" w:rsidRDefault="00F117AC" w:rsidP="00023DB4">
      <w:pPr>
        <w:spacing w:line="360" w:lineRule="auto"/>
        <w:jc w:val="center"/>
        <w:rPr>
          <w:rFonts w:ascii="Times New Roman" w:hAnsi="Times New Roman" w:cs="Times New Roman"/>
          <w:b/>
          <w:sz w:val="28"/>
          <w:szCs w:val="28"/>
        </w:rPr>
      </w:pPr>
    </w:p>
    <w:p w:rsidR="001E5FBC" w:rsidRDefault="001E5FBC" w:rsidP="001E5FBC">
      <w:pPr>
        <w:spacing w:line="360" w:lineRule="auto"/>
        <w:jc w:val="center"/>
        <w:rPr>
          <w:rFonts w:ascii="Times New Roman" w:hAnsi="Times New Roman" w:cs="Times New Roman"/>
          <w:b/>
          <w:sz w:val="28"/>
          <w:szCs w:val="28"/>
        </w:rPr>
      </w:pPr>
    </w:p>
    <w:p w:rsidR="001E5FBC" w:rsidRDefault="001E5FBC" w:rsidP="001E5FBC">
      <w:pPr>
        <w:spacing w:line="360" w:lineRule="auto"/>
        <w:jc w:val="center"/>
        <w:rPr>
          <w:rFonts w:ascii="Times New Roman" w:hAnsi="Times New Roman" w:cs="Times New Roman"/>
          <w:b/>
          <w:sz w:val="28"/>
          <w:szCs w:val="28"/>
        </w:rPr>
      </w:pPr>
    </w:p>
    <w:p w:rsidR="001E5FBC" w:rsidRDefault="001E5FBC" w:rsidP="001E5FBC">
      <w:pPr>
        <w:spacing w:line="360" w:lineRule="auto"/>
        <w:jc w:val="center"/>
        <w:rPr>
          <w:rFonts w:ascii="Times New Roman" w:hAnsi="Times New Roman" w:cs="Times New Roman"/>
          <w:b/>
          <w:sz w:val="28"/>
          <w:szCs w:val="28"/>
        </w:rPr>
      </w:pPr>
    </w:p>
    <w:p w:rsidR="001E5FBC" w:rsidRDefault="001E5FBC" w:rsidP="001E5FBC">
      <w:pPr>
        <w:spacing w:line="360" w:lineRule="auto"/>
        <w:jc w:val="center"/>
        <w:rPr>
          <w:rFonts w:ascii="Times New Roman" w:hAnsi="Times New Roman" w:cs="Times New Roman"/>
          <w:b/>
          <w:sz w:val="28"/>
          <w:szCs w:val="28"/>
        </w:rPr>
      </w:pPr>
    </w:p>
    <w:p w:rsidR="001E5FBC" w:rsidRDefault="001E5FBC" w:rsidP="001E5FBC">
      <w:pPr>
        <w:spacing w:line="360" w:lineRule="auto"/>
        <w:jc w:val="center"/>
        <w:rPr>
          <w:rFonts w:ascii="Times New Roman" w:hAnsi="Times New Roman" w:cs="Times New Roman"/>
          <w:b/>
          <w:sz w:val="28"/>
          <w:szCs w:val="28"/>
        </w:rPr>
      </w:pPr>
    </w:p>
    <w:p w:rsidR="001E5FBC" w:rsidRDefault="001E5FBC" w:rsidP="001E5FBC">
      <w:pPr>
        <w:spacing w:line="360" w:lineRule="auto"/>
        <w:jc w:val="center"/>
        <w:rPr>
          <w:rFonts w:ascii="Times New Roman" w:hAnsi="Times New Roman" w:cs="Times New Roman"/>
          <w:b/>
          <w:sz w:val="28"/>
          <w:szCs w:val="28"/>
        </w:rPr>
      </w:pPr>
    </w:p>
    <w:p w:rsidR="001E5FBC" w:rsidRDefault="001E5FBC" w:rsidP="001E5FBC">
      <w:pPr>
        <w:spacing w:line="360" w:lineRule="auto"/>
        <w:jc w:val="center"/>
        <w:rPr>
          <w:rFonts w:ascii="Times New Roman" w:hAnsi="Times New Roman" w:cs="Times New Roman"/>
          <w:b/>
          <w:sz w:val="28"/>
          <w:szCs w:val="28"/>
        </w:rPr>
      </w:pPr>
    </w:p>
    <w:p w:rsidR="001E5FBC" w:rsidRDefault="001E5FBC" w:rsidP="001E5FBC">
      <w:pPr>
        <w:spacing w:line="360" w:lineRule="auto"/>
        <w:jc w:val="center"/>
        <w:rPr>
          <w:rFonts w:ascii="Times New Roman" w:hAnsi="Times New Roman" w:cs="Times New Roman"/>
          <w:b/>
          <w:sz w:val="28"/>
          <w:szCs w:val="28"/>
        </w:rPr>
      </w:pPr>
    </w:p>
    <w:p w:rsidR="001E5FBC" w:rsidRDefault="001E5FBC" w:rsidP="001E5FBC">
      <w:pPr>
        <w:spacing w:line="360" w:lineRule="auto"/>
        <w:jc w:val="center"/>
        <w:rPr>
          <w:rFonts w:ascii="Times New Roman" w:hAnsi="Times New Roman" w:cs="Times New Roman"/>
          <w:b/>
          <w:sz w:val="28"/>
          <w:szCs w:val="28"/>
        </w:rPr>
      </w:pPr>
    </w:p>
    <w:p w:rsidR="001E5FBC" w:rsidRDefault="001E5FBC" w:rsidP="001E5FBC">
      <w:pPr>
        <w:spacing w:line="360" w:lineRule="auto"/>
        <w:jc w:val="center"/>
        <w:rPr>
          <w:rFonts w:ascii="Times New Roman" w:hAnsi="Times New Roman" w:cs="Times New Roman"/>
          <w:b/>
          <w:sz w:val="28"/>
          <w:szCs w:val="28"/>
        </w:rPr>
      </w:pPr>
    </w:p>
    <w:p w:rsidR="001E5FBC" w:rsidRDefault="001E5FBC" w:rsidP="001E5FBC">
      <w:pPr>
        <w:spacing w:line="360" w:lineRule="auto"/>
        <w:jc w:val="center"/>
        <w:rPr>
          <w:rFonts w:ascii="Times New Roman" w:hAnsi="Times New Roman" w:cs="Times New Roman"/>
          <w:b/>
          <w:sz w:val="28"/>
          <w:szCs w:val="28"/>
        </w:rPr>
      </w:pPr>
    </w:p>
    <w:p w:rsidR="001E5FBC" w:rsidRDefault="001E5FBC" w:rsidP="001E5FBC">
      <w:pPr>
        <w:spacing w:line="360" w:lineRule="auto"/>
        <w:jc w:val="center"/>
        <w:rPr>
          <w:rFonts w:ascii="Times New Roman" w:hAnsi="Times New Roman" w:cs="Times New Roman"/>
          <w:b/>
          <w:sz w:val="28"/>
          <w:szCs w:val="28"/>
        </w:rPr>
      </w:pPr>
    </w:p>
    <w:p w:rsidR="001E5FBC" w:rsidRDefault="001E5FBC" w:rsidP="001E5FBC">
      <w:pPr>
        <w:spacing w:line="360" w:lineRule="auto"/>
        <w:jc w:val="center"/>
        <w:rPr>
          <w:rFonts w:ascii="Times New Roman" w:hAnsi="Times New Roman" w:cs="Times New Roman"/>
          <w:b/>
          <w:sz w:val="28"/>
          <w:szCs w:val="28"/>
        </w:rPr>
      </w:pPr>
    </w:p>
    <w:p w:rsidR="001E5FBC" w:rsidRDefault="001E5FBC" w:rsidP="001E5FBC">
      <w:pPr>
        <w:spacing w:line="360" w:lineRule="auto"/>
        <w:jc w:val="center"/>
        <w:rPr>
          <w:rFonts w:ascii="Times New Roman" w:hAnsi="Times New Roman" w:cs="Times New Roman"/>
          <w:b/>
          <w:sz w:val="28"/>
          <w:szCs w:val="28"/>
        </w:rPr>
      </w:pPr>
    </w:p>
    <w:p w:rsidR="00F117AC" w:rsidRPr="001E5FBC" w:rsidRDefault="001E5FBC" w:rsidP="001E5FBC">
      <w:pPr>
        <w:spacing w:line="360" w:lineRule="auto"/>
        <w:jc w:val="center"/>
        <w:rPr>
          <w:rFonts w:ascii="Times New Roman" w:hAnsi="Times New Roman" w:cs="Times New Roman"/>
          <w:b/>
          <w:sz w:val="28"/>
          <w:szCs w:val="28"/>
        </w:rPr>
      </w:pPr>
      <w:r w:rsidRPr="001E4FFF">
        <w:rPr>
          <w:rFonts w:ascii="Times New Roman" w:hAnsi="Times New Roman" w:cs="Times New Roman"/>
          <w:b/>
          <w:sz w:val="28"/>
          <w:szCs w:val="28"/>
        </w:rPr>
        <w:lastRenderedPageBreak/>
        <w:t>CHAPTER-VIII</w:t>
      </w:r>
    </w:p>
    <w:p w:rsidR="002C786C" w:rsidRDefault="002C786C" w:rsidP="001E5FBC">
      <w:pPr>
        <w:jc w:val="center"/>
        <w:rPr>
          <w:rStyle w:val="apple-style-span"/>
          <w:rFonts w:ascii="Times New Roman" w:hAnsi="Times New Roman" w:cs="Times New Roman"/>
          <w:b/>
          <w:bCs/>
          <w:color w:val="000000"/>
          <w:sz w:val="32"/>
          <w:szCs w:val="32"/>
        </w:rPr>
      </w:pPr>
      <w:r w:rsidRPr="00A61927">
        <w:rPr>
          <w:rStyle w:val="apple-style-span"/>
          <w:rFonts w:ascii="Times New Roman" w:hAnsi="Times New Roman" w:cs="Times New Roman"/>
          <w:b/>
          <w:bCs/>
          <w:color w:val="000000"/>
          <w:sz w:val="32"/>
          <w:szCs w:val="32"/>
        </w:rPr>
        <w:t>A</w:t>
      </w:r>
      <w:r w:rsidR="00FF0677">
        <w:rPr>
          <w:rStyle w:val="apple-style-span"/>
          <w:rFonts w:ascii="Times New Roman" w:hAnsi="Times New Roman" w:cs="Times New Roman"/>
          <w:b/>
          <w:bCs/>
          <w:color w:val="000000"/>
          <w:sz w:val="32"/>
          <w:szCs w:val="32"/>
        </w:rPr>
        <w:t>cknowledgements</w:t>
      </w:r>
    </w:p>
    <w:p w:rsidR="00A61927" w:rsidRPr="00DD763C" w:rsidRDefault="00DD763C" w:rsidP="00DD763C">
      <w:pPr>
        <w:jc w:val="both"/>
        <w:rPr>
          <w:rFonts w:ascii="Times New Roman" w:hAnsi="Times New Roman" w:cs="Times New Roman"/>
          <w:sz w:val="24"/>
          <w:szCs w:val="24"/>
        </w:rPr>
      </w:pPr>
      <w:r w:rsidRPr="00981F7F">
        <w:rPr>
          <w:rFonts w:ascii="Times New Roman" w:hAnsi="Times New Roman" w:cs="Times New Roman"/>
          <w:sz w:val="24"/>
          <w:szCs w:val="24"/>
        </w:rPr>
        <w:t>The author wishes to acknowledge the immeasurable grace and profound kindness of Almighty “</w:t>
      </w:r>
      <w:r w:rsidRPr="00981F7F">
        <w:rPr>
          <w:rFonts w:ascii="Times New Roman" w:hAnsi="Times New Roman" w:cs="Times New Roman"/>
          <w:b/>
          <w:sz w:val="24"/>
          <w:szCs w:val="24"/>
        </w:rPr>
        <w:t xml:space="preserve">ALLAH” </w:t>
      </w:r>
      <w:r w:rsidRPr="00981F7F">
        <w:rPr>
          <w:rFonts w:ascii="Times New Roman" w:hAnsi="Times New Roman" w:cs="Times New Roman"/>
          <w:sz w:val="24"/>
          <w:szCs w:val="24"/>
        </w:rPr>
        <w:t>the supreme authority and supreme</w:t>
      </w:r>
      <w:r w:rsidR="001E5FBC">
        <w:rPr>
          <w:rFonts w:ascii="Times New Roman" w:hAnsi="Times New Roman" w:cs="Times New Roman"/>
          <w:sz w:val="24"/>
          <w:szCs w:val="24"/>
        </w:rPr>
        <w:t xml:space="preserve"> ruler of universe, who enables</w:t>
      </w:r>
      <w:r w:rsidRPr="00981F7F">
        <w:rPr>
          <w:rFonts w:ascii="Times New Roman" w:hAnsi="Times New Roman" w:cs="Times New Roman"/>
          <w:sz w:val="24"/>
          <w:szCs w:val="24"/>
        </w:rPr>
        <w:t xml:space="preserve"> the author to complete the research work successfully.</w:t>
      </w:r>
    </w:p>
    <w:p w:rsidR="002C786C" w:rsidRPr="009B533A" w:rsidRDefault="00DD763C" w:rsidP="00363C0E">
      <w:pPr>
        <w:spacing w:line="360" w:lineRule="auto"/>
        <w:jc w:val="both"/>
        <w:rPr>
          <w:rFonts w:ascii="Times New Roman" w:hAnsi="Times New Roman" w:cs="Times New Roman"/>
          <w:sz w:val="32"/>
          <w:szCs w:val="24"/>
        </w:rPr>
      </w:pPr>
      <w:r>
        <w:rPr>
          <w:rFonts w:ascii="Times New Roman" w:hAnsi="Times New Roman" w:cs="Times New Roman"/>
          <w:sz w:val="24"/>
          <w:szCs w:val="24"/>
        </w:rPr>
        <w:t>The author</w:t>
      </w:r>
      <w:r w:rsidR="002C786C">
        <w:rPr>
          <w:rFonts w:ascii="Times New Roman" w:hAnsi="Times New Roman" w:cs="Times New Roman"/>
          <w:sz w:val="24"/>
          <w:szCs w:val="24"/>
        </w:rPr>
        <w:t xml:space="preserve"> </w:t>
      </w:r>
      <w:r w:rsidR="002C786C" w:rsidRPr="00C846D8">
        <w:rPr>
          <w:rFonts w:ascii="Times New Roman" w:hAnsi="Times New Roman" w:cs="Times New Roman"/>
          <w:sz w:val="24"/>
          <w:szCs w:val="24"/>
        </w:rPr>
        <w:t xml:space="preserve">would like to acknowledge the animal owner and </w:t>
      </w:r>
      <w:r w:rsidR="002C786C">
        <w:rPr>
          <w:rFonts w:ascii="Times New Roman" w:hAnsi="Times New Roman" w:cs="Times New Roman"/>
          <w:sz w:val="24"/>
          <w:szCs w:val="24"/>
        </w:rPr>
        <w:t xml:space="preserve">my Clinical report Supervisor Dr.Mizanur Rahman, Associate Professor, Department of Medicine &amp; Surgery, </w:t>
      </w:r>
      <w:r w:rsidR="002C786C" w:rsidRPr="00C846D8">
        <w:rPr>
          <w:rFonts w:ascii="Times New Roman" w:hAnsi="Times New Roman" w:cs="Times New Roman"/>
          <w:sz w:val="24"/>
          <w:szCs w:val="24"/>
        </w:rPr>
        <w:t>the stuffs of Department of Physiolog</w:t>
      </w:r>
      <w:r w:rsidR="002C786C">
        <w:rPr>
          <w:rFonts w:ascii="Times New Roman" w:hAnsi="Times New Roman" w:cs="Times New Roman"/>
          <w:sz w:val="24"/>
          <w:szCs w:val="24"/>
        </w:rPr>
        <w:t>y, Biochemistry &amp; Pharmacology and</w:t>
      </w:r>
      <w:r w:rsidR="002C786C" w:rsidRPr="0081350C">
        <w:rPr>
          <w:rFonts w:ascii="Times New Roman" w:hAnsi="Times New Roman" w:cs="Times New Roman"/>
          <w:sz w:val="24"/>
          <w:szCs w:val="24"/>
        </w:rPr>
        <w:t xml:space="preserve"> </w:t>
      </w:r>
      <w:r w:rsidR="002C786C" w:rsidRPr="00C846D8">
        <w:rPr>
          <w:rFonts w:ascii="Times New Roman" w:hAnsi="Times New Roman" w:cs="Times New Roman"/>
          <w:sz w:val="24"/>
          <w:szCs w:val="24"/>
        </w:rPr>
        <w:t>Department of</w:t>
      </w:r>
      <w:r w:rsidR="002C786C">
        <w:rPr>
          <w:rFonts w:ascii="Times New Roman" w:hAnsi="Times New Roman" w:cs="Times New Roman"/>
          <w:sz w:val="24"/>
          <w:szCs w:val="24"/>
        </w:rPr>
        <w:t xml:space="preserve"> Microbiology, </w:t>
      </w:r>
      <w:r w:rsidR="002C786C" w:rsidRPr="00C846D8">
        <w:rPr>
          <w:rFonts w:ascii="Times New Roman" w:hAnsi="Times New Roman" w:cs="Times New Roman"/>
          <w:sz w:val="24"/>
          <w:szCs w:val="24"/>
        </w:rPr>
        <w:t>CVASU, Bangladesh</w:t>
      </w:r>
    </w:p>
    <w:p w:rsidR="00F54BB4" w:rsidRPr="00F54BB4" w:rsidRDefault="00F54BB4" w:rsidP="00F54BB4">
      <w:pPr>
        <w:rPr>
          <w:rFonts w:ascii="Times New Roman" w:eastAsia="MinionPro-Regular" w:hAnsi="Times New Roman" w:cs="Times New Roman"/>
          <w:sz w:val="28"/>
          <w:szCs w:val="19"/>
        </w:rPr>
      </w:pPr>
    </w:p>
    <w:p w:rsidR="00F54BB4" w:rsidRPr="00F54BB4" w:rsidRDefault="00F54BB4" w:rsidP="00F54BB4">
      <w:pPr>
        <w:rPr>
          <w:rFonts w:ascii="Times New Roman" w:eastAsia="MinionPro-Regular" w:hAnsi="Times New Roman" w:cs="Times New Roman"/>
          <w:sz w:val="28"/>
          <w:szCs w:val="19"/>
        </w:rPr>
      </w:pPr>
    </w:p>
    <w:p w:rsidR="00F54BB4" w:rsidRPr="00F54BB4" w:rsidRDefault="00F54BB4" w:rsidP="00F54BB4">
      <w:pPr>
        <w:rPr>
          <w:rFonts w:ascii="Times New Roman" w:eastAsia="MinionPro-Regular" w:hAnsi="Times New Roman" w:cs="Times New Roman"/>
          <w:sz w:val="28"/>
          <w:szCs w:val="19"/>
        </w:rPr>
      </w:pPr>
    </w:p>
    <w:p w:rsidR="00F54BB4" w:rsidRPr="00F54BB4" w:rsidRDefault="00F54BB4" w:rsidP="00F54BB4">
      <w:pPr>
        <w:rPr>
          <w:rFonts w:ascii="Times New Roman" w:eastAsia="MinionPro-Regular" w:hAnsi="Times New Roman" w:cs="Times New Roman"/>
          <w:sz w:val="28"/>
          <w:szCs w:val="19"/>
        </w:rPr>
      </w:pPr>
    </w:p>
    <w:p w:rsidR="00F54BB4" w:rsidRPr="00F54BB4" w:rsidRDefault="00F54BB4" w:rsidP="00F54BB4">
      <w:pPr>
        <w:rPr>
          <w:rFonts w:ascii="Times New Roman" w:eastAsia="MinionPro-Regular" w:hAnsi="Times New Roman" w:cs="Times New Roman"/>
          <w:sz w:val="28"/>
          <w:szCs w:val="19"/>
        </w:rPr>
      </w:pPr>
    </w:p>
    <w:p w:rsidR="00F54BB4" w:rsidRPr="00F54BB4" w:rsidRDefault="00F54BB4" w:rsidP="00F54BB4">
      <w:pPr>
        <w:rPr>
          <w:rFonts w:ascii="Times New Roman" w:eastAsia="MinionPro-Regular" w:hAnsi="Times New Roman" w:cs="Times New Roman"/>
          <w:sz w:val="28"/>
          <w:szCs w:val="19"/>
        </w:rPr>
      </w:pPr>
    </w:p>
    <w:p w:rsidR="00F54BB4" w:rsidRPr="00F54BB4" w:rsidRDefault="00F54BB4" w:rsidP="00F54BB4">
      <w:pPr>
        <w:rPr>
          <w:rFonts w:ascii="Times New Roman" w:eastAsia="MinionPro-Regular" w:hAnsi="Times New Roman" w:cs="Times New Roman"/>
          <w:sz w:val="28"/>
          <w:szCs w:val="19"/>
        </w:rPr>
      </w:pPr>
    </w:p>
    <w:p w:rsidR="00F54BB4" w:rsidRDefault="00F54BB4" w:rsidP="00F54BB4">
      <w:pPr>
        <w:rPr>
          <w:rFonts w:ascii="Times New Roman" w:eastAsia="MinionPro-Regular" w:hAnsi="Times New Roman" w:cs="Times New Roman"/>
          <w:sz w:val="28"/>
          <w:szCs w:val="19"/>
        </w:rPr>
      </w:pPr>
    </w:p>
    <w:p w:rsidR="002D267F" w:rsidRDefault="00F54BB4" w:rsidP="00F54BB4">
      <w:pPr>
        <w:tabs>
          <w:tab w:val="left" w:pos="2235"/>
        </w:tabs>
        <w:rPr>
          <w:rFonts w:ascii="Times New Roman" w:eastAsia="MinionPro-Regular" w:hAnsi="Times New Roman" w:cs="Times New Roman"/>
          <w:sz w:val="28"/>
          <w:szCs w:val="19"/>
        </w:rPr>
      </w:pPr>
      <w:r>
        <w:rPr>
          <w:rFonts w:ascii="Times New Roman" w:eastAsia="MinionPro-Regular" w:hAnsi="Times New Roman" w:cs="Times New Roman"/>
          <w:sz w:val="28"/>
          <w:szCs w:val="19"/>
        </w:rPr>
        <w:tab/>
      </w:r>
    </w:p>
    <w:p w:rsidR="00F54BB4" w:rsidRDefault="00F54BB4" w:rsidP="00F54BB4">
      <w:pPr>
        <w:tabs>
          <w:tab w:val="left" w:pos="2235"/>
        </w:tabs>
        <w:rPr>
          <w:rFonts w:ascii="Times New Roman" w:eastAsia="MinionPro-Regular" w:hAnsi="Times New Roman" w:cs="Times New Roman"/>
          <w:sz w:val="28"/>
          <w:szCs w:val="19"/>
        </w:rPr>
      </w:pPr>
    </w:p>
    <w:p w:rsidR="00F54BB4" w:rsidRDefault="00F54BB4" w:rsidP="00F54BB4">
      <w:pPr>
        <w:tabs>
          <w:tab w:val="left" w:pos="2235"/>
        </w:tabs>
        <w:rPr>
          <w:rFonts w:ascii="Times New Roman" w:eastAsia="MinionPro-Regular" w:hAnsi="Times New Roman" w:cs="Times New Roman"/>
          <w:sz w:val="28"/>
          <w:szCs w:val="19"/>
        </w:rPr>
      </w:pPr>
    </w:p>
    <w:p w:rsidR="00F54BB4" w:rsidRDefault="00F54BB4" w:rsidP="00623179">
      <w:pPr>
        <w:tabs>
          <w:tab w:val="left" w:pos="3645"/>
        </w:tabs>
        <w:rPr>
          <w:rFonts w:ascii="Times New Roman" w:eastAsia="MinionPro-Regular" w:hAnsi="Times New Roman" w:cs="Times New Roman"/>
          <w:sz w:val="28"/>
          <w:szCs w:val="19"/>
        </w:rPr>
      </w:pPr>
    </w:p>
    <w:p w:rsidR="00A61927" w:rsidRDefault="00F54BB4" w:rsidP="00F54BB4">
      <w:pPr>
        <w:autoSpaceDE w:val="0"/>
        <w:autoSpaceDN w:val="0"/>
        <w:adjustRightInd w:val="0"/>
        <w:spacing w:after="0" w:line="240" w:lineRule="auto"/>
        <w:ind w:left="720" w:hanging="720"/>
        <w:jc w:val="both"/>
        <w:rPr>
          <w:rFonts w:ascii="Times New Roman" w:hAnsi="Times New Roman" w:cs="Times New Roman"/>
          <w:sz w:val="32"/>
          <w:szCs w:val="32"/>
        </w:rPr>
      </w:pPr>
      <w:r w:rsidRPr="006A6D5A">
        <w:rPr>
          <w:rFonts w:ascii="Times New Roman" w:hAnsi="Times New Roman" w:cs="Times New Roman"/>
          <w:sz w:val="24"/>
          <w:szCs w:val="24"/>
        </w:rPr>
        <w:t xml:space="preserve">                                                         </w:t>
      </w:r>
      <w:r w:rsidRPr="00EA7CA8">
        <w:rPr>
          <w:rFonts w:ascii="Times New Roman" w:hAnsi="Times New Roman" w:cs="Times New Roman"/>
          <w:sz w:val="32"/>
          <w:szCs w:val="32"/>
        </w:rPr>
        <w:t xml:space="preserve"> </w:t>
      </w:r>
    </w:p>
    <w:p w:rsidR="00A61927" w:rsidRDefault="00A61927" w:rsidP="00F54BB4">
      <w:pPr>
        <w:autoSpaceDE w:val="0"/>
        <w:autoSpaceDN w:val="0"/>
        <w:adjustRightInd w:val="0"/>
        <w:spacing w:after="0" w:line="240" w:lineRule="auto"/>
        <w:ind w:left="720" w:hanging="720"/>
        <w:jc w:val="both"/>
        <w:rPr>
          <w:rFonts w:ascii="Times New Roman" w:hAnsi="Times New Roman" w:cs="Times New Roman"/>
          <w:sz w:val="32"/>
          <w:szCs w:val="32"/>
        </w:rPr>
      </w:pPr>
    </w:p>
    <w:p w:rsidR="00A61927" w:rsidRDefault="00A61927" w:rsidP="00F54BB4">
      <w:pPr>
        <w:autoSpaceDE w:val="0"/>
        <w:autoSpaceDN w:val="0"/>
        <w:adjustRightInd w:val="0"/>
        <w:spacing w:after="0" w:line="240" w:lineRule="auto"/>
        <w:ind w:left="720" w:hanging="720"/>
        <w:jc w:val="both"/>
        <w:rPr>
          <w:rFonts w:ascii="Times New Roman" w:hAnsi="Times New Roman" w:cs="Times New Roman"/>
          <w:sz w:val="32"/>
          <w:szCs w:val="32"/>
        </w:rPr>
      </w:pPr>
    </w:p>
    <w:p w:rsidR="003163EE" w:rsidRDefault="003163EE" w:rsidP="00394CB0">
      <w:pPr>
        <w:autoSpaceDE w:val="0"/>
        <w:autoSpaceDN w:val="0"/>
        <w:adjustRightInd w:val="0"/>
        <w:spacing w:after="0" w:line="240" w:lineRule="auto"/>
        <w:jc w:val="both"/>
        <w:rPr>
          <w:rFonts w:ascii="Times New Roman" w:hAnsi="Times New Roman" w:cs="Times New Roman"/>
          <w:sz w:val="32"/>
          <w:szCs w:val="32"/>
        </w:rPr>
      </w:pPr>
    </w:p>
    <w:p w:rsidR="00394CB0" w:rsidRDefault="00394CB0" w:rsidP="00394CB0">
      <w:pPr>
        <w:autoSpaceDE w:val="0"/>
        <w:autoSpaceDN w:val="0"/>
        <w:adjustRightInd w:val="0"/>
        <w:spacing w:after="0" w:line="240" w:lineRule="auto"/>
        <w:jc w:val="both"/>
        <w:rPr>
          <w:rFonts w:ascii="Times New Roman" w:hAnsi="Times New Roman" w:cs="Times New Roman"/>
          <w:sz w:val="32"/>
          <w:szCs w:val="32"/>
        </w:rPr>
      </w:pPr>
    </w:p>
    <w:p w:rsidR="00BE34C7" w:rsidRDefault="00BE34C7" w:rsidP="00394CB0">
      <w:pPr>
        <w:autoSpaceDE w:val="0"/>
        <w:autoSpaceDN w:val="0"/>
        <w:adjustRightInd w:val="0"/>
        <w:spacing w:after="0" w:line="240" w:lineRule="auto"/>
        <w:jc w:val="both"/>
        <w:rPr>
          <w:rFonts w:ascii="Times New Roman" w:hAnsi="Times New Roman" w:cs="Times New Roman"/>
          <w:sz w:val="32"/>
          <w:szCs w:val="32"/>
        </w:rPr>
      </w:pPr>
    </w:p>
    <w:p w:rsidR="008D60C7" w:rsidRDefault="008D60C7" w:rsidP="00023DB4">
      <w:pPr>
        <w:spacing w:line="360" w:lineRule="auto"/>
        <w:jc w:val="center"/>
        <w:rPr>
          <w:rFonts w:ascii="Times New Roman" w:hAnsi="Times New Roman" w:cs="Times New Roman"/>
          <w:b/>
          <w:sz w:val="28"/>
          <w:szCs w:val="28"/>
        </w:rPr>
      </w:pPr>
    </w:p>
    <w:p w:rsidR="00023DB4" w:rsidRDefault="00023DB4" w:rsidP="00023DB4">
      <w:pPr>
        <w:spacing w:line="360" w:lineRule="auto"/>
        <w:jc w:val="center"/>
        <w:rPr>
          <w:rFonts w:ascii="Times New Roman" w:hAnsi="Times New Roman" w:cs="Times New Roman"/>
        </w:rPr>
      </w:pPr>
      <w:r w:rsidRPr="001E4FFF">
        <w:rPr>
          <w:rFonts w:ascii="Times New Roman" w:hAnsi="Times New Roman" w:cs="Times New Roman"/>
          <w:b/>
          <w:sz w:val="28"/>
          <w:szCs w:val="28"/>
        </w:rPr>
        <w:lastRenderedPageBreak/>
        <w:t>CHAPTER-I</w:t>
      </w:r>
      <w:r w:rsidR="00CF0776">
        <w:rPr>
          <w:rFonts w:ascii="Times New Roman" w:hAnsi="Times New Roman" w:cs="Times New Roman"/>
          <w:b/>
          <w:sz w:val="28"/>
          <w:szCs w:val="28"/>
        </w:rPr>
        <w:t>X</w:t>
      </w:r>
    </w:p>
    <w:p w:rsidR="00F54BB4" w:rsidRPr="00394CB0" w:rsidRDefault="00F54BB4" w:rsidP="00394CB0">
      <w:pPr>
        <w:spacing w:line="360" w:lineRule="auto"/>
        <w:jc w:val="center"/>
        <w:rPr>
          <w:rFonts w:ascii="Times New Roman" w:hAnsi="Times New Roman" w:cs="Times New Roman"/>
        </w:rPr>
      </w:pPr>
      <w:r w:rsidRPr="00EA7CA8">
        <w:rPr>
          <w:rFonts w:ascii="Times New Roman" w:hAnsi="Times New Roman" w:cs="Times New Roman"/>
          <w:b/>
          <w:sz w:val="32"/>
          <w:szCs w:val="32"/>
        </w:rPr>
        <w:t>R</w:t>
      </w:r>
      <w:r w:rsidR="003163EE">
        <w:rPr>
          <w:rFonts w:ascii="Times New Roman" w:hAnsi="Times New Roman" w:cs="Times New Roman"/>
          <w:b/>
          <w:sz w:val="32"/>
          <w:szCs w:val="32"/>
        </w:rPr>
        <w:t>eferences</w:t>
      </w:r>
    </w:p>
    <w:p w:rsidR="00F54BB4" w:rsidRPr="00BE34C7" w:rsidRDefault="00EF6CB6" w:rsidP="00BE34C7">
      <w:pPr>
        <w:spacing w:before="100" w:beforeAutospacing="1" w:after="100" w:afterAutospacing="1" w:line="360" w:lineRule="auto"/>
        <w:ind w:left="720" w:hanging="720"/>
        <w:jc w:val="both"/>
        <w:rPr>
          <w:rFonts w:ascii="Times New Roman" w:hAnsi="Times New Roman" w:cs="Times New Roman"/>
          <w:sz w:val="24"/>
          <w:szCs w:val="24"/>
        </w:rPr>
      </w:pPr>
      <w:hyperlink r:id="rId20" w:history="1">
        <w:r w:rsidR="00F54BB4" w:rsidRPr="00BE34C7">
          <w:rPr>
            <w:rStyle w:val="Hyperlink"/>
            <w:rFonts w:ascii="Times New Roman" w:hAnsi="Times New Roman" w:cs="Times New Roman"/>
            <w:color w:val="auto"/>
            <w:sz w:val="24"/>
            <w:szCs w:val="24"/>
            <w:u w:val="none"/>
          </w:rPr>
          <w:t>Abu-Samra .M.T</w:t>
        </w:r>
      </w:hyperlink>
      <w:r w:rsidR="00F54BB4" w:rsidRPr="00BE34C7">
        <w:rPr>
          <w:rFonts w:ascii="Times New Roman" w:hAnsi="Times New Roman" w:cs="Times New Roman"/>
          <w:sz w:val="24"/>
          <w:szCs w:val="24"/>
        </w:rPr>
        <w:t xml:space="preserve">, </w:t>
      </w:r>
      <w:hyperlink r:id="rId21" w:history="1">
        <w:r w:rsidR="00F54BB4" w:rsidRPr="00BE34C7">
          <w:rPr>
            <w:rStyle w:val="Hyperlink"/>
            <w:rFonts w:ascii="Times New Roman" w:hAnsi="Times New Roman" w:cs="Times New Roman"/>
            <w:color w:val="auto"/>
            <w:sz w:val="24"/>
            <w:szCs w:val="24"/>
            <w:u w:val="none"/>
          </w:rPr>
          <w:t>Elsanousi S.M</w:t>
        </w:r>
      </w:hyperlink>
      <w:r w:rsidR="00F54BB4" w:rsidRPr="00BE34C7">
        <w:rPr>
          <w:rFonts w:ascii="Times New Roman" w:hAnsi="Times New Roman" w:cs="Times New Roman"/>
          <w:sz w:val="24"/>
          <w:szCs w:val="24"/>
        </w:rPr>
        <w:t xml:space="preserve">, </w:t>
      </w:r>
      <w:hyperlink r:id="rId22" w:history="1">
        <w:r w:rsidR="00F54BB4" w:rsidRPr="00BE34C7">
          <w:rPr>
            <w:rStyle w:val="Hyperlink"/>
            <w:rFonts w:ascii="Times New Roman" w:hAnsi="Times New Roman" w:cs="Times New Roman"/>
            <w:color w:val="auto"/>
            <w:sz w:val="24"/>
            <w:szCs w:val="24"/>
            <w:u w:val="none"/>
          </w:rPr>
          <w:t>Abdalla M.A</w:t>
        </w:r>
      </w:hyperlink>
      <w:r w:rsidR="00F54BB4" w:rsidRPr="00BE34C7">
        <w:rPr>
          <w:rFonts w:ascii="Times New Roman" w:hAnsi="Times New Roman" w:cs="Times New Roman"/>
          <w:sz w:val="24"/>
          <w:szCs w:val="24"/>
        </w:rPr>
        <w:t xml:space="preserve">, </w:t>
      </w:r>
      <w:hyperlink r:id="rId23" w:history="1">
        <w:r w:rsidR="00F54BB4" w:rsidRPr="00BE34C7">
          <w:rPr>
            <w:rStyle w:val="Hyperlink"/>
            <w:rFonts w:ascii="Times New Roman" w:hAnsi="Times New Roman" w:cs="Times New Roman"/>
            <w:color w:val="auto"/>
            <w:sz w:val="24"/>
            <w:szCs w:val="24"/>
            <w:u w:val="none"/>
          </w:rPr>
          <w:t>Gameel AA</w:t>
        </w:r>
      </w:hyperlink>
      <w:r w:rsidR="00F54BB4" w:rsidRPr="00BE34C7">
        <w:rPr>
          <w:rFonts w:ascii="Times New Roman" w:hAnsi="Times New Roman" w:cs="Times New Roman"/>
          <w:sz w:val="24"/>
          <w:szCs w:val="24"/>
        </w:rPr>
        <w:t xml:space="preserve">, </w:t>
      </w:r>
      <w:hyperlink r:id="rId24" w:history="1">
        <w:r w:rsidR="00F54BB4" w:rsidRPr="00BE34C7">
          <w:rPr>
            <w:rStyle w:val="Hyperlink"/>
            <w:rFonts w:ascii="Times New Roman" w:hAnsi="Times New Roman" w:cs="Times New Roman"/>
            <w:color w:val="auto"/>
            <w:sz w:val="24"/>
            <w:szCs w:val="24"/>
            <w:u w:val="none"/>
          </w:rPr>
          <w:t>Abdel Aziz M</w:t>
        </w:r>
      </w:hyperlink>
      <w:r w:rsidR="00F54BB4" w:rsidRPr="00BE34C7">
        <w:rPr>
          <w:rFonts w:ascii="Times New Roman" w:hAnsi="Times New Roman" w:cs="Times New Roman"/>
          <w:sz w:val="24"/>
          <w:szCs w:val="24"/>
        </w:rPr>
        <w:t xml:space="preserve">, </w:t>
      </w:r>
      <w:hyperlink r:id="rId25" w:history="1">
        <w:r w:rsidR="00F54BB4" w:rsidRPr="00BE34C7">
          <w:rPr>
            <w:rStyle w:val="Hyperlink"/>
            <w:rFonts w:ascii="Times New Roman" w:hAnsi="Times New Roman" w:cs="Times New Roman"/>
            <w:color w:val="auto"/>
            <w:sz w:val="24"/>
            <w:szCs w:val="24"/>
            <w:u w:val="none"/>
          </w:rPr>
          <w:t>Abbas B</w:t>
        </w:r>
      </w:hyperlink>
      <w:r w:rsidR="00F54BB4" w:rsidRPr="00BE34C7">
        <w:rPr>
          <w:rFonts w:ascii="Times New Roman" w:hAnsi="Times New Roman" w:cs="Times New Roman"/>
          <w:sz w:val="24"/>
          <w:szCs w:val="24"/>
        </w:rPr>
        <w:t xml:space="preserve">, </w:t>
      </w:r>
      <w:hyperlink r:id="rId26" w:history="1">
        <w:r w:rsidR="00F54BB4" w:rsidRPr="00BE34C7">
          <w:rPr>
            <w:rStyle w:val="Hyperlink"/>
            <w:rFonts w:ascii="Times New Roman" w:hAnsi="Times New Roman" w:cs="Times New Roman"/>
            <w:color w:val="auto"/>
            <w:sz w:val="24"/>
            <w:szCs w:val="24"/>
            <w:u w:val="none"/>
          </w:rPr>
          <w:t>Ibrahim K.E</w:t>
        </w:r>
      </w:hyperlink>
      <w:r w:rsidR="00F54BB4" w:rsidRPr="00BE34C7">
        <w:rPr>
          <w:rFonts w:ascii="Times New Roman" w:hAnsi="Times New Roman" w:cs="Times New Roman"/>
          <w:sz w:val="24"/>
          <w:szCs w:val="24"/>
        </w:rPr>
        <w:t xml:space="preserve">, </w:t>
      </w:r>
      <w:hyperlink r:id="rId27" w:history="1">
        <w:r w:rsidR="00F54BB4" w:rsidRPr="00BE34C7">
          <w:rPr>
            <w:rStyle w:val="Hyperlink"/>
            <w:rFonts w:ascii="Times New Roman" w:hAnsi="Times New Roman" w:cs="Times New Roman"/>
            <w:color w:val="auto"/>
            <w:sz w:val="24"/>
            <w:szCs w:val="24"/>
            <w:u w:val="none"/>
          </w:rPr>
          <w:t>Idris S.O</w:t>
        </w:r>
      </w:hyperlink>
      <w:r w:rsidR="00F54BB4" w:rsidRPr="00BE34C7">
        <w:rPr>
          <w:rFonts w:ascii="Times New Roman" w:hAnsi="Times New Roman" w:cs="Times New Roman"/>
          <w:sz w:val="24"/>
          <w:szCs w:val="24"/>
        </w:rPr>
        <w:t>, (</w:t>
      </w:r>
      <w:r w:rsidR="00F54BB4" w:rsidRPr="00BE34C7">
        <w:rPr>
          <w:rStyle w:val="absnonlinkmetadata"/>
          <w:rFonts w:ascii="Times New Roman" w:hAnsi="Times New Roman" w:cs="Times New Roman"/>
          <w:sz w:val="24"/>
          <w:szCs w:val="24"/>
        </w:rPr>
        <w:t>1988):</w:t>
      </w:r>
      <w:r w:rsidR="00F54BB4" w:rsidRPr="00BE34C7">
        <w:rPr>
          <w:rStyle w:val="abscitationtitle"/>
          <w:rFonts w:ascii="Times New Roman" w:hAnsi="Times New Roman" w:cs="Times New Roman"/>
          <w:sz w:val="24"/>
          <w:szCs w:val="24"/>
        </w:rPr>
        <w:t>Studies on gangrenous mastitis in goats</w:t>
      </w:r>
      <w:r w:rsidR="00F54BB4" w:rsidRPr="00BE34C7">
        <w:rPr>
          <w:rFonts w:ascii="Times New Roman" w:hAnsi="Times New Roman" w:cs="Times New Roman"/>
          <w:sz w:val="24"/>
          <w:szCs w:val="24"/>
        </w:rPr>
        <w:t>;</w:t>
      </w:r>
      <w:hyperlink r:id="rId28" w:history="1">
        <w:r w:rsidR="00F54BB4" w:rsidRPr="00BE34C7">
          <w:rPr>
            <w:rStyle w:val="Hyperlink"/>
            <w:rFonts w:ascii="Times New Roman" w:hAnsi="Times New Roman" w:cs="Times New Roman"/>
            <w:color w:val="auto"/>
            <w:sz w:val="24"/>
            <w:szCs w:val="24"/>
            <w:u w:val="none"/>
          </w:rPr>
          <w:t>The Cornell Veterinarian</w:t>
        </w:r>
      </w:hyperlink>
      <w:r w:rsidR="00F54BB4" w:rsidRPr="00BE34C7">
        <w:rPr>
          <w:rFonts w:ascii="Times New Roman" w:hAnsi="Times New Roman" w:cs="Times New Roman"/>
          <w:sz w:val="24"/>
          <w:szCs w:val="24"/>
        </w:rPr>
        <w:t xml:space="preserve"> </w:t>
      </w:r>
      <w:r w:rsidR="00F54BB4" w:rsidRPr="00BE34C7">
        <w:rPr>
          <w:rStyle w:val="absnonlinkmetadata"/>
          <w:rFonts w:ascii="Times New Roman" w:hAnsi="Times New Roman" w:cs="Times New Roman"/>
          <w:sz w:val="24"/>
          <w:szCs w:val="24"/>
        </w:rPr>
        <w:t>p,78(3):281-300</w:t>
      </w:r>
    </w:p>
    <w:p w:rsidR="00F54BB4" w:rsidRPr="00BE34C7" w:rsidRDefault="00F54BB4" w:rsidP="00BE34C7">
      <w:pPr>
        <w:tabs>
          <w:tab w:val="left" w:pos="2943"/>
        </w:tabs>
        <w:spacing w:before="100" w:beforeAutospacing="1" w:after="100" w:afterAutospacing="1" w:line="360" w:lineRule="auto"/>
        <w:ind w:left="720" w:hanging="720"/>
        <w:jc w:val="both"/>
        <w:rPr>
          <w:rFonts w:ascii="Times New Roman" w:hAnsi="Times New Roman" w:cs="Times New Roman"/>
          <w:sz w:val="24"/>
          <w:szCs w:val="24"/>
        </w:rPr>
      </w:pPr>
      <w:r w:rsidRPr="00BE34C7">
        <w:rPr>
          <w:rFonts w:ascii="Times New Roman" w:hAnsi="Times New Roman" w:cs="Times New Roman"/>
          <w:sz w:val="24"/>
          <w:szCs w:val="24"/>
        </w:rPr>
        <w:t xml:space="preserve">Anderson.D.E, Hull. B.H,Pugh. D.G, (2005). Enfermidades da glândula mamária. In: PUGH, D.G. (Ed). </w:t>
      </w:r>
      <w:r w:rsidRPr="00BE34C7">
        <w:rPr>
          <w:rFonts w:ascii="Times New Roman" w:hAnsi="Times New Roman" w:cs="Times New Roman"/>
          <w:iCs/>
          <w:sz w:val="24"/>
          <w:szCs w:val="24"/>
        </w:rPr>
        <w:t>Clínica de Ovinos e Caprinos</w:t>
      </w:r>
      <w:r w:rsidRPr="00BE34C7">
        <w:rPr>
          <w:rFonts w:ascii="Times New Roman" w:hAnsi="Times New Roman" w:cs="Times New Roman"/>
          <w:sz w:val="24"/>
          <w:szCs w:val="24"/>
        </w:rPr>
        <w:t>. São Paulo: São Paulo p.379–399.</w:t>
      </w:r>
    </w:p>
    <w:p w:rsidR="003E2FF3" w:rsidRPr="00BE34C7" w:rsidRDefault="00E646E5" w:rsidP="00BE34C7">
      <w:pPr>
        <w:tabs>
          <w:tab w:val="left" w:pos="2943"/>
        </w:tabs>
        <w:spacing w:before="100" w:beforeAutospacing="1" w:after="100" w:afterAutospacing="1" w:line="360" w:lineRule="auto"/>
        <w:ind w:left="720" w:hanging="720"/>
        <w:jc w:val="both"/>
        <w:rPr>
          <w:rFonts w:ascii="Times New Roman" w:hAnsi="Times New Roman" w:cs="Times New Roman"/>
          <w:sz w:val="24"/>
          <w:szCs w:val="24"/>
        </w:rPr>
      </w:pPr>
      <w:r w:rsidRPr="00BE34C7">
        <w:rPr>
          <w:rFonts w:ascii="Times New Roman" w:hAnsi="Times New Roman" w:cs="Times New Roman"/>
          <w:color w:val="000000"/>
          <w:sz w:val="24"/>
          <w:szCs w:val="24"/>
        </w:rPr>
        <w:t xml:space="preserve">Bauer, A.W.; Kirby, W.M.M.; </w:t>
      </w:r>
      <w:r w:rsidR="003E2FF3" w:rsidRPr="00BE34C7">
        <w:rPr>
          <w:rFonts w:ascii="Times New Roman" w:hAnsi="Times New Roman" w:cs="Times New Roman"/>
          <w:color w:val="000000"/>
          <w:sz w:val="24"/>
          <w:szCs w:val="24"/>
        </w:rPr>
        <w:t>S</w:t>
      </w:r>
      <w:r w:rsidRPr="00BE34C7">
        <w:rPr>
          <w:rFonts w:ascii="Times New Roman" w:hAnsi="Times New Roman" w:cs="Times New Roman"/>
          <w:color w:val="000000"/>
          <w:sz w:val="24"/>
          <w:szCs w:val="24"/>
        </w:rPr>
        <w:t xml:space="preserve">herris, J.C. et al. </w:t>
      </w:r>
      <w:r w:rsidR="003E2FF3" w:rsidRPr="00BE34C7">
        <w:rPr>
          <w:rFonts w:ascii="Times New Roman" w:hAnsi="Times New Roman" w:cs="Times New Roman"/>
          <w:color w:val="000000"/>
          <w:sz w:val="24"/>
          <w:szCs w:val="24"/>
        </w:rPr>
        <w:t xml:space="preserve">Antibiotic susceptibility testing by a standardized single disk method. </w:t>
      </w:r>
      <w:r w:rsidR="003E2FF3" w:rsidRPr="00BE34C7">
        <w:rPr>
          <w:rFonts w:ascii="Times New Roman" w:hAnsi="Times New Roman" w:cs="Times New Roman"/>
          <w:iCs/>
          <w:color w:val="000000"/>
          <w:sz w:val="24"/>
          <w:szCs w:val="24"/>
        </w:rPr>
        <w:t>Am. J. Clin. Pathol.</w:t>
      </w:r>
      <w:r w:rsidR="003E2FF3" w:rsidRPr="00BE34C7">
        <w:rPr>
          <w:rFonts w:ascii="Times New Roman" w:hAnsi="Times New Roman" w:cs="Times New Roman"/>
          <w:color w:val="000000"/>
          <w:sz w:val="24"/>
          <w:szCs w:val="24"/>
        </w:rPr>
        <w:t>, v.45, p.493-496, 1966.</w:t>
      </w:r>
    </w:p>
    <w:p w:rsidR="001B4CDD" w:rsidRPr="00BE34C7" w:rsidRDefault="001B4CDD" w:rsidP="00BE34C7">
      <w:pPr>
        <w:tabs>
          <w:tab w:val="left" w:pos="2943"/>
        </w:tabs>
        <w:spacing w:before="100" w:beforeAutospacing="1" w:after="100" w:afterAutospacing="1" w:line="360" w:lineRule="auto"/>
        <w:ind w:left="720" w:hanging="720"/>
        <w:jc w:val="both"/>
        <w:rPr>
          <w:rFonts w:ascii="Times New Roman" w:hAnsi="Times New Roman" w:cs="Times New Roman"/>
          <w:sz w:val="24"/>
          <w:szCs w:val="24"/>
        </w:rPr>
      </w:pPr>
      <w:r w:rsidRPr="00BE34C7">
        <w:rPr>
          <w:rStyle w:val="a"/>
          <w:rFonts w:ascii="Times New Roman" w:hAnsi="Times New Roman" w:cs="Times New Roman"/>
          <w:color w:val="000000"/>
          <w:sz w:val="24"/>
          <w:szCs w:val="24"/>
          <w:bdr w:val="none" w:sz="0" w:space="0" w:color="auto" w:frame="1"/>
          <w:shd w:val="clear" w:color="auto" w:fill="F1F1F1"/>
        </w:rPr>
        <w:t>Bloway, R. W. 1993. The treatment of different casesof mastitis. In: Proc. British MastitisConference, pp 63-69.</w:t>
      </w:r>
    </w:p>
    <w:p w:rsidR="00F54BB4" w:rsidRPr="00BE34C7" w:rsidRDefault="00F54BB4" w:rsidP="00BE34C7">
      <w:pPr>
        <w:spacing w:before="100" w:beforeAutospacing="1" w:after="100" w:afterAutospacing="1" w:line="360" w:lineRule="auto"/>
        <w:ind w:left="720" w:hanging="720"/>
        <w:jc w:val="both"/>
        <w:rPr>
          <w:rFonts w:ascii="Times New Roman" w:hAnsi="Times New Roman" w:cs="Times New Roman"/>
          <w:sz w:val="24"/>
          <w:szCs w:val="24"/>
        </w:rPr>
      </w:pPr>
      <w:r w:rsidRPr="00BE34C7">
        <w:rPr>
          <w:rFonts w:ascii="Times New Roman" w:hAnsi="Times New Roman" w:cs="Times New Roman"/>
          <w:sz w:val="24"/>
          <w:szCs w:val="24"/>
        </w:rPr>
        <w:t xml:space="preserve"> Boscos. C, Stefanakis. A, Alexopoulos.C, and Samartzi. F, (1996): Prevalence of sub-clinical mastitis and influence of breed, parity, stage of lactation and mammary gland bacteriological status on Coulter Counts and California Mastitis Test in the milk of Saanen and autochronous Greek goats. Small Rum. Res. 21: 139-147. </w:t>
      </w:r>
    </w:p>
    <w:p w:rsidR="00F54BB4" w:rsidRPr="00BE34C7" w:rsidRDefault="00F54BB4" w:rsidP="00BE34C7">
      <w:pPr>
        <w:autoSpaceDE w:val="0"/>
        <w:autoSpaceDN w:val="0"/>
        <w:adjustRightInd w:val="0"/>
        <w:spacing w:before="100" w:beforeAutospacing="1" w:after="100" w:afterAutospacing="1" w:line="360" w:lineRule="auto"/>
        <w:ind w:left="720" w:hanging="720"/>
        <w:jc w:val="both"/>
        <w:rPr>
          <w:rFonts w:ascii="Times New Roman" w:hAnsi="Times New Roman" w:cs="Times New Roman"/>
          <w:color w:val="231F20"/>
          <w:sz w:val="24"/>
          <w:szCs w:val="24"/>
        </w:rPr>
      </w:pPr>
      <w:r w:rsidRPr="00BE34C7">
        <w:rPr>
          <w:rFonts w:ascii="Times New Roman" w:hAnsi="Times New Roman" w:cs="Times New Roman"/>
          <w:color w:val="231F20"/>
          <w:sz w:val="24"/>
          <w:szCs w:val="24"/>
        </w:rPr>
        <w:t>Chauhan, H. V. S. (1997): A Text Book of</w:t>
      </w:r>
      <w:r w:rsidR="00817567" w:rsidRPr="00BE34C7">
        <w:rPr>
          <w:rFonts w:ascii="Times New Roman" w:hAnsi="Times New Roman" w:cs="Times New Roman"/>
          <w:color w:val="231F20"/>
          <w:sz w:val="24"/>
          <w:szCs w:val="24"/>
        </w:rPr>
        <w:t xml:space="preserve"> </w:t>
      </w:r>
      <w:r w:rsidRPr="00BE34C7">
        <w:rPr>
          <w:rFonts w:ascii="Times New Roman" w:hAnsi="Times New Roman" w:cs="Times New Roman"/>
          <w:color w:val="231F20"/>
          <w:sz w:val="24"/>
          <w:szCs w:val="24"/>
        </w:rPr>
        <w:t>Veterinary General Path</w:t>
      </w:r>
      <w:r w:rsidR="00A61927" w:rsidRPr="00BE34C7">
        <w:rPr>
          <w:rFonts w:ascii="Times New Roman" w:hAnsi="Times New Roman" w:cs="Times New Roman"/>
          <w:color w:val="231F20"/>
          <w:sz w:val="24"/>
          <w:szCs w:val="24"/>
        </w:rPr>
        <w:t xml:space="preserve">ology: </w:t>
      </w:r>
      <w:r w:rsidRPr="00BE34C7">
        <w:rPr>
          <w:rFonts w:ascii="Times New Roman" w:hAnsi="Times New Roman" w:cs="Times New Roman"/>
          <w:color w:val="231F20"/>
          <w:sz w:val="24"/>
          <w:szCs w:val="24"/>
        </w:rPr>
        <w:t>1st ed,</w:t>
      </w:r>
      <w:r w:rsidR="006A3496" w:rsidRPr="00BE34C7">
        <w:rPr>
          <w:rFonts w:ascii="Times New Roman" w:hAnsi="Times New Roman" w:cs="Times New Roman"/>
          <w:color w:val="231F20"/>
          <w:sz w:val="24"/>
          <w:szCs w:val="24"/>
        </w:rPr>
        <w:t xml:space="preserve"> </w:t>
      </w:r>
      <w:r w:rsidRPr="00BE34C7">
        <w:rPr>
          <w:rFonts w:ascii="Times New Roman" w:hAnsi="Times New Roman" w:cs="Times New Roman"/>
          <w:color w:val="231F20"/>
          <w:sz w:val="24"/>
          <w:szCs w:val="24"/>
        </w:rPr>
        <w:t>International Book Distributing Company, Lucknow, pp 156-157.</w:t>
      </w:r>
    </w:p>
    <w:p w:rsidR="00F54BB4" w:rsidRPr="00BE34C7" w:rsidRDefault="00F54BB4" w:rsidP="00BE34C7">
      <w:pPr>
        <w:autoSpaceDE w:val="0"/>
        <w:autoSpaceDN w:val="0"/>
        <w:adjustRightInd w:val="0"/>
        <w:spacing w:before="100" w:beforeAutospacing="1" w:after="100" w:afterAutospacing="1" w:line="360" w:lineRule="auto"/>
        <w:ind w:left="720" w:hanging="720"/>
        <w:jc w:val="both"/>
        <w:rPr>
          <w:rFonts w:ascii="Times New Roman" w:eastAsia="MinionPro-Regular" w:hAnsi="Times New Roman" w:cs="Times New Roman"/>
          <w:sz w:val="24"/>
          <w:szCs w:val="24"/>
        </w:rPr>
      </w:pPr>
      <w:r w:rsidRPr="00BE34C7">
        <w:rPr>
          <w:rFonts w:ascii="Times New Roman" w:eastAsia="MinionPro-Regular" w:hAnsi="Times New Roman" w:cs="Times New Roman"/>
          <w:sz w:val="24"/>
          <w:szCs w:val="24"/>
        </w:rPr>
        <w:t>Contreras, A,C. Luengo, A. Sanchez and J. C. Corrales, (2003). The role of intramammary pathogens in dairy goats.Livest. Prod. Sci. 79:273-283.</w:t>
      </w:r>
    </w:p>
    <w:p w:rsidR="00F54BB4" w:rsidRPr="00BE34C7" w:rsidRDefault="00F54BB4" w:rsidP="00BE34C7">
      <w:pPr>
        <w:spacing w:before="100" w:beforeAutospacing="1" w:after="100" w:afterAutospacing="1" w:line="360" w:lineRule="auto"/>
        <w:ind w:left="720" w:hanging="720"/>
        <w:jc w:val="both"/>
        <w:rPr>
          <w:rFonts w:ascii="Times New Roman" w:hAnsi="Times New Roman" w:cs="Times New Roman"/>
          <w:sz w:val="24"/>
          <w:szCs w:val="24"/>
        </w:rPr>
      </w:pPr>
      <w:r w:rsidRPr="00BE34C7">
        <w:rPr>
          <w:rFonts w:ascii="Times New Roman" w:hAnsi="Times New Roman" w:cs="Times New Roman"/>
          <w:sz w:val="24"/>
          <w:szCs w:val="24"/>
        </w:rPr>
        <w:t>Egwu GO, Ameh JA, Aliyu MM and Mohammed FD (2001). Caprine mycoplasmal mastitis in Nigeria. Small Ruminant Research 39: 87–91.</w:t>
      </w:r>
    </w:p>
    <w:p w:rsidR="006A3496" w:rsidRPr="00BE34C7" w:rsidRDefault="00F54BB4" w:rsidP="00BE34C7">
      <w:pPr>
        <w:spacing w:before="100" w:beforeAutospacing="1" w:after="100" w:afterAutospacing="1" w:line="360" w:lineRule="auto"/>
        <w:ind w:left="720" w:hanging="720"/>
        <w:jc w:val="both"/>
        <w:rPr>
          <w:rFonts w:ascii="Times New Roman" w:hAnsi="Times New Roman" w:cs="Times New Roman"/>
          <w:sz w:val="24"/>
          <w:szCs w:val="24"/>
        </w:rPr>
      </w:pPr>
      <w:r w:rsidRPr="00BE34C7">
        <w:rPr>
          <w:rFonts w:ascii="Times New Roman" w:hAnsi="Times New Roman" w:cs="Times New Roman"/>
          <w:sz w:val="24"/>
          <w:szCs w:val="24"/>
        </w:rPr>
        <w:t>Goatlink.com.(2009).</w:t>
      </w:r>
      <w:hyperlink r:id="rId29" w:anchor=".UrJ_eKFe8w" w:history="1">
        <w:r w:rsidRPr="00BE34C7">
          <w:rPr>
            <w:rStyle w:val="Hyperlink"/>
            <w:rFonts w:ascii="Times New Roman" w:hAnsi="Times New Roman" w:cs="Times New Roman"/>
            <w:color w:val="auto"/>
            <w:sz w:val="24"/>
            <w:szCs w:val="24"/>
            <w:u w:val="none"/>
          </w:rPr>
          <w:t>http://goatlink.com/content/view/204/194/#.UrJ_eKFe8w</w:t>
        </w:r>
      </w:hyperlink>
      <w:r w:rsidRPr="00BE34C7">
        <w:rPr>
          <w:rFonts w:ascii="Times New Roman" w:hAnsi="Times New Roman" w:cs="Times New Roman"/>
          <w:sz w:val="24"/>
          <w:szCs w:val="24"/>
        </w:rPr>
        <w:t>.Retrive:11.08.2013</w:t>
      </w:r>
    </w:p>
    <w:p w:rsidR="00F54BB4" w:rsidRPr="00BE34C7" w:rsidRDefault="00F54BB4" w:rsidP="00BE34C7">
      <w:pPr>
        <w:spacing w:before="100" w:beforeAutospacing="1" w:after="100" w:afterAutospacing="1" w:line="360" w:lineRule="auto"/>
        <w:ind w:left="720" w:hanging="720"/>
        <w:jc w:val="both"/>
        <w:rPr>
          <w:rFonts w:ascii="Times New Roman" w:hAnsi="Times New Roman" w:cs="Times New Roman"/>
          <w:sz w:val="24"/>
          <w:szCs w:val="24"/>
        </w:rPr>
      </w:pPr>
      <w:r w:rsidRPr="00BE34C7">
        <w:rPr>
          <w:rFonts w:ascii="Times New Roman" w:hAnsi="Times New Roman" w:cs="Times New Roman"/>
          <w:sz w:val="24"/>
          <w:szCs w:val="24"/>
        </w:rPr>
        <w:t>Heidrich, H., and W. Renk. (1968).</w:t>
      </w:r>
      <w:r w:rsidRPr="00BE34C7">
        <w:rPr>
          <w:rFonts w:ascii="Times New Roman" w:hAnsi="Times New Roman" w:cs="Times New Roman"/>
          <w:iCs/>
          <w:sz w:val="24"/>
          <w:szCs w:val="24"/>
        </w:rPr>
        <w:t>Mastity sel’skokhoziaistvennykh zhivotnykh i bor’ba s nimi</w:t>
      </w:r>
      <w:r w:rsidRPr="00BE34C7">
        <w:rPr>
          <w:rFonts w:ascii="Times New Roman" w:hAnsi="Times New Roman" w:cs="Times New Roman"/>
          <w:sz w:val="24"/>
          <w:szCs w:val="24"/>
        </w:rPr>
        <w:t xml:space="preserve">. Moscow, </w:t>
      </w:r>
    </w:p>
    <w:p w:rsidR="00817567" w:rsidRPr="00BE34C7" w:rsidRDefault="00F54BB4" w:rsidP="00BE34C7">
      <w:pPr>
        <w:spacing w:before="100" w:beforeAutospacing="1" w:after="100" w:afterAutospacing="1" w:line="360" w:lineRule="auto"/>
        <w:ind w:left="720" w:hanging="720"/>
        <w:jc w:val="both"/>
        <w:rPr>
          <w:rFonts w:ascii="Times New Roman" w:hAnsi="Times New Roman" w:cs="Times New Roman"/>
          <w:sz w:val="24"/>
          <w:szCs w:val="24"/>
        </w:rPr>
      </w:pPr>
      <w:r w:rsidRPr="00BE34C7">
        <w:rPr>
          <w:rFonts w:ascii="Times New Roman" w:hAnsi="Times New Roman" w:cs="Times New Roman"/>
          <w:sz w:val="24"/>
          <w:szCs w:val="24"/>
        </w:rPr>
        <w:lastRenderedPageBreak/>
        <w:t>Ingalls .W, Aug 2, 2003; Clinical Mastitis.</w:t>
      </w:r>
      <w:r w:rsidR="00CF0776">
        <w:rPr>
          <w:rFonts w:ascii="Times New Roman" w:hAnsi="Times New Roman" w:cs="Times New Roman"/>
          <w:sz w:val="24"/>
          <w:szCs w:val="24"/>
        </w:rPr>
        <w:t xml:space="preserve"> Information from goat connection .com goat connection.com/articles/publish/printer_173.shtml, 17/01/2015</w:t>
      </w:r>
    </w:p>
    <w:p w:rsidR="00EE2D64" w:rsidRPr="00BE34C7" w:rsidRDefault="00C95B1F" w:rsidP="00BE34C7">
      <w:pPr>
        <w:spacing w:before="100" w:beforeAutospacing="1" w:after="100" w:afterAutospacing="1" w:line="360" w:lineRule="auto"/>
        <w:ind w:left="720" w:hanging="720"/>
        <w:jc w:val="both"/>
        <w:rPr>
          <w:rFonts w:ascii="Times New Roman" w:hAnsi="Times New Roman" w:cs="Times New Roman"/>
          <w:sz w:val="24"/>
          <w:szCs w:val="24"/>
        </w:rPr>
      </w:pPr>
      <w:r w:rsidRPr="00BE34C7">
        <w:rPr>
          <w:rFonts w:ascii="Times New Roman" w:hAnsi="Times New Roman" w:cs="Times New Roman"/>
          <w:color w:val="000000"/>
          <w:sz w:val="24"/>
          <w:szCs w:val="24"/>
        </w:rPr>
        <w:t>K</w:t>
      </w:r>
      <w:r w:rsidR="00E646E5" w:rsidRPr="00BE34C7">
        <w:rPr>
          <w:rFonts w:ascii="Times New Roman" w:hAnsi="Times New Roman" w:cs="Times New Roman"/>
          <w:color w:val="000000"/>
          <w:sz w:val="24"/>
          <w:szCs w:val="24"/>
        </w:rPr>
        <w:t>rige</w:t>
      </w:r>
      <w:r w:rsidRPr="00BE34C7">
        <w:rPr>
          <w:rFonts w:ascii="Times New Roman" w:hAnsi="Times New Roman" w:cs="Times New Roman"/>
          <w:color w:val="000000"/>
          <w:sz w:val="24"/>
          <w:szCs w:val="24"/>
        </w:rPr>
        <w:t>, N.R.; H</w:t>
      </w:r>
      <w:r w:rsidR="00E646E5" w:rsidRPr="00BE34C7">
        <w:rPr>
          <w:rFonts w:ascii="Times New Roman" w:hAnsi="Times New Roman" w:cs="Times New Roman"/>
          <w:color w:val="000000"/>
          <w:sz w:val="24"/>
          <w:szCs w:val="24"/>
        </w:rPr>
        <w:t>olt</w:t>
      </w:r>
      <w:r w:rsidRPr="00BE34C7">
        <w:rPr>
          <w:rFonts w:ascii="Times New Roman" w:hAnsi="Times New Roman" w:cs="Times New Roman"/>
          <w:color w:val="000000"/>
          <w:sz w:val="24"/>
          <w:szCs w:val="24"/>
        </w:rPr>
        <w:t>, J.G</w:t>
      </w:r>
      <w:r w:rsidRPr="00BE34C7">
        <w:rPr>
          <w:rFonts w:ascii="Times New Roman" w:hAnsi="Times New Roman" w:cs="Times New Roman"/>
          <w:i/>
          <w:iCs/>
          <w:color w:val="000000"/>
          <w:sz w:val="24"/>
          <w:szCs w:val="24"/>
        </w:rPr>
        <w:t xml:space="preserve">. </w:t>
      </w:r>
      <w:r w:rsidRPr="00BE34C7">
        <w:rPr>
          <w:rFonts w:ascii="Times New Roman" w:hAnsi="Times New Roman" w:cs="Times New Roman"/>
          <w:iCs/>
          <w:color w:val="000000"/>
          <w:sz w:val="24"/>
          <w:szCs w:val="24"/>
        </w:rPr>
        <w:t>Bergey’s Manual of Systematic Bacteriology</w:t>
      </w:r>
      <w:r w:rsidRPr="00BE34C7">
        <w:rPr>
          <w:rFonts w:ascii="Times New Roman" w:hAnsi="Times New Roman" w:cs="Times New Roman"/>
          <w:color w:val="000000"/>
          <w:sz w:val="24"/>
          <w:szCs w:val="24"/>
        </w:rPr>
        <w:t>.</w:t>
      </w:r>
      <w:r w:rsidRPr="00BE34C7">
        <w:rPr>
          <w:rFonts w:ascii="Times New Roman" w:hAnsi="Times New Roman" w:cs="Times New Roman"/>
          <w:b/>
          <w:bCs/>
          <w:color w:val="000000"/>
          <w:sz w:val="24"/>
          <w:szCs w:val="24"/>
        </w:rPr>
        <w:t xml:space="preserve"> </w:t>
      </w:r>
      <w:r w:rsidRPr="00BE34C7">
        <w:rPr>
          <w:rFonts w:ascii="Times New Roman" w:hAnsi="Times New Roman" w:cs="Times New Roman"/>
          <w:color w:val="000000"/>
          <w:sz w:val="24"/>
          <w:szCs w:val="24"/>
        </w:rPr>
        <w:t xml:space="preserve">London: Williams &amp; Wilkin, v.1, 1984. 984p. </w:t>
      </w:r>
    </w:p>
    <w:p w:rsidR="00EE2D64" w:rsidRPr="00BE34C7" w:rsidRDefault="00EE2D64" w:rsidP="00BE34C7">
      <w:pPr>
        <w:spacing w:before="100" w:beforeAutospacing="1" w:after="100" w:afterAutospacing="1" w:line="360" w:lineRule="auto"/>
        <w:ind w:left="720" w:hanging="720"/>
        <w:jc w:val="both"/>
        <w:rPr>
          <w:rFonts w:ascii="Times New Roman" w:hAnsi="Times New Roman" w:cs="Times New Roman"/>
          <w:sz w:val="24"/>
          <w:szCs w:val="24"/>
        </w:rPr>
      </w:pPr>
      <w:r w:rsidRPr="00BE34C7">
        <w:rPr>
          <w:rFonts w:ascii="Times New Roman" w:hAnsi="Times New Roman" w:cs="Times New Roman"/>
          <w:sz w:val="24"/>
          <w:szCs w:val="24"/>
          <w:shd w:val="clear" w:color="auto" w:fill="FFFFFF"/>
        </w:rPr>
        <w:t>Merck veterinary Manual;www.merckmanuals.com/vet/...in...</w:t>
      </w:r>
      <w:r w:rsidRPr="00BE34C7">
        <w:rPr>
          <w:rFonts w:ascii="Times New Roman" w:hAnsi="Times New Roman" w:cs="Times New Roman"/>
          <w:bCs/>
          <w:sz w:val="24"/>
          <w:szCs w:val="24"/>
          <w:shd w:val="clear" w:color="auto" w:fill="FFFFFF"/>
        </w:rPr>
        <w:t>animals</w:t>
      </w:r>
      <w:r w:rsidRPr="00BE34C7">
        <w:rPr>
          <w:rFonts w:ascii="Times New Roman" w:hAnsi="Times New Roman" w:cs="Times New Roman"/>
          <w:sz w:val="24"/>
          <w:szCs w:val="24"/>
          <w:shd w:val="clear" w:color="auto" w:fill="FFFFFF"/>
        </w:rPr>
        <w:t>/mastitis_in_cattle.html</w:t>
      </w:r>
    </w:p>
    <w:p w:rsidR="00F54BB4" w:rsidRPr="00BE34C7" w:rsidRDefault="00F54BB4" w:rsidP="00BE34C7">
      <w:pPr>
        <w:spacing w:before="100" w:beforeAutospacing="1" w:after="100" w:afterAutospacing="1" w:line="360" w:lineRule="auto"/>
        <w:ind w:left="720" w:hanging="720"/>
        <w:jc w:val="both"/>
        <w:rPr>
          <w:rStyle w:val="citation"/>
          <w:rFonts w:ascii="Times New Roman" w:hAnsi="Times New Roman" w:cs="Times New Roman"/>
          <w:sz w:val="24"/>
          <w:szCs w:val="24"/>
        </w:rPr>
      </w:pPr>
      <w:r w:rsidRPr="00BE34C7">
        <w:rPr>
          <w:rFonts w:ascii="Times New Roman" w:hAnsi="Times New Roman" w:cs="Times New Roman"/>
          <w:sz w:val="24"/>
          <w:szCs w:val="24"/>
        </w:rPr>
        <w:t>Marogna G, Pilo C, Vidili A, Tola S, Schianchi G and Leori SG (2012). Comparison of clinical findings, microbiological results, and farming parameters in goat herds affected by recurrent infectious mastitis. Small Ruminant Research 102:74–83.</w:t>
      </w:r>
    </w:p>
    <w:p w:rsidR="00F54BB4" w:rsidRPr="00BE34C7" w:rsidRDefault="00EF6CB6" w:rsidP="00BE34C7">
      <w:pPr>
        <w:spacing w:before="100" w:beforeAutospacing="1" w:after="100" w:afterAutospacing="1" w:line="360" w:lineRule="auto"/>
        <w:ind w:left="720" w:hanging="720"/>
        <w:jc w:val="both"/>
        <w:rPr>
          <w:rFonts w:ascii="Times New Roman" w:eastAsia="Times New Roman" w:hAnsi="Times New Roman" w:cs="Times New Roman"/>
          <w:bCs/>
          <w:kern w:val="36"/>
          <w:sz w:val="24"/>
          <w:szCs w:val="24"/>
        </w:rPr>
      </w:pPr>
      <w:hyperlink r:id="rId30" w:anchor="-2-2-2-2-2-2-2-2/" w:tooltip="Manoj Patel" w:history="1">
        <w:r w:rsidR="00F54BB4" w:rsidRPr="00BE34C7">
          <w:rPr>
            <w:rStyle w:val="Hyperlink"/>
            <w:rFonts w:ascii="Times New Roman" w:hAnsi="Times New Roman" w:cs="Times New Roman"/>
            <w:color w:val="auto"/>
            <w:sz w:val="24"/>
            <w:szCs w:val="24"/>
            <w:u w:val="none"/>
          </w:rPr>
          <w:t>Patel</w:t>
        </w:r>
      </w:hyperlink>
      <w:r w:rsidR="00F54BB4" w:rsidRPr="00BE34C7">
        <w:rPr>
          <w:rStyle w:val="fn"/>
          <w:rFonts w:ascii="Times New Roman" w:hAnsi="Times New Roman" w:cs="Times New Roman"/>
          <w:sz w:val="24"/>
          <w:szCs w:val="24"/>
        </w:rPr>
        <w:t xml:space="preserve"> .M. </w:t>
      </w:r>
      <w:r w:rsidR="00F54BB4" w:rsidRPr="00BE34C7">
        <w:rPr>
          <w:rStyle w:val="date"/>
          <w:rFonts w:ascii="Times New Roman" w:hAnsi="Times New Roman" w:cs="Times New Roman"/>
          <w:sz w:val="24"/>
          <w:szCs w:val="24"/>
        </w:rPr>
        <w:t>May 23, 2012</w:t>
      </w:r>
      <w:r w:rsidR="00F54BB4" w:rsidRPr="00BE34C7">
        <w:rPr>
          <w:rFonts w:ascii="Times New Roman" w:hAnsi="Times New Roman" w:cs="Times New Roman"/>
          <w:sz w:val="24"/>
          <w:szCs w:val="24"/>
        </w:rPr>
        <w:t xml:space="preserve"> :</w:t>
      </w:r>
      <w:r w:rsidR="00F54BB4" w:rsidRPr="00BE34C7">
        <w:rPr>
          <w:rFonts w:ascii="Times New Roman" w:eastAsia="Times New Roman" w:hAnsi="Times New Roman" w:cs="Times New Roman"/>
          <w:bCs/>
          <w:kern w:val="36"/>
          <w:sz w:val="24"/>
          <w:szCs w:val="24"/>
        </w:rPr>
        <w:t>Wet gangrene: Causes, symptoms, treatment and prevention.</w:t>
      </w:r>
    </w:p>
    <w:p w:rsidR="00C95B1F" w:rsidRPr="00BE34C7" w:rsidRDefault="00C95B1F" w:rsidP="00BE34C7">
      <w:pPr>
        <w:autoSpaceDE w:val="0"/>
        <w:autoSpaceDN w:val="0"/>
        <w:adjustRightInd w:val="0"/>
        <w:spacing w:before="100" w:beforeAutospacing="1" w:after="100" w:afterAutospacing="1" w:line="360" w:lineRule="auto"/>
        <w:ind w:left="720" w:hanging="720"/>
        <w:jc w:val="both"/>
        <w:rPr>
          <w:rFonts w:ascii="Times New Roman" w:hAnsi="Times New Roman" w:cs="Times New Roman"/>
          <w:sz w:val="24"/>
          <w:szCs w:val="24"/>
        </w:rPr>
      </w:pPr>
      <w:r w:rsidRPr="00BE34C7">
        <w:rPr>
          <w:rFonts w:ascii="Times New Roman" w:hAnsi="Times New Roman" w:cs="Times New Roman"/>
          <w:color w:val="000000"/>
          <w:sz w:val="24"/>
          <w:szCs w:val="24"/>
        </w:rPr>
        <w:t>Q</w:t>
      </w:r>
      <w:r w:rsidR="00E646E5" w:rsidRPr="00BE34C7">
        <w:rPr>
          <w:rFonts w:ascii="Times New Roman" w:hAnsi="Times New Roman" w:cs="Times New Roman"/>
          <w:color w:val="000000"/>
          <w:sz w:val="24"/>
          <w:szCs w:val="24"/>
        </w:rPr>
        <w:t>uinn</w:t>
      </w:r>
      <w:r w:rsidRPr="00BE34C7">
        <w:rPr>
          <w:rFonts w:ascii="Times New Roman" w:hAnsi="Times New Roman" w:cs="Times New Roman"/>
          <w:color w:val="000000"/>
          <w:sz w:val="24"/>
          <w:szCs w:val="24"/>
        </w:rPr>
        <w:t>, P.J.; C</w:t>
      </w:r>
      <w:r w:rsidR="00E646E5" w:rsidRPr="00BE34C7">
        <w:rPr>
          <w:rFonts w:ascii="Times New Roman" w:hAnsi="Times New Roman" w:cs="Times New Roman"/>
          <w:color w:val="000000"/>
          <w:sz w:val="24"/>
          <w:szCs w:val="24"/>
        </w:rPr>
        <w:t>arter</w:t>
      </w:r>
      <w:r w:rsidRPr="00BE34C7">
        <w:rPr>
          <w:rFonts w:ascii="Times New Roman" w:hAnsi="Times New Roman" w:cs="Times New Roman"/>
          <w:color w:val="000000"/>
          <w:sz w:val="24"/>
          <w:szCs w:val="24"/>
        </w:rPr>
        <w:t>, M.E.; M</w:t>
      </w:r>
      <w:r w:rsidR="00E646E5" w:rsidRPr="00BE34C7">
        <w:rPr>
          <w:rFonts w:ascii="Times New Roman" w:hAnsi="Times New Roman" w:cs="Times New Roman"/>
          <w:color w:val="000000"/>
          <w:sz w:val="24"/>
          <w:szCs w:val="24"/>
        </w:rPr>
        <w:t>arkey</w:t>
      </w:r>
      <w:r w:rsidRPr="00BE34C7">
        <w:rPr>
          <w:rFonts w:ascii="Times New Roman" w:hAnsi="Times New Roman" w:cs="Times New Roman"/>
          <w:color w:val="000000"/>
          <w:sz w:val="24"/>
          <w:szCs w:val="24"/>
        </w:rPr>
        <w:t xml:space="preserve">, B. et al. (Eds). </w:t>
      </w:r>
      <w:r w:rsidRPr="00BE34C7">
        <w:rPr>
          <w:rFonts w:ascii="Times New Roman" w:hAnsi="Times New Roman" w:cs="Times New Roman"/>
          <w:iCs/>
          <w:color w:val="000000"/>
          <w:sz w:val="24"/>
          <w:szCs w:val="24"/>
        </w:rPr>
        <w:t>Clinical Veterinary Microbiology</w:t>
      </w:r>
      <w:r w:rsidRPr="00BE34C7">
        <w:rPr>
          <w:rFonts w:ascii="Times New Roman" w:hAnsi="Times New Roman" w:cs="Times New Roman"/>
          <w:color w:val="000000"/>
          <w:sz w:val="24"/>
          <w:szCs w:val="24"/>
        </w:rPr>
        <w:t>. London: Wolfe, 1994. 648p.</w:t>
      </w:r>
    </w:p>
    <w:p w:rsidR="00F54BB4" w:rsidRPr="00BE34C7" w:rsidRDefault="001F1324" w:rsidP="00BE34C7">
      <w:pPr>
        <w:widowControl w:val="0"/>
        <w:autoSpaceDE w:val="0"/>
        <w:autoSpaceDN w:val="0"/>
        <w:adjustRightInd w:val="0"/>
        <w:spacing w:before="100" w:beforeAutospacing="1" w:after="100" w:afterAutospacing="1" w:line="360" w:lineRule="auto"/>
        <w:ind w:left="720" w:hanging="720"/>
        <w:jc w:val="both"/>
        <w:rPr>
          <w:rFonts w:ascii="Times New Roman" w:hAnsi="Times New Roman" w:cs="Times New Roman"/>
          <w:sz w:val="24"/>
          <w:szCs w:val="24"/>
        </w:rPr>
      </w:pPr>
      <w:r w:rsidRPr="00BE34C7">
        <w:rPr>
          <w:rFonts w:ascii="Times New Roman" w:hAnsi="Times New Roman" w:cs="Times New Roman"/>
          <w:bCs/>
          <w:color w:val="0C0C0C"/>
          <w:sz w:val="24"/>
          <w:szCs w:val="24"/>
        </w:rPr>
        <w:t>Radostits, O.M., Gray, C.C., Hinchcliff, K.W., and Constable, P.D., (2007</w:t>
      </w:r>
      <w:r w:rsidRPr="00BE34C7">
        <w:rPr>
          <w:rFonts w:ascii="Times New Roman" w:hAnsi="Times New Roman" w:cs="Times New Roman"/>
          <w:color w:val="0C0C0C"/>
          <w:sz w:val="24"/>
          <w:szCs w:val="24"/>
        </w:rPr>
        <w:t>). Mastitis In: Veterinary Medicine. A text book of the disease of Cattle, Horse, Sheep, Pigs and Goats, 10th ed. Spain: Sounder, pp. 673-749</w:t>
      </w:r>
    </w:p>
    <w:p w:rsidR="00F54BB4" w:rsidRPr="00BE34C7" w:rsidRDefault="00F54BB4" w:rsidP="00BE34C7">
      <w:pPr>
        <w:autoSpaceDE w:val="0"/>
        <w:autoSpaceDN w:val="0"/>
        <w:adjustRightInd w:val="0"/>
        <w:spacing w:before="100" w:beforeAutospacing="1" w:after="100" w:afterAutospacing="1" w:line="360" w:lineRule="auto"/>
        <w:ind w:left="720" w:hanging="720"/>
        <w:jc w:val="both"/>
        <w:rPr>
          <w:rFonts w:ascii="Times New Roman" w:hAnsi="Times New Roman" w:cs="Times New Roman"/>
          <w:sz w:val="24"/>
          <w:szCs w:val="24"/>
        </w:rPr>
      </w:pPr>
      <w:r w:rsidRPr="00BE34C7">
        <w:rPr>
          <w:rFonts w:ascii="Times New Roman" w:hAnsi="Times New Roman" w:cs="Times New Roman"/>
          <w:sz w:val="24"/>
          <w:szCs w:val="24"/>
        </w:rPr>
        <w:t xml:space="preserve">Radostits, O.M.; GAY, C.C.; Hinchcliff, K.W. et al. (Eds) (2007). </w:t>
      </w:r>
      <w:r w:rsidRPr="00BE34C7">
        <w:rPr>
          <w:rFonts w:ascii="Times New Roman" w:hAnsi="Times New Roman" w:cs="Times New Roman"/>
          <w:iCs/>
          <w:sz w:val="24"/>
          <w:szCs w:val="24"/>
        </w:rPr>
        <w:t>Veterinary Medicine – A Textbook of the Diseases of Cattle, Horses, Sheep, Pigs, and Goats</w:t>
      </w:r>
      <w:r w:rsidRPr="00BE34C7">
        <w:rPr>
          <w:rFonts w:ascii="Times New Roman" w:hAnsi="Times New Roman" w:cs="Times New Roman"/>
          <w:sz w:val="24"/>
          <w:szCs w:val="24"/>
        </w:rPr>
        <w:t>. 10. ed. Philadelphia: Saunders,. p.673-762.</w:t>
      </w:r>
    </w:p>
    <w:p w:rsidR="00756628" w:rsidRPr="00BE34C7" w:rsidRDefault="0048012B" w:rsidP="00BE34C7">
      <w:pPr>
        <w:autoSpaceDE w:val="0"/>
        <w:autoSpaceDN w:val="0"/>
        <w:adjustRightInd w:val="0"/>
        <w:spacing w:before="100" w:beforeAutospacing="1" w:after="100" w:afterAutospacing="1" w:line="360" w:lineRule="auto"/>
        <w:ind w:left="720" w:hanging="720"/>
        <w:jc w:val="both"/>
        <w:rPr>
          <w:rFonts w:ascii="Times New Roman" w:hAnsi="Times New Roman" w:cs="Times New Roman"/>
          <w:sz w:val="24"/>
          <w:szCs w:val="24"/>
        </w:rPr>
      </w:pPr>
      <w:r w:rsidRPr="00BE34C7">
        <w:rPr>
          <w:rFonts w:ascii="Times New Roman" w:hAnsi="Times New Roman" w:cs="Times New Roman"/>
          <w:iCs/>
          <w:color w:val="000000"/>
          <w:sz w:val="24"/>
          <w:szCs w:val="24"/>
        </w:rPr>
        <w:t>Ribeiro</w:t>
      </w:r>
      <w:r w:rsidRPr="00BE34C7">
        <w:rPr>
          <w:rFonts w:ascii="Times New Roman" w:hAnsi="Times New Roman" w:cs="Times New Roman"/>
          <w:color w:val="000000"/>
          <w:sz w:val="24"/>
          <w:szCs w:val="24"/>
        </w:rPr>
        <w:t>,</w:t>
      </w:r>
      <w:r w:rsidR="00E326D5" w:rsidRPr="00BE34C7">
        <w:rPr>
          <w:rFonts w:ascii="Times New Roman" w:hAnsi="Times New Roman" w:cs="Times New Roman"/>
          <w:color w:val="000000"/>
          <w:sz w:val="24"/>
          <w:szCs w:val="24"/>
        </w:rPr>
        <w:t xml:space="preserve"> M.G.;</w:t>
      </w:r>
      <w:r w:rsidRPr="00BE34C7">
        <w:rPr>
          <w:rFonts w:ascii="Times New Roman" w:hAnsi="Times New Roman" w:cs="Times New Roman"/>
          <w:color w:val="000000"/>
          <w:sz w:val="24"/>
          <w:szCs w:val="24"/>
        </w:rPr>
        <w:t xml:space="preserve"> G.H.B. </w:t>
      </w:r>
      <w:r w:rsidRPr="00BE34C7">
        <w:rPr>
          <w:rFonts w:ascii="Times New Roman" w:hAnsi="Times New Roman" w:cs="Times New Roman"/>
          <w:iCs/>
          <w:color w:val="000000"/>
          <w:sz w:val="24"/>
          <w:szCs w:val="24"/>
        </w:rPr>
        <w:t>Lara</w:t>
      </w:r>
      <w:r w:rsidRPr="00BE34C7">
        <w:rPr>
          <w:rFonts w:ascii="Times New Roman" w:hAnsi="Times New Roman" w:cs="Times New Roman"/>
          <w:color w:val="000000"/>
          <w:sz w:val="24"/>
          <w:szCs w:val="24"/>
        </w:rPr>
        <w:t xml:space="preserve">, S.D. </w:t>
      </w:r>
      <w:r w:rsidRPr="00BE34C7">
        <w:rPr>
          <w:rFonts w:ascii="Times New Roman" w:hAnsi="Times New Roman" w:cs="Times New Roman"/>
          <w:iCs/>
          <w:color w:val="000000"/>
          <w:sz w:val="24"/>
          <w:szCs w:val="24"/>
        </w:rPr>
        <w:t>Bicudo</w:t>
      </w:r>
      <w:r w:rsidRPr="00BE34C7">
        <w:rPr>
          <w:rFonts w:ascii="Times New Roman" w:hAnsi="Times New Roman" w:cs="Times New Roman"/>
          <w:color w:val="000000"/>
          <w:sz w:val="24"/>
          <w:szCs w:val="24"/>
        </w:rPr>
        <w:t xml:space="preserve">, A.V.G. </w:t>
      </w:r>
      <w:r w:rsidRPr="00BE34C7">
        <w:rPr>
          <w:rFonts w:ascii="Times New Roman" w:hAnsi="Times New Roman" w:cs="Times New Roman"/>
          <w:iCs/>
          <w:color w:val="000000"/>
          <w:sz w:val="24"/>
          <w:szCs w:val="24"/>
        </w:rPr>
        <w:t>Souza</w:t>
      </w:r>
      <w:r w:rsidRPr="00BE34C7">
        <w:rPr>
          <w:rFonts w:ascii="Times New Roman" w:hAnsi="Times New Roman" w:cs="Times New Roman"/>
          <w:color w:val="000000"/>
          <w:sz w:val="24"/>
          <w:szCs w:val="24"/>
        </w:rPr>
        <w:t xml:space="preserve">, T. </w:t>
      </w:r>
      <w:r w:rsidRPr="00BE34C7">
        <w:rPr>
          <w:rFonts w:ascii="Times New Roman" w:hAnsi="Times New Roman" w:cs="Times New Roman"/>
          <w:iCs/>
          <w:color w:val="000000"/>
          <w:sz w:val="24"/>
          <w:szCs w:val="24"/>
        </w:rPr>
        <w:t>Salerno</w:t>
      </w:r>
      <w:r w:rsidRPr="00BE34C7">
        <w:rPr>
          <w:rFonts w:ascii="Times New Roman" w:hAnsi="Times New Roman" w:cs="Times New Roman"/>
          <w:color w:val="000000"/>
          <w:sz w:val="24"/>
          <w:szCs w:val="24"/>
        </w:rPr>
        <w:t xml:space="preserve">, A.K. </w:t>
      </w:r>
      <w:r w:rsidRPr="00BE34C7">
        <w:rPr>
          <w:rFonts w:ascii="Times New Roman" w:hAnsi="Times New Roman" w:cs="Times New Roman"/>
          <w:iCs/>
          <w:color w:val="000000"/>
          <w:sz w:val="24"/>
          <w:szCs w:val="24"/>
        </w:rPr>
        <w:t>Siqueira</w:t>
      </w:r>
      <w:r w:rsidRPr="00BE34C7">
        <w:rPr>
          <w:rFonts w:ascii="Times New Roman" w:hAnsi="Times New Roman" w:cs="Times New Roman"/>
          <w:color w:val="000000"/>
          <w:sz w:val="24"/>
          <w:szCs w:val="24"/>
        </w:rPr>
        <w:t xml:space="preserve">, J.S. </w:t>
      </w:r>
      <w:r w:rsidRPr="00BE34C7">
        <w:rPr>
          <w:rFonts w:ascii="Times New Roman" w:hAnsi="Times New Roman" w:cs="Times New Roman"/>
          <w:iCs/>
          <w:color w:val="000000"/>
          <w:sz w:val="24"/>
          <w:szCs w:val="24"/>
        </w:rPr>
        <w:t>Geraldo:</w:t>
      </w:r>
      <w:r w:rsidR="00BE34C7" w:rsidRPr="00BE34C7">
        <w:rPr>
          <w:rFonts w:ascii="Times New Roman" w:hAnsi="Times New Roman" w:cs="Times New Roman"/>
          <w:b/>
          <w:bCs/>
          <w:color w:val="000000"/>
          <w:sz w:val="24"/>
          <w:szCs w:val="24"/>
        </w:rPr>
        <w:t xml:space="preserve"> </w:t>
      </w:r>
      <w:r w:rsidR="00CB72F2" w:rsidRPr="00BE34C7">
        <w:rPr>
          <w:rFonts w:ascii="Times New Roman" w:hAnsi="Times New Roman" w:cs="Times New Roman"/>
          <w:bCs/>
          <w:color w:val="000000"/>
          <w:sz w:val="24"/>
          <w:szCs w:val="24"/>
        </w:rPr>
        <w:t>An unusual gangrenous goat mastitis caused by Staphylococcus aureus, Clostridium perfringens and Escherichia coli co</w:t>
      </w:r>
      <w:r w:rsidR="00CB72F2" w:rsidRPr="00BE34C7">
        <w:rPr>
          <w:rFonts w:ascii="Times New Roman" w:hAnsi="Times New Roman" w:cs="Times New Roman"/>
          <w:color w:val="000000"/>
          <w:sz w:val="24"/>
          <w:szCs w:val="24"/>
        </w:rPr>
        <w:t xml:space="preserve">– </w:t>
      </w:r>
      <w:r w:rsidR="00CB72F2" w:rsidRPr="00BE34C7">
        <w:rPr>
          <w:rFonts w:ascii="Times New Roman" w:hAnsi="Times New Roman" w:cs="Times New Roman"/>
          <w:bCs/>
          <w:color w:val="000000"/>
          <w:sz w:val="24"/>
          <w:szCs w:val="24"/>
        </w:rPr>
        <w:t>infection.</w:t>
      </w:r>
      <w:r w:rsidR="00CB72F2" w:rsidRPr="00BE34C7">
        <w:rPr>
          <w:rFonts w:ascii="Times New Roman" w:hAnsi="Times New Roman" w:cs="Times New Roman"/>
          <w:b/>
          <w:bCs/>
          <w:color w:val="000000"/>
          <w:sz w:val="24"/>
          <w:szCs w:val="24"/>
        </w:rPr>
        <w:t xml:space="preserve"> </w:t>
      </w:r>
      <w:r w:rsidRPr="00BE34C7">
        <w:rPr>
          <w:rFonts w:ascii="Times New Roman" w:hAnsi="Times New Roman" w:cs="Times New Roman"/>
          <w:bCs/>
          <w:color w:val="000000"/>
          <w:sz w:val="24"/>
          <w:szCs w:val="24"/>
        </w:rPr>
        <w:t>Arq. Bras. Med. Vet. Zootec., v.59, n.3, p.810-812, 2007</w:t>
      </w:r>
    </w:p>
    <w:p w:rsidR="001F1324" w:rsidRPr="00BE34C7" w:rsidRDefault="00F54BB4" w:rsidP="00BE34C7">
      <w:pPr>
        <w:spacing w:before="100" w:beforeAutospacing="1" w:after="100" w:afterAutospacing="1" w:line="360" w:lineRule="auto"/>
        <w:ind w:left="720" w:hanging="720"/>
        <w:jc w:val="both"/>
        <w:rPr>
          <w:rFonts w:ascii="Times New Roman" w:hAnsi="Times New Roman" w:cs="Times New Roman"/>
          <w:sz w:val="24"/>
          <w:szCs w:val="24"/>
        </w:rPr>
      </w:pPr>
      <w:r w:rsidRPr="00BE34C7">
        <w:rPr>
          <w:rFonts w:ascii="Times New Roman" w:hAnsi="Times New Roman" w:cs="Times New Roman"/>
          <w:sz w:val="24"/>
          <w:szCs w:val="24"/>
        </w:rPr>
        <w:t>Smith, R. E. and Hagstad, H. V.: Infection of the bovine udder with coagulase negative staphylococci. Prev. Vet. Med. 4: 35-43, 1986.</w:t>
      </w:r>
    </w:p>
    <w:p w:rsidR="00F54BB4" w:rsidRPr="00BE34C7" w:rsidRDefault="00F54BB4" w:rsidP="00BE34C7">
      <w:pPr>
        <w:spacing w:before="100" w:beforeAutospacing="1" w:after="100" w:afterAutospacing="1" w:line="360" w:lineRule="auto"/>
        <w:ind w:left="720" w:hanging="720"/>
        <w:jc w:val="both"/>
        <w:rPr>
          <w:rFonts w:ascii="Times New Roman" w:hAnsi="Times New Roman" w:cs="Times New Roman"/>
          <w:color w:val="221E1F"/>
          <w:sz w:val="24"/>
          <w:szCs w:val="24"/>
        </w:rPr>
      </w:pPr>
      <w:r w:rsidRPr="00BE34C7">
        <w:rPr>
          <w:rFonts w:ascii="Times New Roman" w:hAnsi="Times New Roman" w:cs="Times New Roman"/>
          <w:sz w:val="24"/>
          <w:szCs w:val="24"/>
        </w:rPr>
        <w:t xml:space="preserve"> </w:t>
      </w:r>
      <w:r w:rsidR="001F1324" w:rsidRPr="00BE34C7">
        <w:rPr>
          <w:rFonts w:ascii="Times New Roman" w:hAnsi="Times New Roman" w:cs="Times New Roman"/>
          <w:bCs/>
          <w:color w:val="000000"/>
          <w:sz w:val="24"/>
          <w:szCs w:val="24"/>
        </w:rPr>
        <w:t>Spanu, C., (2009)</w:t>
      </w:r>
      <w:r w:rsidR="001F1324" w:rsidRPr="00BE34C7">
        <w:rPr>
          <w:rFonts w:ascii="Times New Roman" w:hAnsi="Times New Roman" w:cs="Times New Roman"/>
          <w:color w:val="000000"/>
          <w:sz w:val="24"/>
          <w:szCs w:val="24"/>
        </w:rPr>
        <w:t>. Somatic cell count control strategies in dairy ewes. Dottorato di Ricerca in Produzione e Sicurezza degli Alimenti di Origine Animale Università degli Studi di Sassari, Anno Accademico 2008 - 2009</w:t>
      </w:r>
      <w:r w:rsidR="001F1324" w:rsidRPr="00BE34C7">
        <w:rPr>
          <w:rFonts w:ascii="Times New Roman" w:hAnsi="Times New Roman" w:cs="Times New Roman"/>
          <w:color w:val="221E1F"/>
          <w:sz w:val="24"/>
          <w:szCs w:val="24"/>
        </w:rPr>
        <w:t>: 6-27.</w:t>
      </w:r>
    </w:p>
    <w:p w:rsidR="00F54BB4" w:rsidRPr="00BE34C7" w:rsidRDefault="00F54BB4" w:rsidP="00BE34C7">
      <w:pPr>
        <w:spacing w:before="100" w:beforeAutospacing="1" w:after="100" w:afterAutospacing="1" w:line="360" w:lineRule="auto"/>
        <w:ind w:left="720" w:hanging="720"/>
        <w:jc w:val="both"/>
        <w:rPr>
          <w:rFonts w:ascii="Times New Roman" w:hAnsi="Times New Roman" w:cs="Times New Roman"/>
          <w:sz w:val="24"/>
          <w:szCs w:val="24"/>
        </w:rPr>
      </w:pPr>
      <w:r w:rsidRPr="00BE34C7">
        <w:rPr>
          <w:rFonts w:ascii="Times New Roman" w:hAnsi="Times New Roman" w:cs="Times New Roman"/>
          <w:sz w:val="24"/>
          <w:szCs w:val="24"/>
        </w:rPr>
        <w:lastRenderedPageBreak/>
        <w:t>White EC and Hinckley LS (1999). Prevalence of mastitis pathogens in goat milk. Small Ruminant Research 33:117–121.</w:t>
      </w:r>
    </w:p>
    <w:p w:rsidR="00EA7CA8" w:rsidRPr="00BE34C7" w:rsidRDefault="001F1324" w:rsidP="00BE34C7">
      <w:pPr>
        <w:widowControl w:val="0"/>
        <w:autoSpaceDE w:val="0"/>
        <w:autoSpaceDN w:val="0"/>
        <w:adjustRightInd w:val="0"/>
        <w:spacing w:before="100" w:beforeAutospacing="1" w:after="100" w:afterAutospacing="1" w:line="360" w:lineRule="auto"/>
        <w:ind w:left="720" w:hanging="720"/>
        <w:jc w:val="both"/>
        <w:rPr>
          <w:rFonts w:ascii="Times New Roman" w:hAnsi="Times New Roman" w:cs="Times New Roman"/>
          <w:sz w:val="24"/>
          <w:szCs w:val="24"/>
        </w:rPr>
      </w:pPr>
      <w:r w:rsidRPr="00BE34C7">
        <w:rPr>
          <w:rFonts w:ascii="Times New Roman" w:hAnsi="Times New Roman" w:cs="Times New Roman"/>
          <w:bCs/>
          <w:color w:val="0C0C0C"/>
          <w:sz w:val="24"/>
          <w:szCs w:val="24"/>
        </w:rPr>
        <w:t>White, E., (2007</w:t>
      </w:r>
      <w:r w:rsidRPr="00BE34C7">
        <w:rPr>
          <w:rFonts w:ascii="Times New Roman" w:hAnsi="Times New Roman" w:cs="Times New Roman"/>
          <w:color w:val="0C0C0C"/>
          <w:sz w:val="24"/>
          <w:szCs w:val="24"/>
        </w:rPr>
        <w:t>). Prevalence of mastitis in small ruminants and the effect of mastitis on small ruminant production, NMC Annual Meeting Proceedings, pp. 119-127</w:t>
      </w:r>
    </w:p>
    <w:p w:rsidR="00F54BB4" w:rsidRPr="00BE34C7" w:rsidRDefault="00F54BB4" w:rsidP="00BE34C7">
      <w:pPr>
        <w:autoSpaceDE w:val="0"/>
        <w:autoSpaceDN w:val="0"/>
        <w:adjustRightInd w:val="0"/>
        <w:spacing w:before="100" w:beforeAutospacing="1" w:after="100" w:afterAutospacing="1" w:line="360" w:lineRule="auto"/>
        <w:ind w:left="720" w:hanging="720"/>
        <w:jc w:val="both"/>
        <w:rPr>
          <w:rFonts w:ascii="Times New Roman" w:hAnsi="Times New Roman" w:cs="Times New Roman"/>
          <w:bCs/>
          <w:sz w:val="24"/>
          <w:szCs w:val="24"/>
        </w:rPr>
      </w:pPr>
      <w:r w:rsidRPr="00BE34C7">
        <w:rPr>
          <w:rFonts w:ascii="Times New Roman" w:hAnsi="Times New Roman" w:cs="Times New Roman"/>
          <w:sz w:val="24"/>
          <w:szCs w:val="24"/>
        </w:rPr>
        <w:t>Yeshwantkumar, C. and Nirmala, G.C (2008);</w:t>
      </w:r>
      <w:r w:rsidRPr="00BE34C7">
        <w:rPr>
          <w:rFonts w:ascii="Times New Roman" w:hAnsi="Times New Roman" w:cs="Times New Roman"/>
          <w:b/>
          <w:bCs/>
          <w:sz w:val="24"/>
          <w:szCs w:val="24"/>
        </w:rPr>
        <w:t xml:space="preserve"> </w:t>
      </w:r>
      <w:r w:rsidRPr="00BE34C7">
        <w:rPr>
          <w:rFonts w:ascii="Times New Roman" w:hAnsi="Times New Roman" w:cs="Times New Roman"/>
          <w:bCs/>
          <w:sz w:val="24"/>
          <w:szCs w:val="24"/>
        </w:rPr>
        <w:t>Surgical Management of Gangrenous Mastitis in a Pregnant Goat;</w:t>
      </w:r>
      <w:r w:rsidR="00BE34C7">
        <w:rPr>
          <w:rFonts w:ascii="Times New Roman" w:hAnsi="Times New Roman" w:cs="Times New Roman"/>
          <w:sz w:val="24"/>
          <w:szCs w:val="24"/>
        </w:rPr>
        <w:t xml:space="preserve"> Veterinary World, </w:t>
      </w:r>
      <w:r w:rsidRPr="00BE34C7">
        <w:rPr>
          <w:rFonts w:ascii="Times New Roman" w:hAnsi="Times New Roman" w:cs="Times New Roman"/>
          <w:sz w:val="24"/>
          <w:szCs w:val="24"/>
        </w:rPr>
        <w:t>Vol.1(8):p, 250.</w:t>
      </w:r>
    </w:p>
    <w:sectPr w:rsidR="00F54BB4" w:rsidRPr="00BE34C7" w:rsidSect="00283B41">
      <w:footerReference w:type="default" r:id="rId31"/>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0831" w:rsidRDefault="000C0831" w:rsidP="007160D3">
      <w:pPr>
        <w:spacing w:after="0" w:line="240" w:lineRule="auto"/>
      </w:pPr>
      <w:r>
        <w:separator/>
      </w:r>
    </w:p>
  </w:endnote>
  <w:endnote w:type="continuationSeparator" w:id="1">
    <w:p w:rsidR="000C0831" w:rsidRDefault="000C0831" w:rsidP="007160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fornian FB">
    <w:panose1 w:val="0207040306080B03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Pro-Regular">
    <w:altName w:val="MS Mincho"/>
    <w:panose1 w:val="00000000000000000000"/>
    <w:charset w:val="80"/>
    <w:family w:val="roman"/>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4924"/>
      <w:docPartObj>
        <w:docPartGallery w:val="Page Numbers (Bottom of Page)"/>
        <w:docPartUnique/>
      </w:docPartObj>
    </w:sdtPr>
    <w:sdtEndPr>
      <w:rPr>
        <w:color w:val="7F7F7F" w:themeColor="background1" w:themeShade="7F"/>
        <w:spacing w:val="60"/>
      </w:rPr>
    </w:sdtEndPr>
    <w:sdtContent>
      <w:p w:rsidR="00D632EE" w:rsidRDefault="00EF6CB6">
        <w:pPr>
          <w:pStyle w:val="Footer"/>
          <w:pBdr>
            <w:top w:val="single" w:sz="4" w:space="1" w:color="D9D9D9" w:themeColor="background1" w:themeShade="D9"/>
          </w:pBdr>
          <w:jc w:val="right"/>
        </w:pPr>
        <w:fldSimple w:instr=" PAGE   \* MERGEFORMAT ">
          <w:r w:rsidR="00CF0776">
            <w:rPr>
              <w:noProof/>
            </w:rPr>
            <w:t>17</w:t>
          </w:r>
        </w:fldSimple>
        <w:r w:rsidR="00D632EE">
          <w:t xml:space="preserve"> | </w:t>
        </w:r>
        <w:r w:rsidR="00D632EE">
          <w:rPr>
            <w:color w:val="7F7F7F" w:themeColor="background1" w:themeShade="7F"/>
            <w:spacing w:val="60"/>
          </w:rPr>
          <w:t>Page</w:t>
        </w:r>
      </w:p>
    </w:sdtContent>
  </w:sdt>
  <w:p w:rsidR="00D632EE" w:rsidRDefault="00D632E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0831" w:rsidRDefault="000C0831" w:rsidP="007160D3">
      <w:pPr>
        <w:spacing w:after="0" w:line="240" w:lineRule="auto"/>
      </w:pPr>
      <w:r>
        <w:separator/>
      </w:r>
    </w:p>
  </w:footnote>
  <w:footnote w:type="continuationSeparator" w:id="1">
    <w:p w:rsidR="000C0831" w:rsidRDefault="000C0831" w:rsidP="007160D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706A2"/>
    <w:multiLevelType w:val="hybridMultilevel"/>
    <w:tmpl w:val="68CE3788"/>
    <w:lvl w:ilvl="0" w:tplc="0409000F">
      <w:start w:val="1"/>
      <w:numFmt w:val="decimal"/>
      <w:lvlText w:val="%1."/>
      <w:lvlJc w:val="left"/>
      <w:pPr>
        <w:ind w:left="2379" w:hanging="360"/>
      </w:pPr>
    </w:lvl>
    <w:lvl w:ilvl="1" w:tplc="04090019" w:tentative="1">
      <w:start w:val="1"/>
      <w:numFmt w:val="lowerLetter"/>
      <w:lvlText w:val="%2."/>
      <w:lvlJc w:val="left"/>
      <w:pPr>
        <w:ind w:left="3099" w:hanging="360"/>
      </w:pPr>
    </w:lvl>
    <w:lvl w:ilvl="2" w:tplc="0409001B" w:tentative="1">
      <w:start w:val="1"/>
      <w:numFmt w:val="lowerRoman"/>
      <w:lvlText w:val="%3."/>
      <w:lvlJc w:val="right"/>
      <w:pPr>
        <w:ind w:left="3819" w:hanging="180"/>
      </w:pPr>
    </w:lvl>
    <w:lvl w:ilvl="3" w:tplc="0409000F" w:tentative="1">
      <w:start w:val="1"/>
      <w:numFmt w:val="decimal"/>
      <w:lvlText w:val="%4."/>
      <w:lvlJc w:val="left"/>
      <w:pPr>
        <w:ind w:left="4539" w:hanging="360"/>
      </w:pPr>
    </w:lvl>
    <w:lvl w:ilvl="4" w:tplc="04090019" w:tentative="1">
      <w:start w:val="1"/>
      <w:numFmt w:val="lowerLetter"/>
      <w:lvlText w:val="%5."/>
      <w:lvlJc w:val="left"/>
      <w:pPr>
        <w:ind w:left="5259" w:hanging="360"/>
      </w:pPr>
    </w:lvl>
    <w:lvl w:ilvl="5" w:tplc="0409001B" w:tentative="1">
      <w:start w:val="1"/>
      <w:numFmt w:val="lowerRoman"/>
      <w:lvlText w:val="%6."/>
      <w:lvlJc w:val="right"/>
      <w:pPr>
        <w:ind w:left="5979" w:hanging="180"/>
      </w:pPr>
    </w:lvl>
    <w:lvl w:ilvl="6" w:tplc="0409000F" w:tentative="1">
      <w:start w:val="1"/>
      <w:numFmt w:val="decimal"/>
      <w:lvlText w:val="%7."/>
      <w:lvlJc w:val="left"/>
      <w:pPr>
        <w:ind w:left="6699" w:hanging="360"/>
      </w:pPr>
    </w:lvl>
    <w:lvl w:ilvl="7" w:tplc="04090019" w:tentative="1">
      <w:start w:val="1"/>
      <w:numFmt w:val="lowerLetter"/>
      <w:lvlText w:val="%8."/>
      <w:lvlJc w:val="left"/>
      <w:pPr>
        <w:ind w:left="7419" w:hanging="360"/>
      </w:pPr>
    </w:lvl>
    <w:lvl w:ilvl="8" w:tplc="0409001B" w:tentative="1">
      <w:start w:val="1"/>
      <w:numFmt w:val="lowerRoman"/>
      <w:lvlText w:val="%9."/>
      <w:lvlJc w:val="right"/>
      <w:pPr>
        <w:ind w:left="8139" w:hanging="180"/>
      </w:pPr>
    </w:lvl>
  </w:abstractNum>
  <w:abstractNum w:abstractNumId="1">
    <w:nsid w:val="217C3C21"/>
    <w:multiLevelType w:val="hybridMultilevel"/>
    <w:tmpl w:val="21CE65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A549A3"/>
    <w:multiLevelType w:val="hybridMultilevel"/>
    <w:tmpl w:val="5BA8D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DE6342"/>
    <w:multiLevelType w:val="hybridMultilevel"/>
    <w:tmpl w:val="3C10C6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2024553"/>
    <w:multiLevelType w:val="hybridMultilevel"/>
    <w:tmpl w:val="8CEA7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ABE2138"/>
    <w:multiLevelType w:val="hybridMultilevel"/>
    <w:tmpl w:val="569ADF0C"/>
    <w:lvl w:ilvl="0" w:tplc="04090001">
      <w:start w:val="1"/>
      <w:numFmt w:val="bullet"/>
      <w:lvlText w:val=""/>
      <w:lvlJc w:val="left"/>
      <w:pPr>
        <w:ind w:left="4351" w:hanging="360"/>
      </w:pPr>
      <w:rPr>
        <w:rFonts w:ascii="Symbol" w:hAnsi="Symbol" w:hint="default"/>
      </w:rPr>
    </w:lvl>
    <w:lvl w:ilvl="1" w:tplc="04090003" w:tentative="1">
      <w:start w:val="1"/>
      <w:numFmt w:val="bullet"/>
      <w:lvlText w:val="o"/>
      <w:lvlJc w:val="left"/>
      <w:pPr>
        <w:ind w:left="5071" w:hanging="360"/>
      </w:pPr>
      <w:rPr>
        <w:rFonts w:ascii="Courier New" w:hAnsi="Courier New" w:cs="Courier New" w:hint="default"/>
      </w:rPr>
    </w:lvl>
    <w:lvl w:ilvl="2" w:tplc="04090005" w:tentative="1">
      <w:start w:val="1"/>
      <w:numFmt w:val="bullet"/>
      <w:lvlText w:val=""/>
      <w:lvlJc w:val="left"/>
      <w:pPr>
        <w:ind w:left="5791" w:hanging="360"/>
      </w:pPr>
      <w:rPr>
        <w:rFonts w:ascii="Wingdings" w:hAnsi="Wingdings" w:hint="default"/>
      </w:rPr>
    </w:lvl>
    <w:lvl w:ilvl="3" w:tplc="04090001" w:tentative="1">
      <w:start w:val="1"/>
      <w:numFmt w:val="bullet"/>
      <w:lvlText w:val=""/>
      <w:lvlJc w:val="left"/>
      <w:pPr>
        <w:ind w:left="6511" w:hanging="360"/>
      </w:pPr>
      <w:rPr>
        <w:rFonts w:ascii="Symbol" w:hAnsi="Symbol" w:hint="default"/>
      </w:rPr>
    </w:lvl>
    <w:lvl w:ilvl="4" w:tplc="04090003" w:tentative="1">
      <w:start w:val="1"/>
      <w:numFmt w:val="bullet"/>
      <w:lvlText w:val="o"/>
      <w:lvlJc w:val="left"/>
      <w:pPr>
        <w:ind w:left="7231" w:hanging="360"/>
      </w:pPr>
      <w:rPr>
        <w:rFonts w:ascii="Courier New" w:hAnsi="Courier New" w:cs="Courier New" w:hint="default"/>
      </w:rPr>
    </w:lvl>
    <w:lvl w:ilvl="5" w:tplc="04090005" w:tentative="1">
      <w:start w:val="1"/>
      <w:numFmt w:val="bullet"/>
      <w:lvlText w:val=""/>
      <w:lvlJc w:val="left"/>
      <w:pPr>
        <w:ind w:left="7951" w:hanging="360"/>
      </w:pPr>
      <w:rPr>
        <w:rFonts w:ascii="Wingdings" w:hAnsi="Wingdings" w:hint="default"/>
      </w:rPr>
    </w:lvl>
    <w:lvl w:ilvl="6" w:tplc="04090001" w:tentative="1">
      <w:start w:val="1"/>
      <w:numFmt w:val="bullet"/>
      <w:lvlText w:val=""/>
      <w:lvlJc w:val="left"/>
      <w:pPr>
        <w:ind w:left="8671" w:hanging="360"/>
      </w:pPr>
      <w:rPr>
        <w:rFonts w:ascii="Symbol" w:hAnsi="Symbol" w:hint="default"/>
      </w:rPr>
    </w:lvl>
    <w:lvl w:ilvl="7" w:tplc="04090003" w:tentative="1">
      <w:start w:val="1"/>
      <w:numFmt w:val="bullet"/>
      <w:lvlText w:val="o"/>
      <w:lvlJc w:val="left"/>
      <w:pPr>
        <w:ind w:left="9391" w:hanging="360"/>
      </w:pPr>
      <w:rPr>
        <w:rFonts w:ascii="Courier New" w:hAnsi="Courier New" w:cs="Courier New" w:hint="default"/>
      </w:rPr>
    </w:lvl>
    <w:lvl w:ilvl="8" w:tplc="04090005" w:tentative="1">
      <w:start w:val="1"/>
      <w:numFmt w:val="bullet"/>
      <w:lvlText w:val=""/>
      <w:lvlJc w:val="left"/>
      <w:pPr>
        <w:ind w:left="10111" w:hanging="360"/>
      </w:pPr>
      <w:rPr>
        <w:rFonts w:ascii="Wingdings" w:hAnsi="Wingdings" w:hint="default"/>
      </w:rPr>
    </w:lvl>
  </w:abstractNum>
  <w:abstractNum w:abstractNumId="6">
    <w:nsid w:val="52850896"/>
    <w:multiLevelType w:val="hybridMultilevel"/>
    <w:tmpl w:val="57361AD0"/>
    <w:lvl w:ilvl="0" w:tplc="0409000F">
      <w:start w:val="1"/>
      <w:numFmt w:val="decimal"/>
      <w:lvlText w:val="%1."/>
      <w:lvlJc w:val="left"/>
      <w:pPr>
        <w:ind w:left="2082" w:hanging="360"/>
      </w:pPr>
    </w:lvl>
    <w:lvl w:ilvl="1" w:tplc="04090019" w:tentative="1">
      <w:start w:val="1"/>
      <w:numFmt w:val="lowerLetter"/>
      <w:lvlText w:val="%2."/>
      <w:lvlJc w:val="left"/>
      <w:pPr>
        <w:ind w:left="2802" w:hanging="360"/>
      </w:pPr>
    </w:lvl>
    <w:lvl w:ilvl="2" w:tplc="0409001B" w:tentative="1">
      <w:start w:val="1"/>
      <w:numFmt w:val="lowerRoman"/>
      <w:lvlText w:val="%3."/>
      <w:lvlJc w:val="right"/>
      <w:pPr>
        <w:ind w:left="3522" w:hanging="180"/>
      </w:pPr>
    </w:lvl>
    <w:lvl w:ilvl="3" w:tplc="0409000F" w:tentative="1">
      <w:start w:val="1"/>
      <w:numFmt w:val="decimal"/>
      <w:lvlText w:val="%4."/>
      <w:lvlJc w:val="left"/>
      <w:pPr>
        <w:ind w:left="4242" w:hanging="360"/>
      </w:pPr>
    </w:lvl>
    <w:lvl w:ilvl="4" w:tplc="04090019" w:tentative="1">
      <w:start w:val="1"/>
      <w:numFmt w:val="lowerLetter"/>
      <w:lvlText w:val="%5."/>
      <w:lvlJc w:val="left"/>
      <w:pPr>
        <w:ind w:left="4962" w:hanging="360"/>
      </w:pPr>
    </w:lvl>
    <w:lvl w:ilvl="5" w:tplc="0409001B" w:tentative="1">
      <w:start w:val="1"/>
      <w:numFmt w:val="lowerRoman"/>
      <w:lvlText w:val="%6."/>
      <w:lvlJc w:val="right"/>
      <w:pPr>
        <w:ind w:left="5682" w:hanging="180"/>
      </w:pPr>
    </w:lvl>
    <w:lvl w:ilvl="6" w:tplc="0409000F" w:tentative="1">
      <w:start w:val="1"/>
      <w:numFmt w:val="decimal"/>
      <w:lvlText w:val="%7."/>
      <w:lvlJc w:val="left"/>
      <w:pPr>
        <w:ind w:left="6402" w:hanging="360"/>
      </w:pPr>
    </w:lvl>
    <w:lvl w:ilvl="7" w:tplc="04090019" w:tentative="1">
      <w:start w:val="1"/>
      <w:numFmt w:val="lowerLetter"/>
      <w:lvlText w:val="%8."/>
      <w:lvlJc w:val="left"/>
      <w:pPr>
        <w:ind w:left="7122" w:hanging="360"/>
      </w:pPr>
    </w:lvl>
    <w:lvl w:ilvl="8" w:tplc="0409001B" w:tentative="1">
      <w:start w:val="1"/>
      <w:numFmt w:val="lowerRoman"/>
      <w:lvlText w:val="%9."/>
      <w:lvlJc w:val="right"/>
      <w:pPr>
        <w:ind w:left="7842" w:hanging="180"/>
      </w:pPr>
    </w:lvl>
  </w:abstractNum>
  <w:abstractNum w:abstractNumId="7">
    <w:nsid w:val="5D9C7B7D"/>
    <w:multiLevelType w:val="hybridMultilevel"/>
    <w:tmpl w:val="F064B7F0"/>
    <w:lvl w:ilvl="0" w:tplc="CD2812E2">
      <w:start w:val="1"/>
      <w:numFmt w:val="upperLetter"/>
      <w:lvlText w:val="(%1)"/>
      <w:lvlJc w:val="left"/>
      <w:pPr>
        <w:ind w:left="750" w:hanging="39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EF76D50"/>
    <w:multiLevelType w:val="hybridMultilevel"/>
    <w:tmpl w:val="D87CAE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670451FE"/>
    <w:multiLevelType w:val="hybridMultilevel"/>
    <w:tmpl w:val="A5A436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6CE27100"/>
    <w:multiLevelType w:val="hybridMultilevel"/>
    <w:tmpl w:val="C1124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1EF31B5"/>
    <w:multiLevelType w:val="hybridMultilevel"/>
    <w:tmpl w:val="720E2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4A81EA6"/>
    <w:multiLevelType w:val="hybridMultilevel"/>
    <w:tmpl w:val="E5F0D6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5917CED"/>
    <w:multiLevelType w:val="hybridMultilevel"/>
    <w:tmpl w:val="3EEC3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600242C"/>
    <w:multiLevelType w:val="hybridMultilevel"/>
    <w:tmpl w:val="DAA6A8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6E579B1"/>
    <w:multiLevelType w:val="hybridMultilevel"/>
    <w:tmpl w:val="8C80A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9EC2A83"/>
    <w:multiLevelType w:val="hybridMultilevel"/>
    <w:tmpl w:val="6144F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0"/>
  </w:num>
  <w:num w:numId="4">
    <w:abstractNumId w:val="0"/>
  </w:num>
  <w:num w:numId="5">
    <w:abstractNumId w:val="11"/>
  </w:num>
  <w:num w:numId="6">
    <w:abstractNumId w:val="6"/>
  </w:num>
  <w:num w:numId="7">
    <w:abstractNumId w:val="5"/>
  </w:num>
  <w:num w:numId="8">
    <w:abstractNumId w:val="2"/>
  </w:num>
  <w:num w:numId="9">
    <w:abstractNumId w:val="4"/>
  </w:num>
  <w:num w:numId="10">
    <w:abstractNumId w:val="3"/>
  </w:num>
  <w:num w:numId="11">
    <w:abstractNumId w:val="9"/>
  </w:num>
  <w:num w:numId="12">
    <w:abstractNumId w:val="16"/>
  </w:num>
  <w:num w:numId="13">
    <w:abstractNumId w:val="1"/>
  </w:num>
  <w:num w:numId="14">
    <w:abstractNumId w:val="14"/>
  </w:num>
  <w:num w:numId="15">
    <w:abstractNumId w:val="8"/>
  </w:num>
  <w:num w:numId="16">
    <w:abstractNumId w:val="12"/>
  </w:num>
  <w:num w:numId="1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283B41"/>
    <w:rsid w:val="00004219"/>
    <w:rsid w:val="0001465C"/>
    <w:rsid w:val="00023DB4"/>
    <w:rsid w:val="00025EE2"/>
    <w:rsid w:val="00027129"/>
    <w:rsid w:val="000377EB"/>
    <w:rsid w:val="00047800"/>
    <w:rsid w:val="00053CBF"/>
    <w:rsid w:val="00057D41"/>
    <w:rsid w:val="00091216"/>
    <w:rsid w:val="000A21B4"/>
    <w:rsid w:val="000B3651"/>
    <w:rsid w:val="000B45C0"/>
    <w:rsid w:val="000C0831"/>
    <w:rsid w:val="000D4248"/>
    <w:rsid w:val="000F6305"/>
    <w:rsid w:val="001023E1"/>
    <w:rsid w:val="00121422"/>
    <w:rsid w:val="001560A1"/>
    <w:rsid w:val="00197222"/>
    <w:rsid w:val="001A7734"/>
    <w:rsid w:val="001B4CDD"/>
    <w:rsid w:val="001B4D15"/>
    <w:rsid w:val="001C440B"/>
    <w:rsid w:val="001E5FBC"/>
    <w:rsid w:val="001F1324"/>
    <w:rsid w:val="001F6029"/>
    <w:rsid w:val="00203460"/>
    <w:rsid w:val="00224835"/>
    <w:rsid w:val="0025048C"/>
    <w:rsid w:val="0025177E"/>
    <w:rsid w:val="0027381B"/>
    <w:rsid w:val="00283B41"/>
    <w:rsid w:val="002878D8"/>
    <w:rsid w:val="00295FEB"/>
    <w:rsid w:val="0029768E"/>
    <w:rsid w:val="002C643E"/>
    <w:rsid w:val="002C786C"/>
    <w:rsid w:val="002D267F"/>
    <w:rsid w:val="002D7FC9"/>
    <w:rsid w:val="002E1FDB"/>
    <w:rsid w:val="002E5FFE"/>
    <w:rsid w:val="003052DE"/>
    <w:rsid w:val="003163EE"/>
    <w:rsid w:val="003305BD"/>
    <w:rsid w:val="00335B0D"/>
    <w:rsid w:val="0033673F"/>
    <w:rsid w:val="003400DC"/>
    <w:rsid w:val="00363C0E"/>
    <w:rsid w:val="00366275"/>
    <w:rsid w:val="00376004"/>
    <w:rsid w:val="00376B0E"/>
    <w:rsid w:val="003845C6"/>
    <w:rsid w:val="00385526"/>
    <w:rsid w:val="00394CB0"/>
    <w:rsid w:val="003B3D55"/>
    <w:rsid w:val="003D028D"/>
    <w:rsid w:val="003E2FF3"/>
    <w:rsid w:val="003E6B3A"/>
    <w:rsid w:val="003F2EE1"/>
    <w:rsid w:val="00445009"/>
    <w:rsid w:val="00454946"/>
    <w:rsid w:val="00464A9B"/>
    <w:rsid w:val="00464B42"/>
    <w:rsid w:val="00471746"/>
    <w:rsid w:val="004725E0"/>
    <w:rsid w:val="0048012B"/>
    <w:rsid w:val="004A07FD"/>
    <w:rsid w:val="004B2686"/>
    <w:rsid w:val="004E52FE"/>
    <w:rsid w:val="004F647F"/>
    <w:rsid w:val="00506FBF"/>
    <w:rsid w:val="00532CFF"/>
    <w:rsid w:val="00534CCF"/>
    <w:rsid w:val="00540F2F"/>
    <w:rsid w:val="0054160B"/>
    <w:rsid w:val="00541E21"/>
    <w:rsid w:val="005473B5"/>
    <w:rsid w:val="005552AA"/>
    <w:rsid w:val="00562A5F"/>
    <w:rsid w:val="00572D14"/>
    <w:rsid w:val="00577F6B"/>
    <w:rsid w:val="00582AB3"/>
    <w:rsid w:val="005A533E"/>
    <w:rsid w:val="005B2076"/>
    <w:rsid w:val="005D2B3F"/>
    <w:rsid w:val="005D4FF4"/>
    <w:rsid w:val="005D6600"/>
    <w:rsid w:val="00600B19"/>
    <w:rsid w:val="006060D6"/>
    <w:rsid w:val="00611F72"/>
    <w:rsid w:val="00623179"/>
    <w:rsid w:val="0063013B"/>
    <w:rsid w:val="006411CE"/>
    <w:rsid w:val="00683245"/>
    <w:rsid w:val="006A3496"/>
    <w:rsid w:val="006B31EC"/>
    <w:rsid w:val="006B7AEC"/>
    <w:rsid w:val="006C320A"/>
    <w:rsid w:val="006D4314"/>
    <w:rsid w:val="006E27F4"/>
    <w:rsid w:val="006F6A33"/>
    <w:rsid w:val="006F7659"/>
    <w:rsid w:val="007160D3"/>
    <w:rsid w:val="00720897"/>
    <w:rsid w:val="00725A7F"/>
    <w:rsid w:val="00731FF4"/>
    <w:rsid w:val="00736012"/>
    <w:rsid w:val="00742AEF"/>
    <w:rsid w:val="007473B3"/>
    <w:rsid w:val="00756628"/>
    <w:rsid w:val="00771F97"/>
    <w:rsid w:val="00774FEA"/>
    <w:rsid w:val="00790F4B"/>
    <w:rsid w:val="00793ED1"/>
    <w:rsid w:val="007D26A3"/>
    <w:rsid w:val="007D31F1"/>
    <w:rsid w:val="007D3512"/>
    <w:rsid w:val="007D3B4F"/>
    <w:rsid w:val="007D628E"/>
    <w:rsid w:val="007E55BA"/>
    <w:rsid w:val="007F70BD"/>
    <w:rsid w:val="00801834"/>
    <w:rsid w:val="0080522A"/>
    <w:rsid w:val="00817567"/>
    <w:rsid w:val="00822234"/>
    <w:rsid w:val="0082593C"/>
    <w:rsid w:val="00826281"/>
    <w:rsid w:val="00826B57"/>
    <w:rsid w:val="008368C4"/>
    <w:rsid w:val="008604A5"/>
    <w:rsid w:val="00871936"/>
    <w:rsid w:val="008928A3"/>
    <w:rsid w:val="008A74EC"/>
    <w:rsid w:val="008A7D76"/>
    <w:rsid w:val="008C07F0"/>
    <w:rsid w:val="008D60C7"/>
    <w:rsid w:val="008D7524"/>
    <w:rsid w:val="008E4F1C"/>
    <w:rsid w:val="008E7431"/>
    <w:rsid w:val="0090459E"/>
    <w:rsid w:val="0091120F"/>
    <w:rsid w:val="00926AED"/>
    <w:rsid w:val="00933663"/>
    <w:rsid w:val="00964E05"/>
    <w:rsid w:val="00972AB5"/>
    <w:rsid w:val="009807C2"/>
    <w:rsid w:val="00982F02"/>
    <w:rsid w:val="00983731"/>
    <w:rsid w:val="00987B5A"/>
    <w:rsid w:val="009A1DFC"/>
    <w:rsid w:val="009B2962"/>
    <w:rsid w:val="009B533A"/>
    <w:rsid w:val="009C2EE5"/>
    <w:rsid w:val="009C4137"/>
    <w:rsid w:val="009C4C54"/>
    <w:rsid w:val="009C6C59"/>
    <w:rsid w:val="009C6E5E"/>
    <w:rsid w:val="009E2EDC"/>
    <w:rsid w:val="009F2AEE"/>
    <w:rsid w:val="009F600F"/>
    <w:rsid w:val="00A00072"/>
    <w:rsid w:val="00A278FF"/>
    <w:rsid w:val="00A44D6B"/>
    <w:rsid w:val="00A52746"/>
    <w:rsid w:val="00A616C3"/>
    <w:rsid w:val="00A61927"/>
    <w:rsid w:val="00A62F3F"/>
    <w:rsid w:val="00A641F9"/>
    <w:rsid w:val="00AD67B9"/>
    <w:rsid w:val="00B160B8"/>
    <w:rsid w:val="00B1731F"/>
    <w:rsid w:val="00B219C2"/>
    <w:rsid w:val="00B30F91"/>
    <w:rsid w:val="00B321E2"/>
    <w:rsid w:val="00B53353"/>
    <w:rsid w:val="00B5350A"/>
    <w:rsid w:val="00B60CB3"/>
    <w:rsid w:val="00B67E7E"/>
    <w:rsid w:val="00B75BE7"/>
    <w:rsid w:val="00B7619D"/>
    <w:rsid w:val="00B93B6A"/>
    <w:rsid w:val="00B96DD4"/>
    <w:rsid w:val="00BC4EF8"/>
    <w:rsid w:val="00BE0728"/>
    <w:rsid w:val="00BE34C7"/>
    <w:rsid w:val="00C04264"/>
    <w:rsid w:val="00C175AB"/>
    <w:rsid w:val="00C21114"/>
    <w:rsid w:val="00C24AFA"/>
    <w:rsid w:val="00C45AA5"/>
    <w:rsid w:val="00C50740"/>
    <w:rsid w:val="00C55AD2"/>
    <w:rsid w:val="00C871A8"/>
    <w:rsid w:val="00C95B1F"/>
    <w:rsid w:val="00CB538E"/>
    <w:rsid w:val="00CB72F2"/>
    <w:rsid w:val="00CB7AA0"/>
    <w:rsid w:val="00CC52BA"/>
    <w:rsid w:val="00CF0776"/>
    <w:rsid w:val="00D025D9"/>
    <w:rsid w:val="00D07CD1"/>
    <w:rsid w:val="00D632EE"/>
    <w:rsid w:val="00D730B1"/>
    <w:rsid w:val="00D95BFA"/>
    <w:rsid w:val="00D960AC"/>
    <w:rsid w:val="00DA0719"/>
    <w:rsid w:val="00DB0420"/>
    <w:rsid w:val="00DB44A6"/>
    <w:rsid w:val="00DD0685"/>
    <w:rsid w:val="00DD64A9"/>
    <w:rsid w:val="00DD763C"/>
    <w:rsid w:val="00DE0305"/>
    <w:rsid w:val="00DE3306"/>
    <w:rsid w:val="00DF2DD3"/>
    <w:rsid w:val="00E326D5"/>
    <w:rsid w:val="00E33184"/>
    <w:rsid w:val="00E41719"/>
    <w:rsid w:val="00E646E5"/>
    <w:rsid w:val="00E77377"/>
    <w:rsid w:val="00E83DE0"/>
    <w:rsid w:val="00E87B30"/>
    <w:rsid w:val="00EA0B76"/>
    <w:rsid w:val="00EA7CA8"/>
    <w:rsid w:val="00EB1A7B"/>
    <w:rsid w:val="00EC0B55"/>
    <w:rsid w:val="00ED314C"/>
    <w:rsid w:val="00EE2D64"/>
    <w:rsid w:val="00EF6CB6"/>
    <w:rsid w:val="00F03122"/>
    <w:rsid w:val="00F0576C"/>
    <w:rsid w:val="00F117AC"/>
    <w:rsid w:val="00F35204"/>
    <w:rsid w:val="00F37ECA"/>
    <w:rsid w:val="00F42D35"/>
    <w:rsid w:val="00F4702D"/>
    <w:rsid w:val="00F54BB4"/>
    <w:rsid w:val="00F57934"/>
    <w:rsid w:val="00F57F32"/>
    <w:rsid w:val="00F8211C"/>
    <w:rsid w:val="00FA1974"/>
    <w:rsid w:val="00FB7305"/>
    <w:rsid w:val="00FE685B"/>
    <w:rsid w:val="00FF067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strokecolor="#0070c0"/>
    </o:shapedefaults>
    <o:shapelayout v:ext="edit">
      <o:idmap v:ext="edit" data="1"/>
      <o:rules v:ext="edit">
        <o:r id="V:Rule6" type="connector" idref="#_x0000_s1031"/>
        <o:r id="V:Rule7" type="connector" idref="#_x0000_s1028"/>
        <o:r id="V:Rule8" type="connector" idref="#_x0000_s1033"/>
        <o:r id="V:Rule9" type="connector" idref="#_x0000_s1032"/>
        <o:r id="V:Rule10"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1834"/>
  </w:style>
  <w:style w:type="paragraph" w:styleId="Heading2">
    <w:name w:val="heading 2"/>
    <w:basedOn w:val="Normal"/>
    <w:next w:val="Normal"/>
    <w:link w:val="Heading2Char"/>
    <w:uiPriority w:val="9"/>
    <w:unhideWhenUsed/>
    <w:qFormat/>
    <w:rsid w:val="006060D6"/>
    <w:pPr>
      <w:keepNext/>
      <w:keepLines/>
      <w:spacing w:before="200" w:after="0"/>
      <w:jc w:val="center"/>
      <w:outlineLvl w:val="1"/>
    </w:pPr>
    <w:rPr>
      <w:rFonts w:ascii="Times New Roman" w:eastAsiaTheme="majorEastAsia" w:hAnsi="Times New Roman" w:cstheme="majorBidi"/>
      <w:b/>
      <w:bCs/>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160D3"/>
    <w:rPr>
      <w:color w:val="0000FF"/>
      <w:u w:val="single"/>
    </w:rPr>
  </w:style>
  <w:style w:type="character" w:customStyle="1" w:styleId="mw-headline">
    <w:name w:val="mw-headline"/>
    <w:basedOn w:val="DefaultParagraphFont"/>
    <w:rsid w:val="007160D3"/>
  </w:style>
  <w:style w:type="character" w:customStyle="1" w:styleId="citation">
    <w:name w:val="citation"/>
    <w:basedOn w:val="DefaultParagraphFont"/>
    <w:rsid w:val="007160D3"/>
  </w:style>
  <w:style w:type="character" w:customStyle="1" w:styleId="reference-text">
    <w:name w:val="reference-text"/>
    <w:basedOn w:val="DefaultParagraphFont"/>
    <w:rsid w:val="007160D3"/>
  </w:style>
  <w:style w:type="paragraph" w:styleId="Header">
    <w:name w:val="header"/>
    <w:basedOn w:val="Normal"/>
    <w:link w:val="HeaderChar"/>
    <w:uiPriority w:val="99"/>
    <w:semiHidden/>
    <w:unhideWhenUsed/>
    <w:rsid w:val="007160D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160D3"/>
  </w:style>
  <w:style w:type="paragraph" w:styleId="Footer">
    <w:name w:val="footer"/>
    <w:basedOn w:val="Normal"/>
    <w:link w:val="FooterChar"/>
    <w:uiPriority w:val="99"/>
    <w:unhideWhenUsed/>
    <w:rsid w:val="007160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60D3"/>
  </w:style>
  <w:style w:type="paragraph" w:customStyle="1" w:styleId="Default">
    <w:name w:val="Default"/>
    <w:rsid w:val="002878D8"/>
    <w:pPr>
      <w:autoSpaceDE w:val="0"/>
      <w:autoSpaceDN w:val="0"/>
      <w:adjustRightInd w:val="0"/>
      <w:spacing w:after="0" w:line="240" w:lineRule="auto"/>
    </w:pPr>
    <w:rPr>
      <w:rFonts w:ascii="Californian FB" w:hAnsi="Californian FB" w:cs="Californian FB"/>
      <w:color w:val="000000"/>
      <w:sz w:val="24"/>
      <w:szCs w:val="24"/>
    </w:rPr>
  </w:style>
  <w:style w:type="paragraph" w:styleId="ListParagraph">
    <w:name w:val="List Paragraph"/>
    <w:basedOn w:val="Normal"/>
    <w:uiPriority w:val="34"/>
    <w:qFormat/>
    <w:rsid w:val="009C4C54"/>
    <w:pPr>
      <w:ind w:left="720"/>
      <w:contextualSpacing/>
    </w:pPr>
  </w:style>
  <w:style w:type="character" w:styleId="Strong">
    <w:name w:val="Strong"/>
    <w:basedOn w:val="DefaultParagraphFont"/>
    <w:uiPriority w:val="22"/>
    <w:qFormat/>
    <w:rsid w:val="00B75BE7"/>
    <w:rPr>
      <w:b/>
      <w:bCs/>
    </w:rPr>
  </w:style>
  <w:style w:type="character" w:customStyle="1" w:styleId="date">
    <w:name w:val="date"/>
    <w:basedOn w:val="DefaultParagraphFont"/>
    <w:rsid w:val="00B75BE7"/>
  </w:style>
  <w:style w:type="character" w:customStyle="1" w:styleId="fn">
    <w:name w:val="fn"/>
    <w:basedOn w:val="DefaultParagraphFont"/>
    <w:rsid w:val="00B75BE7"/>
  </w:style>
  <w:style w:type="character" w:customStyle="1" w:styleId="apple-style-span">
    <w:name w:val="apple-style-span"/>
    <w:basedOn w:val="DefaultParagraphFont"/>
    <w:rsid w:val="00B75BE7"/>
  </w:style>
  <w:style w:type="table" w:styleId="TableGrid">
    <w:name w:val="Table Grid"/>
    <w:basedOn w:val="TableNormal"/>
    <w:uiPriority w:val="59"/>
    <w:rsid w:val="0027381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738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381B"/>
    <w:rPr>
      <w:rFonts w:ascii="Tahoma" w:hAnsi="Tahoma" w:cs="Tahoma"/>
      <w:sz w:val="16"/>
      <w:szCs w:val="16"/>
    </w:rPr>
  </w:style>
  <w:style w:type="character" w:customStyle="1" w:styleId="absnonlinkmetadata">
    <w:name w:val="abs_nonlink_metadata"/>
    <w:basedOn w:val="DefaultParagraphFont"/>
    <w:rsid w:val="00F54BB4"/>
  </w:style>
  <w:style w:type="character" w:customStyle="1" w:styleId="abscitationtitle">
    <w:name w:val="abs_citation_title"/>
    <w:basedOn w:val="DefaultParagraphFont"/>
    <w:rsid w:val="00F54BB4"/>
  </w:style>
  <w:style w:type="paragraph" w:styleId="NormalWeb">
    <w:name w:val="Normal (Web)"/>
    <w:basedOn w:val="Normal"/>
    <w:uiPriority w:val="99"/>
    <w:semiHidden/>
    <w:unhideWhenUsed/>
    <w:rsid w:val="00F54B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lainlinks">
    <w:name w:val="plainlinks"/>
    <w:basedOn w:val="DefaultParagraphFont"/>
    <w:rsid w:val="00F54BB4"/>
  </w:style>
  <w:style w:type="character" w:customStyle="1" w:styleId="a">
    <w:name w:val="a"/>
    <w:basedOn w:val="DefaultParagraphFont"/>
    <w:rsid w:val="007E55BA"/>
  </w:style>
  <w:style w:type="character" w:customStyle="1" w:styleId="apple-converted-space">
    <w:name w:val="apple-converted-space"/>
    <w:basedOn w:val="DefaultParagraphFont"/>
    <w:rsid w:val="007E55BA"/>
  </w:style>
  <w:style w:type="paragraph" w:customStyle="1" w:styleId="mmpara">
    <w:name w:val="mmpara"/>
    <w:basedOn w:val="Normal"/>
    <w:rsid w:val="00E87B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6060D6"/>
    <w:rPr>
      <w:rFonts w:ascii="Times New Roman" w:eastAsiaTheme="majorEastAsia" w:hAnsi="Times New Roman" w:cstheme="majorBidi"/>
      <w:b/>
      <w:bCs/>
      <w:sz w:val="32"/>
      <w:szCs w:val="26"/>
    </w:rPr>
  </w:style>
</w:styles>
</file>

<file path=word/webSettings.xml><?xml version="1.0" encoding="utf-8"?>
<w:webSettings xmlns:r="http://schemas.openxmlformats.org/officeDocument/2006/relationships" xmlns:w="http://schemas.openxmlformats.org/wordprocessingml/2006/main">
  <w:divs>
    <w:div w:id="337267413">
      <w:bodyDiv w:val="1"/>
      <w:marLeft w:val="0"/>
      <w:marRight w:val="0"/>
      <w:marTop w:val="0"/>
      <w:marBottom w:val="0"/>
      <w:divBdr>
        <w:top w:val="none" w:sz="0" w:space="0" w:color="auto"/>
        <w:left w:val="none" w:sz="0" w:space="0" w:color="auto"/>
        <w:bottom w:val="none" w:sz="0" w:space="0" w:color="auto"/>
        <w:right w:val="none" w:sz="0" w:space="0" w:color="auto"/>
      </w:divBdr>
    </w:div>
    <w:div w:id="859203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europepmc.org/abstract/MED/3402223/?whatizit_url_Chemicals=http://www.ebi.ac.uk/chebi/searchId.do?chebiId=CHEBI%3A35498" TargetMode="External"/><Relationship Id="rId26" Type="http://schemas.openxmlformats.org/officeDocument/2006/relationships/hyperlink" Target="http://europepmc.org/search;jsessionid=whdBinF6tchzkmgXNYnQ.0?page=1&amp;query=AUTH:%22Ibrahim+KE%22" TargetMode="External"/><Relationship Id="rId3" Type="http://schemas.openxmlformats.org/officeDocument/2006/relationships/settings" Target="settings.xml"/><Relationship Id="rId21" Type="http://schemas.openxmlformats.org/officeDocument/2006/relationships/hyperlink" Target="http://europepmc.org/search;jsessionid=whdBinF6tchzkmgXNYnQ.0?page=1&amp;query=AUTH:%22Elsanousi+SM%22"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mdhil.com/author/mdhil_pass" TargetMode="External"/><Relationship Id="rId25" Type="http://schemas.openxmlformats.org/officeDocument/2006/relationships/hyperlink" Target="http://europepmc.org/search;jsessionid=whdBinF6tchzkmgXNYnQ.0?page=1&amp;query=AUTH:%22Abbas+B%22"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mdhil.com/author/mdhil_pass" TargetMode="External"/><Relationship Id="rId20" Type="http://schemas.openxmlformats.org/officeDocument/2006/relationships/hyperlink" Target="http://europepmc.org/search;jsessionid=whdBinF6tchzkmgXNYnQ.0?page=1&amp;query=AUTH:%22Abu-Samra+MT%22" TargetMode="External"/><Relationship Id="rId29" Type="http://schemas.openxmlformats.org/officeDocument/2006/relationships/hyperlink" Target="http://goatlink.com/content/view/204/19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hyperlink" Target="http://europepmc.org/search;jsessionid=whdBinF6tchzkmgXNYnQ.0?page=1&amp;query=AUTH:%22Abdel+Aziz+M%22"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europepmc.org/search;jsessionid=whdBinF6tchzkmgXNYnQ.0?page=1&amp;query=AUTH:%22Gameel+AA%22" TargetMode="External"/><Relationship Id="rId28" Type="http://schemas.openxmlformats.org/officeDocument/2006/relationships/hyperlink" Target="http://europepmc.org/search;jsessionid=whdBinF6tchzkmgXNYnQ.0?page=1&amp;query=ISSN:%220010-8901%22" TargetMode="External"/><Relationship Id="rId10" Type="http://schemas.openxmlformats.org/officeDocument/2006/relationships/image" Target="media/image4.jpeg"/><Relationship Id="rId19" Type="http://schemas.openxmlformats.org/officeDocument/2006/relationships/hyperlink" Target="http://europepmc.org/search;jsessionid=whdBinF6tchzkmgXNYnQ.0?page=1&amp;query=AUTH:%22Abu-Samra+MT%22"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europepmc.org/search;jsessionid=whdBinF6tchzkmgXNYnQ.0?page=1&amp;query=AUTH:%22Abdalla+MA%22" TargetMode="External"/><Relationship Id="rId27" Type="http://schemas.openxmlformats.org/officeDocument/2006/relationships/hyperlink" Target="http://europepmc.org/search;jsessionid=whdBinF6tchzkmgXNYnQ.0?page=1&amp;query=AUTH:%22Idris+SO%22" TargetMode="External"/><Relationship Id="rId30" Type="http://schemas.openxmlformats.org/officeDocument/2006/relationships/hyperlink" Target="http://www.mdhil.com/author/mdhil_pa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1154</TotalTime>
  <Pages>18</Pages>
  <Words>3433</Words>
  <Characters>19573</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SAMUN</dc:creator>
  <cp:keywords/>
  <dc:description/>
  <cp:lastModifiedBy>SAMUN</cp:lastModifiedBy>
  <cp:revision>161</cp:revision>
  <dcterms:created xsi:type="dcterms:W3CDTF">2015-01-11T14:00:00Z</dcterms:created>
  <dcterms:modified xsi:type="dcterms:W3CDTF">2015-01-17T10:58:00Z</dcterms:modified>
</cp:coreProperties>
</file>