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3CA" w:rsidRDefault="00C573CA" w:rsidP="00C573CA">
      <w:pPr>
        <w:jc w:val="center"/>
        <w:rPr>
          <w:rFonts w:ascii="Times New Roman" w:hAnsi="Times New Roman" w:cs="Times New Roman"/>
          <w:b/>
        </w:rPr>
      </w:pPr>
      <w:r>
        <w:rPr>
          <w:rFonts w:ascii="Times New Roman" w:hAnsi="Times New Roman"/>
          <w:b/>
          <w:bCs/>
          <w:noProof/>
          <w:sz w:val="28"/>
          <w:szCs w:val="28"/>
        </w:rPr>
        <w:drawing>
          <wp:inline distT="0" distB="0" distL="0" distR="0" wp14:anchorId="090DAEF4" wp14:editId="6CFD856E">
            <wp:extent cx="1760706" cy="1517515"/>
            <wp:effectExtent l="0" t="0" r="0" b="6985"/>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9" cstate="print"/>
                    <a:srcRect/>
                    <a:stretch/>
                  </pic:blipFill>
                  <pic:spPr>
                    <a:xfrm>
                      <a:off x="0" y="0"/>
                      <a:ext cx="1765147" cy="1521343"/>
                    </a:xfrm>
                    <a:prstGeom prst="rect">
                      <a:avLst/>
                    </a:prstGeom>
                  </pic:spPr>
                </pic:pic>
              </a:graphicData>
            </a:graphic>
          </wp:inline>
        </w:drawing>
      </w:r>
    </w:p>
    <w:p w:rsidR="00FD59B1" w:rsidRDefault="00FD59B1" w:rsidP="00C573CA">
      <w:pPr>
        <w:rPr>
          <w:rFonts w:ascii="Times New Roman" w:hAnsi="Times New Roman" w:cs="Times New Roman"/>
          <w:b/>
          <w:sz w:val="24"/>
          <w:szCs w:val="24"/>
        </w:rPr>
      </w:pPr>
    </w:p>
    <w:p w:rsidR="00C573CA" w:rsidRPr="003B663C" w:rsidRDefault="00C573CA" w:rsidP="003B663C">
      <w:pPr>
        <w:tabs>
          <w:tab w:val="left" w:pos="990"/>
        </w:tabs>
        <w:jc w:val="both"/>
        <w:rPr>
          <w:rFonts w:ascii="Times New Roman" w:hAnsi="Times New Roman" w:cs="Times New Roman"/>
          <w:b/>
          <w:sz w:val="34"/>
          <w:szCs w:val="34"/>
        </w:rPr>
      </w:pPr>
      <w:r w:rsidRPr="003B663C">
        <w:rPr>
          <w:rFonts w:ascii="Times New Roman" w:hAnsi="Times New Roman" w:cs="Times New Roman"/>
          <w:b/>
          <w:sz w:val="34"/>
          <w:szCs w:val="34"/>
        </w:rPr>
        <w:t>Study on the Structural Characteristics and Composition of Two Marine Fish Species (</w:t>
      </w:r>
      <w:r w:rsidRPr="003B663C">
        <w:rPr>
          <w:rFonts w:ascii="Times New Roman" w:hAnsi="Times New Roman" w:cs="Times New Roman"/>
          <w:b/>
          <w:i/>
          <w:sz w:val="34"/>
          <w:szCs w:val="34"/>
        </w:rPr>
        <w:t xml:space="preserve">Carangoides malabaricus </w:t>
      </w:r>
      <w:r w:rsidR="003B663C">
        <w:rPr>
          <w:rFonts w:ascii="Times New Roman" w:hAnsi="Times New Roman" w:cs="Times New Roman"/>
          <w:b/>
          <w:i/>
          <w:sz w:val="34"/>
          <w:szCs w:val="34"/>
        </w:rPr>
        <w:t xml:space="preserve">  </w:t>
      </w:r>
      <w:r w:rsidRPr="003B663C">
        <w:rPr>
          <w:rFonts w:ascii="Times New Roman" w:hAnsi="Times New Roman" w:cs="Times New Roman"/>
          <w:b/>
          <w:sz w:val="34"/>
          <w:szCs w:val="34"/>
        </w:rPr>
        <w:t>and</w:t>
      </w:r>
      <w:r w:rsidRPr="003B663C">
        <w:rPr>
          <w:rFonts w:ascii="Times New Roman" w:hAnsi="Times New Roman" w:cs="Times New Roman"/>
          <w:b/>
          <w:i/>
          <w:sz w:val="34"/>
          <w:szCs w:val="34"/>
        </w:rPr>
        <w:t xml:space="preserve"> Scomberoides commersonnianus</w:t>
      </w:r>
      <w:r w:rsidRPr="003B663C">
        <w:rPr>
          <w:rFonts w:ascii="Times New Roman" w:hAnsi="Times New Roman" w:cs="Times New Roman"/>
          <w:b/>
          <w:sz w:val="34"/>
          <w:szCs w:val="34"/>
        </w:rPr>
        <w:t>) of Bangladesh</w:t>
      </w:r>
    </w:p>
    <w:p w:rsidR="00C573CA" w:rsidRDefault="00C573CA" w:rsidP="00C573CA">
      <w:pPr>
        <w:jc w:val="center"/>
        <w:rPr>
          <w:rFonts w:ascii="Times New Roman" w:hAnsi="Times New Roman" w:cs="Times New Roman"/>
          <w:b/>
        </w:rPr>
      </w:pPr>
    </w:p>
    <w:p w:rsidR="00EA150E" w:rsidRDefault="00EA150E" w:rsidP="00FD59B1">
      <w:pPr>
        <w:spacing w:after="0" w:line="360" w:lineRule="auto"/>
        <w:rPr>
          <w:rFonts w:ascii="Times New Roman" w:hAnsi="Times New Roman" w:cs="Times New Roman"/>
          <w:b/>
          <w:sz w:val="28"/>
          <w:szCs w:val="28"/>
        </w:rPr>
      </w:pPr>
    </w:p>
    <w:p w:rsidR="003B663C" w:rsidRPr="003B663C" w:rsidRDefault="003B663C" w:rsidP="003B663C">
      <w:pPr>
        <w:spacing w:after="0" w:line="360" w:lineRule="auto"/>
        <w:jc w:val="center"/>
        <w:rPr>
          <w:rFonts w:ascii="Times New Roman" w:hAnsi="Times New Roman" w:cs="Times New Roman"/>
          <w:b/>
          <w:sz w:val="28"/>
          <w:szCs w:val="24"/>
        </w:rPr>
      </w:pPr>
      <w:r w:rsidRPr="003B663C">
        <w:rPr>
          <w:rFonts w:ascii="Times New Roman" w:hAnsi="Times New Roman" w:cs="Times New Roman"/>
          <w:b/>
          <w:sz w:val="28"/>
          <w:szCs w:val="24"/>
        </w:rPr>
        <w:t>Jubydun Nesa</w:t>
      </w:r>
    </w:p>
    <w:p w:rsidR="00C573CA" w:rsidRDefault="00E52567" w:rsidP="00C573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Roll No.</w:t>
      </w:r>
      <w:r w:rsidR="00C573CA">
        <w:rPr>
          <w:rFonts w:ascii="Times New Roman" w:hAnsi="Times New Roman" w:cs="Times New Roman"/>
          <w:sz w:val="24"/>
          <w:szCs w:val="24"/>
        </w:rPr>
        <w:t>: 0122/04</w:t>
      </w:r>
    </w:p>
    <w:p w:rsidR="00C573CA" w:rsidRDefault="00E52567" w:rsidP="00C573CA">
      <w:pPr>
        <w:spacing w:after="0" w:line="360" w:lineRule="auto"/>
        <w:jc w:val="center"/>
        <w:rPr>
          <w:rFonts w:ascii="Times New Roman" w:hAnsi="Times New Roman" w:cs="Times New Roman"/>
          <w:sz w:val="24"/>
          <w:szCs w:val="24"/>
        </w:rPr>
      </w:pPr>
      <w:r w:rsidRPr="00E52567">
        <w:rPr>
          <w:rFonts w:ascii="Times New Roman" w:hAnsi="Times New Roman" w:cs="Times New Roman"/>
          <w:sz w:val="24"/>
          <w:szCs w:val="24"/>
        </w:rPr>
        <w:t xml:space="preserve">Registration No.: </w:t>
      </w:r>
      <w:r w:rsidR="00C573CA">
        <w:rPr>
          <w:rFonts w:ascii="Times New Roman" w:hAnsi="Times New Roman" w:cs="Times New Roman"/>
          <w:sz w:val="24"/>
          <w:szCs w:val="24"/>
        </w:rPr>
        <w:t>1126</w:t>
      </w:r>
    </w:p>
    <w:p w:rsidR="00C573CA" w:rsidRDefault="00C573CA" w:rsidP="00C573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Session: 2022-2023</w:t>
      </w:r>
    </w:p>
    <w:p w:rsidR="00C573CA" w:rsidRDefault="00C573CA" w:rsidP="00C573CA">
      <w:pPr>
        <w:jc w:val="center"/>
        <w:rPr>
          <w:rFonts w:ascii="Times New Roman" w:hAnsi="Times New Roman" w:cs="Times New Roman"/>
          <w:b/>
        </w:rPr>
      </w:pPr>
    </w:p>
    <w:p w:rsidR="00C573CA" w:rsidRPr="00B37E22" w:rsidRDefault="00C573CA" w:rsidP="00C573CA">
      <w:pPr>
        <w:jc w:val="center"/>
        <w:rPr>
          <w:rFonts w:ascii="Times New Roman" w:hAnsi="Times New Roman" w:cs="Times New Roman"/>
          <w:b/>
          <w:color w:val="002060"/>
          <w:sz w:val="24"/>
          <w:szCs w:val="24"/>
        </w:rPr>
      </w:pPr>
      <w:r w:rsidRPr="00B37E22">
        <w:rPr>
          <w:rFonts w:ascii="Times New Roman" w:hAnsi="Times New Roman" w:cs="Times New Roman"/>
          <w:b/>
          <w:color w:val="002060"/>
          <w:sz w:val="24"/>
          <w:szCs w:val="24"/>
        </w:rPr>
        <w:t>A thesis submitted in the total fulfillment of the requirements for the degree of Master of Science in Department of Fishing and Post-Harvest Technology</w:t>
      </w:r>
    </w:p>
    <w:p w:rsidR="00C573CA" w:rsidRDefault="00C573CA" w:rsidP="00C573CA">
      <w:pPr>
        <w:jc w:val="center"/>
        <w:rPr>
          <w:rFonts w:ascii="Times New Roman" w:hAnsi="Times New Roman" w:cs="Times New Roman"/>
          <w:b/>
        </w:rPr>
      </w:pPr>
    </w:p>
    <w:p w:rsidR="00C573CA" w:rsidRDefault="00C573CA" w:rsidP="00C573CA">
      <w:pPr>
        <w:jc w:val="center"/>
        <w:rPr>
          <w:rFonts w:ascii="Times New Roman" w:hAnsi="Times New Roman" w:cs="Times New Roman"/>
          <w:b/>
        </w:rPr>
      </w:pPr>
    </w:p>
    <w:p w:rsidR="00C573CA" w:rsidRDefault="00C573CA" w:rsidP="00C573CA">
      <w:pPr>
        <w:rPr>
          <w:rFonts w:ascii="Times New Roman" w:hAnsi="Times New Roman" w:cs="Times New Roman"/>
          <w:b/>
        </w:rPr>
      </w:pPr>
    </w:p>
    <w:p w:rsidR="00BD7F8F" w:rsidRDefault="00BD7F8F" w:rsidP="00C573CA">
      <w:pPr>
        <w:spacing w:after="0" w:line="240" w:lineRule="auto"/>
        <w:jc w:val="center"/>
        <w:rPr>
          <w:rFonts w:ascii="Times New Roman" w:hAnsi="Times New Roman" w:cs="Times New Roman"/>
          <w:b/>
          <w:sz w:val="24"/>
          <w:szCs w:val="24"/>
        </w:rPr>
      </w:pPr>
    </w:p>
    <w:p w:rsidR="00BD7F8F" w:rsidRDefault="00BD7F8F" w:rsidP="00C573CA">
      <w:pPr>
        <w:spacing w:after="0" w:line="240" w:lineRule="auto"/>
        <w:jc w:val="center"/>
        <w:rPr>
          <w:rFonts w:ascii="Times New Roman" w:hAnsi="Times New Roman" w:cs="Times New Roman"/>
          <w:b/>
          <w:sz w:val="24"/>
          <w:szCs w:val="24"/>
        </w:rPr>
      </w:pPr>
    </w:p>
    <w:p w:rsidR="00BD7F8F" w:rsidRDefault="00BD7F8F" w:rsidP="00CD5284">
      <w:pPr>
        <w:spacing w:after="0" w:line="240" w:lineRule="auto"/>
        <w:rPr>
          <w:rFonts w:ascii="Times New Roman" w:hAnsi="Times New Roman" w:cs="Times New Roman"/>
          <w:b/>
          <w:sz w:val="24"/>
          <w:szCs w:val="24"/>
        </w:rPr>
      </w:pPr>
    </w:p>
    <w:p w:rsidR="00BD7F8F" w:rsidRDefault="00BD7F8F" w:rsidP="00C573CA">
      <w:pPr>
        <w:spacing w:after="0" w:line="240" w:lineRule="auto"/>
        <w:jc w:val="center"/>
        <w:rPr>
          <w:rFonts w:ascii="Times New Roman" w:hAnsi="Times New Roman" w:cs="Times New Roman"/>
          <w:b/>
          <w:sz w:val="24"/>
          <w:szCs w:val="24"/>
        </w:rPr>
      </w:pPr>
    </w:p>
    <w:p w:rsidR="00C573CA" w:rsidRPr="00B37E22" w:rsidRDefault="00C573CA" w:rsidP="00C573CA">
      <w:pPr>
        <w:spacing w:after="0" w:line="240" w:lineRule="auto"/>
        <w:jc w:val="center"/>
        <w:rPr>
          <w:rFonts w:ascii="Times New Roman" w:hAnsi="Times New Roman" w:cs="Times New Roman"/>
          <w:b/>
          <w:color w:val="00B050"/>
          <w:sz w:val="24"/>
          <w:szCs w:val="24"/>
        </w:rPr>
      </w:pPr>
      <w:r w:rsidRPr="00B37E22">
        <w:rPr>
          <w:rFonts w:ascii="Times New Roman" w:hAnsi="Times New Roman" w:cs="Times New Roman"/>
          <w:b/>
          <w:color w:val="00B050"/>
          <w:sz w:val="24"/>
          <w:szCs w:val="24"/>
        </w:rPr>
        <w:t>Department of Fishing and Post-Harvest Technology</w:t>
      </w:r>
    </w:p>
    <w:p w:rsidR="00C573CA" w:rsidRPr="00B37E22" w:rsidRDefault="00C573CA" w:rsidP="00C573CA">
      <w:pPr>
        <w:spacing w:after="0" w:line="240" w:lineRule="auto"/>
        <w:jc w:val="center"/>
        <w:rPr>
          <w:rFonts w:ascii="Times New Roman" w:hAnsi="Times New Roman" w:cs="Times New Roman"/>
          <w:b/>
          <w:color w:val="00B050"/>
          <w:sz w:val="24"/>
          <w:szCs w:val="24"/>
        </w:rPr>
      </w:pPr>
      <w:r w:rsidRPr="00B37E22">
        <w:rPr>
          <w:rFonts w:ascii="Times New Roman" w:hAnsi="Times New Roman" w:cs="Times New Roman"/>
          <w:b/>
          <w:color w:val="00B050"/>
          <w:sz w:val="24"/>
          <w:szCs w:val="24"/>
        </w:rPr>
        <w:t>Faculty of Fisheries</w:t>
      </w:r>
    </w:p>
    <w:p w:rsidR="00C573CA" w:rsidRPr="00B37E22" w:rsidRDefault="00C573CA" w:rsidP="00C573CA">
      <w:pPr>
        <w:spacing w:after="0" w:line="240" w:lineRule="auto"/>
        <w:jc w:val="center"/>
        <w:rPr>
          <w:rFonts w:ascii="Times New Roman" w:hAnsi="Times New Roman" w:cs="Times New Roman"/>
          <w:b/>
          <w:color w:val="00B050"/>
          <w:sz w:val="26"/>
          <w:szCs w:val="24"/>
        </w:rPr>
      </w:pPr>
      <w:r w:rsidRPr="00B37E22">
        <w:rPr>
          <w:rFonts w:ascii="Times New Roman" w:hAnsi="Times New Roman" w:cs="Times New Roman"/>
          <w:b/>
          <w:color w:val="00B050"/>
          <w:sz w:val="26"/>
          <w:szCs w:val="24"/>
        </w:rPr>
        <w:t>Chattogram Veterinary and Animal Sciences University</w:t>
      </w:r>
    </w:p>
    <w:p w:rsidR="00C573CA" w:rsidRPr="00B37E22" w:rsidRDefault="00C573CA" w:rsidP="00C573CA">
      <w:pPr>
        <w:spacing w:after="0" w:line="240" w:lineRule="auto"/>
        <w:jc w:val="center"/>
        <w:rPr>
          <w:rFonts w:ascii="Times New Roman" w:hAnsi="Times New Roman" w:cs="Times New Roman"/>
          <w:b/>
          <w:color w:val="00B050"/>
          <w:sz w:val="24"/>
          <w:szCs w:val="24"/>
        </w:rPr>
      </w:pPr>
      <w:r w:rsidRPr="00B37E22">
        <w:rPr>
          <w:rFonts w:ascii="Times New Roman" w:hAnsi="Times New Roman" w:cs="Times New Roman"/>
          <w:b/>
          <w:color w:val="00B050"/>
          <w:sz w:val="26"/>
          <w:szCs w:val="24"/>
        </w:rPr>
        <w:t xml:space="preserve">Chattogram-4225, Bangladesh </w:t>
      </w:r>
    </w:p>
    <w:p w:rsidR="00C573CA" w:rsidRDefault="00C573CA" w:rsidP="00C573CA">
      <w:pPr>
        <w:spacing w:after="0" w:line="240" w:lineRule="auto"/>
        <w:jc w:val="center"/>
        <w:rPr>
          <w:rFonts w:ascii="Times New Roman" w:hAnsi="Times New Roman" w:cs="Times New Roman"/>
          <w:b/>
          <w:sz w:val="26"/>
          <w:szCs w:val="26"/>
        </w:rPr>
      </w:pPr>
    </w:p>
    <w:p w:rsidR="00F53D82" w:rsidRDefault="00F53D82" w:rsidP="00BD7F8F">
      <w:pPr>
        <w:rPr>
          <w:rFonts w:ascii="Times New Roman" w:hAnsi="Times New Roman" w:cs="Times New Roman"/>
          <w:b/>
          <w:sz w:val="26"/>
          <w:szCs w:val="26"/>
        </w:rPr>
      </w:pPr>
    </w:p>
    <w:p w:rsidR="00FD59B1" w:rsidRPr="003B663C" w:rsidRDefault="00C573CA" w:rsidP="003B663C">
      <w:pPr>
        <w:jc w:val="center"/>
        <w:rPr>
          <w:rFonts w:ascii="Times New Roman" w:hAnsi="Times New Roman" w:cs="Times New Roman"/>
          <w:b/>
          <w:sz w:val="26"/>
          <w:szCs w:val="26"/>
        </w:rPr>
      </w:pPr>
      <w:r>
        <w:rPr>
          <w:rFonts w:ascii="Times New Roman" w:hAnsi="Times New Roman" w:cs="Times New Roman"/>
          <w:b/>
          <w:sz w:val="26"/>
          <w:szCs w:val="26"/>
        </w:rPr>
        <w:t>JUNE 2023</w:t>
      </w:r>
    </w:p>
    <w:p w:rsidR="00C573CA" w:rsidRPr="00F53D82" w:rsidRDefault="00F53D82" w:rsidP="00CD5284">
      <w:pPr>
        <w:spacing w:line="360" w:lineRule="auto"/>
        <w:jc w:val="center"/>
        <w:rPr>
          <w:rFonts w:ascii="Times New Roman" w:hAnsi="Times New Roman" w:cs="Times New Roman"/>
          <w:sz w:val="24"/>
        </w:rPr>
      </w:pPr>
      <w:r w:rsidRPr="00F53D82">
        <w:rPr>
          <w:rFonts w:ascii="Times New Roman" w:hAnsi="Times New Roman" w:cs="Times New Roman"/>
          <w:b/>
          <w:sz w:val="28"/>
        </w:rPr>
        <w:lastRenderedPageBreak/>
        <w:t>Authorization</w:t>
      </w:r>
    </w:p>
    <w:p w:rsidR="00C573CA" w:rsidRDefault="0085414A" w:rsidP="00C57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73CA">
        <w:rPr>
          <w:rFonts w:ascii="Times New Roman" w:hAnsi="Times New Roman" w:cs="Times New Roman"/>
          <w:sz w:val="24"/>
          <w:szCs w:val="24"/>
        </w:rPr>
        <w:t>I hereby declare that I am the sole author of the thesis.</w:t>
      </w:r>
      <w:r w:rsidR="00B37E22">
        <w:rPr>
          <w:rFonts w:ascii="Times New Roman" w:hAnsi="Times New Roman" w:cs="Times New Roman"/>
          <w:sz w:val="24"/>
          <w:szCs w:val="24"/>
        </w:rPr>
        <w:t xml:space="preserve"> I also authorize the Chattogram</w:t>
      </w:r>
      <w:r w:rsidR="00C573CA">
        <w:rPr>
          <w:rFonts w:ascii="Times New Roman" w:hAnsi="Times New Roman" w:cs="Times New Roman"/>
          <w:sz w:val="24"/>
          <w:szCs w:val="24"/>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C573CA" w:rsidRDefault="00C573CA" w:rsidP="00C573CA">
      <w:pPr>
        <w:spacing w:line="360" w:lineRule="auto"/>
        <w:jc w:val="both"/>
        <w:rPr>
          <w:rFonts w:ascii="Times New Roman" w:hAnsi="Times New Roman" w:cs="Times New Roman"/>
        </w:rPr>
      </w:pPr>
      <w:r>
        <w:rPr>
          <w:rFonts w:ascii="Times New Roman" w:hAnsi="Times New Roman" w:cs="Times New Roman"/>
          <w:sz w:val="24"/>
          <w:szCs w:val="24"/>
        </w:rPr>
        <w:t xml:space="preserve">I, the undersigned, and author of this work, declare that the </w:t>
      </w:r>
      <w:r w:rsidRPr="00CA0740">
        <w:rPr>
          <w:rFonts w:ascii="Times New Roman" w:hAnsi="Times New Roman" w:cs="Times New Roman"/>
          <w:sz w:val="24"/>
          <w:szCs w:val="24"/>
        </w:rPr>
        <w:t>electronic copy</w:t>
      </w:r>
      <w:r>
        <w:rPr>
          <w:rFonts w:ascii="Times New Roman" w:hAnsi="Times New Roman" w:cs="Times New Roman"/>
          <w:sz w:val="24"/>
          <w:szCs w:val="24"/>
        </w:rPr>
        <w:t xml:space="preserve"> of this thesis provided to the CVASU Library, is an accurate copy of the print thesis submitted, within the limits of the technology available.      </w:t>
      </w:r>
    </w:p>
    <w:p w:rsidR="00C573CA" w:rsidRDefault="00C573CA" w:rsidP="00C573CA">
      <w:pPr>
        <w:spacing w:line="360" w:lineRule="auto"/>
        <w:rPr>
          <w:rFonts w:ascii="Times New Roman" w:hAnsi="Times New Roman" w:cs="Times New Roman"/>
          <w:b/>
        </w:rPr>
      </w:pPr>
      <w:r>
        <w:rPr>
          <w:noProof/>
        </w:rPr>
        <mc:AlternateContent>
          <mc:Choice Requires="wps">
            <w:drawing>
              <wp:anchor distT="0" distB="0" distL="114300" distR="114300" simplePos="0" relativeHeight="251659264" behindDoc="0" locked="0" layoutInCell="1" allowOverlap="1" wp14:anchorId="141F4E1E" wp14:editId="10049112">
                <wp:simplePos x="0" y="0"/>
                <wp:positionH relativeFrom="column">
                  <wp:posOffset>4161526</wp:posOffset>
                </wp:positionH>
                <wp:positionV relativeFrom="paragraph">
                  <wp:posOffset>120015</wp:posOffset>
                </wp:positionV>
                <wp:extent cx="1264596" cy="739302"/>
                <wp:effectExtent l="0" t="0" r="12065" b="228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596" cy="739302"/>
                        </a:xfrm>
                        <a:prstGeom prst="rect">
                          <a:avLst/>
                        </a:prstGeom>
                        <a:solidFill>
                          <a:srgbClr val="FFFFFF"/>
                        </a:solidFill>
                        <a:ln w="9525">
                          <a:solidFill>
                            <a:schemeClr val="bg1">
                              <a:lumMod val="100000"/>
                              <a:lumOff val="0"/>
                            </a:schemeClr>
                          </a:solidFill>
                          <a:miter lim="800000"/>
                          <a:headEnd/>
                          <a:tailEnd/>
                        </a:ln>
                      </wps:spPr>
                      <wps:txbx>
                        <w:txbxContent>
                          <w:p w:rsidR="00B37E22" w:rsidRDefault="00B37E22" w:rsidP="00C573CA">
                            <w:pPr>
                              <w:rPr>
                                <w:rFonts w:ascii="Times New Roman" w:hAnsi="Times New Roman" w:cs="Times New Roman"/>
                                <w:b/>
                                <w:sz w:val="24"/>
                                <w:szCs w:val="24"/>
                              </w:rPr>
                            </w:pPr>
                            <w:r>
                              <w:rPr>
                                <w:rFonts w:ascii="Times New Roman" w:hAnsi="Times New Roman" w:cs="Times New Roman"/>
                                <w:b/>
                                <w:sz w:val="24"/>
                                <w:szCs w:val="24"/>
                              </w:rPr>
                              <w:t xml:space="preserve">     The Author</w:t>
                            </w:r>
                          </w:p>
                          <w:p w:rsidR="00B37E22" w:rsidRDefault="00B37E22" w:rsidP="00C573CA">
                            <w:pPr>
                              <w:rPr>
                                <w:rFonts w:ascii="Times New Roman" w:hAnsi="Times New Roman" w:cs="Times New Roman"/>
                                <w:b/>
                                <w:sz w:val="24"/>
                                <w:szCs w:val="24"/>
                              </w:rPr>
                            </w:pPr>
                            <w:r>
                              <w:rPr>
                                <w:rFonts w:ascii="Times New Roman" w:hAnsi="Times New Roman" w:cs="Times New Roman"/>
                                <w:b/>
                                <w:sz w:val="24"/>
                                <w:szCs w:val="24"/>
                              </w:rPr>
                              <w:t xml:space="preserve">     June,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27.7pt;margin-top:9.45pt;width:99.55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" strokecolor="white [3212]">
                <v:textbox>
                  <w:txbxContent>
                    <w:p w:rsidR="00B37E22" w:rsidRDefault="00B37E22" w:rsidP="00C573CA">
                      <w:pPr>
                        <w:rPr>
                          <w:rFonts w:ascii="Times New Roman" w:hAnsi="Times New Roman" w:cs="Times New Roman"/>
                          <w:b/>
                          <w:sz w:val="24"/>
                          <w:szCs w:val="24"/>
                        </w:rPr>
                      </w:pPr>
                      <w:r>
                        <w:rPr>
                          <w:rFonts w:ascii="Times New Roman" w:hAnsi="Times New Roman" w:cs="Times New Roman"/>
                          <w:b/>
                          <w:sz w:val="24"/>
                          <w:szCs w:val="24"/>
                        </w:rPr>
                        <w:t xml:space="preserve">     The Author</w:t>
                      </w:r>
                    </w:p>
                    <w:p w:rsidR="00B37E22" w:rsidRDefault="00B37E22" w:rsidP="00C573CA">
                      <w:pPr>
                        <w:rPr>
                          <w:rFonts w:ascii="Times New Roman" w:hAnsi="Times New Roman" w:cs="Times New Roman"/>
                          <w:b/>
                          <w:sz w:val="24"/>
                          <w:szCs w:val="24"/>
                        </w:rPr>
                      </w:pPr>
                      <w:r>
                        <w:rPr>
                          <w:rFonts w:ascii="Times New Roman" w:hAnsi="Times New Roman" w:cs="Times New Roman"/>
                          <w:b/>
                          <w:sz w:val="24"/>
                          <w:szCs w:val="24"/>
                        </w:rPr>
                        <w:t xml:space="preserve">     June, 2023</w:t>
                      </w:r>
                    </w:p>
                  </w:txbxContent>
                </v:textbox>
              </v:rect>
            </w:pict>
          </mc:Fallback>
        </mc:AlternateContent>
      </w: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Default="00C573CA" w:rsidP="00C573CA">
      <w:pPr>
        <w:rPr>
          <w:rFonts w:ascii="Times New Roman" w:hAnsi="Times New Roman" w:cs="Times New Roman"/>
          <w:b/>
        </w:rPr>
      </w:pPr>
    </w:p>
    <w:p w:rsidR="00C573CA" w:rsidRPr="00B05ACD" w:rsidRDefault="00C573CA" w:rsidP="00C573CA">
      <w:pPr>
        <w:tabs>
          <w:tab w:val="left" w:pos="990"/>
        </w:tabs>
        <w:jc w:val="both"/>
        <w:rPr>
          <w:rFonts w:ascii="Times New Roman" w:hAnsi="Times New Roman" w:cs="Times New Roman"/>
          <w:b/>
          <w:sz w:val="34"/>
          <w:szCs w:val="34"/>
        </w:rPr>
      </w:pPr>
      <w:r w:rsidRPr="00B05ACD">
        <w:rPr>
          <w:rFonts w:ascii="Times New Roman" w:hAnsi="Times New Roman" w:cs="Times New Roman"/>
          <w:b/>
          <w:sz w:val="34"/>
          <w:szCs w:val="34"/>
        </w:rPr>
        <w:t>Study on the Structural Characteristics and Composition of Two Marine Fish Species (</w:t>
      </w:r>
      <w:r w:rsidRPr="00B05ACD">
        <w:rPr>
          <w:rFonts w:ascii="Times New Roman" w:hAnsi="Times New Roman" w:cs="Times New Roman"/>
          <w:b/>
          <w:i/>
          <w:sz w:val="34"/>
          <w:szCs w:val="34"/>
        </w:rPr>
        <w:t xml:space="preserve">Carangoides malabaricus </w:t>
      </w:r>
      <w:r w:rsidRPr="00B05ACD">
        <w:rPr>
          <w:rFonts w:ascii="Times New Roman" w:hAnsi="Times New Roman" w:cs="Times New Roman"/>
          <w:b/>
          <w:sz w:val="34"/>
          <w:szCs w:val="34"/>
        </w:rPr>
        <w:t>and</w:t>
      </w:r>
      <w:r w:rsidRPr="00B05ACD">
        <w:rPr>
          <w:rFonts w:ascii="Times New Roman" w:hAnsi="Times New Roman" w:cs="Times New Roman"/>
          <w:b/>
          <w:i/>
          <w:sz w:val="34"/>
          <w:szCs w:val="34"/>
        </w:rPr>
        <w:t xml:space="preserve"> Scomberoides commersonnianus</w:t>
      </w:r>
      <w:r w:rsidRPr="00B05ACD">
        <w:rPr>
          <w:rFonts w:ascii="Times New Roman" w:hAnsi="Times New Roman" w:cs="Times New Roman"/>
          <w:b/>
          <w:sz w:val="34"/>
          <w:szCs w:val="34"/>
        </w:rPr>
        <w:t>) of Bangladesh</w:t>
      </w:r>
    </w:p>
    <w:p w:rsidR="00C573CA" w:rsidRDefault="00C573CA" w:rsidP="00C573CA">
      <w:pPr>
        <w:jc w:val="center"/>
        <w:rPr>
          <w:rFonts w:ascii="Times New Roman" w:hAnsi="Times New Roman" w:cs="Times New Roman"/>
          <w:b/>
        </w:rPr>
      </w:pPr>
    </w:p>
    <w:p w:rsidR="00C573CA" w:rsidRDefault="00C573CA" w:rsidP="00C573C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Jubydun Nesa</w:t>
      </w:r>
    </w:p>
    <w:p w:rsidR="00C573CA" w:rsidRDefault="00BC56FF" w:rsidP="00C573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Roll No.</w:t>
      </w:r>
      <w:r w:rsidR="00B94DD0">
        <w:rPr>
          <w:rFonts w:ascii="Times New Roman" w:hAnsi="Times New Roman" w:cs="Times New Roman"/>
          <w:sz w:val="24"/>
          <w:szCs w:val="24"/>
        </w:rPr>
        <w:t xml:space="preserve">: </w:t>
      </w:r>
      <w:r w:rsidR="00C573CA">
        <w:rPr>
          <w:rFonts w:ascii="Times New Roman" w:hAnsi="Times New Roman" w:cs="Times New Roman"/>
          <w:sz w:val="24"/>
          <w:szCs w:val="24"/>
        </w:rPr>
        <w:t>0122/04</w:t>
      </w:r>
    </w:p>
    <w:p w:rsidR="00C573CA" w:rsidRDefault="00E52567" w:rsidP="00C573CA">
      <w:pPr>
        <w:spacing w:after="0" w:line="360" w:lineRule="auto"/>
        <w:jc w:val="center"/>
        <w:rPr>
          <w:rFonts w:ascii="Times New Roman" w:hAnsi="Times New Roman" w:cs="Times New Roman"/>
          <w:sz w:val="24"/>
          <w:szCs w:val="24"/>
        </w:rPr>
      </w:pPr>
      <w:r w:rsidRPr="00E52567">
        <w:rPr>
          <w:rFonts w:ascii="Times New Roman" w:hAnsi="Times New Roman" w:cs="Times New Roman"/>
          <w:sz w:val="24"/>
          <w:szCs w:val="24"/>
        </w:rPr>
        <w:t xml:space="preserve">Registration No.: </w:t>
      </w:r>
      <w:r w:rsidR="00C573CA">
        <w:rPr>
          <w:rFonts w:ascii="Times New Roman" w:hAnsi="Times New Roman" w:cs="Times New Roman"/>
          <w:sz w:val="24"/>
          <w:szCs w:val="24"/>
        </w:rPr>
        <w:t>1126</w:t>
      </w:r>
    </w:p>
    <w:p w:rsidR="00C573CA" w:rsidRDefault="00C573CA" w:rsidP="00C573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Session: 2022-2023</w:t>
      </w:r>
    </w:p>
    <w:p w:rsidR="00C573CA" w:rsidRDefault="00C573CA" w:rsidP="00C573CA">
      <w:pPr>
        <w:jc w:val="center"/>
        <w:rPr>
          <w:rFonts w:ascii="Times New Roman" w:hAnsi="Times New Roman" w:cs="Times New Roman"/>
          <w:b/>
        </w:rPr>
      </w:pPr>
    </w:p>
    <w:p w:rsidR="00C573CA" w:rsidRDefault="00C573CA" w:rsidP="00C573CA">
      <w:pPr>
        <w:spacing w:after="0" w:line="360" w:lineRule="auto"/>
        <w:jc w:val="center"/>
        <w:rPr>
          <w:rFonts w:ascii="Times New Roman" w:hAnsi="Times New Roman" w:cs="Times New Roman"/>
          <w:sz w:val="24"/>
          <w:szCs w:val="24"/>
        </w:rPr>
      </w:pPr>
    </w:p>
    <w:p w:rsidR="00C573CA" w:rsidRDefault="00C573CA" w:rsidP="00C573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This is to certify that we have examined the above Master’s thesis and have found that is complete and satisfactory in all respects, and that all revisions required by the thesis examination committee have been made </w:t>
      </w:r>
    </w:p>
    <w:p w:rsidR="00C573CA" w:rsidRDefault="00C573CA" w:rsidP="00C573CA">
      <w:pPr>
        <w:jc w:val="center"/>
        <w:rPr>
          <w:rFonts w:ascii="Times New Roman" w:hAnsi="Times New Roman" w:cs="Times New Roman"/>
          <w:b/>
        </w:rPr>
      </w:pPr>
    </w:p>
    <w:p w:rsidR="00C573CA" w:rsidRDefault="00C573CA" w:rsidP="00C573CA">
      <w:pPr>
        <w:spacing w:after="0" w:line="360" w:lineRule="auto"/>
        <w:jc w:val="center"/>
        <w:rPr>
          <w:rFonts w:ascii="Times New Roman" w:hAnsi="Times New Roman" w:cs="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341"/>
      </w:tblGrid>
      <w:tr w:rsidR="00C573CA" w:rsidTr="00C573CA">
        <w:tc>
          <w:tcPr>
            <w:tcW w:w="4788" w:type="dxa"/>
            <w:hideMark/>
          </w:tcPr>
          <w:p w:rsidR="00C573CA" w:rsidRDefault="00C573CA" w:rsidP="00C573CA">
            <w:pPr>
              <w:spacing w:line="360" w:lineRule="auto"/>
              <w:jc w:val="center"/>
              <w:rPr>
                <w:rFonts w:ascii="Times New Roman" w:hAnsi="Times New Roman" w:cs="Times New Roman"/>
                <w:b/>
              </w:rPr>
            </w:pPr>
            <w:r>
              <w:rPr>
                <w:rFonts w:ascii="Times New Roman" w:hAnsi="Times New Roman" w:cs="Times New Roman"/>
                <w:b/>
              </w:rPr>
              <w:t>------------------------</w:t>
            </w:r>
            <w:r w:rsidR="005C387E">
              <w:rPr>
                <w:rFonts w:ascii="Times New Roman" w:hAnsi="Times New Roman" w:cs="Times New Roman"/>
                <w:b/>
              </w:rPr>
              <w:t>----------------------------</w:t>
            </w:r>
          </w:p>
          <w:p w:rsidR="00C573CA" w:rsidRDefault="0072285F" w:rsidP="00C573CA">
            <w:pPr>
              <w:spacing w:line="360" w:lineRule="auto"/>
              <w:jc w:val="center"/>
              <w:rPr>
                <w:rFonts w:ascii="Times New Roman" w:eastAsiaTheme="minorEastAsia" w:hAnsi="Times New Roman" w:cs="Times New Roman"/>
                <w:b/>
                <w:lang w:val="da-DK" w:eastAsia="da-DK"/>
              </w:rPr>
            </w:pPr>
            <w:r w:rsidRPr="003B663C">
              <w:rPr>
                <w:rFonts w:ascii="Times New Roman" w:eastAsiaTheme="minorEastAsia" w:hAnsi="Times New Roman" w:cs="Times New Roman"/>
                <w:b/>
                <w:sz w:val="24"/>
                <w:lang w:val="da-DK" w:eastAsia="da-DK"/>
              </w:rPr>
              <w:t>Dr. Mo</w:t>
            </w:r>
            <w:r w:rsidR="00C573CA" w:rsidRPr="003B663C">
              <w:rPr>
                <w:rFonts w:ascii="Times New Roman" w:eastAsiaTheme="minorEastAsia" w:hAnsi="Times New Roman" w:cs="Times New Roman"/>
                <w:b/>
                <w:sz w:val="24"/>
                <w:lang w:val="da-DK" w:eastAsia="da-DK"/>
              </w:rPr>
              <w:t>hammed Nurul Absar Khan</w:t>
            </w:r>
          </w:p>
        </w:tc>
        <w:tc>
          <w:tcPr>
            <w:tcW w:w="4788" w:type="dxa"/>
          </w:tcPr>
          <w:p w:rsidR="00C573CA" w:rsidRDefault="00C573CA" w:rsidP="00C573CA">
            <w:pPr>
              <w:spacing w:line="360" w:lineRule="auto"/>
              <w:jc w:val="center"/>
              <w:rPr>
                <w:rFonts w:ascii="Times New Roman" w:hAnsi="Times New Roman" w:cs="Times New Roman"/>
                <w:b/>
              </w:rPr>
            </w:pPr>
            <w:r>
              <w:rPr>
                <w:rFonts w:ascii="Times New Roman" w:hAnsi="Times New Roman" w:cs="Times New Roman"/>
                <w:b/>
              </w:rPr>
              <w:t>-----------------------------------------------</w:t>
            </w:r>
          </w:p>
          <w:p w:rsidR="00C573CA" w:rsidRDefault="00C573CA" w:rsidP="00C573CA">
            <w:pPr>
              <w:spacing w:line="360" w:lineRule="auto"/>
              <w:jc w:val="center"/>
              <w:rPr>
                <w:rFonts w:ascii="Times New Roman" w:eastAsiaTheme="minorEastAsia" w:hAnsi="Times New Roman" w:cs="Times New Roman"/>
                <w:b/>
                <w:lang w:val="da-DK" w:eastAsia="da-DK"/>
              </w:rPr>
            </w:pPr>
            <w:r w:rsidRPr="003B663C">
              <w:rPr>
                <w:rFonts w:ascii="Times New Roman" w:eastAsiaTheme="minorEastAsia" w:hAnsi="Times New Roman" w:cs="Times New Roman"/>
                <w:b/>
                <w:sz w:val="24"/>
                <w:lang w:val="da-DK" w:eastAsia="da-DK"/>
              </w:rPr>
              <w:t>Dr. Md. Kamal</w:t>
            </w:r>
          </w:p>
        </w:tc>
      </w:tr>
      <w:tr w:rsidR="00C573CA" w:rsidTr="00C573CA">
        <w:tc>
          <w:tcPr>
            <w:tcW w:w="4788" w:type="dxa"/>
            <w:hideMark/>
          </w:tcPr>
          <w:p w:rsidR="00C573CA" w:rsidRDefault="00C573CA" w:rsidP="00C573CA">
            <w:pPr>
              <w:spacing w:line="360" w:lineRule="auto"/>
              <w:jc w:val="center"/>
              <w:rPr>
                <w:rFonts w:ascii="Times New Roman" w:eastAsiaTheme="minorEastAsia" w:hAnsi="Times New Roman" w:cs="Times New Roman"/>
                <w:b/>
                <w:sz w:val="24"/>
                <w:szCs w:val="24"/>
                <w:lang w:val="da-DK" w:eastAsia="da-DK"/>
              </w:rPr>
            </w:pPr>
            <w:r>
              <w:rPr>
                <w:rFonts w:ascii="Times New Roman" w:hAnsi="Times New Roman" w:cs="Times New Roman"/>
                <w:b/>
                <w:sz w:val="24"/>
                <w:szCs w:val="24"/>
              </w:rPr>
              <w:t xml:space="preserve">Supervisor </w:t>
            </w:r>
          </w:p>
        </w:tc>
        <w:tc>
          <w:tcPr>
            <w:tcW w:w="4788" w:type="dxa"/>
            <w:hideMark/>
          </w:tcPr>
          <w:p w:rsidR="00C573CA" w:rsidRDefault="00C573CA" w:rsidP="00C573CA">
            <w:pPr>
              <w:spacing w:line="360" w:lineRule="auto"/>
              <w:jc w:val="center"/>
              <w:rPr>
                <w:rFonts w:ascii="Times New Roman" w:eastAsiaTheme="minorEastAsia" w:hAnsi="Times New Roman" w:cs="Times New Roman"/>
                <w:b/>
                <w:sz w:val="24"/>
                <w:szCs w:val="24"/>
                <w:lang w:val="da-DK" w:eastAsia="da-DK"/>
              </w:rPr>
            </w:pPr>
            <w:r>
              <w:rPr>
                <w:rFonts w:ascii="Times New Roman" w:hAnsi="Times New Roman" w:cs="Times New Roman"/>
                <w:b/>
                <w:sz w:val="24"/>
                <w:szCs w:val="24"/>
              </w:rPr>
              <w:t xml:space="preserve">Co-supervisor </w:t>
            </w:r>
          </w:p>
        </w:tc>
      </w:tr>
      <w:tr w:rsidR="00C573CA" w:rsidTr="00C573CA">
        <w:tc>
          <w:tcPr>
            <w:tcW w:w="4788" w:type="dxa"/>
          </w:tcPr>
          <w:p w:rsidR="00C573CA" w:rsidRDefault="00C573CA" w:rsidP="00C573CA">
            <w:pPr>
              <w:spacing w:line="360" w:lineRule="auto"/>
              <w:jc w:val="center"/>
              <w:rPr>
                <w:rFonts w:ascii="Times New Roman" w:hAnsi="Times New Roman" w:cs="Times New Roman"/>
                <w:b/>
                <w:sz w:val="24"/>
                <w:szCs w:val="24"/>
              </w:rPr>
            </w:pPr>
          </w:p>
        </w:tc>
        <w:tc>
          <w:tcPr>
            <w:tcW w:w="4788" w:type="dxa"/>
          </w:tcPr>
          <w:p w:rsidR="00C573CA" w:rsidRDefault="00C573CA" w:rsidP="00C573CA">
            <w:pPr>
              <w:spacing w:line="360" w:lineRule="auto"/>
              <w:jc w:val="center"/>
              <w:rPr>
                <w:rFonts w:ascii="Times New Roman" w:hAnsi="Times New Roman" w:cs="Times New Roman"/>
                <w:b/>
                <w:sz w:val="24"/>
                <w:szCs w:val="24"/>
              </w:rPr>
            </w:pPr>
          </w:p>
        </w:tc>
      </w:tr>
    </w:tbl>
    <w:p w:rsidR="00C573CA" w:rsidRDefault="00C573CA" w:rsidP="00C573CA">
      <w:pPr>
        <w:spacing w:after="0" w:line="360" w:lineRule="auto"/>
        <w:jc w:val="center"/>
        <w:rPr>
          <w:rFonts w:ascii="Times New Roman" w:eastAsiaTheme="minorEastAsia" w:hAnsi="Times New Roman" w:cs="Times New Roman"/>
          <w:b/>
          <w:lang w:val="da-DK" w:eastAsia="da-DK"/>
        </w:rPr>
      </w:pPr>
    </w:p>
    <w:p w:rsidR="00C573CA" w:rsidRDefault="00C573CA" w:rsidP="00C573CA">
      <w:pPr>
        <w:spacing w:after="0" w:line="360" w:lineRule="auto"/>
        <w:jc w:val="center"/>
        <w:rPr>
          <w:rFonts w:ascii="Times New Roman" w:hAnsi="Times New Roman" w:cs="Times New Roman"/>
          <w:b/>
        </w:rPr>
      </w:pPr>
      <w:r>
        <w:rPr>
          <w:rFonts w:ascii="Times New Roman" w:hAnsi="Times New Roman" w:cs="Times New Roman"/>
          <w:b/>
        </w:rPr>
        <w:t>-----------------------------------------------</w:t>
      </w:r>
    </w:p>
    <w:p w:rsidR="00C573CA" w:rsidRDefault="00526AB2" w:rsidP="00C573CA">
      <w:pPr>
        <w:spacing w:after="0" w:line="360" w:lineRule="auto"/>
        <w:jc w:val="center"/>
        <w:rPr>
          <w:rFonts w:ascii="Times New Roman" w:hAnsi="Times New Roman" w:cs="Times New Roman"/>
          <w:b/>
          <w:sz w:val="24"/>
          <w:szCs w:val="24"/>
        </w:rPr>
      </w:pPr>
      <w:r w:rsidRPr="00526AB2">
        <w:rPr>
          <w:rFonts w:ascii="Times New Roman" w:hAnsi="Times New Roman" w:cs="Times New Roman"/>
          <w:b/>
          <w:sz w:val="24"/>
          <w:szCs w:val="24"/>
        </w:rPr>
        <w:t>Dr. Md. Faisal</w:t>
      </w:r>
    </w:p>
    <w:p w:rsidR="00C573CA" w:rsidRDefault="00C573CA" w:rsidP="00C573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Chairman of the Examination Committee </w:t>
      </w:r>
    </w:p>
    <w:p w:rsidR="00C573CA" w:rsidRDefault="00C573CA" w:rsidP="00C573CA">
      <w:pPr>
        <w:spacing w:after="0" w:line="240" w:lineRule="auto"/>
        <w:rPr>
          <w:rFonts w:ascii="Times New Roman" w:hAnsi="Times New Roman" w:cs="Times New Roman"/>
          <w:b/>
          <w:sz w:val="24"/>
          <w:szCs w:val="24"/>
        </w:rPr>
      </w:pPr>
    </w:p>
    <w:p w:rsidR="00C573CA" w:rsidRDefault="00C573CA" w:rsidP="00C573CA">
      <w:pPr>
        <w:spacing w:after="0" w:line="240" w:lineRule="auto"/>
        <w:jc w:val="center"/>
        <w:rPr>
          <w:rFonts w:ascii="Times New Roman" w:hAnsi="Times New Roman" w:cs="Times New Roman"/>
          <w:b/>
          <w:sz w:val="24"/>
          <w:szCs w:val="24"/>
        </w:rPr>
      </w:pPr>
    </w:p>
    <w:p w:rsidR="00C573CA" w:rsidRDefault="00C573CA" w:rsidP="00C57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Department of Fishing and Post-Harvest Technology</w:t>
      </w:r>
    </w:p>
    <w:p w:rsidR="00C573CA" w:rsidRDefault="00C573CA" w:rsidP="00C57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Faculty of Fisheries</w:t>
      </w:r>
    </w:p>
    <w:p w:rsidR="00C573CA" w:rsidRDefault="00C573CA" w:rsidP="00C573CA">
      <w:pPr>
        <w:spacing w:after="0" w:line="360" w:lineRule="auto"/>
        <w:jc w:val="center"/>
        <w:rPr>
          <w:rFonts w:ascii="Times New Roman" w:hAnsi="Times New Roman" w:cs="Times New Roman"/>
          <w:b/>
          <w:sz w:val="26"/>
          <w:szCs w:val="24"/>
        </w:rPr>
      </w:pPr>
      <w:r>
        <w:rPr>
          <w:rFonts w:ascii="Times New Roman" w:hAnsi="Times New Roman" w:cs="Times New Roman"/>
          <w:b/>
          <w:sz w:val="26"/>
          <w:szCs w:val="24"/>
        </w:rPr>
        <w:t>Chattogram Veterinary and Animal Sciences University</w:t>
      </w:r>
    </w:p>
    <w:p w:rsidR="00C573CA" w:rsidRDefault="00C573CA" w:rsidP="00C573CA">
      <w:pPr>
        <w:spacing w:after="0" w:line="360" w:lineRule="auto"/>
        <w:jc w:val="center"/>
        <w:rPr>
          <w:rFonts w:ascii="Times New Roman" w:hAnsi="Times New Roman" w:cs="Times New Roman"/>
          <w:b/>
          <w:sz w:val="26"/>
        </w:rPr>
      </w:pPr>
      <w:r>
        <w:rPr>
          <w:rFonts w:ascii="Times New Roman" w:hAnsi="Times New Roman" w:cs="Times New Roman"/>
          <w:b/>
          <w:sz w:val="26"/>
          <w:szCs w:val="24"/>
        </w:rPr>
        <w:t>Chattogram-4225, Bangladesh</w:t>
      </w:r>
      <w:r>
        <w:rPr>
          <w:rFonts w:ascii="Times New Roman" w:hAnsi="Times New Roman" w:cs="Times New Roman"/>
          <w:b/>
          <w:sz w:val="24"/>
        </w:rPr>
        <w:t xml:space="preserve"> </w:t>
      </w:r>
    </w:p>
    <w:p w:rsidR="00C573CA" w:rsidRDefault="00C573CA" w:rsidP="00C573CA">
      <w:pPr>
        <w:spacing w:after="0" w:line="240" w:lineRule="auto"/>
        <w:jc w:val="center"/>
        <w:rPr>
          <w:rFonts w:ascii="Times New Roman" w:hAnsi="Times New Roman" w:cs="Times New Roman"/>
          <w:b/>
          <w:sz w:val="26"/>
          <w:szCs w:val="26"/>
        </w:rPr>
      </w:pPr>
    </w:p>
    <w:p w:rsidR="00C573CA" w:rsidRDefault="00C573CA" w:rsidP="00C573CA">
      <w:pPr>
        <w:spacing w:after="0" w:line="240" w:lineRule="auto"/>
        <w:jc w:val="center"/>
        <w:rPr>
          <w:rFonts w:ascii="Times New Roman" w:hAnsi="Times New Roman" w:cs="Times New Roman"/>
          <w:b/>
          <w:sz w:val="26"/>
          <w:szCs w:val="26"/>
        </w:rPr>
      </w:pPr>
    </w:p>
    <w:p w:rsidR="00C573CA" w:rsidRDefault="00C573CA" w:rsidP="00B37E2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JUNE 2023</w:t>
      </w:r>
    </w:p>
    <w:p w:rsidR="00B37E22" w:rsidRPr="00B37E22" w:rsidRDefault="00B37E22" w:rsidP="00B37E22">
      <w:pPr>
        <w:spacing w:after="0" w:line="240" w:lineRule="auto"/>
        <w:jc w:val="center"/>
        <w:rPr>
          <w:rStyle w:val="Strong"/>
          <w:rFonts w:ascii="Times New Roman" w:hAnsi="Times New Roman" w:cs="Times New Roman"/>
          <w:bCs w:val="0"/>
          <w:sz w:val="26"/>
          <w:szCs w:val="26"/>
        </w:rPr>
      </w:pPr>
    </w:p>
    <w:p w:rsidR="00C573CA" w:rsidRPr="00C93610" w:rsidRDefault="00D1238D" w:rsidP="00C573CA">
      <w:pPr>
        <w:spacing w:after="0" w:line="360" w:lineRule="auto"/>
        <w:jc w:val="center"/>
        <w:rPr>
          <w:rStyle w:val="Strong"/>
          <w:rFonts w:ascii="Times New Roman" w:hAnsi="Times New Roman" w:cs="Times New Roman"/>
          <w:bCs w:val="0"/>
          <w:sz w:val="28"/>
          <w:szCs w:val="24"/>
        </w:rPr>
      </w:pPr>
      <w:r w:rsidRPr="00C93610">
        <w:rPr>
          <w:rStyle w:val="Strong"/>
          <w:rFonts w:ascii="Times New Roman" w:hAnsi="Times New Roman" w:cs="Times New Roman"/>
          <w:sz w:val="28"/>
          <w:szCs w:val="24"/>
        </w:rPr>
        <w:t>Acknowledgements</w:t>
      </w:r>
    </w:p>
    <w:p w:rsidR="00C573CA" w:rsidRPr="00C93610" w:rsidRDefault="000F32A2" w:rsidP="000F32A2">
      <w:pPr>
        <w:spacing w:before="100" w:beforeAutospacing="1" w:after="100" w:afterAutospacing="1" w:line="360" w:lineRule="auto"/>
        <w:jc w:val="both"/>
        <w:rPr>
          <w:rFonts w:ascii="Times New Roman" w:eastAsia="Times New Roman" w:hAnsi="Times New Roman" w:cs="Times New Roman"/>
          <w:bCs/>
          <w:sz w:val="24"/>
          <w:szCs w:val="24"/>
        </w:rPr>
      </w:pPr>
      <w:r w:rsidRPr="00C93610">
        <w:rPr>
          <w:rFonts w:ascii="Times New Roman" w:eastAsia="Times New Roman" w:hAnsi="Times New Roman" w:cs="Times New Roman"/>
          <w:sz w:val="24"/>
          <w:szCs w:val="24"/>
        </w:rPr>
        <w:t xml:space="preserve">I begin with the foremost praise and gratitude to ALLAH (SWT), the Almighty, for His boundless mercy and guidance, bestowing upon me the strength and blessings necessary to pursue higher education and successfully complete the thesis for the Masters of Science (MS) degree </w:t>
      </w:r>
      <w:r w:rsidR="00C573CA" w:rsidRPr="00C93610">
        <w:rPr>
          <w:rFonts w:ascii="Times New Roman" w:eastAsia="Times New Roman" w:hAnsi="Times New Roman" w:cs="Times New Roman"/>
          <w:bCs/>
          <w:sz w:val="24"/>
          <w:szCs w:val="24"/>
        </w:rPr>
        <w:t>in Fishing and Post-Harvest Technology under the Department of Fishing and Post-Harvest Technology, Faculty of Fisheries, Chattogram Veterinary and Animal Sciences University, Chattogram, Bangladesh.</w:t>
      </w:r>
    </w:p>
    <w:p w:rsidR="0072285F" w:rsidRDefault="0072285F" w:rsidP="00C573CA">
      <w:pPr>
        <w:spacing w:before="100" w:beforeAutospacing="1" w:after="100" w:afterAutospacing="1" w:line="360" w:lineRule="auto"/>
        <w:jc w:val="both"/>
        <w:rPr>
          <w:rFonts w:ascii="Times New Roman" w:eastAsia="Times New Roman" w:hAnsi="Times New Roman" w:cs="Times New Roman"/>
          <w:sz w:val="24"/>
          <w:szCs w:val="24"/>
        </w:rPr>
      </w:pPr>
      <w:r w:rsidRPr="00C93610">
        <w:rPr>
          <w:rFonts w:ascii="Times New Roman" w:eastAsia="Times New Roman" w:hAnsi="Times New Roman" w:cs="Times New Roman"/>
          <w:sz w:val="24"/>
          <w:szCs w:val="24"/>
        </w:rPr>
        <w:t xml:space="preserve">I </w:t>
      </w:r>
      <w:r w:rsidRPr="00C93610">
        <w:rPr>
          <w:rFonts w:ascii="Times New Roman" w:eastAsia="Times New Roman" w:hAnsi="Times New Roman" w:cs="Times New Roman"/>
          <w:bCs/>
          <w:sz w:val="24"/>
          <w:szCs w:val="24"/>
        </w:rPr>
        <w:t>would</w:t>
      </w:r>
      <w:r w:rsidRPr="00C93610">
        <w:rPr>
          <w:rFonts w:ascii="Times New Roman" w:eastAsia="Times New Roman" w:hAnsi="Times New Roman" w:cs="Times New Roman"/>
          <w:sz w:val="24"/>
          <w:szCs w:val="24"/>
        </w:rPr>
        <w:t xml:space="preserve"> </w:t>
      </w:r>
      <w:r w:rsidR="00C93610" w:rsidRPr="00C93610">
        <w:rPr>
          <w:rFonts w:ascii="Times New Roman" w:eastAsia="Times New Roman" w:hAnsi="Times New Roman" w:cs="Times New Roman"/>
          <w:sz w:val="24"/>
          <w:szCs w:val="24"/>
        </w:rPr>
        <w:t xml:space="preserve">like </w:t>
      </w:r>
      <w:r w:rsidRPr="00C93610">
        <w:rPr>
          <w:rFonts w:ascii="Times New Roman" w:eastAsia="Times New Roman" w:hAnsi="Times New Roman" w:cs="Times New Roman"/>
          <w:sz w:val="24"/>
          <w:szCs w:val="24"/>
        </w:rPr>
        <w:t xml:space="preserve">to convey my heartfelt appreciation and profound indebtedness to </w:t>
      </w:r>
      <w:r w:rsidR="00183AC6" w:rsidRPr="00C93610">
        <w:rPr>
          <w:rFonts w:ascii="Times New Roman" w:eastAsia="Times New Roman" w:hAnsi="Times New Roman" w:cs="Times New Roman"/>
          <w:sz w:val="24"/>
          <w:szCs w:val="24"/>
        </w:rPr>
        <w:t>Professor Dr. A.S.M</w:t>
      </w:r>
      <w:r w:rsidR="00D134DB">
        <w:rPr>
          <w:rFonts w:ascii="Times New Roman" w:eastAsia="Times New Roman" w:hAnsi="Times New Roman" w:cs="Times New Roman"/>
          <w:sz w:val="24"/>
          <w:szCs w:val="24"/>
        </w:rPr>
        <w:t xml:space="preserve"> Lutful Ahasan, </w:t>
      </w:r>
      <w:r w:rsidR="00D134DB" w:rsidRPr="00C93610">
        <w:rPr>
          <w:rFonts w:ascii="Times New Roman" w:eastAsia="Times New Roman" w:hAnsi="Times New Roman" w:cs="Times New Roman"/>
          <w:sz w:val="24"/>
          <w:szCs w:val="24"/>
        </w:rPr>
        <w:t>Vice-Chancellor</w:t>
      </w:r>
      <w:r w:rsidR="00D134DB">
        <w:rPr>
          <w:rFonts w:ascii="Times New Roman" w:eastAsia="Times New Roman" w:hAnsi="Times New Roman" w:cs="Times New Roman"/>
          <w:sz w:val="24"/>
          <w:szCs w:val="24"/>
        </w:rPr>
        <w:t xml:space="preserve"> of </w:t>
      </w:r>
      <w:r w:rsidR="00D134DB" w:rsidRPr="00A04943">
        <w:rPr>
          <w:rFonts w:ascii="Times New Roman" w:eastAsia="Times New Roman" w:hAnsi="Times New Roman" w:cs="Times New Roman"/>
          <w:sz w:val="24"/>
          <w:szCs w:val="24"/>
        </w:rPr>
        <w:t>Chittagong Veterinary and Animal Sciences University</w:t>
      </w:r>
      <w:r w:rsidR="00D134DB" w:rsidRPr="00C93610">
        <w:rPr>
          <w:rFonts w:ascii="Times New Roman" w:eastAsia="Times New Roman" w:hAnsi="Times New Roman" w:cs="Times New Roman"/>
          <w:sz w:val="24"/>
          <w:szCs w:val="24"/>
        </w:rPr>
        <w:t xml:space="preserve"> </w:t>
      </w:r>
      <w:r w:rsidRPr="00C93610">
        <w:rPr>
          <w:rFonts w:ascii="Times New Roman" w:eastAsia="Times New Roman" w:hAnsi="Times New Roman" w:cs="Times New Roman"/>
          <w:sz w:val="24"/>
          <w:szCs w:val="24"/>
        </w:rPr>
        <w:t>and Professor Dr. Mohammed Nurul Absar Khan</w:t>
      </w:r>
      <w:r w:rsidR="00D134DB">
        <w:rPr>
          <w:rFonts w:ascii="Times New Roman" w:eastAsia="Times New Roman" w:hAnsi="Times New Roman" w:cs="Times New Roman"/>
          <w:sz w:val="24"/>
          <w:szCs w:val="24"/>
        </w:rPr>
        <w:t xml:space="preserve">, Dean, </w:t>
      </w:r>
      <w:r w:rsidR="00D134DB" w:rsidRPr="00A04943">
        <w:rPr>
          <w:rFonts w:ascii="Times New Roman" w:eastAsia="Times New Roman" w:hAnsi="Times New Roman" w:cs="Times New Roman"/>
          <w:sz w:val="24"/>
          <w:szCs w:val="24"/>
        </w:rPr>
        <w:t>Faculty of Fisheries</w:t>
      </w:r>
      <w:r w:rsidR="00D134DB">
        <w:rPr>
          <w:rFonts w:ascii="Times New Roman" w:eastAsia="Times New Roman" w:hAnsi="Times New Roman" w:cs="Times New Roman"/>
          <w:sz w:val="24"/>
          <w:szCs w:val="24"/>
        </w:rPr>
        <w:t xml:space="preserve">, </w:t>
      </w:r>
      <w:r w:rsidR="00D134DB" w:rsidRPr="00A04943">
        <w:rPr>
          <w:rFonts w:ascii="Times New Roman" w:eastAsia="Times New Roman" w:hAnsi="Times New Roman" w:cs="Times New Roman"/>
          <w:sz w:val="24"/>
          <w:szCs w:val="24"/>
        </w:rPr>
        <w:t>CVASU</w:t>
      </w:r>
      <w:r w:rsidR="00D134DB">
        <w:rPr>
          <w:rFonts w:ascii="Times New Roman" w:eastAsia="Times New Roman" w:hAnsi="Times New Roman" w:cs="Times New Roman"/>
          <w:sz w:val="24"/>
          <w:szCs w:val="24"/>
        </w:rPr>
        <w:t>,</w:t>
      </w:r>
      <w:r w:rsidR="00D134DB" w:rsidRPr="00C93610">
        <w:rPr>
          <w:rFonts w:ascii="Times New Roman" w:eastAsia="Times New Roman" w:hAnsi="Times New Roman" w:cs="Times New Roman"/>
          <w:sz w:val="24"/>
          <w:szCs w:val="24"/>
        </w:rPr>
        <w:t xml:space="preserve"> </w:t>
      </w:r>
      <w:r w:rsidRPr="00C93610">
        <w:rPr>
          <w:rFonts w:ascii="Times New Roman" w:eastAsia="Times New Roman" w:hAnsi="Times New Roman" w:cs="Times New Roman"/>
          <w:sz w:val="24"/>
          <w:szCs w:val="24"/>
        </w:rPr>
        <w:t>for their invaluable administrative support, which played a pivotal role in facilitating the completion of my research work.</w:t>
      </w:r>
    </w:p>
    <w:p w:rsidR="00C93610" w:rsidRPr="00C93610" w:rsidRDefault="00D134DB" w:rsidP="00C573C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grateful to Profrssor</w:t>
      </w:r>
      <w:r w:rsidR="00C93610" w:rsidRPr="00C93610">
        <w:rPr>
          <w:rFonts w:ascii="Times New Roman" w:eastAsia="Times New Roman" w:hAnsi="Times New Roman" w:cs="Times New Roman"/>
          <w:sz w:val="24"/>
          <w:szCs w:val="24"/>
        </w:rPr>
        <w:t xml:space="preserve"> Dr. </w:t>
      </w:r>
      <w:r>
        <w:rPr>
          <w:rFonts w:ascii="Times New Roman" w:eastAsia="Times New Roman" w:hAnsi="Times New Roman" w:cs="Times New Roman"/>
          <w:sz w:val="24"/>
          <w:szCs w:val="24"/>
        </w:rPr>
        <w:t xml:space="preserve">Zonaed Siddiki, Co-ordinator, </w:t>
      </w:r>
      <w:r w:rsidR="00C93610" w:rsidRPr="00C93610">
        <w:rPr>
          <w:rFonts w:ascii="Times New Roman" w:eastAsia="Times New Roman" w:hAnsi="Times New Roman" w:cs="Times New Roman"/>
          <w:sz w:val="24"/>
          <w:szCs w:val="24"/>
        </w:rPr>
        <w:t>Advanced</w:t>
      </w:r>
      <w:r>
        <w:rPr>
          <w:rFonts w:ascii="Times New Roman" w:eastAsia="Times New Roman" w:hAnsi="Times New Roman" w:cs="Times New Roman"/>
          <w:sz w:val="24"/>
          <w:szCs w:val="24"/>
        </w:rPr>
        <w:t xml:space="preserve"> Studies and Research (CASR), </w:t>
      </w:r>
      <w:r w:rsidR="00C93610" w:rsidRPr="00C93610">
        <w:rPr>
          <w:rFonts w:ascii="Times New Roman" w:eastAsia="Times New Roman" w:hAnsi="Times New Roman" w:cs="Times New Roman"/>
          <w:sz w:val="24"/>
          <w:szCs w:val="24"/>
        </w:rPr>
        <w:t>CVASU, for providing funding that facilitated the completion of my research work.</w:t>
      </w:r>
    </w:p>
    <w:p w:rsidR="00C573CA" w:rsidRPr="00C93610" w:rsidRDefault="0072285F" w:rsidP="00C573CA">
      <w:pPr>
        <w:spacing w:line="360" w:lineRule="auto"/>
        <w:jc w:val="both"/>
        <w:rPr>
          <w:rStyle w:val="Strong"/>
          <w:rFonts w:ascii="Times New Roman" w:hAnsi="Times New Roman" w:cs="Times New Roman"/>
          <w:b w:val="0"/>
          <w:sz w:val="24"/>
          <w:szCs w:val="24"/>
        </w:rPr>
      </w:pPr>
      <w:r w:rsidRPr="00C93610">
        <w:rPr>
          <w:rStyle w:val="Strong"/>
          <w:rFonts w:ascii="Times New Roman" w:hAnsi="Times New Roman" w:cs="Times New Roman"/>
          <w:b w:val="0"/>
          <w:sz w:val="24"/>
          <w:szCs w:val="24"/>
        </w:rPr>
        <w:t>I would like to express my</w:t>
      </w:r>
      <w:r w:rsidR="00C573CA" w:rsidRPr="00C93610">
        <w:rPr>
          <w:rStyle w:val="Strong"/>
          <w:rFonts w:ascii="Times New Roman" w:hAnsi="Times New Roman" w:cs="Times New Roman"/>
          <w:b w:val="0"/>
          <w:sz w:val="24"/>
          <w:szCs w:val="24"/>
        </w:rPr>
        <w:t xml:space="preserve"> sincere gratitude, heartfelt appreciation, profound </w:t>
      </w:r>
      <w:r w:rsidRPr="00C93610">
        <w:rPr>
          <w:rStyle w:val="Strong"/>
          <w:rFonts w:ascii="Times New Roman" w:hAnsi="Times New Roman" w:cs="Times New Roman"/>
          <w:b w:val="0"/>
          <w:sz w:val="24"/>
          <w:szCs w:val="24"/>
        </w:rPr>
        <w:t>regards, and indebtedness to my</w:t>
      </w:r>
      <w:r w:rsidR="00C573CA" w:rsidRPr="00C93610">
        <w:rPr>
          <w:rStyle w:val="Strong"/>
          <w:rFonts w:ascii="Times New Roman" w:hAnsi="Times New Roman" w:cs="Times New Roman"/>
          <w:b w:val="0"/>
          <w:sz w:val="24"/>
          <w:szCs w:val="24"/>
        </w:rPr>
        <w:t xml:space="preserve"> respected teacher and research supervisor, Dr. Mohammed Nurul Absar Khan, Professor, Department of Fishing and Post-Harvest Technology, Faculty of Fisheries, </w:t>
      </w:r>
      <w:r w:rsidR="00853C4D" w:rsidRPr="00C93610">
        <w:rPr>
          <w:rFonts w:ascii="Times New Roman" w:eastAsia="Times New Roman" w:hAnsi="Times New Roman" w:cs="Times New Roman"/>
          <w:sz w:val="24"/>
          <w:szCs w:val="24"/>
        </w:rPr>
        <w:t xml:space="preserve">CVASU, </w:t>
      </w:r>
      <w:r w:rsidR="00C573CA" w:rsidRPr="00C93610">
        <w:rPr>
          <w:rStyle w:val="Strong"/>
          <w:rFonts w:ascii="Times New Roman" w:hAnsi="Times New Roman" w:cs="Times New Roman"/>
          <w:b w:val="0"/>
          <w:sz w:val="24"/>
          <w:szCs w:val="24"/>
        </w:rPr>
        <w:t>for his unwavering cooperation, constant inspiration, valuable time, kindness, and continuous guidance throughout the period of research.</w:t>
      </w:r>
    </w:p>
    <w:p w:rsidR="00C573CA" w:rsidRPr="00C93610" w:rsidRDefault="0072285F" w:rsidP="00C573CA">
      <w:pPr>
        <w:spacing w:before="100" w:beforeAutospacing="1" w:after="100" w:afterAutospacing="1" w:line="360" w:lineRule="auto"/>
        <w:jc w:val="both"/>
        <w:rPr>
          <w:rFonts w:ascii="Times New Roman" w:eastAsia="Times New Roman" w:hAnsi="Times New Roman" w:cs="Times New Roman"/>
          <w:sz w:val="24"/>
          <w:szCs w:val="24"/>
        </w:rPr>
      </w:pPr>
      <w:r w:rsidRPr="00C93610">
        <w:rPr>
          <w:rFonts w:ascii="Times New Roman" w:eastAsia="Times New Roman" w:hAnsi="Times New Roman" w:cs="Times New Roman"/>
          <w:bCs/>
          <w:sz w:val="24"/>
          <w:szCs w:val="24"/>
        </w:rPr>
        <w:t>I find</w:t>
      </w:r>
      <w:r w:rsidR="00C573CA" w:rsidRPr="00C93610">
        <w:rPr>
          <w:rFonts w:ascii="Times New Roman" w:eastAsia="Times New Roman" w:hAnsi="Times New Roman" w:cs="Times New Roman"/>
          <w:bCs/>
          <w:sz w:val="24"/>
          <w:szCs w:val="24"/>
        </w:rPr>
        <w:t xml:space="preserve"> it a </w:t>
      </w:r>
      <w:r w:rsidRPr="00C93610">
        <w:rPr>
          <w:rFonts w:ascii="Times New Roman" w:eastAsia="Times New Roman" w:hAnsi="Times New Roman" w:cs="Times New Roman"/>
          <w:bCs/>
          <w:sz w:val="24"/>
          <w:szCs w:val="24"/>
        </w:rPr>
        <w:t>great pleasure in expressing my</w:t>
      </w:r>
      <w:r w:rsidR="00C573CA" w:rsidRPr="00C93610">
        <w:rPr>
          <w:rFonts w:ascii="Times New Roman" w:eastAsia="Times New Roman" w:hAnsi="Times New Roman" w:cs="Times New Roman"/>
          <w:bCs/>
          <w:sz w:val="24"/>
          <w:szCs w:val="24"/>
        </w:rPr>
        <w:t xml:space="preserve"> heartfelt gratitude</w:t>
      </w:r>
      <w:r w:rsidRPr="00C93610">
        <w:rPr>
          <w:rFonts w:ascii="Times New Roman" w:eastAsia="Times New Roman" w:hAnsi="Times New Roman" w:cs="Times New Roman"/>
          <w:bCs/>
          <w:sz w:val="24"/>
          <w:szCs w:val="24"/>
        </w:rPr>
        <w:t xml:space="preserve"> and immense indebtedness to my</w:t>
      </w:r>
      <w:r w:rsidR="00C573CA" w:rsidRPr="00C93610">
        <w:rPr>
          <w:rFonts w:ascii="Times New Roman" w:eastAsia="Times New Roman" w:hAnsi="Times New Roman" w:cs="Times New Roman"/>
          <w:bCs/>
          <w:sz w:val="24"/>
          <w:szCs w:val="24"/>
        </w:rPr>
        <w:t xml:space="preserve"> research co-supervisor Professor Dr. Md. Kamal, Treasurer, </w:t>
      </w:r>
      <w:r w:rsidR="00853C4D">
        <w:rPr>
          <w:rFonts w:ascii="Times New Roman" w:eastAsia="Times New Roman" w:hAnsi="Times New Roman" w:cs="Times New Roman"/>
          <w:sz w:val="24"/>
          <w:szCs w:val="24"/>
        </w:rPr>
        <w:t>CVASU</w:t>
      </w:r>
      <w:r w:rsidR="00C573CA" w:rsidRPr="00C93610">
        <w:rPr>
          <w:rFonts w:ascii="Times New Roman" w:eastAsia="Times New Roman" w:hAnsi="Times New Roman" w:cs="Times New Roman"/>
          <w:bCs/>
          <w:sz w:val="24"/>
          <w:szCs w:val="24"/>
        </w:rPr>
        <w:t xml:space="preserve">, for his sympathy, </w:t>
      </w:r>
      <w:r w:rsidR="00C573CA" w:rsidRPr="00C93610">
        <w:rPr>
          <w:rFonts w:ascii="Times New Roman" w:eastAsia="Times New Roman" w:hAnsi="Times New Roman" w:cs="Times New Roman"/>
          <w:sz w:val="24"/>
          <w:szCs w:val="24"/>
        </w:rPr>
        <w:t>continuous cooperation, relentless support and intellectual guidance</w:t>
      </w:r>
      <w:r w:rsidR="00C573CA" w:rsidRPr="00C93610">
        <w:rPr>
          <w:rFonts w:ascii="Times New Roman" w:eastAsia="Times New Roman" w:hAnsi="Times New Roman" w:cs="Times New Roman"/>
          <w:bCs/>
          <w:sz w:val="24"/>
          <w:szCs w:val="24"/>
        </w:rPr>
        <w:t xml:space="preserve">, valuable suggestions, and inspiration </w:t>
      </w:r>
      <w:r w:rsidR="00C573CA" w:rsidRPr="00C93610">
        <w:rPr>
          <w:rFonts w:ascii="Times New Roman" w:eastAsia="Times New Roman" w:hAnsi="Times New Roman" w:cs="Times New Roman"/>
          <w:sz w:val="24"/>
          <w:szCs w:val="24"/>
        </w:rPr>
        <w:t>to carry out the research systematically and smoothly. His extended support and guidance in all aspects have definitely enriched my knowledge.</w:t>
      </w:r>
    </w:p>
    <w:p w:rsidR="00AF0C32" w:rsidRPr="00C93610" w:rsidRDefault="00AF0C32" w:rsidP="00C573CA">
      <w:pPr>
        <w:spacing w:before="100" w:beforeAutospacing="1" w:after="100" w:afterAutospacing="1" w:line="360" w:lineRule="auto"/>
        <w:jc w:val="both"/>
        <w:rPr>
          <w:rFonts w:ascii="Times New Roman" w:hAnsi="Times New Roman" w:cs="Times New Roman"/>
          <w:bCs/>
          <w:sz w:val="24"/>
          <w:szCs w:val="24"/>
        </w:rPr>
      </w:pPr>
      <w:r w:rsidRPr="00C93610">
        <w:rPr>
          <w:rFonts w:ascii="Times New Roman" w:hAnsi="Times New Roman" w:cs="Times New Roman"/>
          <w:bCs/>
          <w:sz w:val="24"/>
          <w:szCs w:val="24"/>
        </w:rPr>
        <w:t>I would like to convey my heartfelt thanks to Dr. Md. Faisal, Associate Professor, Department of Fishing and Post-Harvest Technology, CVASU, for his unwavering support a</w:t>
      </w:r>
      <w:r w:rsidR="00D134DB">
        <w:rPr>
          <w:rFonts w:ascii="Times New Roman" w:hAnsi="Times New Roman" w:cs="Times New Roman"/>
          <w:bCs/>
          <w:sz w:val="24"/>
          <w:szCs w:val="24"/>
        </w:rPr>
        <w:t>nd mentorship throughout my M.Sc.</w:t>
      </w:r>
      <w:r w:rsidRPr="00C93610">
        <w:rPr>
          <w:rFonts w:ascii="Times New Roman" w:hAnsi="Times New Roman" w:cs="Times New Roman"/>
          <w:bCs/>
          <w:sz w:val="24"/>
          <w:szCs w:val="24"/>
        </w:rPr>
        <w:t xml:space="preserve"> study and research journey.</w:t>
      </w:r>
    </w:p>
    <w:p w:rsidR="00C573CA" w:rsidRPr="00C93610" w:rsidRDefault="0072285F" w:rsidP="00C573CA">
      <w:pPr>
        <w:spacing w:before="100" w:beforeAutospacing="1" w:after="100" w:afterAutospacing="1" w:line="360" w:lineRule="auto"/>
        <w:jc w:val="both"/>
        <w:rPr>
          <w:rFonts w:ascii="Times New Roman" w:eastAsia="Times New Roman" w:hAnsi="Times New Roman" w:cs="Times New Roman"/>
          <w:sz w:val="24"/>
          <w:szCs w:val="24"/>
        </w:rPr>
      </w:pPr>
      <w:r w:rsidRPr="00C93610">
        <w:rPr>
          <w:rFonts w:ascii="Times New Roman" w:hAnsi="Times New Roman" w:cs="Times New Roman"/>
          <w:bCs/>
          <w:sz w:val="24"/>
          <w:szCs w:val="24"/>
        </w:rPr>
        <w:t>I would like to express my</w:t>
      </w:r>
      <w:r w:rsidR="00C573CA" w:rsidRPr="00C93610">
        <w:rPr>
          <w:rFonts w:ascii="Times New Roman" w:hAnsi="Times New Roman" w:cs="Times New Roman"/>
          <w:bCs/>
          <w:sz w:val="24"/>
          <w:szCs w:val="24"/>
        </w:rPr>
        <w:t xml:space="preserve"> heartfelt gratitude to Tahsin Sultana, Assistant Professor, Fishi</w:t>
      </w:r>
      <w:r w:rsidR="00AF0C32" w:rsidRPr="00C93610">
        <w:rPr>
          <w:rFonts w:ascii="Times New Roman" w:hAnsi="Times New Roman" w:cs="Times New Roman"/>
          <w:bCs/>
          <w:sz w:val="24"/>
          <w:szCs w:val="24"/>
        </w:rPr>
        <w:t xml:space="preserve">ng and Post-Harvest Technology, </w:t>
      </w:r>
      <w:r w:rsidR="00C573CA" w:rsidRPr="00C93610">
        <w:rPr>
          <w:rFonts w:ascii="Times New Roman" w:hAnsi="Times New Roman" w:cs="Times New Roman"/>
          <w:bCs/>
          <w:sz w:val="24"/>
          <w:szCs w:val="24"/>
        </w:rPr>
        <w:t>CVASU, for her advice and assistance in data analysis and interpretation.</w:t>
      </w:r>
    </w:p>
    <w:p w:rsidR="00C573CA" w:rsidRPr="00C93610" w:rsidRDefault="0072285F" w:rsidP="00C573CA">
      <w:pPr>
        <w:spacing w:before="100" w:beforeAutospacing="1" w:after="100" w:afterAutospacing="1" w:line="360" w:lineRule="auto"/>
        <w:jc w:val="both"/>
        <w:rPr>
          <w:rStyle w:val="Strong"/>
          <w:rFonts w:ascii="Times New Roman" w:eastAsia="Times New Roman" w:hAnsi="Times New Roman" w:cs="Times New Roman"/>
          <w:bCs w:val="0"/>
          <w:sz w:val="24"/>
          <w:szCs w:val="24"/>
        </w:rPr>
      </w:pPr>
      <w:r w:rsidRPr="00C93610">
        <w:rPr>
          <w:rFonts w:ascii="Times New Roman" w:eastAsia="Times New Roman" w:hAnsi="Times New Roman" w:cs="Times New Roman"/>
          <w:bCs/>
          <w:sz w:val="24"/>
          <w:szCs w:val="24"/>
        </w:rPr>
        <w:t>I am</w:t>
      </w:r>
      <w:r w:rsidR="00C573CA" w:rsidRPr="00C93610">
        <w:rPr>
          <w:rFonts w:ascii="Times New Roman" w:eastAsia="Times New Roman" w:hAnsi="Times New Roman" w:cs="Times New Roman"/>
          <w:bCs/>
          <w:sz w:val="24"/>
          <w:szCs w:val="24"/>
        </w:rPr>
        <w:t xml:space="preserve"> extremely glad to tak</w:t>
      </w:r>
      <w:r w:rsidRPr="00C93610">
        <w:rPr>
          <w:rFonts w:ascii="Times New Roman" w:eastAsia="Times New Roman" w:hAnsi="Times New Roman" w:cs="Times New Roman"/>
          <w:bCs/>
          <w:sz w:val="24"/>
          <w:szCs w:val="24"/>
        </w:rPr>
        <w:t>e the opportunity to express my</w:t>
      </w:r>
      <w:r w:rsidR="00C573CA" w:rsidRPr="00C93610">
        <w:rPr>
          <w:rFonts w:ascii="Times New Roman" w:eastAsia="Times New Roman" w:hAnsi="Times New Roman" w:cs="Times New Roman"/>
          <w:bCs/>
          <w:sz w:val="24"/>
          <w:szCs w:val="24"/>
        </w:rPr>
        <w:t xml:space="preserve"> heartfelt thanks and gratitude to all the other respected teachers of the Faculty of Fisheries, </w:t>
      </w:r>
      <w:r w:rsidR="00D134DB" w:rsidRPr="00C93610">
        <w:rPr>
          <w:rFonts w:ascii="Times New Roman" w:hAnsi="Times New Roman" w:cs="Times New Roman"/>
          <w:bCs/>
          <w:sz w:val="24"/>
          <w:szCs w:val="24"/>
        </w:rPr>
        <w:t>CVASU</w:t>
      </w:r>
      <w:r w:rsidR="00D134DB">
        <w:rPr>
          <w:rFonts w:ascii="Times New Roman" w:hAnsi="Times New Roman" w:cs="Times New Roman"/>
          <w:bCs/>
          <w:sz w:val="24"/>
          <w:szCs w:val="24"/>
        </w:rPr>
        <w:t>,</w:t>
      </w:r>
      <w:r w:rsidR="00C573CA" w:rsidRPr="00C93610">
        <w:rPr>
          <w:rFonts w:ascii="Times New Roman" w:eastAsia="Times New Roman" w:hAnsi="Times New Roman" w:cs="Times New Roman"/>
          <w:bCs/>
          <w:sz w:val="24"/>
          <w:szCs w:val="24"/>
        </w:rPr>
        <w:t xml:space="preserve"> for their valuable teaching and continuous encouragement throughout her university life.</w:t>
      </w:r>
    </w:p>
    <w:p w:rsidR="00C573CA" w:rsidRPr="00C93610" w:rsidRDefault="00685731" w:rsidP="00C573CA">
      <w:pPr>
        <w:spacing w:before="100" w:beforeAutospacing="1" w:after="100" w:afterAutospacing="1" w:line="360" w:lineRule="auto"/>
        <w:jc w:val="both"/>
        <w:rPr>
          <w:rFonts w:ascii="Times New Roman" w:eastAsia="Times New Roman" w:hAnsi="Times New Roman" w:cs="Times New Roman"/>
          <w:sz w:val="24"/>
          <w:szCs w:val="24"/>
        </w:rPr>
      </w:pPr>
      <w:r w:rsidRPr="00C93610">
        <w:rPr>
          <w:rFonts w:ascii="Times New Roman" w:eastAsia="Times New Roman" w:hAnsi="Times New Roman" w:cs="Times New Roman"/>
          <w:sz w:val="24"/>
          <w:szCs w:val="24"/>
        </w:rPr>
        <w:t xml:space="preserve">I hold an eternal appreciation in my heart for my beloved parents </w:t>
      </w:r>
      <w:r w:rsidR="00C573CA" w:rsidRPr="00C93610">
        <w:rPr>
          <w:rFonts w:ascii="Times New Roman" w:eastAsia="Times New Roman" w:hAnsi="Times New Roman" w:cs="Times New Roman"/>
          <w:sz w:val="24"/>
          <w:szCs w:val="24"/>
        </w:rPr>
        <w:t xml:space="preserve">for their </w:t>
      </w:r>
      <w:r w:rsidRPr="00C93610">
        <w:rPr>
          <w:rFonts w:ascii="Times New Roman" w:eastAsia="Times New Roman" w:hAnsi="Times New Roman" w:cs="Times New Roman"/>
          <w:sz w:val="24"/>
          <w:szCs w:val="24"/>
        </w:rPr>
        <w:t xml:space="preserve">boundless love, unwavering prayers, tireless efforts, and countless </w:t>
      </w:r>
      <w:r w:rsidR="00CB0766">
        <w:rPr>
          <w:rFonts w:ascii="Times New Roman" w:eastAsia="Times New Roman" w:hAnsi="Times New Roman" w:cs="Times New Roman"/>
          <w:sz w:val="24"/>
          <w:szCs w:val="24"/>
        </w:rPr>
        <w:t xml:space="preserve">sacrifice </w:t>
      </w:r>
      <w:r w:rsidR="00C573CA" w:rsidRPr="00C93610">
        <w:rPr>
          <w:rFonts w:ascii="Times New Roman" w:eastAsia="Times New Roman" w:hAnsi="Times New Roman" w:cs="Times New Roman"/>
          <w:sz w:val="24"/>
          <w:szCs w:val="24"/>
        </w:rPr>
        <w:t xml:space="preserve">in educating and preparing me for my future. </w:t>
      </w:r>
      <w:r w:rsidRPr="00C93610">
        <w:rPr>
          <w:rFonts w:ascii="Times New Roman" w:eastAsia="Times New Roman" w:hAnsi="Times New Roman" w:cs="Times New Roman"/>
          <w:sz w:val="24"/>
          <w:szCs w:val="24"/>
        </w:rPr>
        <w:t>I am filled with gratitude for my siblings, whose steadfast support and assistance has been a pillar of strength throughout my journey.</w:t>
      </w:r>
      <w:r w:rsidR="00C573CA" w:rsidRPr="00C93610">
        <w:rPr>
          <w:rFonts w:ascii="Times New Roman" w:eastAsia="Times New Roman" w:hAnsi="Times New Roman" w:cs="Times New Roman"/>
          <w:sz w:val="24"/>
          <w:szCs w:val="24"/>
        </w:rPr>
        <w:t xml:space="preserve"> I am also thankful to all of my friends and well-wishers for their continuous encouragement and mental support </w:t>
      </w:r>
      <w:r w:rsidR="00820619" w:rsidRPr="00C93610">
        <w:rPr>
          <w:rFonts w:ascii="Times New Roman" w:eastAsia="Times New Roman" w:hAnsi="Times New Roman" w:cs="Times New Roman"/>
          <w:sz w:val="24"/>
          <w:szCs w:val="24"/>
        </w:rPr>
        <w:t>that have propelled me towards achieving success.</w:t>
      </w:r>
    </w:p>
    <w:p w:rsidR="00C573CA" w:rsidRPr="00C93610" w:rsidRDefault="00C573CA" w:rsidP="00C573CA">
      <w:pPr>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C93610">
        <w:rPr>
          <w:rFonts w:ascii="Times New Roman" w:eastAsia="Times New Roman" w:hAnsi="Times New Roman" w:cs="Times New Roman"/>
          <w:sz w:val="24"/>
          <w:szCs w:val="24"/>
        </w:rPr>
        <w:t> </w:t>
      </w:r>
      <w:r w:rsidRPr="00C93610">
        <w:rPr>
          <w:rStyle w:val="Strong"/>
          <w:rFonts w:ascii="Times New Roman" w:hAnsi="Times New Roman" w:cs="Times New Roman"/>
          <w:sz w:val="24"/>
          <w:szCs w:val="24"/>
        </w:rPr>
        <w:t>The Author</w:t>
      </w: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574E71">
      <w:pPr>
        <w:tabs>
          <w:tab w:val="left" w:pos="990"/>
        </w:tabs>
        <w:rPr>
          <w:rFonts w:ascii="Times New Roman" w:hAnsi="Times New Roman" w:cs="Times New Roman"/>
          <w:b/>
          <w:sz w:val="24"/>
          <w:szCs w:val="24"/>
        </w:rPr>
      </w:pPr>
    </w:p>
    <w:p w:rsidR="00C93610" w:rsidRDefault="00C93610" w:rsidP="00574E71">
      <w:pPr>
        <w:tabs>
          <w:tab w:val="left" w:pos="990"/>
        </w:tabs>
        <w:rPr>
          <w:rFonts w:ascii="Times New Roman" w:hAnsi="Times New Roman" w:cs="Times New Roman"/>
          <w:b/>
          <w:sz w:val="24"/>
          <w:szCs w:val="24"/>
        </w:rPr>
      </w:pPr>
    </w:p>
    <w:p w:rsidR="00574E71" w:rsidRDefault="00574E71" w:rsidP="00574E71">
      <w:pPr>
        <w:tabs>
          <w:tab w:val="left" w:pos="990"/>
        </w:tabs>
        <w:rPr>
          <w:rFonts w:ascii="Times New Roman" w:hAnsi="Times New Roman" w:cs="Times New Roman"/>
          <w:b/>
          <w:bCs/>
          <w:sz w:val="28"/>
          <w:szCs w:val="24"/>
        </w:rPr>
      </w:pPr>
    </w:p>
    <w:p w:rsidR="00853C4D" w:rsidRDefault="00853C4D" w:rsidP="00C573CA">
      <w:pPr>
        <w:tabs>
          <w:tab w:val="left" w:pos="990"/>
        </w:tabs>
        <w:jc w:val="center"/>
        <w:rPr>
          <w:rFonts w:ascii="Times New Roman" w:hAnsi="Times New Roman" w:cs="Times New Roman"/>
          <w:b/>
          <w:bCs/>
          <w:sz w:val="28"/>
          <w:szCs w:val="24"/>
        </w:rPr>
      </w:pPr>
    </w:p>
    <w:p w:rsidR="003B663C" w:rsidRDefault="003B663C" w:rsidP="00C573CA">
      <w:pPr>
        <w:tabs>
          <w:tab w:val="left" w:pos="990"/>
        </w:tabs>
        <w:jc w:val="center"/>
        <w:rPr>
          <w:rFonts w:ascii="Times New Roman" w:hAnsi="Times New Roman" w:cs="Times New Roman"/>
          <w:b/>
          <w:bCs/>
          <w:sz w:val="28"/>
          <w:szCs w:val="24"/>
        </w:rPr>
      </w:pPr>
    </w:p>
    <w:p w:rsidR="003B663C" w:rsidRDefault="003B663C" w:rsidP="00C573CA">
      <w:pPr>
        <w:tabs>
          <w:tab w:val="left" w:pos="990"/>
        </w:tabs>
        <w:jc w:val="center"/>
        <w:rPr>
          <w:rFonts w:ascii="Times New Roman" w:hAnsi="Times New Roman" w:cs="Times New Roman"/>
          <w:b/>
          <w:bCs/>
          <w:sz w:val="28"/>
          <w:szCs w:val="24"/>
        </w:rPr>
      </w:pPr>
    </w:p>
    <w:p w:rsidR="00C573CA" w:rsidRDefault="00C25BCB" w:rsidP="00C573CA">
      <w:pPr>
        <w:tabs>
          <w:tab w:val="left" w:pos="990"/>
        </w:tabs>
        <w:jc w:val="center"/>
        <w:rPr>
          <w:rFonts w:ascii="Times New Roman" w:hAnsi="Times New Roman" w:cs="Times New Roman"/>
          <w:b/>
          <w:sz w:val="24"/>
          <w:szCs w:val="24"/>
        </w:rPr>
      </w:pPr>
      <w:r>
        <w:rPr>
          <w:rFonts w:ascii="Times New Roman" w:hAnsi="Times New Roman" w:cs="Times New Roman"/>
          <w:b/>
          <w:bCs/>
          <w:sz w:val="28"/>
          <w:szCs w:val="24"/>
        </w:rPr>
        <w:t>Table of C</w:t>
      </w:r>
      <w:r w:rsidR="00D1238D">
        <w:rPr>
          <w:rFonts w:ascii="Times New Roman" w:hAnsi="Times New Roman" w:cs="Times New Roman"/>
          <w:b/>
          <w:bCs/>
          <w:sz w:val="28"/>
          <w:szCs w:val="24"/>
        </w:rPr>
        <w:t>ontents</w:t>
      </w:r>
    </w:p>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92"/>
        <w:gridCol w:w="810"/>
        <w:gridCol w:w="90"/>
        <w:gridCol w:w="270"/>
        <w:gridCol w:w="630"/>
        <w:gridCol w:w="4680"/>
        <w:gridCol w:w="1260"/>
      </w:tblGrid>
      <w:tr w:rsidR="00055C2A" w:rsidRPr="00DB08B6" w:rsidTr="00D31DAD">
        <w:trPr>
          <w:trHeight w:val="386"/>
        </w:trPr>
        <w:tc>
          <w:tcPr>
            <w:tcW w:w="236" w:type="dxa"/>
            <w:tcBorders>
              <w:top w:val="single" w:sz="6" w:space="0" w:color="auto"/>
              <w:bottom w:val="single" w:sz="6" w:space="0" w:color="auto"/>
            </w:tcBorders>
          </w:tcPr>
          <w:p w:rsidR="00055C2A" w:rsidRPr="00DB08B6" w:rsidRDefault="00055C2A" w:rsidP="00C573CA">
            <w:pPr>
              <w:pStyle w:val="NormalWeb"/>
              <w:spacing w:before="0" w:beforeAutospacing="0" w:after="0" w:afterAutospacing="0" w:line="360" w:lineRule="auto"/>
              <w:rPr>
                <w:rStyle w:val="Strong"/>
                <w:bCs w:val="0"/>
              </w:rPr>
            </w:pPr>
          </w:p>
        </w:tc>
        <w:tc>
          <w:tcPr>
            <w:tcW w:w="7072" w:type="dxa"/>
            <w:gridSpan w:val="6"/>
            <w:tcBorders>
              <w:top w:val="single" w:sz="6" w:space="0" w:color="auto"/>
              <w:bottom w:val="single" w:sz="6" w:space="0" w:color="auto"/>
            </w:tcBorders>
          </w:tcPr>
          <w:p w:rsidR="00055C2A" w:rsidRPr="00D1238D" w:rsidRDefault="00055C2A" w:rsidP="00C573CA">
            <w:pPr>
              <w:pStyle w:val="NormalWeb"/>
              <w:spacing w:before="0" w:beforeAutospacing="0" w:after="0" w:afterAutospacing="0" w:line="360" w:lineRule="auto"/>
              <w:jc w:val="center"/>
              <w:rPr>
                <w:rStyle w:val="Strong"/>
                <w:bCs w:val="0"/>
              </w:rPr>
            </w:pPr>
            <w:r w:rsidRPr="00D1238D">
              <w:rPr>
                <w:b/>
                <w:bCs/>
              </w:rPr>
              <w:t>Contents</w:t>
            </w:r>
          </w:p>
        </w:tc>
        <w:tc>
          <w:tcPr>
            <w:tcW w:w="1260" w:type="dxa"/>
            <w:tcBorders>
              <w:top w:val="single" w:sz="6" w:space="0" w:color="auto"/>
              <w:bottom w:val="single" w:sz="6" w:space="0" w:color="auto"/>
            </w:tcBorders>
          </w:tcPr>
          <w:p w:rsidR="00055C2A" w:rsidRPr="00D1238D" w:rsidRDefault="00055C2A" w:rsidP="00D1238D">
            <w:pPr>
              <w:pStyle w:val="NormalWeb"/>
              <w:tabs>
                <w:tab w:val="left" w:pos="902"/>
              </w:tabs>
              <w:spacing w:before="0" w:after="0" w:line="360" w:lineRule="auto"/>
              <w:rPr>
                <w:rStyle w:val="Strong"/>
                <w:bCs w:val="0"/>
              </w:rPr>
            </w:pPr>
            <w:r w:rsidRPr="00D1238D">
              <w:rPr>
                <w:rStyle w:val="Strong"/>
                <w:bCs w:val="0"/>
              </w:rPr>
              <w:t>Page</w:t>
            </w:r>
            <w:r>
              <w:rPr>
                <w:rStyle w:val="Strong"/>
                <w:bCs w:val="0"/>
              </w:rPr>
              <w:t xml:space="preserve"> No.</w:t>
            </w:r>
          </w:p>
        </w:tc>
      </w:tr>
      <w:tr w:rsidR="00055C2A" w:rsidRPr="00DB08B6" w:rsidTr="00D31DAD">
        <w:tc>
          <w:tcPr>
            <w:tcW w:w="7308" w:type="dxa"/>
            <w:gridSpan w:val="7"/>
          </w:tcPr>
          <w:p w:rsidR="00055C2A" w:rsidRPr="00A97AA0" w:rsidRDefault="00D86BBC" w:rsidP="00D1586A">
            <w:pPr>
              <w:pStyle w:val="NormalWeb"/>
              <w:spacing w:before="0" w:beforeAutospacing="0" w:after="0" w:afterAutospacing="0" w:line="360" w:lineRule="auto"/>
              <w:rPr>
                <w:rStyle w:val="Strong"/>
                <w:bCs w:val="0"/>
              </w:rPr>
            </w:pPr>
            <w:r>
              <w:rPr>
                <w:rStyle w:val="Strong"/>
                <w:bCs w:val="0"/>
              </w:rPr>
              <w:t>Title P</w:t>
            </w:r>
            <w:r w:rsidR="00055C2A" w:rsidRPr="00A97AA0">
              <w:rPr>
                <w:rStyle w:val="Strong"/>
                <w:bCs w:val="0"/>
              </w:rPr>
              <w:t>age</w:t>
            </w:r>
          </w:p>
        </w:tc>
        <w:tc>
          <w:tcPr>
            <w:tcW w:w="1260" w:type="dxa"/>
          </w:tcPr>
          <w:p w:rsidR="00055C2A" w:rsidRPr="00DB08B6" w:rsidRDefault="006425CE" w:rsidP="00972A15">
            <w:pPr>
              <w:pStyle w:val="NormalWeb"/>
              <w:tabs>
                <w:tab w:val="left" w:pos="902"/>
              </w:tabs>
              <w:spacing w:before="0" w:beforeAutospacing="0" w:after="0" w:afterAutospacing="0" w:line="360" w:lineRule="auto"/>
              <w:rPr>
                <w:rStyle w:val="Strong"/>
                <w:bCs w:val="0"/>
              </w:rPr>
            </w:pPr>
            <w:r>
              <w:rPr>
                <w:rStyle w:val="Strong"/>
                <w:bCs w:val="0"/>
              </w:rPr>
              <w:t>i</w:t>
            </w:r>
          </w:p>
        </w:tc>
      </w:tr>
      <w:tr w:rsidR="00D1586A" w:rsidRPr="00DB08B6" w:rsidTr="00D31DAD">
        <w:tc>
          <w:tcPr>
            <w:tcW w:w="7308" w:type="dxa"/>
            <w:gridSpan w:val="7"/>
          </w:tcPr>
          <w:p w:rsidR="00D1586A" w:rsidRPr="00A97AA0" w:rsidRDefault="00D1238D" w:rsidP="00C573CA">
            <w:pPr>
              <w:autoSpaceDE w:val="0"/>
              <w:autoSpaceDN w:val="0"/>
              <w:adjustRightInd w:val="0"/>
              <w:spacing w:line="360" w:lineRule="auto"/>
              <w:jc w:val="both"/>
              <w:rPr>
                <w:rFonts w:ascii="Times New Roman" w:hAnsi="Times New Roman" w:cs="Times New Roman"/>
                <w:b/>
                <w:bCs/>
                <w:sz w:val="24"/>
                <w:szCs w:val="24"/>
              </w:rPr>
            </w:pPr>
            <w:r w:rsidRPr="00A97AA0">
              <w:rPr>
                <w:rFonts w:ascii="Times New Roman" w:hAnsi="Times New Roman" w:cs="Times New Roman"/>
                <w:b/>
                <w:bCs/>
                <w:sz w:val="24"/>
                <w:szCs w:val="24"/>
              </w:rPr>
              <w:t>Authorization</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sidRPr="00DB08B6">
              <w:rPr>
                <w:rFonts w:ascii="Times New Roman" w:hAnsi="Times New Roman" w:cs="Times New Roman"/>
                <w:b/>
                <w:bCs/>
                <w:sz w:val="24"/>
                <w:szCs w:val="24"/>
              </w:rPr>
              <w:t>i</w:t>
            </w:r>
            <w:r>
              <w:rPr>
                <w:rFonts w:ascii="Times New Roman" w:hAnsi="Times New Roman" w:cs="Times New Roman"/>
                <w:b/>
                <w:bCs/>
                <w:sz w:val="24"/>
                <w:szCs w:val="24"/>
              </w:rPr>
              <w:t>i</w:t>
            </w:r>
          </w:p>
        </w:tc>
      </w:tr>
      <w:tr w:rsidR="00D1586A" w:rsidRPr="00DB08B6" w:rsidTr="00D31DAD">
        <w:tc>
          <w:tcPr>
            <w:tcW w:w="7308" w:type="dxa"/>
            <w:gridSpan w:val="7"/>
          </w:tcPr>
          <w:p w:rsidR="00D1586A" w:rsidRPr="00A97AA0" w:rsidRDefault="00D86BBC" w:rsidP="00C573CA">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Signature P</w:t>
            </w:r>
            <w:r w:rsidR="00D1238D" w:rsidRPr="00A97AA0">
              <w:rPr>
                <w:rFonts w:ascii="Times New Roman" w:hAnsi="Times New Roman" w:cs="Times New Roman"/>
                <w:b/>
                <w:bCs/>
                <w:sz w:val="24"/>
                <w:szCs w:val="24"/>
              </w:rPr>
              <w:t>age</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iii</w:t>
            </w:r>
          </w:p>
        </w:tc>
      </w:tr>
      <w:tr w:rsidR="00D1586A" w:rsidRPr="00DB08B6" w:rsidTr="00D31DAD">
        <w:tc>
          <w:tcPr>
            <w:tcW w:w="7308" w:type="dxa"/>
            <w:gridSpan w:val="7"/>
          </w:tcPr>
          <w:p w:rsidR="00D1586A" w:rsidRPr="00A97AA0" w:rsidRDefault="00D1238D" w:rsidP="00C573CA">
            <w:pPr>
              <w:autoSpaceDE w:val="0"/>
              <w:autoSpaceDN w:val="0"/>
              <w:adjustRightInd w:val="0"/>
              <w:spacing w:line="360" w:lineRule="auto"/>
              <w:jc w:val="both"/>
              <w:rPr>
                <w:rFonts w:ascii="Times New Roman" w:hAnsi="Times New Roman" w:cs="Times New Roman"/>
                <w:b/>
                <w:bCs/>
                <w:sz w:val="24"/>
                <w:szCs w:val="24"/>
              </w:rPr>
            </w:pPr>
            <w:r w:rsidRPr="00A97AA0">
              <w:rPr>
                <w:rFonts w:ascii="Times New Roman" w:hAnsi="Times New Roman" w:cs="Times New Roman"/>
                <w:b/>
                <w:bCs/>
                <w:sz w:val="24"/>
                <w:szCs w:val="24"/>
              </w:rPr>
              <w:t>Acknowledgements</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iv-v</w:t>
            </w:r>
          </w:p>
        </w:tc>
      </w:tr>
      <w:tr w:rsidR="00574E71" w:rsidRPr="00DB08B6" w:rsidTr="00D31DAD">
        <w:tc>
          <w:tcPr>
            <w:tcW w:w="7308" w:type="dxa"/>
            <w:gridSpan w:val="7"/>
          </w:tcPr>
          <w:p w:rsidR="00574E71" w:rsidRPr="00A97AA0" w:rsidRDefault="00D86BBC" w:rsidP="00C573CA">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of C</w:t>
            </w:r>
            <w:r w:rsidR="00574E71">
              <w:rPr>
                <w:rFonts w:ascii="Times New Roman" w:hAnsi="Times New Roman" w:cs="Times New Roman"/>
                <w:b/>
                <w:bCs/>
                <w:sz w:val="24"/>
                <w:szCs w:val="24"/>
              </w:rPr>
              <w:t>ontents</w:t>
            </w:r>
          </w:p>
        </w:tc>
        <w:tc>
          <w:tcPr>
            <w:tcW w:w="1260" w:type="dxa"/>
          </w:tcPr>
          <w:p w:rsidR="00574E71" w:rsidRDefault="00574E71"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vi- ix</w:t>
            </w:r>
          </w:p>
        </w:tc>
      </w:tr>
      <w:tr w:rsidR="00D1586A" w:rsidRPr="00DB08B6" w:rsidTr="00D31DAD">
        <w:trPr>
          <w:trHeight w:val="405"/>
        </w:trPr>
        <w:tc>
          <w:tcPr>
            <w:tcW w:w="7308" w:type="dxa"/>
            <w:gridSpan w:val="7"/>
          </w:tcPr>
          <w:p w:rsidR="00D1586A" w:rsidRPr="00A97AA0" w:rsidRDefault="00D86BBC" w:rsidP="00C573CA">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List of A</w:t>
            </w:r>
            <w:r w:rsidR="00D1238D" w:rsidRPr="00A97AA0">
              <w:rPr>
                <w:rFonts w:ascii="Times New Roman" w:hAnsi="Times New Roman" w:cs="Times New Roman"/>
                <w:b/>
                <w:bCs/>
                <w:sz w:val="24"/>
                <w:szCs w:val="24"/>
              </w:rPr>
              <w:t>bbreviations</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x</w:t>
            </w:r>
          </w:p>
        </w:tc>
      </w:tr>
      <w:tr w:rsidR="00D1586A" w:rsidRPr="00DB08B6" w:rsidTr="00D31DAD">
        <w:trPr>
          <w:trHeight w:val="414"/>
        </w:trPr>
        <w:tc>
          <w:tcPr>
            <w:tcW w:w="7308" w:type="dxa"/>
            <w:gridSpan w:val="7"/>
          </w:tcPr>
          <w:p w:rsidR="00D1586A" w:rsidRPr="00A97AA0" w:rsidRDefault="00D86BBC" w:rsidP="00C573CA">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List of T</w:t>
            </w:r>
            <w:r w:rsidR="00D1238D" w:rsidRPr="00A97AA0">
              <w:rPr>
                <w:rFonts w:ascii="Times New Roman" w:hAnsi="Times New Roman" w:cs="Times New Roman"/>
                <w:b/>
                <w:bCs/>
                <w:sz w:val="24"/>
                <w:szCs w:val="24"/>
              </w:rPr>
              <w:t>ables</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x</w:t>
            </w:r>
            <w:r w:rsidR="00B71E01">
              <w:rPr>
                <w:rFonts w:ascii="Times New Roman" w:hAnsi="Times New Roman" w:cs="Times New Roman"/>
                <w:b/>
                <w:bCs/>
                <w:sz w:val="24"/>
                <w:szCs w:val="24"/>
              </w:rPr>
              <w:t>i</w:t>
            </w:r>
          </w:p>
        </w:tc>
      </w:tr>
      <w:tr w:rsidR="00D1586A" w:rsidRPr="00DB08B6" w:rsidTr="00D31DAD">
        <w:tc>
          <w:tcPr>
            <w:tcW w:w="7308" w:type="dxa"/>
            <w:gridSpan w:val="7"/>
          </w:tcPr>
          <w:p w:rsidR="00D1586A" w:rsidRPr="00A97AA0" w:rsidRDefault="00D86BBC" w:rsidP="00C573CA">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List of P</w:t>
            </w:r>
            <w:r w:rsidR="00D1238D" w:rsidRPr="00A97AA0">
              <w:rPr>
                <w:rFonts w:ascii="Times New Roman" w:hAnsi="Times New Roman" w:cs="Times New Roman"/>
                <w:b/>
                <w:bCs/>
                <w:sz w:val="24"/>
                <w:szCs w:val="24"/>
              </w:rPr>
              <w:t>lates</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xi</w:t>
            </w:r>
            <w:r w:rsidR="00B71E01">
              <w:rPr>
                <w:rFonts w:ascii="Times New Roman" w:hAnsi="Times New Roman" w:cs="Times New Roman"/>
                <w:b/>
                <w:bCs/>
                <w:sz w:val="24"/>
                <w:szCs w:val="24"/>
              </w:rPr>
              <w:t>i</w:t>
            </w:r>
          </w:p>
        </w:tc>
      </w:tr>
      <w:tr w:rsidR="00D1586A" w:rsidRPr="00DB08B6" w:rsidTr="00D31DAD">
        <w:tc>
          <w:tcPr>
            <w:tcW w:w="7308" w:type="dxa"/>
            <w:gridSpan w:val="7"/>
          </w:tcPr>
          <w:p w:rsidR="00D1586A" w:rsidRPr="00A97AA0" w:rsidRDefault="00D86BBC" w:rsidP="00C573CA">
            <w:pPr>
              <w:autoSpaceDE w:val="0"/>
              <w:autoSpaceDN w:val="0"/>
              <w:adjustRightInd w:val="0"/>
              <w:spacing w:line="360" w:lineRule="auto"/>
              <w:jc w:val="both"/>
              <w:rPr>
                <w:rFonts w:ascii="Times New Roman" w:hAnsi="Times New Roman" w:cs="Times New Roman"/>
                <w:bCs/>
                <w:sz w:val="24"/>
                <w:szCs w:val="24"/>
              </w:rPr>
            </w:pPr>
            <w:r>
              <w:rPr>
                <w:rStyle w:val="Strong"/>
                <w:rFonts w:ascii="Times New Roman" w:hAnsi="Times New Roman" w:cs="Times New Roman"/>
                <w:sz w:val="24"/>
                <w:szCs w:val="24"/>
              </w:rPr>
              <w:t>List of F</w:t>
            </w:r>
            <w:r w:rsidR="00D1238D" w:rsidRPr="00A97AA0">
              <w:rPr>
                <w:rStyle w:val="Strong"/>
                <w:rFonts w:ascii="Times New Roman" w:hAnsi="Times New Roman" w:cs="Times New Roman"/>
                <w:sz w:val="24"/>
                <w:szCs w:val="24"/>
              </w:rPr>
              <w:t>igures</w:t>
            </w:r>
            <w:r w:rsidR="00D1586A" w:rsidRPr="00A97AA0">
              <w:rPr>
                <w:rFonts w:ascii="Times New Roman" w:hAnsi="Times New Roman" w:cs="Times New Roman"/>
                <w:bCs/>
                <w:sz w:val="24"/>
                <w:szCs w:val="24"/>
              </w:rPr>
              <w:t xml:space="preserve"> </w:t>
            </w:r>
          </w:p>
        </w:tc>
        <w:tc>
          <w:tcPr>
            <w:tcW w:w="1260" w:type="dxa"/>
          </w:tcPr>
          <w:p w:rsidR="00D1586A" w:rsidRPr="00DB08B6" w:rsidRDefault="00D1586A"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xii</w:t>
            </w:r>
            <w:r w:rsidR="00B71E01">
              <w:rPr>
                <w:rFonts w:ascii="Times New Roman" w:hAnsi="Times New Roman" w:cs="Times New Roman"/>
                <w:b/>
                <w:bCs/>
                <w:sz w:val="24"/>
                <w:szCs w:val="24"/>
              </w:rPr>
              <w:t>i</w:t>
            </w:r>
          </w:p>
        </w:tc>
      </w:tr>
      <w:tr w:rsidR="00D1586A" w:rsidRPr="00DB08B6" w:rsidTr="00D31DAD">
        <w:tc>
          <w:tcPr>
            <w:tcW w:w="7308" w:type="dxa"/>
            <w:gridSpan w:val="7"/>
            <w:tcBorders>
              <w:bottom w:val="single" w:sz="6" w:space="0" w:color="auto"/>
            </w:tcBorders>
          </w:tcPr>
          <w:p w:rsidR="00D1586A" w:rsidRPr="00A97AA0" w:rsidRDefault="00D1238D" w:rsidP="00C573CA">
            <w:pPr>
              <w:autoSpaceDE w:val="0"/>
              <w:autoSpaceDN w:val="0"/>
              <w:adjustRightInd w:val="0"/>
              <w:spacing w:line="360" w:lineRule="auto"/>
              <w:jc w:val="both"/>
              <w:rPr>
                <w:rFonts w:ascii="Times New Roman" w:hAnsi="Times New Roman" w:cs="Times New Roman"/>
                <w:b/>
                <w:bCs/>
                <w:sz w:val="24"/>
                <w:szCs w:val="24"/>
              </w:rPr>
            </w:pPr>
            <w:r w:rsidRPr="00A97AA0">
              <w:rPr>
                <w:rFonts w:ascii="Times New Roman" w:hAnsi="Times New Roman" w:cs="Times New Roman"/>
                <w:b/>
                <w:bCs/>
                <w:sz w:val="24"/>
                <w:szCs w:val="24"/>
              </w:rPr>
              <w:t>Abstract</w:t>
            </w:r>
          </w:p>
        </w:tc>
        <w:tc>
          <w:tcPr>
            <w:tcW w:w="1260" w:type="dxa"/>
            <w:tcBorders>
              <w:bottom w:val="single" w:sz="6" w:space="0" w:color="auto"/>
            </w:tcBorders>
          </w:tcPr>
          <w:p w:rsidR="00D1586A" w:rsidRPr="00DB08B6" w:rsidRDefault="00B71E01" w:rsidP="00972A15">
            <w:pPr>
              <w:tabs>
                <w:tab w:val="left" w:pos="902"/>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xiv</w:t>
            </w:r>
          </w:p>
        </w:tc>
      </w:tr>
      <w:tr w:rsidR="007241AB" w:rsidRPr="00DB08B6" w:rsidTr="00D31DAD">
        <w:tc>
          <w:tcPr>
            <w:tcW w:w="1998" w:type="dxa"/>
            <w:gridSpan w:val="5"/>
            <w:tcBorders>
              <w:top w:val="single" w:sz="6" w:space="0" w:color="auto"/>
              <w:bottom w:val="single" w:sz="6" w:space="0" w:color="auto"/>
            </w:tcBorders>
          </w:tcPr>
          <w:p w:rsidR="007241AB" w:rsidRPr="00DB08B6" w:rsidRDefault="007241AB" w:rsidP="00A97AA0">
            <w:pPr>
              <w:pStyle w:val="NormalWeb"/>
              <w:spacing w:before="0" w:beforeAutospacing="0" w:after="0" w:afterAutospacing="0" w:line="360" w:lineRule="auto"/>
              <w:rPr>
                <w:rStyle w:val="Strong"/>
                <w:bCs w:val="0"/>
              </w:rPr>
            </w:pPr>
            <w:r w:rsidRPr="00A04943">
              <w:rPr>
                <w:b/>
                <w:bCs/>
              </w:rPr>
              <w:t>CHAPTER</w:t>
            </w:r>
            <w:r>
              <w:rPr>
                <w:b/>
                <w:bCs/>
              </w:rPr>
              <w:t xml:space="preserve"> 1      </w:t>
            </w:r>
          </w:p>
        </w:tc>
        <w:tc>
          <w:tcPr>
            <w:tcW w:w="5310" w:type="dxa"/>
            <w:gridSpan w:val="2"/>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Pr>
                <w:rStyle w:val="Strong"/>
                <w:bCs w:val="0"/>
              </w:rPr>
              <w:t>INTRODUCTION</w:t>
            </w:r>
          </w:p>
        </w:tc>
        <w:tc>
          <w:tcPr>
            <w:tcW w:w="1260" w:type="dxa"/>
            <w:tcBorders>
              <w:top w:val="single" w:sz="6" w:space="0" w:color="auto"/>
              <w:bottom w:val="single" w:sz="6" w:space="0" w:color="auto"/>
            </w:tcBorders>
          </w:tcPr>
          <w:p w:rsidR="007241AB" w:rsidRPr="00AD3B85" w:rsidRDefault="007241AB" w:rsidP="00972A15">
            <w:pPr>
              <w:pStyle w:val="NormalWeb"/>
              <w:tabs>
                <w:tab w:val="left" w:pos="902"/>
              </w:tabs>
              <w:spacing w:before="0" w:beforeAutospacing="0" w:after="0" w:afterAutospacing="0" w:line="360" w:lineRule="auto"/>
              <w:rPr>
                <w:rStyle w:val="Strong"/>
                <w:bCs w:val="0"/>
              </w:rPr>
            </w:pPr>
            <w:r w:rsidRPr="00AD3B85">
              <w:rPr>
                <w:rStyle w:val="Strong"/>
                <w:bCs w:val="0"/>
              </w:rPr>
              <w:t>1 – 5</w:t>
            </w:r>
          </w:p>
        </w:tc>
      </w:tr>
      <w:tr w:rsidR="00187582" w:rsidRPr="00DB08B6" w:rsidTr="00D31DAD">
        <w:trPr>
          <w:trHeight w:val="518"/>
        </w:trPr>
        <w:tc>
          <w:tcPr>
            <w:tcW w:w="236" w:type="dxa"/>
            <w:vMerge w:val="restart"/>
            <w:tcBorders>
              <w:top w:val="single" w:sz="6" w:space="0" w:color="auto"/>
            </w:tcBorders>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Borders>
              <w:top w:val="single" w:sz="6" w:space="0" w:color="auto"/>
            </w:tcBorders>
          </w:tcPr>
          <w:p w:rsidR="00187582" w:rsidRPr="00DB08B6" w:rsidRDefault="00187582" w:rsidP="00187582">
            <w:pPr>
              <w:autoSpaceDE w:val="0"/>
              <w:autoSpaceDN w:val="0"/>
              <w:adjustRightInd w:val="0"/>
              <w:spacing w:line="360" w:lineRule="auto"/>
              <w:jc w:val="both"/>
              <w:rPr>
                <w:rStyle w:val="Strong"/>
                <w:rFonts w:ascii="Times New Roman" w:hAnsi="Times New Roman" w:cs="Times New Roman"/>
                <w:sz w:val="24"/>
                <w:szCs w:val="24"/>
              </w:rPr>
            </w:pPr>
            <w:r w:rsidRPr="00DB08B6">
              <w:rPr>
                <w:rFonts w:ascii="Times New Roman" w:hAnsi="Times New Roman" w:cs="Times New Roman"/>
                <w:b/>
                <w:bCs/>
                <w:sz w:val="24"/>
                <w:szCs w:val="24"/>
              </w:rPr>
              <w:t>1.1</w:t>
            </w:r>
            <w:r w:rsidRPr="00DB08B6">
              <w:rPr>
                <w:rFonts w:ascii="Times New Roman" w:hAnsi="Times New Roman" w:cs="Times New Roman"/>
                <w:bCs/>
                <w:sz w:val="24"/>
                <w:szCs w:val="24"/>
              </w:rPr>
              <w:t xml:space="preserve"> </w:t>
            </w:r>
          </w:p>
        </w:tc>
        <w:tc>
          <w:tcPr>
            <w:tcW w:w="6480" w:type="dxa"/>
            <w:gridSpan w:val="5"/>
            <w:tcBorders>
              <w:top w:val="single" w:sz="6" w:space="0" w:color="auto"/>
            </w:tcBorders>
          </w:tcPr>
          <w:p w:rsidR="00187582" w:rsidRPr="00DB08B6" w:rsidRDefault="00187582" w:rsidP="00C573CA">
            <w:pPr>
              <w:autoSpaceDE w:val="0"/>
              <w:autoSpaceDN w:val="0"/>
              <w:adjustRightInd w:val="0"/>
              <w:spacing w:line="360" w:lineRule="auto"/>
              <w:jc w:val="both"/>
              <w:rPr>
                <w:rStyle w:val="Strong"/>
                <w:rFonts w:ascii="Times New Roman" w:hAnsi="Times New Roman" w:cs="Times New Roman"/>
                <w:sz w:val="24"/>
                <w:szCs w:val="24"/>
              </w:rPr>
            </w:pPr>
            <w:r w:rsidRPr="00DB08B6">
              <w:rPr>
                <w:rFonts w:ascii="Times New Roman" w:hAnsi="Times New Roman" w:cs="Times New Roman"/>
                <w:bCs/>
                <w:sz w:val="24"/>
                <w:szCs w:val="24"/>
              </w:rPr>
              <w:t>Background</w:t>
            </w:r>
          </w:p>
        </w:tc>
        <w:tc>
          <w:tcPr>
            <w:tcW w:w="1260" w:type="dxa"/>
            <w:tcBorders>
              <w:top w:val="single" w:sz="6" w:space="0" w:color="auto"/>
            </w:tcBorders>
          </w:tcPr>
          <w:p w:rsidR="00187582" w:rsidRPr="00DB08B6" w:rsidRDefault="00187582"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1-4</w:t>
            </w:r>
          </w:p>
        </w:tc>
      </w:tr>
      <w:tr w:rsidR="00187582" w:rsidRPr="00DB08B6" w:rsidTr="00D31DAD">
        <w:trPr>
          <w:trHeight w:val="517"/>
        </w:trPr>
        <w:tc>
          <w:tcPr>
            <w:tcW w:w="236" w:type="dxa"/>
            <w:vMerge/>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autoSpaceDE w:val="0"/>
              <w:autoSpaceDN w:val="0"/>
              <w:adjustRightInd w:val="0"/>
              <w:spacing w:line="360" w:lineRule="auto"/>
              <w:jc w:val="both"/>
              <w:rPr>
                <w:rFonts w:ascii="Times New Roman" w:hAnsi="Times New Roman" w:cs="Times New Roman"/>
                <w:bCs/>
                <w:sz w:val="24"/>
                <w:szCs w:val="24"/>
              </w:rPr>
            </w:pPr>
            <w:r w:rsidRPr="00DB08B6">
              <w:rPr>
                <w:rFonts w:ascii="Times New Roman" w:hAnsi="Times New Roman" w:cs="Times New Roman"/>
                <w:b/>
                <w:bCs/>
                <w:sz w:val="24"/>
                <w:szCs w:val="24"/>
              </w:rPr>
              <w:t>1.2</w:t>
            </w:r>
            <w:r w:rsidRPr="00DB08B6">
              <w:rPr>
                <w:rFonts w:ascii="Times New Roman" w:hAnsi="Times New Roman" w:cs="Times New Roman"/>
                <w:bCs/>
                <w:sz w:val="24"/>
                <w:szCs w:val="24"/>
              </w:rPr>
              <w:t xml:space="preserve"> </w:t>
            </w:r>
          </w:p>
        </w:tc>
        <w:tc>
          <w:tcPr>
            <w:tcW w:w="6480" w:type="dxa"/>
            <w:gridSpan w:val="5"/>
          </w:tcPr>
          <w:p w:rsidR="00187582" w:rsidRPr="00DB08B6" w:rsidRDefault="00DD390F" w:rsidP="00C573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Significance of t</w:t>
            </w:r>
            <w:r w:rsidR="00187582" w:rsidRPr="00DB08B6">
              <w:rPr>
                <w:rFonts w:ascii="Times New Roman" w:hAnsi="Times New Roman" w:cs="Times New Roman"/>
                <w:bCs/>
                <w:sz w:val="24"/>
                <w:szCs w:val="24"/>
              </w:rPr>
              <w:t xml:space="preserve">he Study        </w:t>
            </w:r>
          </w:p>
        </w:tc>
        <w:tc>
          <w:tcPr>
            <w:tcW w:w="1260" w:type="dxa"/>
          </w:tcPr>
          <w:p w:rsidR="00187582" w:rsidRPr="00DB08B6" w:rsidRDefault="00E3109F" w:rsidP="00972A15">
            <w:pPr>
              <w:pStyle w:val="NormalWeb"/>
              <w:tabs>
                <w:tab w:val="left" w:pos="902"/>
              </w:tabs>
              <w:spacing w:before="0" w:beforeAutospacing="0" w:after="0" w:afterAutospacing="0" w:line="360" w:lineRule="auto"/>
              <w:rPr>
                <w:rStyle w:val="Strong"/>
                <w:b w:val="0"/>
                <w:bCs w:val="0"/>
              </w:rPr>
            </w:pPr>
            <w:r>
              <w:rPr>
                <w:rStyle w:val="Strong"/>
                <w:b w:val="0"/>
                <w:bCs w:val="0"/>
              </w:rPr>
              <w:t>4</w:t>
            </w:r>
          </w:p>
        </w:tc>
      </w:tr>
      <w:tr w:rsidR="00187582" w:rsidRPr="00DB08B6" w:rsidTr="00D31DAD">
        <w:trPr>
          <w:trHeight w:val="517"/>
        </w:trPr>
        <w:tc>
          <w:tcPr>
            <w:tcW w:w="236" w:type="dxa"/>
            <w:vMerge/>
            <w:tcBorders>
              <w:bottom w:val="single" w:sz="6" w:space="0" w:color="auto"/>
            </w:tcBorders>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Borders>
              <w:bottom w:val="single" w:sz="6" w:space="0" w:color="auto"/>
            </w:tcBorders>
          </w:tcPr>
          <w:p w:rsidR="00187582" w:rsidRPr="00DB08B6" w:rsidRDefault="00187582" w:rsidP="00187582">
            <w:pPr>
              <w:autoSpaceDE w:val="0"/>
              <w:autoSpaceDN w:val="0"/>
              <w:adjustRightInd w:val="0"/>
              <w:spacing w:line="360" w:lineRule="auto"/>
              <w:jc w:val="both"/>
              <w:rPr>
                <w:rFonts w:ascii="Times New Roman" w:hAnsi="Times New Roman" w:cs="Times New Roman"/>
                <w:b/>
                <w:bCs/>
                <w:sz w:val="24"/>
                <w:szCs w:val="24"/>
              </w:rPr>
            </w:pPr>
            <w:r w:rsidRPr="00DB08B6">
              <w:rPr>
                <w:rFonts w:ascii="Times New Roman" w:hAnsi="Times New Roman" w:cs="Times New Roman"/>
                <w:b/>
                <w:bCs/>
                <w:sz w:val="24"/>
                <w:szCs w:val="24"/>
              </w:rPr>
              <w:t>1.3</w:t>
            </w:r>
            <w:r w:rsidRPr="00DB08B6">
              <w:rPr>
                <w:rFonts w:ascii="Times New Roman" w:hAnsi="Times New Roman" w:cs="Times New Roman"/>
                <w:bCs/>
                <w:sz w:val="24"/>
                <w:szCs w:val="24"/>
              </w:rPr>
              <w:t xml:space="preserve"> </w:t>
            </w:r>
          </w:p>
        </w:tc>
        <w:tc>
          <w:tcPr>
            <w:tcW w:w="6480" w:type="dxa"/>
            <w:gridSpan w:val="5"/>
            <w:tcBorders>
              <w:bottom w:val="single" w:sz="6" w:space="0" w:color="auto"/>
            </w:tcBorders>
          </w:tcPr>
          <w:p w:rsidR="00187582" w:rsidRPr="00DB08B6" w:rsidRDefault="00187582" w:rsidP="00C573CA">
            <w:pPr>
              <w:autoSpaceDE w:val="0"/>
              <w:autoSpaceDN w:val="0"/>
              <w:adjustRightInd w:val="0"/>
              <w:spacing w:line="360" w:lineRule="auto"/>
              <w:jc w:val="both"/>
              <w:rPr>
                <w:rFonts w:ascii="Times New Roman" w:hAnsi="Times New Roman" w:cs="Times New Roman"/>
                <w:b/>
                <w:bCs/>
                <w:sz w:val="24"/>
                <w:szCs w:val="24"/>
              </w:rPr>
            </w:pPr>
            <w:r w:rsidRPr="00DB08B6">
              <w:rPr>
                <w:rFonts w:ascii="Times New Roman" w:hAnsi="Times New Roman" w:cs="Times New Roman"/>
                <w:bCs/>
                <w:sz w:val="24"/>
                <w:szCs w:val="24"/>
              </w:rPr>
              <w:t>Objectives of the Study</w:t>
            </w:r>
          </w:p>
        </w:tc>
        <w:tc>
          <w:tcPr>
            <w:tcW w:w="1260" w:type="dxa"/>
            <w:tcBorders>
              <w:bottom w:val="single" w:sz="6" w:space="0" w:color="auto"/>
            </w:tcBorders>
          </w:tcPr>
          <w:p w:rsidR="00187582" w:rsidRPr="00DB08B6" w:rsidRDefault="00187582"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p>
        </w:tc>
      </w:tr>
      <w:tr w:rsidR="007241AB" w:rsidRPr="00DB08B6" w:rsidTr="00D31DAD">
        <w:tc>
          <w:tcPr>
            <w:tcW w:w="1998" w:type="dxa"/>
            <w:gridSpan w:val="5"/>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sidRPr="00A04943">
              <w:rPr>
                <w:b/>
                <w:bCs/>
              </w:rPr>
              <w:t>CHAPTER</w:t>
            </w:r>
            <w:r>
              <w:rPr>
                <w:b/>
                <w:bCs/>
              </w:rPr>
              <w:t xml:space="preserve"> 2              </w:t>
            </w:r>
          </w:p>
        </w:tc>
        <w:tc>
          <w:tcPr>
            <w:tcW w:w="5310" w:type="dxa"/>
            <w:gridSpan w:val="2"/>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sidRPr="00A04943">
              <w:rPr>
                <w:b/>
                <w:bCs/>
              </w:rPr>
              <w:t>REVIEW OF LITERATURE</w:t>
            </w:r>
          </w:p>
        </w:tc>
        <w:tc>
          <w:tcPr>
            <w:tcW w:w="1260" w:type="dxa"/>
            <w:tcBorders>
              <w:top w:val="single" w:sz="6" w:space="0" w:color="auto"/>
              <w:bottom w:val="single" w:sz="6" w:space="0" w:color="auto"/>
            </w:tcBorders>
          </w:tcPr>
          <w:p w:rsidR="007241AB" w:rsidRPr="00AD3B85" w:rsidRDefault="006026E9" w:rsidP="00972A15">
            <w:pPr>
              <w:pStyle w:val="NormalWeb"/>
              <w:tabs>
                <w:tab w:val="left" w:pos="902"/>
              </w:tabs>
              <w:spacing w:before="0" w:beforeAutospacing="0" w:after="0" w:afterAutospacing="0" w:line="360" w:lineRule="auto"/>
              <w:rPr>
                <w:rStyle w:val="Strong"/>
                <w:bCs w:val="0"/>
              </w:rPr>
            </w:pPr>
            <w:r w:rsidRPr="00AD3B85">
              <w:rPr>
                <w:rStyle w:val="Strong"/>
                <w:bCs w:val="0"/>
              </w:rPr>
              <w:t>6 –18</w:t>
            </w:r>
          </w:p>
        </w:tc>
      </w:tr>
      <w:tr w:rsidR="00C573CA" w:rsidRPr="00DB08B6" w:rsidTr="00D31DAD">
        <w:trPr>
          <w:trHeight w:val="518"/>
        </w:trPr>
        <w:tc>
          <w:tcPr>
            <w:tcW w:w="236" w:type="dxa"/>
            <w:vMerge w:val="restart"/>
            <w:tcBorders>
              <w:top w:val="single" w:sz="6" w:space="0" w:color="auto"/>
            </w:tcBorders>
          </w:tcPr>
          <w:p w:rsidR="00C573CA" w:rsidRPr="00DB08B6" w:rsidRDefault="00C573CA" w:rsidP="00C573CA">
            <w:pPr>
              <w:pStyle w:val="NormalWeb"/>
              <w:spacing w:before="0" w:beforeAutospacing="0" w:after="0" w:afterAutospacing="0" w:line="360" w:lineRule="auto"/>
              <w:jc w:val="center"/>
              <w:rPr>
                <w:rStyle w:val="Strong"/>
                <w:bCs w:val="0"/>
              </w:rPr>
            </w:pPr>
          </w:p>
        </w:tc>
        <w:tc>
          <w:tcPr>
            <w:tcW w:w="7072" w:type="dxa"/>
            <w:gridSpan w:val="6"/>
            <w:tcBorders>
              <w:top w:val="single" w:sz="6" w:space="0" w:color="auto"/>
            </w:tcBorders>
          </w:tcPr>
          <w:p w:rsidR="00C573CA" w:rsidRPr="00DB08B6" w:rsidRDefault="00C573CA" w:rsidP="00C573CA">
            <w:pPr>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 xml:space="preserve">2.1 </w:t>
            </w:r>
            <w:r w:rsidRPr="00DB08B6">
              <w:rPr>
                <w:rFonts w:ascii="Times New Roman" w:hAnsi="Times New Roman" w:cs="Times New Roman"/>
                <w:sz w:val="24"/>
                <w:szCs w:val="24"/>
              </w:rPr>
              <w:t>Fish Identification and Characteristics</w:t>
            </w:r>
          </w:p>
        </w:tc>
        <w:tc>
          <w:tcPr>
            <w:tcW w:w="1260" w:type="dxa"/>
            <w:tcBorders>
              <w:top w:val="single" w:sz="6" w:space="0" w:color="auto"/>
            </w:tcBorders>
          </w:tcPr>
          <w:p w:rsidR="00C573CA" w:rsidRPr="00DB08B6" w:rsidRDefault="00C573CA"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6-7</w:t>
            </w:r>
          </w:p>
        </w:tc>
      </w:tr>
      <w:tr w:rsidR="00187582" w:rsidRPr="00DB08B6" w:rsidTr="00D31DAD">
        <w:trPr>
          <w:trHeight w:val="517"/>
        </w:trPr>
        <w:tc>
          <w:tcPr>
            <w:tcW w:w="236" w:type="dxa"/>
            <w:vMerge/>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 xml:space="preserve">      </w:t>
            </w:r>
          </w:p>
        </w:tc>
        <w:tc>
          <w:tcPr>
            <w:tcW w:w="900" w:type="dxa"/>
            <w:gridSpan w:val="2"/>
          </w:tcPr>
          <w:p w:rsidR="00187582" w:rsidRPr="00DB08B6" w:rsidRDefault="00187582"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b/>
                <w:sz w:val="24"/>
                <w:szCs w:val="24"/>
              </w:rPr>
              <w:t>2.1.1</w:t>
            </w:r>
          </w:p>
        </w:tc>
        <w:tc>
          <w:tcPr>
            <w:tcW w:w="5580" w:type="dxa"/>
            <w:gridSpan w:val="3"/>
          </w:tcPr>
          <w:p w:rsidR="00187582" w:rsidRPr="00DB08B6" w:rsidRDefault="00187582"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Malabar cavalla (</w:t>
            </w:r>
            <w:r w:rsidRPr="00DB08B6">
              <w:rPr>
                <w:rFonts w:ascii="Times New Roman" w:hAnsi="Times New Roman" w:cs="Times New Roman"/>
                <w:i/>
                <w:sz w:val="24"/>
                <w:szCs w:val="24"/>
              </w:rPr>
              <w:t>Carangoides malabaricus</w:t>
            </w:r>
            <w:r w:rsidRPr="00DB08B6">
              <w:rPr>
                <w:rFonts w:ascii="Times New Roman" w:hAnsi="Times New Roman" w:cs="Times New Roman"/>
                <w:sz w:val="24"/>
                <w:szCs w:val="24"/>
              </w:rPr>
              <w:t>)</w:t>
            </w:r>
          </w:p>
        </w:tc>
        <w:tc>
          <w:tcPr>
            <w:tcW w:w="1260" w:type="dxa"/>
          </w:tcPr>
          <w:p w:rsidR="00187582" w:rsidRPr="00DB08B6" w:rsidRDefault="00187582"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6</w:t>
            </w:r>
          </w:p>
        </w:tc>
      </w:tr>
      <w:tr w:rsidR="00C573CA" w:rsidRPr="00DB08B6" w:rsidTr="00D31DAD">
        <w:trPr>
          <w:trHeight w:val="517"/>
        </w:trPr>
        <w:tc>
          <w:tcPr>
            <w:tcW w:w="236" w:type="dxa"/>
            <w:vMerge/>
          </w:tcPr>
          <w:p w:rsidR="00C573CA" w:rsidRPr="00DB08B6" w:rsidRDefault="00C573CA" w:rsidP="00C573CA">
            <w:pPr>
              <w:pStyle w:val="NormalWeb"/>
              <w:spacing w:before="0" w:beforeAutospacing="0" w:after="0" w:afterAutospacing="0" w:line="360" w:lineRule="auto"/>
              <w:jc w:val="center"/>
              <w:rPr>
                <w:rStyle w:val="Strong"/>
                <w:bCs w:val="0"/>
              </w:rPr>
            </w:pPr>
          </w:p>
        </w:tc>
        <w:tc>
          <w:tcPr>
            <w:tcW w:w="1492" w:type="dxa"/>
            <w:gridSpan w:val="3"/>
          </w:tcPr>
          <w:p w:rsidR="00C573CA" w:rsidRPr="00DB08B6" w:rsidRDefault="00C573CA"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 xml:space="preserve">      </w:t>
            </w:r>
            <w:r w:rsidR="00187582">
              <w:rPr>
                <w:rFonts w:ascii="Times New Roman" w:hAnsi="Times New Roman" w:cs="Times New Roman"/>
                <w:sz w:val="24"/>
                <w:szCs w:val="24"/>
              </w:rPr>
              <w:t xml:space="preserve">    </w:t>
            </w:r>
            <w:r w:rsidRPr="00DB08B6">
              <w:rPr>
                <w:rFonts w:ascii="Times New Roman" w:hAnsi="Times New Roman" w:cs="Times New Roman"/>
                <w:b/>
                <w:sz w:val="24"/>
                <w:szCs w:val="24"/>
              </w:rPr>
              <w:t>2.1.2</w:t>
            </w:r>
            <w:r w:rsidRPr="00DB08B6">
              <w:rPr>
                <w:rFonts w:ascii="Times New Roman" w:hAnsi="Times New Roman" w:cs="Times New Roman"/>
                <w:sz w:val="24"/>
                <w:szCs w:val="24"/>
              </w:rPr>
              <w:t xml:space="preserve"> </w:t>
            </w:r>
          </w:p>
        </w:tc>
        <w:tc>
          <w:tcPr>
            <w:tcW w:w="5580" w:type="dxa"/>
            <w:gridSpan w:val="3"/>
          </w:tcPr>
          <w:p w:rsidR="00C573CA" w:rsidRPr="00DB08B6" w:rsidRDefault="005C387E" w:rsidP="00C573CA">
            <w:pPr>
              <w:spacing w:line="360" w:lineRule="auto"/>
              <w:jc w:val="both"/>
              <w:rPr>
                <w:rStyle w:val="Strong"/>
                <w:rFonts w:ascii="Times New Roman" w:hAnsi="Times New Roman" w:cs="Times New Roman"/>
                <w:bCs w:val="0"/>
                <w:sz w:val="24"/>
                <w:szCs w:val="24"/>
              </w:rPr>
            </w:pPr>
            <w:r>
              <w:rPr>
                <w:rFonts w:ascii="Times New Roman" w:eastAsia="Calibri" w:hAnsi="Times New Roman" w:cs="Times New Roman"/>
                <w:bCs/>
                <w:iCs/>
                <w:sz w:val="24"/>
                <w:szCs w:val="24"/>
                <w:lang w:val="en-GB" w:eastAsia="en-GB" w:bidi="en-GB"/>
              </w:rPr>
              <w:t xml:space="preserve">Talang </w:t>
            </w:r>
            <w:r w:rsidR="00C573CA" w:rsidRPr="00DB08B6">
              <w:rPr>
                <w:rFonts w:ascii="Times New Roman" w:eastAsia="Calibri" w:hAnsi="Times New Roman" w:cs="Times New Roman"/>
                <w:bCs/>
                <w:iCs/>
                <w:sz w:val="24"/>
                <w:szCs w:val="24"/>
                <w:lang w:val="en-GB" w:eastAsia="en-GB" w:bidi="en-GB"/>
              </w:rPr>
              <w:t>queenfish</w:t>
            </w:r>
            <w:r w:rsidR="00C573CA" w:rsidRPr="00DB08B6">
              <w:rPr>
                <w:rFonts w:ascii="Times New Roman" w:hAnsi="Times New Roman" w:cs="Times New Roman"/>
                <w:sz w:val="24"/>
                <w:szCs w:val="24"/>
              </w:rPr>
              <w:t xml:space="preserve"> (</w:t>
            </w:r>
            <w:r w:rsidR="00C573CA" w:rsidRPr="00DB08B6">
              <w:rPr>
                <w:rFonts w:ascii="Times New Roman" w:hAnsi="Times New Roman" w:cs="Times New Roman"/>
                <w:i/>
                <w:sz w:val="24"/>
                <w:szCs w:val="24"/>
              </w:rPr>
              <w:t>Scomberoides commersonnianus</w:t>
            </w:r>
            <w:r w:rsidR="00C573CA" w:rsidRPr="00DB08B6">
              <w:rPr>
                <w:rFonts w:ascii="Times New Roman" w:hAnsi="Times New Roman" w:cs="Times New Roman"/>
                <w:sz w:val="24"/>
                <w:szCs w:val="24"/>
              </w:rPr>
              <w:t>)</w:t>
            </w:r>
          </w:p>
        </w:tc>
        <w:tc>
          <w:tcPr>
            <w:tcW w:w="1260" w:type="dxa"/>
          </w:tcPr>
          <w:p w:rsidR="00C573CA" w:rsidRPr="00DB08B6" w:rsidRDefault="00C573CA"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7</w:t>
            </w:r>
          </w:p>
        </w:tc>
      </w:tr>
      <w:tr w:rsidR="00187582" w:rsidRPr="00DB08B6" w:rsidTr="00D31DAD">
        <w:trPr>
          <w:trHeight w:val="517"/>
        </w:trPr>
        <w:tc>
          <w:tcPr>
            <w:tcW w:w="236" w:type="dxa"/>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2.2</w:t>
            </w:r>
            <w:r w:rsidRPr="00DB08B6">
              <w:rPr>
                <w:rFonts w:ascii="Times New Roman" w:hAnsi="Times New Roman" w:cs="Times New Roman"/>
                <w:sz w:val="24"/>
                <w:szCs w:val="24"/>
              </w:rPr>
              <w:t xml:space="preserve"> </w:t>
            </w:r>
          </w:p>
        </w:tc>
        <w:tc>
          <w:tcPr>
            <w:tcW w:w="6480" w:type="dxa"/>
            <w:gridSpan w:val="5"/>
          </w:tcPr>
          <w:p w:rsidR="00187582" w:rsidRPr="00DB08B6" w:rsidRDefault="00187582" w:rsidP="00C573CA">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Muscle Structure</w:t>
            </w:r>
          </w:p>
        </w:tc>
        <w:tc>
          <w:tcPr>
            <w:tcW w:w="1260" w:type="dxa"/>
          </w:tcPr>
          <w:p w:rsidR="00187582"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7</w:t>
            </w:r>
            <w:r w:rsidR="00187582" w:rsidRPr="00DB08B6">
              <w:rPr>
                <w:rStyle w:val="Strong"/>
                <w:b w:val="0"/>
                <w:bCs w:val="0"/>
              </w:rPr>
              <w:t>-9</w:t>
            </w:r>
          </w:p>
        </w:tc>
      </w:tr>
      <w:tr w:rsidR="00F74309" w:rsidRPr="00DB08B6" w:rsidTr="00D31DAD">
        <w:trPr>
          <w:trHeight w:val="517"/>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2.3</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Processing Yield Determination</w:t>
            </w:r>
          </w:p>
        </w:tc>
        <w:tc>
          <w:tcPr>
            <w:tcW w:w="1260" w:type="dxa"/>
          </w:tcPr>
          <w:p w:rsidR="00F74309"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9</w:t>
            </w:r>
          </w:p>
        </w:tc>
      </w:tr>
      <w:tr w:rsidR="00F74309" w:rsidRPr="00DB08B6" w:rsidTr="00D31DAD">
        <w:trPr>
          <w:trHeight w:val="517"/>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Fonts w:ascii="Times New Roman" w:hAnsi="Times New Roman" w:cs="Times New Roman"/>
                <w:bCs/>
                <w:sz w:val="24"/>
                <w:szCs w:val="24"/>
              </w:rPr>
            </w:pPr>
            <w:r w:rsidRPr="00DB08B6">
              <w:rPr>
                <w:rFonts w:ascii="Times New Roman" w:hAnsi="Times New Roman" w:cs="Times New Roman"/>
                <w:b/>
                <w:sz w:val="24"/>
                <w:szCs w:val="24"/>
              </w:rPr>
              <w:t>2.4</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line="360" w:lineRule="auto"/>
              <w:jc w:val="both"/>
              <w:rPr>
                <w:rFonts w:ascii="Times New Roman" w:hAnsi="Times New Roman" w:cs="Times New Roman"/>
                <w:bCs/>
                <w:sz w:val="24"/>
                <w:szCs w:val="24"/>
              </w:rPr>
            </w:pPr>
            <w:r w:rsidRPr="00DB08B6">
              <w:rPr>
                <w:rFonts w:ascii="Times New Roman" w:hAnsi="Times New Roman" w:cs="Times New Roman"/>
                <w:sz w:val="24"/>
                <w:szCs w:val="24"/>
              </w:rPr>
              <w:t>Proximate Composition of Fish</w:t>
            </w:r>
          </w:p>
        </w:tc>
        <w:tc>
          <w:tcPr>
            <w:tcW w:w="1260" w:type="dxa"/>
          </w:tcPr>
          <w:p w:rsidR="00F74309"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9-11</w:t>
            </w:r>
          </w:p>
        </w:tc>
      </w:tr>
      <w:tr w:rsidR="00F74309" w:rsidRPr="00DB08B6" w:rsidTr="00D31DAD">
        <w:trPr>
          <w:trHeight w:val="159"/>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Fonts w:ascii="Times New Roman" w:hAnsi="Times New Roman" w:cs="Times New Roman"/>
                <w:sz w:val="24"/>
                <w:szCs w:val="24"/>
              </w:rPr>
            </w:pPr>
            <w:r w:rsidRPr="00AD697E">
              <w:rPr>
                <w:rFonts w:ascii="Times New Roman" w:hAnsi="Times New Roman" w:cs="Times New Roman"/>
                <w:b/>
                <w:sz w:val="24"/>
                <w:szCs w:val="24"/>
              </w:rPr>
              <w:t>2.5</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Proximate Composition of Dark and White Muscle</w:t>
            </w:r>
          </w:p>
        </w:tc>
        <w:tc>
          <w:tcPr>
            <w:tcW w:w="1260" w:type="dxa"/>
          </w:tcPr>
          <w:p w:rsidR="00F74309"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11-12</w:t>
            </w:r>
          </w:p>
        </w:tc>
      </w:tr>
      <w:tr w:rsidR="00F74309" w:rsidRPr="00DB08B6" w:rsidTr="00D31DAD">
        <w:trPr>
          <w:trHeight w:val="159"/>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Pr="00AD697E">
              <w:rPr>
                <w:rFonts w:ascii="Times New Roman" w:hAnsi="Times New Roman" w:cs="Times New Roman"/>
                <w:b/>
                <w:sz w:val="24"/>
                <w:szCs w:val="24"/>
              </w:rPr>
              <w:t>6</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Proximate Composition of Different Body Parts</w:t>
            </w:r>
          </w:p>
        </w:tc>
        <w:tc>
          <w:tcPr>
            <w:tcW w:w="1260" w:type="dxa"/>
          </w:tcPr>
          <w:p w:rsidR="00F74309"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13</w:t>
            </w:r>
          </w:p>
        </w:tc>
      </w:tr>
      <w:tr w:rsidR="00F74309" w:rsidRPr="00DB08B6" w:rsidTr="00D31DAD">
        <w:trPr>
          <w:trHeight w:val="159"/>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Fonts w:ascii="Times New Roman" w:hAnsi="Times New Roman" w:cs="Times New Roman"/>
                <w:sz w:val="24"/>
                <w:szCs w:val="24"/>
              </w:rPr>
            </w:pPr>
            <w:r w:rsidRPr="00AD697E">
              <w:rPr>
                <w:rFonts w:ascii="Times New Roman" w:hAnsi="Times New Roman" w:cs="Times New Roman"/>
                <w:b/>
                <w:sz w:val="24"/>
                <w:szCs w:val="24"/>
              </w:rPr>
              <w:t>2.7</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line="360" w:lineRule="auto"/>
              <w:jc w:val="both"/>
              <w:rPr>
                <w:rFonts w:ascii="Times New Roman" w:hAnsi="Times New Roman" w:cs="Times New Roman"/>
                <w:sz w:val="24"/>
                <w:szCs w:val="24"/>
              </w:rPr>
            </w:pPr>
            <w:r w:rsidRPr="00DB08B6">
              <w:rPr>
                <w:rStyle w:val="fontstyle01"/>
                <w:rFonts w:ascii="Times New Roman" w:hAnsi="Times New Roman" w:cs="Times New Roman"/>
                <w:bCs/>
                <w:sz w:val="24"/>
                <w:szCs w:val="24"/>
              </w:rPr>
              <w:t>Cooking Effects on Proximate Composition</w:t>
            </w:r>
          </w:p>
        </w:tc>
        <w:tc>
          <w:tcPr>
            <w:tcW w:w="1260" w:type="dxa"/>
          </w:tcPr>
          <w:p w:rsidR="00F74309" w:rsidRPr="00DB08B6" w:rsidRDefault="00A32842" w:rsidP="00972A15">
            <w:pPr>
              <w:pStyle w:val="NormalWeb"/>
              <w:tabs>
                <w:tab w:val="left" w:pos="902"/>
              </w:tabs>
              <w:spacing w:before="0" w:beforeAutospacing="0" w:after="0" w:afterAutospacing="0" w:line="360" w:lineRule="auto"/>
              <w:rPr>
                <w:rStyle w:val="Strong"/>
                <w:b w:val="0"/>
                <w:bCs w:val="0"/>
              </w:rPr>
            </w:pPr>
            <w:r>
              <w:rPr>
                <w:rStyle w:val="Strong"/>
                <w:b w:val="0"/>
                <w:bCs w:val="0"/>
              </w:rPr>
              <w:t>13-14</w:t>
            </w:r>
          </w:p>
        </w:tc>
      </w:tr>
      <w:tr w:rsidR="00F74309" w:rsidRPr="00DB08B6" w:rsidTr="00D31DAD">
        <w:trPr>
          <w:trHeight w:val="159"/>
        </w:trPr>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w:t>
            </w:r>
            <w:r w:rsidRPr="00DB08B6">
              <w:rPr>
                <w:rFonts w:ascii="Times New Roman" w:hAnsi="Times New Roman" w:cs="Times New Roman"/>
                <w:sz w:val="24"/>
                <w:szCs w:val="24"/>
              </w:rPr>
              <w:t xml:space="preserve">  </w:t>
            </w:r>
          </w:p>
        </w:tc>
        <w:tc>
          <w:tcPr>
            <w:tcW w:w="6480" w:type="dxa"/>
            <w:gridSpan w:val="5"/>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Gel Forming Ability</w:t>
            </w:r>
          </w:p>
        </w:tc>
        <w:tc>
          <w:tcPr>
            <w:tcW w:w="1260" w:type="dxa"/>
          </w:tcPr>
          <w:p w:rsidR="00F74309" w:rsidRPr="00DB08B6" w:rsidRDefault="00F74309"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1</w:t>
            </w:r>
            <w:r w:rsidR="006026E9" w:rsidRPr="00DB08B6">
              <w:rPr>
                <w:rStyle w:val="Strong"/>
                <w:b w:val="0"/>
                <w:bCs w:val="0"/>
              </w:rPr>
              <w:t>5</w:t>
            </w:r>
            <w:r w:rsidRPr="00DB08B6">
              <w:rPr>
                <w:rStyle w:val="Strong"/>
                <w:b w:val="0"/>
                <w:bCs w:val="0"/>
              </w:rPr>
              <w:t>-19</w:t>
            </w:r>
          </w:p>
        </w:tc>
      </w:tr>
      <w:tr w:rsidR="00187582" w:rsidRPr="00DB08B6" w:rsidTr="00D31DAD">
        <w:trPr>
          <w:trHeight w:val="225"/>
        </w:trPr>
        <w:tc>
          <w:tcPr>
            <w:tcW w:w="236" w:type="dxa"/>
            <w:vMerge w:val="restart"/>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 xml:space="preserve">   </w:t>
            </w:r>
          </w:p>
        </w:tc>
        <w:tc>
          <w:tcPr>
            <w:tcW w:w="810" w:type="dxa"/>
          </w:tcPr>
          <w:p w:rsidR="00187582" w:rsidRPr="00DB08B6" w:rsidRDefault="00187582"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2.8.1</w:t>
            </w:r>
          </w:p>
        </w:tc>
        <w:tc>
          <w:tcPr>
            <w:tcW w:w="5670" w:type="dxa"/>
            <w:gridSpan w:val="4"/>
          </w:tcPr>
          <w:p w:rsidR="00187582" w:rsidRPr="00DB08B6" w:rsidRDefault="00187582"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Gel forming ability of marine fish of Bangladesh</w:t>
            </w:r>
          </w:p>
        </w:tc>
        <w:tc>
          <w:tcPr>
            <w:tcW w:w="1260" w:type="dxa"/>
          </w:tcPr>
          <w:p w:rsidR="00187582" w:rsidRPr="00DB08B6" w:rsidRDefault="00187582"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1</w:t>
            </w:r>
            <w:r w:rsidR="006026E9" w:rsidRPr="00DB08B6">
              <w:rPr>
                <w:rStyle w:val="Strong"/>
                <w:b w:val="0"/>
                <w:bCs w:val="0"/>
              </w:rPr>
              <w:t>5</w:t>
            </w:r>
          </w:p>
        </w:tc>
      </w:tr>
      <w:tr w:rsidR="00F74309" w:rsidRPr="00DB08B6" w:rsidTr="00D31DAD">
        <w:trPr>
          <w:trHeight w:val="224"/>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810" w:type="dxa"/>
          </w:tcPr>
          <w:p w:rsidR="00F74309" w:rsidRPr="00DB08B6" w:rsidRDefault="00F74309"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2.8.2</w:t>
            </w:r>
            <w:r w:rsidRPr="00DB08B6">
              <w:rPr>
                <w:rFonts w:ascii="Times New Roman" w:hAnsi="Times New Roman" w:cs="Times New Roman"/>
                <w:sz w:val="24"/>
                <w:szCs w:val="24"/>
              </w:rPr>
              <w:t xml:space="preserve">  </w:t>
            </w:r>
          </w:p>
        </w:tc>
        <w:tc>
          <w:tcPr>
            <w:tcW w:w="5670" w:type="dxa"/>
            <w:gridSpan w:val="4"/>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Gel forming ability of freshwater fish</w:t>
            </w:r>
          </w:p>
        </w:tc>
        <w:tc>
          <w:tcPr>
            <w:tcW w:w="1260" w:type="dxa"/>
          </w:tcPr>
          <w:p w:rsidR="00F74309" w:rsidRPr="00DB08B6" w:rsidRDefault="00F74309"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1</w:t>
            </w:r>
            <w:r w:rsidR="006026E9" w:rsidRPr="00DB08B6">
              <w:rPr>
                <w:rStyle w:val="Strong"/>
                <w:b w:val="0"/>
                <w:bCs w:val="0"/>
              </w:rPr>
              <w:t>5</w:t>
            </w:r>
          </w:p>
        </w:tc>
      </w:tr>
      <w:tr w:rsidR="00187582" w:rsidRPr="00DB08B6" w:rsidTr="00D31DAD">
        <w:trPr>
          <w:trHeight w:val="224"/>
        </w:trPr>
        <w:tc>
          <w:tcPr>
            <w:tcW w:w="236" w:type="dxa"/>
            <w:vMerge/>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D697E">
              <w:rPr>
                <w:rFonts w:ascii="Times New Roman" w:hAnsi="Times New Roman" w:cs="Times New Roman"/>
                <w:b/>
                <w:sz w:val="24"/>
                <w:szCs w:val="24"/>
              </w:rPr>
              <w:t xml:space="preserve"> </w:t>
            </w:r>
          </w:p>
        </w:tc>
        <w:tc>
          <w:tcPr>
            <w:tcW w:w="810" w:type="dxa"/>
          </w:tcPr>
          <w:p w:rsidR="00187582" w:rsidRPr="00DB08B6" w:rsidRDefault="00187582"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2.8.3</w:t>
            </w:r>
            <w:r w:rsidRPr="00DB08B6">
              <w:rPr>
                <w:rFonts w:ascii="Times New Roman" w:hAnsi="Times New Roman" w:cs="Times New Roman"/>
                <w:sz w:val="24"/>
                <w:szCs w:val="24"/>
              </w:rPr>
              <w:t xml:space="preserve">  </w:t>
            </w:r>
          </w:p>
        </w:tc>
        <w:tc>
          <w:tcPr>
            <w:tcW w:w="5670" w:type="dxa"/>
            <w:gridSpan w:val="4"/>
          </w:tcPr>
          <w:p w:rsidR="00187582" w:rsidRPr="00DB08B6" w:rsidRDefault="00187582"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Factors affecting gel forming ability</w:t>
            </w:r>
          </w:p>
        </w:tc>
        <w:tc>
          <w:tcPr>
            <w:tcW w:w="1260" w:type="dxa"/>
          </w:tcPr>
          <w:p w:rsidR="00187582"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16-18</w:t>
            </w:r>
          </w:p>
        </w:tc>
      </w:tr>
      <w:tr w:rsidR="00F74309" w:rsidRPr="00DB08B6" w:rsidTr="00D31DAD">
        <w:trPr>
          <w:trHeight w:val="169"/>
        </w:trPr>
        <w:tc>
          <w:tcPr>
            <w:tcW w:w="236" w:type="dxa"/>
            <w:vMerge w:val="restart"/>
          </w:tcPr>
          <w:p w:rsidR="00F74309" w:rsidRPr="00DB08B6" w:rsidRDefault="00F74309" w:rsidP="00C573CA">
            <w:pPr>
              <w:pStyle w:val="NormalWeb"/>
              <w:spacing w:before="0" w:beforeAutospacing="0" w:after="0" w:afterAutospacing="0" w:line="360" w:lineRule="auto"/>
              <w:jc w:val="center"/>
              <w:rPr>
                <w:rStyle w:val="Strong"/>
                <w:bCs w:val="0"/>
              </w:rPr>
            </w:pPr>
          </w:p>
        </w:tc>
        <w:tc>
          <w:tcPr>
            <w:tcW w:w="1402" w:type="dxa"/>
            <w:gridSpan w:val="2"/>
          </w:tcPr>
          <w:p w:rsidR="00F74309" w:rsidRPr="00DB08B6" w:rsidRDefault="00F74309" w:rsidP="00F74309">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90" w:type="dxa"/>
            <w:gridSpan w:val="3"/>
          </w:tcPr>
          <w:p w:rsidR="00F74309" w:rsidRPr="00DB08B6" w:rsidRDefault="00F74309"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2.8.3.1</w:t>
            </w:r>
          </w:p>
        </w:tc>
        <w:tc>
          <w:tcPr>
            <w:tcW w:w="4680" w:type="dxa"/>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Effect of temperature</w:t>
            </w:r>
          </w:p>
        </w:tc>
        <w:tc>
          <w:tcPr>
            <w:tcW w:w="1260" w:type="dxa"/>
          </w:tcPr>
          <w:p w:rsidR="00F74309"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16</w:t>
            </w:r>
          </w:p>
        </w:tc>
      </w:tr>
      <w:tr w:rsidR="00F74309" w:rsidRPr="00DB08B6" w:rsidTr="00D31DAD">
        <w:trPr>
          <w:trHeight w:val="168"/>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1402" w:type="dxa"/>
            <w:gridSpan w:val="2"/>
          </w:tcPr>
          <w:p w:rsidR="00F74309" w:rsidRPr="00DB08B6" w:rsidRDefault="00F74309" w:rsidP="00F74309">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90" w:type="dxa"/>
            <w:gridSpan w:val="3"/>
          </w:tcPr>
          <w:p w:rsidR="00F74309" w:rsidRPr="00DB08B6" w:rsidRDefault="00F74309"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2.8.3.2</w:t>
            </w:r>
          </w:p>
        </w:tc>
        <w:tc>
          <w:tcPr>
            <w:tcW w:w="4680" w:type="dxa"/>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Effect of washing</w:t>
            </w:r>
          </w:p>
        </w:tc>
        <w:tc>
          <w:tcPr>
            <w:tcW w:w="1260" w:type="dxa"/>
          </w:tcPr>
          <w:p w:rsidR="00F74309"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16</w:t>
            </w:r>
          </w:p>
        </w:tc>
      </w:tr>
      <w:tr w:rsidR="00F74309" w:rsidRPr="00DB08B6" w:rsidTr="00D31DAD">
        <w:trPr>
          <w:trHeight w:val="168"/>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1402" w:type="dxa"/>
            <w:gridSpan w:val="2"/>
          </w:tcPr>
          <w:p w:rsidR="00F74309" w:rsidRPr="00DB08B6" w:rsidRDefault="00F74309" w:rsidP="00F74309">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90" w:type="dxa"/>
            <w:gridSpan w:val="3"/>
          </w:tcPr>
          <w:p w:rsidR="00F74309" w:rsidRPr="00DB08B6" w:rsidRDefault="00F74309"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2.8.3.3</w:t>
            </w:r>
          </w:p>
        </w:tc>
        <w:tc>
          <w:tcPr>
            <w:tcW w:w="4680" w:type="dxa"/>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Effect of NaCl on gel forming ability</w:t>
            </w:r>
          </w:p>
        </w:tc>
        <w:tc>
          <w:tcPr>
            <w:tcW w:w="1260" w:type="dxa"/>
          </w:tcPr>
          <w:p w:rsidR="00F74309"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17</w:t>
            </w:r>
          </w:p>
        </w:tc>
      </w:tr>
      <w:tr w:rsidR="00F74309" w:rsidRPr="00DB08B6" w:rsidTr="00D31DAD">
        <w:trPr>
          <w:trHeight w:val="168"/>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1402" w:type="dxa"/>
            <w:gridSpan w:val="2"/>
          </w:tcPr>
          <w:p w:rsidR="00F74309" w:rsidRPr="00DB08B6" w:rsidRDefault="00F74309" w:rsidP="00F74309">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90" w:type="dxa"/>
            <w:gridSpan w:val="3"/>
          </w:tcPr>
          <w:p w:rsidR="00F74309" w:rsidRPr="00DB08B6" w:rsidRDefault="00F74309"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2.8.3.4</w:t>
            </w:r>
          </w:p>
        </w:tc>
        <w:tc>
          <w:tcPr>
            <w:tcW w:w="4680" w:type="dxa"/>
          </w:tcPr>
          <w:p w:rsidR="00F74309" w:rsidRPr="00DB08B6" w:rsidRDefault="00F74309"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Effect of ice storage on gel forming ability</w:t>
            </w:r>
          </w:p>
        </w:tc>
        <w:tc>
          <w:tcPr>
            <w:tcW w:w="1260" w:type="dxa"/>
          </w:tcPr>
          <w:p w:rsidR="00F74309"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17</w:t>
            </w:r>
          </w:p>
        </w:tc>
      </w:tr>
      <w:tr w:rsidR="00187582" w:rsidRPr="00DB08B6" w:rsidTr="00D31DAD">
        <w:trPr>
          <w:trHeight w:val="168"/>
        </w:trPr>
        <w:tc>
          <w:tcPr>
            <w:tcW w:w="236" w:type="dxa"/>
            <w:tcBorders>
              <w:bottom w:val="single" w:sz="6" w:space="0" w:color="auto"/>
            </w:tcBorders>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Borders>
              <w:bottom w:val="single" w:sz="6" w:space="0" w:color="auto"/>
            </w:tcBorders>
          </w:tcPr>
          <w:p w:rsidR="00187582" w:rsidRPr="00DB08B6" w:rsidRDefault="00187582" w:rsidP="00187582">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tc>
        <w:tc>
          <w:tcPr>
            <w:tcW w:w="810" w:type="dxa"/>
            <w:tcBorders>
              <w:bottom w:val="single" w:sz="6" w:space="0" w:color="auto"/>
            </w:tcBorders>
          </w:tcPr>
          <w:p w:rsidR="00187582" w:rsidRPr="00DB08B6" w:rsidRDefault="00187582" w:rsidP="00C573CA">
            <w:pPr>
              <w:spacing w:after="120" w:line="360" w:lineRule="auto"/>
              <w:jc w:val="both"/>
              <w:rPr>
                <w:rFonts w:ascii="Times New Roman" w:hAnsi="Times New Roman" w:cs="Times New Roman"/>
                <w:sz w:val="24"/>
                <w:szCs w:val="24"/>
              </w:rPr>
            </w:pPr>
            <w:r w:rsidRPr="00AD697E">
              <w:rPr>
                <w:rFonts w:ascii="Times New Roman" w:hAnsi="Times New Roman" w:cs="Times New Roman"/>
                <w:b/>
                <w:sz w:val="24"/>
                <w:szCs w:val="24"/>
              </w:rPr>
              <w:t>2.8.4</w:t>
            </w:r>
          </w:p>
        </w:tc>
        <w:tc>
          <w:tcPr>
            <w:tcW w:w="5670" w:type="dxa"/>
            <w:gridSpan w:val="4"/>
            <w:tcBorders>
              <w:bottom w:val="single" w:sz="6" w:space="0" w:color="auto"/>
            </w:tcBorders>
          </w:tcPr>
          <w:p w:rsidR="00187582" w:rsidRPr="00DB08B6" w:rsidRDefault="00187582" w:rsidP="00C573CA">
            <w:pPr>
              <w:spacing w:after="120" w:line="360" w:lineRule="auto"/>
              <w:jc w:val="both"/>
              <w:rPr>
                <w:rFonts w:ascii="Times New Roman" w:hAnsi="Times New Roman" w:cs="Times New Roman"/>
                <w:sz w:val="24"/>
                <w:szCs w:val="24"/>
              </w:rPr>
            </w:pPr>
            <w:r w:rsidRPr="00DB08B6">
              <w:rPr>
                <w:rFonts w:ascii="Times New Roman" w:hAnsi="Times New Roman" w:cs="Times New Roman"/>
                <w:sz w:val="24"/>
                <w:szCs w:val="24"/>
              </w:rPr>
              <w:t>Gel Color</w:t>
            </w:r>
          </w:p>
        </w:tc>
        <w:tc>
          <w:tcPr>
            <w:tcW w:w="1260" w:type="dxa"/>
            <w:tcBorders>
              <w:bottom w:val="single" w:sz="6" w:space="0" w:color="auto"/>
            </w:tcBorders>
          </w:tcPr>
          <w:p w:rsidR="00187582" w:rsidRPr="00DB08B6" w:rsidRDefault="006026E9" w:rsidP="00972A15">
            <w:pPr>
              <w:pStyle w:val="NormalWeb"/>
              <w:tabs>
                <w:tab w:val="left" w:pos="902"/>
              </w:tabs>
              <w:spacing w:before="0" w:beforeAutospacing="0" w:after="0" w:afterAutospacing="0" w:line="360" w:lineRule="auto"/>
              <w:rPr>
                <w:rStyle w:val="Strong"/>
                <w:b w:val="0"/>
                <w:bCs w:val="0"/>
              </w:rPr>
            </w:pPr>
            <w:r>
              <w:rPr>
                <w:rStyle w:val="Strong"/>
                <w:b w:val="0"/>
                <w:bCs w:val="0"/>
              </w:rPr>
              <w:t>18</w:t>
            </w:r>
          </w:p>
        </w:tc>
      </w:tr>
      <w:tr w:rsidR="007241AB" w:rsidRPr="00DB08B6" w:rsidTr="00D31DAD">
        <w:tc>
          <w:tcPr>
            <w:tcW w:w="1998" w:type="dxa"/>
            <w:gridSpan w:val="5"/>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sidRPr="00A04943">
              <w:rPr>
                <w:b/>
                <w:bCs/>
              </w:rPr>
              <w:t>CHAPTER</w:t>
            </w:r>
            <w:r>
              <w:rPr>
                <w:b/>
                <w:bCs/>
              </w:rPr>
              <w:t xml:space="preserve"> 3           </w:t>
            </w:r>
          </w:p>
        </w:tc>
        <w:tc>
          <w:tcPr>
            <w:tcW w:w="5310" w:type="dxa"/>
            <w:gridSpan w:val="2"/>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sidRPr="00A04943">
              <w:rPr>
                <w:b/>
                <w:bCs/>
              </w:rPr>
              <w:t>MATERIALS AND METHODS</w:t>
            </w:r>
          </w:p>
        </w:tc>
        <w:tc>
          <w:tcPr>
            <w:tcW w:w="1260" w:type="dxa"/>
            <w:tcBorders>
              <w:top w:val="single" w:sz="6" w:space="0" w:color="auto"/>
              <w:bottom w:val="single" w:sz="6" w:space="0" w:color="auto"/>
            </w:tcBorders>
          </w:tcPr>
          <w:p w:rsidR="007241AB" w:rsidRPr="00AD3B85" w:rsidRDefault="00C76D3E" w:rsidP="00972A15">
            <w:pPr>
              <w:pStyle w:val="NormalWeb"/>
              <w:tabs>
                <w:tab w:val="left" w:pos="902"/>
              </w:tabs>
              <w:spacing w:before="0" w:beforeAutospacing="0" w:after="0" w:afterAutospacing="0" w:line="360" w:lineRule="auto"/>
              <w:rPr>
                <w:rStyle w:val="Strong"/>
                <w:bCs w:val="0"/>
              </w:rPr>
            </w:pPr>
            <w:r w:rsidRPr="00AD3B85">
              <w:rPr>
                <w:rStyle w:val="Strong"/>
                <w:bCs w:val="0"/>
              </w:rPr>
              <w:t>19-</w:t>
            </w:r>
            <w:r w:rsidR="00AD3B85" w:rsidRPr="00AD3B85">
              <w:rPr>
                <w:rStyle w:val="Strong"/>
                <w:bCs w:val="0"/>
              </w:rPr>
              <w:t>30</w:t>
            </w:r>
          </w:p>
        </w:tc>
      </w:tr>
      <w:tr w:rsidR="00187582" w:rsidRPr="00DB08B6" w:rsidTr="00D31DAD">
        <w:tc>
          <w:tcPr>
            <w:tcW w:w="236" w:type="dxa"/>
            <w:tcBorders>
              <w:top w:val="single" w:sz="6" w:space="0" w:color="auto"/>
            </w:tcBorders>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Borders>
              <w:top w:val="single" w:sz="6" w:space="0" w:color="auto"/>
            </w:tcBorders>
          </w:tcPr>
          <w:p w:rsidR="00187582" w:rsidRPr="00DB08B6" w:rsidRDefault="00187582" w:rsidP="00187582">
            <w:pPr>
              <w:pStyle w:val="NormalWeb"/>
              <w:spacing w:before="0" w:beforeAutospacing="0" w:after="0" w:afterAutospacing="0" w:line="360" w:lineRule="auto"/>
              <w:rPr>
                <w:rStyle w:val="Strong"/>
                <w:bCs w:val="0"/>
              </w:rPr>
            </w:pPr>
            <w:r w:rsidRPr="00DB08B6">
              <w:rPr>
                <w:rStyle w:val="Strong"/>
                <w:bCs w:val="0"/>
              </w:rPr>
              <w:t xml:space="preserve">3.1 </w:t>
            </w:r>
          </w:p>
        </w:tc>
        <w:tc>
          <w:tcPr>
            <w:tcW w:w="6480" w:type="dxa"/>
            <w:gridSpan w:val="5"/>
            <w:tcBorders>
              <w:top w:val="single" w:sz="6" w:space="0" w:color="auto"/>
            </w:tcBorders>
          </w:tcPr>
          <w:p w:rsidR="00187582" w:rsidRPr="00DB08B6" w:rsidRDefault="00187582" w:rsidP="00972A15">
            <w:pPr>
              <w:pStyle w:val="NormalWeb"/>
              <w:spacing w:before="0" w:beforeAutospacing="0" w:after="0" w:afterAutospacing="0" w:line="360" w:lineRule="auto"/>
              <w:jc w:val="both"/>
              <w:rPr>
                <w:rStyle w:val="Strong"/>
                <w:bCs w:val="0"/>
              </w:rPr>
            </w:pPr>
            <w:r w:rsidRPr="00DB08B6">
              <w:t>Collection of Samples</w:t>
            </w:r>
          </w:p>
        </w:tc>
        <w:tc>
          <w:tcPr>
            <w:tcW w:w="1260" w:type="dxa"/>
            <w:tcBorders>
              <w:top w:val="single" w:sz="6" w:space="0" w:color="auto"/>
            </w:tcBorders>
          </w:tcPr>
          <w:p w:rsidR="00187582"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19</w:t>
            </w:r>
          </w:p>
        </w:tc>
      </w:tr>
      <w:tr w:rsidR="00187582" w:rsidRPr="00DB08B6" w:rsidTr="00D31DAD">
        <w:tc>
          <w:tcPr>
            <w:tcW w:w="236" w:type="dxa"/>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pStyle w:val="NormalWeb"/>
              <w:spacing w:before="0" w:beforeAutospacing="0" w:after="0" w:afterAutospacing="0" w:line="360" w:lineRule="auto"/>
              <w:rPr>
                <w:rStyle w:val="Strong"/>
                <w:bCs w:val="0"/>
              </w:rPr>
            </w:pPr>
            <w:r w:rsidRPr="00DB08B6">
              <w:rPr>
                <w:rStyle w:val="Strong"/>
                <w:bCs w:val="0"/>
              </w:rPr>
              <w:t xml:space="preserve">3.2 </w:t>
            </w:r>
            <w:r>
              <w:rPr>
                <w:rStyle w:val="Strong"/>
                <w:bCs w:val="0"/>
              </w:rPr>
              <w:t xml:space="preserve">    </w:t>
            </w:r>
          </w:p>
        </w:tc>
        <w:tc>
          <w:tcPr>
            <w:tcW w:w="6480" w:type="dxa"/>
            <w:gridSpan w:val="5"/>
          </w:tcPr>
          <w:p w:rsidR="00187582" w:rsidRPr="00DB08B6" w:rsidRDefault="00187582" w:rsidP="00972A15">
            <w:pPr>
              <w:pStyle w:val="NormalWeb"/>
              <w:spacing w:before="0" w:beforeAutospacing="0" w:after="0" w:afterAutospacing="0" w:line="360" w:lineRule="auto"/>
              <w:jc w:val="both"/>
              <w:rPr>
                <w:rStyle w:val="Strong"/>
                <w:bCs w:val="0"/>
              </w:rPr>
            </w:pPr>
            <w:r w:rsidRPr="00DB08B6">
              <w:rPr>
                <w:bCs/>
              </w:rPr>
              <w:t>Identification of Common Characteristics of Fish</w:t>
            </w:r>
          </w:p>
        </w:tc>
        <w:tc>
          <w:tcPr>
            <w:tcW w:w="1260" w:type="dxa"/>
          </w:tcPr>
          <w:p w:rsidR="00187582"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19</w:t>
            </w:r>
          </w:p>
        </w:tc>
      </w:tr>
      <w:tr w:rsidR="00187582" w:rsidRPr="00DB08B6" w:rsidTr="00D31DAD">
        <w:tc>
          <w:tcPr>
            <w:tcW w:w="236" w:type="dxa"/>
          </w:tcPr>
          <w:p w:rsidR="00187582" w:rsidRPr="00DB08B6" w:rsidRDefault="00187582" w:rsidP="00C573CA">
            <w:pPr>
              <w:pStyle w:val="NormalWeb"/>
              <w:spacing w:before="0" w:beforeAutospacing="0" w:after="0" w:afterAutospacing="0" w:line="360" w:lineRule="auto"/>
              <w:jc w:val="center"/>
              <w:rPr>
                <w:rStyle w:val="Strong"/>
                <w:bCs w:val="0"/>
              </w:rPr>
            </w:pPr>
          </w:p>
        </w:tc>
        <w:tc>
          <w:tcPr>
            <w:tcW w:w="592" w:type="dxa"/>
          </w:tcPr>
          <w:p w:rsidR="00187582" w:rsidRPr="00DB08B6" w:rsidRDefault="00187582" w:rsidP="00187582">
            <w:pPr>
              <w:pStyle w:val="NormalWeb"/>
              <w:spacing w:before="0" w:beforeAutospacing="0" w:after="0" w:afterAutospacing="0" w:line="360" w:lineRule="auto"/>
              <w:rPr>
                <w:rStyle w:val="Strong"/>
                <w:bCs w:val="0"/>
              </w:rPr>
            </w:pPr>
            <w:r w:rsidRPr="00DB08B6">
              <w:rPr>
                <w:rStyle w:val="Strong"/>
                <w:bCs w:val="0"/>
              </w:rPr>
              <w:t xml:space="preserve">3.3  </w:t>
            </w:r>
          </w:p>
        </w:tc>
        <w:tc>
          <w:tcPr>
            <w:tcW w:w="6480" w:type="dxa"/>
            <w:gridSpan w:val="5"/>
          </w:tcPr>
          <w:p w:rsidR="00187582" w:rsidRPr="00DB08B6" w:rsidRDefault="00187582" w:rsidP="00972A15">
            <w:pPr>
              <w:pStyle w:val="NormalWeb"/>
              <w:spacing w:before="0" w:beforeAutospacing="0" w:after="0" w:afterAutospacing="0" w:line="360" w:lineRule="auto"/>
              <w:jc w:val="both"/>
              <w:rPr>
                <w:rStyle w:val="Strong"/>
                <w:bCs w:val="0"/>
              </w:rPr>
            </w:pPr>
            <w:r w:rsidRPr="00DB08B6">
              <w:rPr>
                <w:bCs/>
              </w:rPr>
              <w:t>Myotomes (</w:t>
            </w:r>
            <w:r w:rsidR="00CB0766">
              <w:rPr>
                <w:bCs/>
              </w:rPr>
              <w:t>myomeres) Structure Determination</w:t>
            </w:r>
          </w:p>
        </w:tc>
        <w:tc>
          <w:tcPr>
            <w:tcW w:w="1260" w:type="dxa"/>
          </w:tcPr>
          <w:p w:rsidR="00187582"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20</w:t>
            </w:r>
          </w:p>
        </w:tc>
      </w:tr>
      <w:tr w:rsidR="00F74309" w:rsidRPr="00DB08B6" w:rsidTr="00D31DAD">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pStyle w:val="NormalWeb"/>
              <w:spacing w:before="0" w:beforeAutospacing="0" w:after="0" w:afterAutospacing="0" w:line="360" w:lineRule="auto"/>
              <w:rPr>
                <w:rStyle w:val="Strong"/>
                <w:bCs w:val="0"/>
              </w:rPr>
            </w:pPr>
            <w:r w:rsidRPr="00DB08B6">
              <w:rPr>
                <w:rStyle w:val="Strong"/>
                <w:bCs w:val="0"/>
              </w:rPr>
              <w:t xml:space="preserve">3.4 </w:t>
            </w:r>
          </w:p>
        </w:tc>
        <w:tc>
          <w:tcPr>
            <w:tcW w:w="6480" w:type="dxa"/>
            <w:gridSpan w:val="5"/>
          </w:tcPr>
          <w:p w:rsidR="00F74309" w:rsidRPr="00DB08B6" w:rsidRDefault="00F74309" w:rsidP="00972A15">
            <w:pPr>
              <w:pStyle w:val="NormalWeb"/>
              <w:spacing w:before="0" w:beforeAutospacing="0" w:after="0" w:afterAutospacing="0" w:line="360" w:lineRule="auto"/>
              <w:jc w:val="both"/>
              <w:rPr>
                <w:rStyle w:val="Strong"/>
                <w:bCs w:val="0"/>
              </w:rPr>
            </w:pPr>
            <w:r w:rsidRPr="00DB08B6">
              <w:t xml:space="preserve">Determination of </w:t>
            </w:r>
            <w:r w:rsidRPr="00DB08B6">
              <w:rPr>
                <w:lang w:val="en-GB"/>
              </w:rPr>
              <w:t>Processing Yields</w:t>
            </w:r>
          </w:p>
        </w:tc>
        <w:tc>
          <w:tcPr>
            <w:tcW w:w="1260" w:type="dxa"/>
          </w:tcPr>
          <w:p w:rsidR="00F74309"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20</w:t>
            </w:r>
          </w:p>
        </w:tc>
      </w:tr>
      <w:tr w:rsidR="00F74309" w:rsidRPr="00DB08B6" w:rsidTr="00D31DAD">
        <w:tc>
          <w:tcPr>
            <w:tcW w:w="236" w:type="dxa"/>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 xml:space="preserve">3.5  </w:t>
            </w:r>
          </w:p>
        </w:tc>
        <w:tc>
          <w:tcPr>
            <w:tcW w:w="6480" w:type="dxa"/>
            <w:gridSpan w:val="5"/>
          </w:tcPr>
          <w:p w:rsidR="00F74309" w:rsidRPr="00DB08B6" w:rsidRDefault="00F74309" w:rsidP="00972A15">
            <w:pPr>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sz w:val="24"/>
                <w:szCs w:val="24"/>
              </w:rPr>
              <w:t>Sample Preparation for Proximate Composition</w:t>
            </w:r>
          </w:p>
        </w:tc>
        <w:tc>
          <w:tcPr>
            <w:tcW w:w="1260" w:type="dxa"/>
          </w:tcPr>
          <w:p w:rsidR="00F74309"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21-23</w:t>
            </w:r>
          </w:p>
        </w:tc>
      </w:tr>
      <w:tr w:rsidR="00F74309" w:rsidRPr="00DB08B6" w:rsidTr="00D31DAD">
        <w:trPr>
          <w:trHeight w:val="176"/>
        </w:trPr>
        <w:tc>
          <w:tcPr>
            <w:tcW w:w="236" w:type="dxa"/>
            <w:vMerge w:val="restart"/>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p>
        </w:tc>
        <w:tc>
          <w:tcPr>
            <w:tcW w:w="810" w:type="dxa"/>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3.5.1</w:t>
            </w:r>
          </w:p>
        </w:tc>
        <w:tc>
          <w:tcPr>
            <w:tcW w:w="5670" w:type="dxa"/>
            <w:gridSpan w:val="4"/>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Different muscle type</w:t>
            </w:r>
          </w:p>
        </w:tc>
        <w:tc>
          <w:tcPr>
            <w:tcW w:w="1260" w:type="dxa"/>
          </w:tcPr>
          <w:p w:rsidR="00F74309"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21</w:t>
            </w:r>
          </w:p>
        </w:tc>
      </w:tr>
      <w:tr w:rsidR="00F74309" w:rsidRPr="00DB08B6" w:rsidTr="00D31DAD">
        <w:trPr>
          <w:trHeight w:val="174"/>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p>
        </w:tc>
        <w:tc>
          <w:tcPr>
            <w:tcW w:w="810" w:type="dxa"/>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3.5.2</w:t>
            </w:r>
          </w:p>
        </w:tc>
        <w:tc>
          <w:tcPr>
            <w:tcW w:w="5670" w:type="dxa"/>
            <w:gridSpan w:val="4"/>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Different body parts of fish</w:t>
            </w:r>
          </w:p>
        </w:tc>
        <w:tc>
          <w:tcPr>
            <w:tcW w:w="1260" w:type="dxa"/>
          </w:tcPr>
          <w:p w:rsidR="00F74309"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21</w:t>
            </w:r>
          </w:p>
        </w:tc>
      </w:tr>
      <w:tr w:rsidR="00F74309" w:rsidRPr="00DB08B6" w:rsidTr="00D31DAD">
        <w:trPr>
          <w:trHeight w:val="174"/>
        </w:trPr>
        <w:tc>
          <w:tcPr>
            <w:tcW w:w="236" w:type="dxa"/>
            <w:vMerge/>
          </w:tcPr>
          <w:p w:rsidR="00F74309" w:rsidRPr="00DB08B6" w:rsidRDefault="00F74309" w:rsidP="00C573CA">
            <w:pPr>
              <w:pStyle w:val="NormalWeb"/>
              <w:spacing w:before="0" w:beforeAutospacing="0" w:after="0" w:afterAutospacing="0" w:line="360" w:lineRule="auto"/>
              <w:jc w:val="center"/>
              <w:rPr>
                <w:rStyle w:val="Strong"/>
                <w:bCs w:val="0"/>
              </w:rPr>
            </w:pPr>
          </w:p>
        </w:tc>
        <w:tc>
          <w:tcPr>
            <w:tcW w:w="592" w:type="dxa"/>
          </w:tcPr>
          <w:p w:rsidR="00F74309" w:rsidRPr="00DB08B6" w:rsidRDefault="00F74309" w:rsidP="00F74309">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p>
        </w:tc>
        <w:tc>
          <w:tcPr>
            <w:tcW w:w="810" w:type="dxa"/>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3.5.3</w:t>
            </w:r>
          </w:p>
        </w:tc>
        <w:tc>
          <w:tcPr>
            <w:tcW w:w="5670" w:type="dxa"/>
            <w:gridSpan w:val="4"/>
          </w:tcPr>
          <w:p w:rsidR="00F74309" w:rsidRPr="00DB08B6" w:rsidRDefault="00F74309"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Cooked (boiled and fried) sample</w:t>
            </w:r>
          </w:p>
        </w:tc>
        <w:tc>
          <w:tcPr>
            <w:tcW w:w="1260" w:type="dxa"/>
          </w:tcPr>
          <w:p w:rsidR="00F74309"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22</w:t>
            </w:r>
          </w:p>
        </w:tc>
      </w:tr>
      <w:tr w:rsidR="001B72E3" w:rsidRPr="00DB08B6" w:rsidTr="00D31DAD">
        <w:trPr>
          <w:trHeight w:val="351"/>
        </w:trPr>
        <w:tc>
          <w:tcPr>
            <w:tcW w:w="236" w:type="dxa"/>
            <w:vMerge w:val="restart"/>
          </w:tcPr>
          <w:p w:rsidR="001B72E3" w:rsidRPr="00DB08B6" w:rsidRDefault="001B72E3" w:rsidP="00C573CA">
            <w:pPr>
              <w:pStyle w:val="NormalWeb"/>
              <w:spacing w:before="0" w:beforeAutospacing="0" w:after="0" w:afterAutospacing="0" w:line="360" w:lineRule="auto"/>
              <w:jc w:val="center"/>
              <w:rPr>
                <w:rStyle w:val="Strong"/>
                <w:bCs w:val="0"/>
              </w:rPr>
            </w:pPr>
          </w:p>
        </w:tc>
        <w:tc>
          <w:tcPr>
            <w:tcW w:w="1402" w:type="dxa"/>
            <w:gridSpan w:val="2"/>
          </w:tcPr>
          <w:p w:rsidR="001B72E3" w:rsidRPr="00DB08B6" w:rsidRDefault="001B72E3" w:rsidP="001B72E3">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p>
        </w:tc>
        <w:tc>
          <w:tcPr>
            <w:tcW w:w="990" w:type="dxa"/>
            <w:gridSpan w:val="3"/>
          </w:tcPr>
          <w:p w:rsidR="001B72E3" w:rsidRPr="00DB08B6" w:rsidRDefault="001B72E3" w:rsidP="00C573CA">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3.5.3.1</w:t>
            </w:r>
          </w:p>
        </w:tc>
        <w:tc>
          <w:tcPr>
            <w:tcW w:w="468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Cooking methods</w:t>
            </w:r>
            <w:r w:rsidRPr="00DB08B6">
              <w:rPr>
                <w:rStyle w:val="Strong"/>
                <w:rFonts w:ascii="Times New Roman" w:hAnsi="Times New Roman" w:cs="Times New Roman"/>
                <w:bCs w:val="0"/>
                <w:sz w:val="24"/>
                <w:szCs w:val="24"/>
              </w:rPr>
              <w:t xml:space="preserve">     </w:t>
            </w:r>
          </w:p>
        </w:tc>
        <w:tc>
          <w:tcPr>
            <w:tcW w:w="1260" w:type="dxa"/>
          </w:tcPr>
          <w:p w:rsidR="001B72E3" w:rsidRPr="00DB08B6" w:rsidRDefault="001B72E3" w:rsidP="00972A15">
            <w:pPr>
              <w:pStyle w:val="NormalWeb"/>
              <w:tabs>
                <w:tab w:val="left" w:pos="902"/>
              </w:tabs>
              <w:spacing w:before="0" w:beforeAutospacing="0" w:after="0" w:afterAutospacing="0" w:line="360" w:lineRule="auto"/>
              <w:rPr>
                <w:rStyle w:val="Strong"/>
                <w:b w:val="0"/>
                <w:bCs w:val="0"/>
              </w:rPr>
            </w:pPr>
            <w:r w:rsidRPr="00DB08B6">
              <w:rPr>
                <w:rStyle w:val="Strong"/>
                <w:b w:val="0"/>
                <w:bCs w:val="0"/>
              </w:rPr>
              <w:t>2</w:t>
            </w:r>
            <w:r w:rsidR="00C76D3E">
              <w:rPr>
                <w:rStyle w:val="Strong"/>
                <w:b w:val="0"/>
                <w:bCs w:val="0"/>
              </w:rPr>
              <w:t>2</w:t>
            </w:r>
          </w:p>
        </w:tc>
      </w:tr>
      <w:tr w:rsidR="001B72E3" w:rsidRPr="00DB08B6" w:rsidTr="00D31DAD">
        <w:trPr>
          <w:trHeight w:val="174"/>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1402" w:type="dxa"/>
            <w:gridSpan w:val="2"/>
          </w:tcPr>
          <w:p w:rsidR="001B72E3" w:rsidRPr="00DB08B6" w:rsidRDefault="001B72E3" w:rsidP="001B72E3">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p>
        </w:tc>
        <w:tc>
          <w:tcPr>
            <w:tcW w:w="990" w:type="dxa"/>
            <w:gridSpan w:val="3"/>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3.5.3.2</w:t>
            </w:r>
          </w:p>
        </w:tc>
        <w:tc>
          <w:tcPr>
            <w:tcW w:w="468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Cooking loss</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23</w:t>
            </w:r>
          </w:p>
        </w:tc>
      </w:tr>
      <w:tr w:rsidR="001B72E3" w:rsidRPr="00DB08B6" w:rsidTr="00D31DAD">
        <w:trPr>
          <w:trHeight w:val="174"/>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1402" w:type="dxa"/>
            <w:gridSpan w:val="2"/>
          </w:tcPr>
          <w:p w:rsidR="001B72E3" w:rsidRPr="00DB08B6" w:rsidRDefault="001B72E3" w:rsidP="001B72E3">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r>
              <w:rPr>
                <w:rStyle w:val="Strong"/>
                <w:rFonts w:ascii="Times New Roman" w:hAnsi="Times New Roman" w:cs="Times New Roman"/>
                <w:bCs w:val="0"/>
                <w:sz w:val="24"/>
                <w:szCs w:val="24"/>
              </w:rPr>
              <w:t xml:space="preserve">     </w:t>
            </w:r>
          </w:p>
        </w:tc>
        <w:tc>
          <w:tcPr>
            <w:tcW w:w="990" w:type="dxa"/>
            <w:gridSpan w:val="3"/>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3.5.3.3</w:t>
            </w:r>
          </w:p>
        </w:tc>
        <w:tc>
          <w:tcPr>
            <w:tcW w:w="468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Sensory evaluation</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23</w:t>
            </w:r>
          </w:p>
        </w:tc>
      </w:tr>
      <w:tr w:rsidR="001B72E3" w:rsidRPr="00DB08B6" w:rsidTr="00D31DAD">
        <w:trPr>
          <w:trHeight w:val="174"/>
        </w:trPr>
        <w:tc>
          <w:tcPr>
            <w:tcW w:w="236" w:type="dxa"/>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 xml:space="preserve">3.6 </w:t>
            </w:r>
          </w:p>
        </w:tc>
        <w:tc>
          <w:tcPr>
            <w:tcW w:w="6480" w:type="dxa"/>
            <w:gridSpan w:val="5"/>
          </w:tcPr>
          <w:p w:rsidR="001B72E3" w:rsidRPr="00DB08B6" w:rsidRDefault="001B72E3" w:rsidP="00C573CA">
            <w:pPr>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sz w:val="24"/>
                <w:szCs w:val="24"/>
              </w:rPr>
              <w:t xml:space="preserve">Proximate Composition Analysis   </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23-2</w:t>
            </w:r>
            <w:r w:rsidRPr="00DB08B6">
              <w:rPr>
                <w:rStyle w:val="Strong"/>
                <w:b w:val="0"/>
                <w:bCs w:val="0"/>
              </w:rPr>
              <w:t>5</w:t>
            </w:r>
          </w:p>
        </w:tc>
      </w:tr>
      <w:tr w:rsidR="001B72E3" w:rsidRPr="00DB08B6" w:rsidTr="00D31DAD">
        <w:trPr>
          <w:trHeight w:val="131"/>
        </w:trPr>
        <w:tc>
          <w:tcPr>
            <w:tcW w:w="236" w:type="dxa"/>
            <w:vMerge w:val="restart"/>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C573CA">
            <w:pPr>
              <w:spacing w:line="360" w:lineRule="auto"/>
              <w:jc w:val="both"/>
              <w:rPr>
                <w:rStyle w:val="Strong"/>
                <w:rFonts w:ascii="Times New Roman" w:hAnsi="Times New Roman" w:cs="Times New Roman"/>
                <w:bCs w:val="0"/>
                <w:sz w:val="24"/>
                <w:szCs w:val="24"/>
              </w:rPr>
            </w:pPr>
          </w:p>
        </w:tc>
        <w:tc>
          <w:tcPr>
            <w:tcW w:w="81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r w:rsidRPr="00DB08B6">
              <w:rPr>
                <w:rStyle w:val="Strong"/>
                <w:rFonts w:ascii="Times New Roman" w:hAnsi="Times New Roman" w:cs="Times New Roman"/>
                <w:bCs w:val="0"/>
                <w:sz w:val="24"/>
                <w:szCs w:val="24"/>
              </w:rPr>
              <w:t>3.6.1</w:t>
            </w:r>
          </w:p>
        </w:tc>
        <w:tc>
          <w:tcPr>
            <w:tcW w:w="5670" w:type="dxa"/>
            <w:gridSpan w:val="4"/>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Protein</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24</w:t>
            </w:r>
          </w:p>
        </w:tc>
      </w:tr>
      <w:tr w:rsidR="001B72E3" w:rsidRPr="00DB08B6" w:rsidTr="00D31DAD">
        <w:trPr>
          <w:trHeight w:val="131"/>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C573CA">
            <w:pPr>
              <w:spacing w:line="360" w:lineRule="auto"/>
              <w:jc w:val="both"/>
              <w:rPr>
                <w:rStyle w:val="Strong"/>
                <w:rFonts w:ascii="Times New Roman" w:hAnsi="Times New Roman" w:cs="Times New Roman"/>
                <w:bCs w:val="0"/>
                <w:sz w:val="24"/>
                <w:szCs w:val="24"/>
              </w:rPr>
            </w:pPr>
          </w:p>
        </w:tc>
        <w:tc>
          <w:tcPr>
            <w:tcW w:w="81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r w:rsidRPr="00DB08B6">
              <w:rPr>
                <w:rStyle w:val="Strong"/>
                <w:rFonts w:ascii="Times New Roman" w:hAnsi="Times New Roman" w:cs="Times New Roman"/>
                <w:bCs w:val="0"/>
                <w:sz w:val="24"/>
                <w:szCs w:val="24"/>
              </w:rPr>
              <w:t>3.6.2</w:t>
            </w:r>
          </w:p>
        </w:tc>
        <w:tc>
          <w:tcPr>
            <w:tcW w:w="5670" w:type="dxa"/>
            <w:gridSpan w:val="4"/>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Lipid</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24</w:t>
            </w:r>
          </w:p>
        </w:tc>
      </w:tr>
      <w:tr w:rsidR="001B72E3" w:rsidRPr="00DB08B6" w:rsidTr="00D31DAD">
        <w:trPr>
          <w:trHeight w:val="131"/>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p>
        </w:tc>
        <w:tc>
          <w:tcPr>
            <w:tcW w:w="81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r w:rsidRPr="00DB08B6">
              <w:rPr>
                <w:rStyle w:val="Strong"/>
                <w:rFonts w:ascii="Times New Roman" w:hAnsi="Times New Roman" w:cs="Times New Roman"/>
                <w:bCs w:val="0"/>
                <w:sz w:val="24"/>
                <w:szCs w:val="24"/>
              </w:rPr>
              <w:t>3.6.3</w:t>
            </w:r>
          </w:p>
        </w:tc>
        <w:tc>
          <w:tcPr>
            <w:tcW w:w="5670" w:type="dxa"/>
            <w:gridSpan w:val="4"/>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Moisture</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w:t>
            </w:r>
            <w:r w:rsidRPr="00DB08B6">
              <w:rPr>
                <w:rStyle w:val="Strong"/>
                <w:b w:val="0"/>
                <w:bCs w:val="0"/>
              </w:rPr>
              <w:t>5</w:t>
            </w:r>
          </w:p>
        </w:tc>
      </w:tr>
      <w:tr w:rsidR="001B72E3" w:rsidRPr="00DB08B6" w:rsidTr="00D31DAD">
        <w:trPr>
          <w:trHeight w:val="131"/>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p>
        </w:tc>
        <w:tc>
          <w:tcPr>
            <w:tcW w:w="810" w:type="dxa"/>
          </w:tcPr>
          <w:p w:rsidR="001B72E3" w:rsidRPr="00DB08B6" w:rsidRDefault="001B72E3" w:rsidP="00C573CA">
            <w:p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r w:rsidRPr="00DB08B6">
              <w:rPr>
                <w:rStyle w:val="Strong"/>
                <w:rFonts w:ascii="Times New Roman" w:hAnsi="Times New Roman" w:cs="Times New Roman"/>
                <w:bCs w:val="0"/>
                <w:sz w:val="24"/>
                <w:szCs w:val="24"/>
              </w:rPr>
              <w:t>3.6.4</w:t>
            </w:r>
          </w:p>
        </w:tc>
        <w:tc>
          <w:tcPr>
            <w:tcW w:w="5670" w:type="dxa"/>
            <w:gridSpan w:val="4"/>
          </w:tcPr>
          <w:p w:rsidR="001B72E3" w:rsidRPr="00DB08B6" w:rsidRDefault="001B72E3" w:rsidP="00C573CA">
            <w:pPr>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Ash</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w:t>
            </w:r>
            <w:r w:rsidRPr="00DB08B6">
              <w:rPr>
                <w:rStyle w:val="Strong"/>
                <w:b w:val="0"/>
                <w:bCs w:val="0"/>
              </w:rPr>
              <w:t>5</w:t>
            </w:r>
          </w:p>
        </w:tc>
      </w:tr>
      <w:tr w:rsidR="001B72E3" w:rsidRPr="00DB08B6" w:rsidTr="00D31DAD">
        <w:trPr>
          <w:trHeight w:val="459"/>
        </w:trPr>
        <w:tc>
          <w:tcPr>
            <w:tcW w:w="236" w:type="dxa"/>
            <w:vMerge w:val="restart"/>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hd w:val="clear" w:color="auto" w:fill="FFFFFF"/>
              <w:spacing w:after="120" w:line="360" w:lineRule="auto"/>
              <w:ind w:right="-288"/>
              <w:rPr>
                <w:rFonts w:ascii="Times New Roman" w:hAnsi="Times New Roman" w:cs="Times New Roman"/>
                <w:sz w:val="24"/>
                <w:szCs w:val="24"/>
              </w:rPr>
            </w:pPr>
            <w:r w:rsidRPr="00DB08B6">
              <w:rPr>
                <w:rStyle w:val="Strong"/>
                <w:rFonts w:ascii="Times New Roman" w:hAnsi="Times New Roman" w:cs="Times New Roman"/>
                <w:bCs w:val="0"/>
                <w:sz w:val="24"/>
                <w:szCs w:val="24"/>
              </w:rPr>
              <w:t>3.7</w:t>
            </w:r>
            <w:r w:rsidRPr="00DB08B6">
              <w:rPr>
                <w:rStyle w:val="Strong"/>
                <w:rFonts w:ascii="Times New Roman" w:hAnsi="Times New Roman" w:cs="Times New Roman"/>
                <w:b w:val="0"/>
                <w:bCs w:val="0"/>
                <w:sz w:val="24"/>
                <w:szCs w:val="24"/>
              </w:rPr>
              <w:t xml:space="preserve"> </w:t>
            </w:r>
          </w:p>
        </w:tc>
        <w:tc>
          <w:tcPr>
            <w:tcW w:w="6480" w:type="dxa"/>
            <w:gridSpan w:val="5"/>
          </w:tcPr>
          <w:p w:rsidR="001B72E3" w:rsidRPr="00DB08B6" w:rsidRDefault="00853C4D" w:rsidP="00C573CA">
            <w:pPr>
              <w:shd w:val="clear" w:color="auto" w:fill="FFFFFF"/>
              <w:spacing w:after="120" w:line="360" w:lineRule="auto"/>
              <w:ind w:right="-288"/>
              <w:rPr>
                <w:rFonts w:ascii="Times New Roman" w:hAnsi="Times New Roman" w:cs="Times New Roman"/>
                <w:sz w:val="24"/>
                <w:szCs w:val="24"/>
              </w:rPr>
            </w:pPr>
            <w:r>
              <w:rPr>
                <w:rFonts w:ascii="Times New Roman" w:hAnsi="Times New Roman" w:cs="Times New Roman"/>
                <w:sz w:val="24"/>
                <w:szCs w:val="24"/>
              </w:rPr>
              <w:t>Gel Forming A</w:t>
            </w:r>
            <w:r w:rsidR="001B72E3" w:rsidRPr="00DB08B6">
              <w:rPr>
                <w:rFonts w:ascii="Times New Roman" w:hAnsi="Times New Roman" w:cs="Times New Roman"/>
                <w:sz w:val="24"/>
                <w:szCs w:val="24"/>
              </w:rPr>
              <w:t>bility</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26-29</w:t>
            </w:r>
          </w:p>
        </w:tc>
      </w:tr>
      <w:tr w:rsidR="001B72E3" w:rsidRPr="00DB08B6" w:rsidTr="00D31DAD">
        <w:trPr>
          <w:trHeight w:val="414"/>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hd w:val="clear" w:color="auto" w:fill="FFFFFF"/>
              <w:spacing w:after="120" w:line="360" w:lineRule="auto"/>
              <w:ind w:right="-288"/>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 xml:space="preserve">    </w:t>
            </w:r>
          </w:p>
        </w:tc>
        <w:tc>
          <w:tcPr>
            <w:tcW w:w="810" w:type="dxa"/>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3.7.1</w:t>
            </w:r>
          </w:p>
        </w:tc>
        <w:tc>
          <w:tcPr>
            <w:tcW w:w="5670" w:type="dxa"/>
            <w:gridSpan w:val="4"/>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Fonts w:ascii="Times New Roman" w:hAnsi="Times New Roman" w:cs="Times New Roman"/>
                <w:sz w:val="24"/>
                <w:szCs w:val="24"/>
              </w:rPr>
              <w:t>Organoleptic test</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26</w:t>
            </w:r>
          </w:p>
        </w:tc>
      </w:tr>
      <w:tr w:rsidR="001B72E3" w:rsidRPr="00DB08B6" w:rsidTr="00D31DAD">
        <w:trPr>
          <w:trHeight w:val="427"/>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hd w:val="clear" w:color="auto" w:fill="FFFFFF"/>
              <w:spacing w:after="120" w:line="360" w:lineRule="auto"/>
              <w:ind w:right="-288"/>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    </w:t>
            </w:r>
            <w:r w:rsidRPr="00DB08B6">
              <w:rPr>
                <w:rFonts w:ascii="Times New Roman" w:hAnsi="Times New Roman" w:cs="Times New Roman"/>
                <w:sz w:val="24"/>
                <w:szCs w:val="24"/>
              </w:rPr>
              <w:t xml:space="preserve"> </w:t>
            </w:r>
          </w:p>
        </w:tc>
        <w:tc>
          <w:tcPr>
            <w:tcW w:w="810" w:type="dxa"/>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3.7</w:t>
            </w:r>
            <w:r>
              <w:rPr>
                <w:rStyle w:val="Strong"/>
                <w:rFonts w:ascii="Times New Roman" w:hAnsi="Times New Roman" w:cs="Times New Roman"/>
                <w:bCs w:val="0"/>
                <w:sz w:val="24"/>
                <w:szCs w:val="24"/>
              </w:rPr>
              <w:t>.2</w:t>
            </w:r>
          </w:p>
        </w:tc>
        <w:tc>
          <w:tcPr>
            <w:tcW w:w="5670" w:type="dxa"/>
            <w:gridSpan w:val="4"/>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Fonts w:ascii="Times New Roman" w:hAnsi="Times New Roman" w:cs="Times New Roman"/>
                <w:sz w:val="24"/>
                <w:szCs w:val="24"/>
              </w:rPr>
              <w:t>Preparation of mince</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26</w:t>
            </w:r>
          </w:p>
        </w:tc>
      </w:tr>
      <w:tr w:rsidR="001B72E3" w:rsidRPr="00DB08B6" w:rsidTr="00D31DAD">
        <w:trPr>
          <w:trHeight w:val="425"/>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shd w:val="clear" w:color="auto" w:fill="FFFFFF"/>
              <w:spacing w:after="120" w:line="360" w:lineRule="auto"/>
              <w:ind w:right="-288"/>
              <w:rPr>
                <w:rStyle w:val="Strong"/>
                <w:rFonts w:ascii="Times New Roman" w:hAnsi="Times New Roman" w:cs="Times New Roman"/>
                <w:bCs w:val="0"/>
                <w:sz w:val="24"/>
                <w:szCs w:val="24"/>
              </w:rPr>
            </w:pPr>
          </w:p>
        </w:tc>
        <w:tc>
          <w:tcPr>
            <w:tcW w:w="810" w:type="dxa"/>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3.7.3   </w:t>
            </w:r>
          </w:p>
        </w:tc>
        <w:tc>
          <w:tcPr>
            <w:tcW w:w="5670" w:type="dxa"/>
            <w:gridSpan w:val="4"/>
          </w:tcPr>
          <w:p w:rsidR="001B72E3" w:rsidRPr="00DB08B6" w:rsidRDefault="001B72E3" w:rsidP="00C573CA">
            <w:pPr>
              <w:shd w:val="clear" w:color="auto" w:fill="FFFFFF"/>
              <w:spacing w:after="120" w:line="360" w:lineRule="auto"/>
              <w:ind w:right="-288"/>
              <w:rPr>
                <w:rStyle w:val="Strong"/>
                <w:rFonts w:ascii="Times New Roman" w:hAnsi="Times New Roman" w:cs="Times New Roman"/>
                <w:bCs w:val="0"/>
                <w:sz w:val="24"/>
                <w:szCs w:val="24"/>
              </w:rPr>
            </w:pPr>
            <w:r w:rsidRPr="00DB08B6">
              <w:rPr>
                <w:rFonts w:ascii="Times New Roman" w:hAnsi="Times New Roman" w:cs="Times New Roman"/>
                <w:sz w:val="24"/>
                <w:szCs w:val="24"/>
              </w:rPr>
              <w:t>Preparation of gel</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27</w:t>
            </w:r>
          </w:p>
        </w:tc>
      </w:tr>
      <w:tr w:rsidR="001B72E3" w:rsidRPr="00DB08B6" w:rsidTr="00D31DAD">
        <w:trPr>
          <w:trHeight w:val="425"/>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Pr>
          <w:p w:rsidR="001B72E3" w:rsidRPr="00DB08B6" w:rsidRDefault="001B72E3" w:rsidP="001B72E3">
            <w:pPr>
              <w:autoSpaceDE w:val="0"/>
              <w:autoSpaceDN w:val="0"/>
              <w:adjustRightInd w:val="0"/>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 xml:space="preserve">    </w:t>
            </w:r>
          </w:p>
        </w:tc>
        <w:tc>
          <w:tcPr>
            <w:tcW w:w="810" w:type="dxa"/>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 xml:space="preserve">3.7.4   </w:t>
            </w:r>
          </w:p>
        </w:tc>
        <w:tc>
          <w:tcPr>
            <w:tcW w:w="5670" w:type="dxa"/>
            <w:gridSpan w:val="4"/>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sz w:val="24"/>
                <w:szCs w:val="24"/>
              </w:rPr>
              <w:t>Assessment of gel properties</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28-29</w:t>
            </w:r>
          </w:p>
        </w:tc>
      </w:tr>
      <w:tr w:rsidR="001B72E3" w:rsidRPr="00DB08B6" w:rsidTr="00D31DAD">
        <w:trPr>
          <w:trHeight w:val="262"/>
        </w:trPr>
        <w:tc>
          <w:tcPr>
            <w:tcW w:w="236" w:type="dxa"/>
            <w:vMerge w:val="restart"/>
          </w:tcPr>
          <w:p w:rsidR="001B72E3" w:rsidRPr="00DB08B6" w:rsidRDefault="001B72E3" w:rsidP="00C573CA">
            <w:pPr>
              <w:pStyle w:val="NormalWeb"/>
              <w:spacing w:before="0" w:beforeAutospacing="0" w:after="0" w:afterAutospacing="0" w:line="360" w:lineRule="auto"/>
              <w:jc w:val="center"/>
              <w:rPr>
                <w:rStyle w:val="Strong"/>
                <w:bCs w:val="0"/>
              </w:rPr>
            </w:pPr>
          </w:p>
        </w:tc>
        <w:tc>
          <w:tcPr>
            <w:tcW w:w="1402" w:type="dxa"/>
            <w:gridSpan w:val="2"/>
          </w:tcPr>
          <w:p w:rsidR="001B72E3" w:rsidRPr="00DB08B6" w:rsidRDefault="001B72E3" w:rsidP="001B72E3">
            <w:pPr>
              <w:autoSpaceDE w:val="0"/>
              <w:autoSpaceDN w:val="0"/>
              <w:adjustRightInd w:val="0"/>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p>
        </w:tc>
        <w:tc>
          <w:tcPr>
            <w:tcW w:w="990" w:type="dxa"/>
            <w:gridSpan w:val="3"/>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3.7.4.1</w:t>
            </w:r>
          </w:p>
        </w:tc>
        <w:tc>
          <w:tcPr>
            <w:tcW w:w="4680" w:type="dxa"/>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Puncture test</w:t>
            </w:r>
          </w:p>
        </w:tc>
        <w:tc>
          <w:tcPr>
            <w:tcW w:w="1260" w:type="dxa"/>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28</w:t>
            </w:r>
          </w:p>
        </w:tc>
      </w:tr>
      <w:tr w:rsidR="001B72E3" w:rsidRPr="00DB08B6" w:rsidTr="00D31DAD">
        <w:trPr>
          <w:trHeight w:val="262"/>
        </w:trPr>
        <w:tc>
          <w:tcPr>
            <w:tcW w:w="236" w:type="dxa"/>
            <w:vMerge/>
          </w:tcPr>
          <w:p w:rsidR="001B72E3" w:rsidRPr="00DB08B6" w:rsidRDefault="001B72E3" w:rsidP="00C573CA">
            <w:pPr>
              <w:pStyle w:val="NormalWeb"/>
              <w:spacing w:before="0" w:beforeAutospacing="0" w:after="0" w:afterAutospacing="0" w:line="360" w:lineRule="auto"/>
              <w:jc w:val="center"/>
              <w:rPr>
                <w:rStyle w:val="Strong"/>
                <w:bCs w:val="0"/>
              </w:rPr>
            </w:pPr>
          </w:p>
        </w:tc>
        <w:tc>
          <w:tcPr>
            <w:tcW w:w="1402" w:type="dxa"/>
            <w:gridSpan w:val="2"/>
          </w:tcPr>
          <w:p w:rsidR="001B72E3" w:rsidRPr="00DB08B6" w:rsidRDefault="001B72E3" w:rsidP="001B72E3">
            <w:pPr>
              <w:autoSpaceDE w:val="0"/>
              <w:autoSpaceDN w:val="0"/>
              <w:adjustRightInd w:val="0"/>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 xml:space="preserve">         </w:t>
            </w:r>
          </w:p>
        </w:tc>
        <w:tc>
          <w:tcPr>
            <w:tcW w:w="990" w:type="dxa"/>
            <w:gridSpan w:val="3"/>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3.7.4.2</w:t>
            </w:r>
          </w:p>
        </w:tc>
        <w:tc>
          <w:tcPr>
            <w:tcW w:w="4680" w:type="dxa"/>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Folding test</w:t>
            </w:r>
          </w:p>
        </w:tc>
        <w:tc>
          <w:tcPr>
            <w:tcW w:w="1260" w:type="dxa"/>
          </w:tcPr>
          <w:p w:rsidR="008467E7"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29</w:t>
            </w:r>
          </w:p>
        </w:tc>
      </w:tr>
      <w:tr w:rsidR="001B72E3" w:rsidRPr="00DB08B6" w:rsidTr="00D31DAD">
        <w:trPr>
          <w:trHeight w:val="279"/>
        </w:trPr>
        <w:tc>
          <w:tcPr>
            <w:tcW w:w="236" w:type="dxa"/>
            <w:tcBorders>
              <w:bottom w:val="single" w:sz="4" w:space="0" w:color="auto"/>
            </w:tcBorders>
          </w:tcPr>
          <w:p w:rsidR="001B72E3" w:rsidRPr="00DB08B6" w:rsidRDefault="001B72E3" w:rsidP="00C573CA">
            <w:pPr>
              <w:pStyle w:val="NormalWeb"/>
              <w:spacing w:before="0" w:beforeAutospacing="0" w:after="0" w:afterAutospacing="0" w:line="360" w:lineRule="auto"/>
              <w:jc w:val="center"/>
              <w:rPr>
                <w:rStyle w:val="Strong"/>
                <w:bCs w:val="0"/>
              </w:rPr>
            </w:pPr>
          </w:p>
        </w:tc>
        <w:tc>
          <w:tcPr>
            <w:tcW w:w="592" w:type="dxa"/>
            <w:tcBorders>
              <w:bottom w:val="single" w:sz="4" w:space="0" w:color="auto"/>
            </w:tcBorders>
          </w:tcPr>
          <w:p w:rsidR="001B72E3" w:rsidRPr="00DB08B6" w:rsidRDefault="001B72E3" w:rsidP="001B72E3">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Cs w:val="0"/>
                <w:sz w:val="24"/>
                <w:szCs w:val="24"/>
              </w:rPr>
              <w:t xml:space="preserve">3.8 </w:t>
            </w:r>
          </w:p>
        </w:tc>
        <w:tc>
          <w:tcPr>
            <w:tcW w:w="6480" w:type="dxa"/>
            <w:gridSpan w:val="5"/>
            <w:tcBorders>
              <w:bottom w:val="single" w:sz="4" w:space="0" w:color="auto"/>
            </w:tcBorders>
          </w:tcPr>
          <w:p w:rsidR="001B72E3" w:rsidRPr="00DB08B6" w:rsidRDefault="001B72E3" w:rsidP="00C573CA">
            <w:pPr>
              <w:autoSpaceDE w:val="0"/>
              <w:autoSpaceDN w:val="0"/>
              <w:adjustRightInd w:val="0"/>
              <w:spacing w:line="360" w:lineRule="auto"/>
              <w:jc w:val="both"/>
              <w:rPr>
                <w:rStyle w:val="Strong"/>
                <w:rFonts w:ascii="Times New Roman" w:hAnsi="Times New Roman" w:cs="Times New Roman"/>
                <w:bCs w:val="0"/>
                <w:sz w:val="24"/>
                <w:szCs w:val="24"/>
              </w:rPr>
            </w:pPr>
            <w:r w:rsidRPr="00DB08B6">
              <w:rPr>
                <w:rStyle w:val="Strong"/>
                <w:rFonts w:ascii="Times New Roman" w:hAnsi="Times New Roman" w:cs="Times New Roman"/>
                <w:b w:val="0"/>
                <w:bCs w:val="0"/>
                <w:sz w:val="24"/>
                <w:szCs w:val="24"/>
              </w:rPr>
              <w:t>Statistical Analysis</w:t>
            </w:r>
          </w:p>
        </w:tc>
        <w:tc>
          <w:tcPr>
            <w:tcW w:w="1260" w:type="dxa"/>
            <w:tcBorders>
              <w:bottom w:val="single" w:sz="4" w:space="0" w:color="auto"/>
            </w:tcBorders>
          </w:tcPr>
          <w:p w:rsidR="008467E7" w:rsidRPr="00DB08B6" w:rsidRDefault="008467E7" w:rsidP="00972A15">
            <w:pPr>
              <w:pStyle w:val="NormalWeb"/>
              <w:tabs>
                <w:tab w:val="left" w:pos="902"/>
              </w:tabs>
              <w:spacing w:before="0" w:beforeAutospacing="0" w:after="0" w:afterAutospacing="0" w:line="360" w:lineRule="auto"/>
              <w:rPr>
                <w:rStyle w:val="Strong"/>
                <w:b w:val="0"/>
                <w:bCs w:val="0"/>
              </w:rPr>
            </w:pPr>
            <w:r>
              <w:rPr>
                <w:rStyle w:val="Strong"/>
                <w:b w:val="0"/>
                <w:bCs w:val="0"/>
              </w:rPr>
              <w:t>30</w:t>
            </w:r>
          </w:p>
        </w:tc>
      </w:tr>
      <w:tr w:rsidR="00183AC6" w:rsidRPr="00DB08B6" w:rsidTr="00D31DAD">
        <w:tc>
          <w:tcPr>
            <w:tcW w:w="236" w:type="dxa"/>
            <w:tcBorders>
              <w:top w:val="single" w:sz="6" w:space="0" w:color="auto"/>
              <w:bottom w:val="single" w:sz="6" w:space="0" w:color="auto"/>
            </w:tcBorders>
          </w:tcPr>
          <w:p w:rsidR="00183AC6" w:rsidRPr="00DB08B6" w:rsidRDefault="00183AC6" w:rsidP="00C573CA">
            <w:pPr>
              <w:pStyle w:val="NormalWeb"/>
              <w:spacing w:before="0" w:beforeAutospacing="0" w:after="0" w:afterAutospacing="0" w:line="360" w:lineRule="auto"/>
              <w:jc w:val="center"/>
              <w:rPr>
                <w:rStyle w:val="Strong"/>
                <w:bCs w:val="0"/>
              </w:rPr>
            </w:pPr>
          </w:p>
        </w:tc>
        <w:tc>
          <w:tcPr>
            <w:tcW w:w="1762" w:type="dxa"/>
            <w:gridSpan w:val="4"/>
            <w:tcBorders>
              <w:top w:val="single" w:sz="6" w:space="0" w:color="auto"/>
              <w:bottom w:val="single" w:sz="6" w:space="0" w:color="auto"/>
            </w:tcBorders>
          </w:tcPr>
          <w:p w:rsidR="00183AC6" w:rsidRPr="00DB08B6" w:rsidRDefault="00183AC6" w:rsidP="00C573CA">
            <w:pPr>
              <w:pStyle w:val="NormalWeb"/>
              <w:spacing w:before="0" w:beforeAutospacing="0" w:after="0" w:afterAutospacing="0" w:line="360" w:lineRule="auto"/>
              <w:rPr>
                <w:rStyle w:val="Strong"/>
                <w:bCs w:val="0"/>
              </w:rPr>
            </w:pPr>
            <w:r w:rsidRPr="00A04943">
              <w:rPr>
                <w:b/>
                <w:bCs/>
              </w:rPr>
              <w:t>CHAPTER</w:t>
            </w:r>
            <w:r>
              <w:rPr>
                <w:b/>
                <w:bCs/>
              </w:rPr>
              <w:t xml:space="preserve"> 4          </w:t>
            </w:r>
          </w:p>
        </w:tc>
        <w:tc>
          <w:tcPr>
            <w:tcW w:w="5310" w:type="dxa"/>
            <w:gridSpan w:val="2"/>
            <w:tcBorders>
              <w:top w:val="single" w:sz="6" w:space="0" w:color="auto"/>
              <w:bottom w:val="single" w:sz="6" w:space="0" w:color="auto"/>
            </w:tcBorders>
          </w:tcPr>
          <w:p w:rsidR="00183AC6" w:rsidRPr="00DB08B6" w:rsidRDefault="00183AC6" w:rsidP="00C573CA">
            <w:pPr>
              <w:pStyle w:val="NormalWeb"/>
              <w:spacing w:before="0" w:beforeAutospacing="0" w:after="0" w:afterAutospacing="0" w:line="360" w:lineRule="auto"/>
              <w:rPr>
                <w:rStyle w:val="Strong"/>
                <w:bCs w:val="0"/>
              </w:rPr>
            </w:pPr>
            <w:r>
              <w:rPr>
                <w:rStyle w:val="Strong"/>
                <w:bCs w:val="0"/>
              </w:rPr>
              <w:t>RESULTS</w:t>
            </w:r>
          </w:p>
        </w:tc>
        <w:tc>
          <w:tcPr>
            <w:tcW w:w="1260" w:type="dxa"/>
            <w:tcBorders>
              <w:top w:val="single" w:sz="6" w:space="0" w:color="auto"/>
              <w:bottom w:val="single" w:sz="6" w:space="0" w:color="auto"/>
            </w:tcBorders>
          </w:tcPr>
          <w:p w:rsidR="00183AC6" w:rsidRPr="005059A5" w:rsidRDefault="00C76D3E" w:rsidP="00972A15">
            <w:pPr>
              <w:pStyle w:val="NormalWeb"/>
              <w:tabs>
                <w:tab w:val="left" w:pos="902"/>
              </w:tabs>
              <w:spacing w:before="0" w:beforeAutospacing="0" w:after="0" w:afterAutospacing="0" w:line="360" w:lineRule="auto"/>
              <w:rPr>
                <w:rStyle w:val="Strong"/>
                <w:bCs w:val="0"/>
              </w:rPr>
            </w:pPr>
            <w:r w:rsidRPr="005059A5">
              <w:rPr>
                <w:rStyle w:val="Strong"/>
                <w:bCs w:val="0"/>
              </w:rPr>
              <w:t>31 –</w:t>
            </w:r>
            <w:r w:rsidR="004856DB" w:rsidRPr="005059A5">
              <w:rPr>
                <w:rStyle w:val="Strong"/>
                <w:bCs w:val="0"/>
              </w:rPr>
              <w:t>48</w:t>
            </w:r>
          </w:p>
        </w:tc>
      </w:tr>
      <w:tr w:rsidR="001B72E3" w:rsidRPr="00DB08B6" w:rsidTr="00D31DAD">
        <w:tc>
          <w:tcPr>
            <w:tcW w:w="236" w:type="dxa"/>
            <w:tcBorders>
              <w:top w:val="single" w:sz="6" w:space="0" w:color="auto"/>
            </w:tcBorders>
          </w:tcPr>
          <w:p w:rsidR="001B72E3" w:rsidRPr="00DB08B6" w:rsidRDefault="001B72E3" w:rsidP="00C573CA">
            <w:pPr>
              <w:pStyle w:val="NormalWeb"/>
              <w:spacing w:before="0" w:beforeAutospacing="0" w:after="0" w:afterAutospacing="0" w:line="360" w:lineRule="auto"/>
              <w:rPr>
                <w:rStyle w:val="Strong"/>
                <w:bCs w:val="0"/>
              </w:rPr>
            </w:pPr>
          </w:p>
        </w:tc>
        <w:tc>
          <w:tcPr>
            <w:tcW w:w="592" w:type="dxa"/>
            <w:tcBorders>
              <w:top w:val="single" w:sz="6" w:space="0" w:color="auto"/>
            </w:tcBorders>
          </w:tcPr>
          <w:p w:rsidR="001B72E3" w:rsidRPr="00DB08B6" w:rsidRDefault="001B72E3" w:rsidP="001B72E3">
            <w:pPr>
              <w:tabs>
                <w:tab w:val="left" w:pos="990"/>
              </w:tabs>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4.1</w:t>
            </w:r>
            <w:r w:rsidRPr="00DB08B6">
              <w:rPr>
                <w:rStyle w:val="Strong"/>
                <w:rFonts w:ascii="Times New Roman" w:hAnsi="Times New Roman" w:cs="Times New Roman"/>
                <w:b w:val="0"/>
                <w:bCs w:val="0"/>
                <w:sz w:val="24"/>
                <w:szCs w:val="24"/>
              </w:rPr>
              <w:t xml:space="preserve"> </w:t>
            </w:r>
          </w:p>
        </w:tc>
        <w:tc>
          <w:tcPr>
            <w:tcW w:w="6480" w:type="dxa"/>
            <w:gridSpan w:val="5"/>
            <w:tcBorders>
              <w:top w:val="single" w:sz="6" w:space="0" w:color="auto"/>
            </w:tcBorders>
          </w:tcPr>
          <w:p w:rsidR="001B72E3" w:rsidRPr="00DB08B6" w:rsidRDefault="001B72E3" w:rsidP="00CB0766">
            <w:pPr>
              <w:tabs>
                <w:tab w:val="left" w:pos="990"/>
              </w:tabs>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sz w:val="24"/>
                <w:szCs w:val="24"/>
              </w:rPr>
              <w:t xml:space="preserve">Muscle </w:t>
            </w:r>
            <w:r w:rsidR="003C7802">
              <w:rPr>
                <w:rFonts w:ascii="Times New Roman" w:hAnsi="Times New Roman" w:cs="Times New Roman"/>
                <w:sz w:val="24"/>
                <w:szCs w:val="24"/>
              </w:rPr>
              <w:t>Structure a</w:t>
            </w:r>
            <w:r w:rsidR="003C7802" w:rsidRPr="00DB08B6">
              <w:rPr>
                <w:rFonts w:ascii="Times New Roman" w:hAnsi="Times New Roman" w:cs="Times New Roman"/>
                <w:sz w:val="24"/>
                <w:szCs w:val="24"/>
              </w:rPr>
              <w:t xml:space="preserve">nd Processing Yield </w:t>
            </w:r>
            <w:r w:rsidRPr="00DB08B6">
              <w:rPr>
                <w:rFonts w:ascii="Times New Roman" w:hAnsi="Times New Roman" w:cs="Times New Roman"/>
                <w:sz w:val="24"/>
                <w:szCs w:val="24"/>
              </w:rPr>
              <w:t xml:space="preserve">of </w:t>
            </w:r>
            <w:r w:rsidR="00D561DD">
              <w:rPr>
                <w:rFonts w:ascii="Times New Roman" w:hAnsi="Times New Roman" w:cs="Times New Roman"/>
                <w:i/>
                <w:sz w:val="24"/>
                <w:szCs w:val="24"/>
              </w:rPr>
              <w:t>Carangoides malabaricus</w:t>
            </w:r>
            <w:r w:rsidRPr="00DB08B6">
              <w:rPr>
                <w:rFonts w:ascii="Times New Roman" w:hAnsi="Times New Roman" w:cs="Times New Roman"/>
                <w:i/>
                <w:sz w:val="24"/>
                <w:szCs w:val="24"/>
              </w:rPr>
              <w:t xml:space="preserve"> </w:t>
            </w:r>
            <w:r w:rsidRPr="00DB08B6">
              <w:rPr>
                <w:rFonts w:ascii="Times New Roman" w:hAnsi="Times New Roman" w:cs="Times New Roman"/>
                <w:sz w:val="24"/>
                <w:szCs w:val="24"/>
              </w:rPr>
              <w:t>and</w:t>
            </w:r>
            <w:r w:rsidRPr="00DB08B6">
              <w:rPr>
                <w:rFonts w:ascii="Times New Roman" w:hAnsi="Times New Roman" w:cs="Times New Roman"/>
                <w:i/>
                <w:sz w:val="24"/>
                <w:szCs w:val="24"/>
              </w:rPr>
              <w:t xml:space="preserve"> Scomberoides commersonnianus</w:t>
            </w:r>
          </w:p>
        </w:tc>
        <w:tc>
          <w:tcPr>
            <w:tcW w:w="1260" w:type="dxa"/>
            <w:tcBorders>
              <w:top w:val="single" w:sz="6" w:space="0" w:color="auto"/>
            </w:tcBorders>
          </w:tcPr>
          <w:p w:rsidR="001B72E3" w:rsidRPr="00DB08B6" w:rsidRDefault="00C76D3E" w:rsidP="00972A15">
            <w:pPr>
              <w:pStyle w:val="NormalWeb"/>
              <w:tabs>
                <w:tab w:val="left" w:pos="902"/>
              </w:tabs>
              <w:spacing w:before="0" w:beforeAutospacing="0" w:after="0" w:afterAutospacing="0" w:line="360" w:lineRule="auto"/>
              <w:rPr>
                <w:rStyle w:val="Strong"/>
                <w:b w:val="0"/>
                <w:bCs w:val="0"/>
              </w:rPr>
            </w:pPr>
            <w:r>
              <w:rPr>
                <w:rStyle w:val="Strong"/>
                <w:b w:val="0"/>
                <w:bCs w:val="0"/>
              </w:rPr>
              <w:t>31-3</w:t>
            </w:r>
            <w:r w:rsidR="004856DB">
              <w:rPr>
                <w:rStyle w:val="Strong"/>
                <w:b w:val="0"/>
                <w:bCs w:val="0"/>
              </w:rPr>
              <w:t>6</w:t>
            </w:r>
          </w:p>
        </w:tc>
      </w:tr>
      <w:tr w:rsidR="001B72E3" w:rsidRPr="00DB08B6" w:rsidTr="00D31DAD">
        <w:trPr>
          <w:trHeight w:val="262"/>
        </w:trPr>
        <w:tc>
          <w:tcPr>
            <w:tcW w:w="236" w:type="dxa"/>
            <w:vMerge w:val="restart"/>
          </w:tcPr>
          <w:p w:rsidR="001B72E3" w:rsidRPr="00DB08B6" w:rsidRDefault="001B72E3" w:rsidP="00C573CA">
            <w:pPr>
              <w:pStyle w:val="NormalWeb"/>
              <w:spacing w:before="0" w:beforeAutospacing="0" w:after="0" w:afterAutospacing="0" w:line="360" w:lineRule="auto"/>
              <w:rPr>
                <w:rStyle w:val="Strong"/>
                <w:bCs w:val="0"/>
              </w:rPr>
            </w:pPr>
          </w:p>
        </w:tc>
        <w:tc>
          <w:tcPr>
            <w:tcW w:w="592" w:type="dxa"/>
          </w:tcPr>
          <w:p w:rsidR="001B72E3" w:rsidRDefault="001B72E3" w:rsidP="00C573CA">
            <w:pPr>
              <w:tabs>
                <w:tab w:val="left" w:pos="990"/>
              </w:tabs>
              <w:spacing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     </w:t>
            </w:r>
            <w:r w:rsidRPr="00DB08B6">
              <w:rPr>
                <w:rFonts w:ascii="Times New Roman" w:hAnsi="Times New Roman" w:cs="Times New Roman"/>
                <w:b/>
                <w:sz w:val="24"/>
                <w:szCs w:val="24"/>
              </w:rPr>
              <w:t xml:space="preserve"> </w:t>
            </w:r>
          </w:p>
        </w:tc>
        <w:tc>
          <w:tcPr>
            <w:tcW w:w="900" w:type="dxa"/>
            <w:gridSpan w:val="2"/>
          </w:tcPr>
          <w:p w:rsidR="001B72E3" w:rsidRPr="001B72E3" w:rsidRDefault="001B72E3" w:rsidP="00972A15">
            <w:pPr>
              <w:tabs>
                <w:tab w:val="left" w:pos="990"/>
              </w:tabs>
              <w:spacing w:line="360" w:lineRule="auto"/>
              <w:jc w:val="both"/>
              <w:rPr>
                <w:rFonts w:ascii="Times New Roman" w:hAnsi="Times New Roman" w:cs="Times New Roman"/>
                <w:b/>
                <w:sz w:val="24"/>
                <w:szCs w:val="24"/>
              </w:rPr>
            </w:pPr>
            <w:r w:rsidRPr="001B72E3">
              <w:rPr>
                <w:rFonts w:ascii="Times New Roman" w:hAnsi="Times New Roman" w:cs="Times New Roman"/>
                <w:b/>
                <w:sz w:val="24"/>
                <w:szCs w:val="24"/>
              </w:rPr>
              <w:t>4.1.1</w:t>
            </w:r>
          </w:p>
        </w:tc>
        <w:tc>
          <w:tcPr>
            <w:tcW w:w="5580" w:type="dxa"/>
            <w:gridSpan w:val="3"/>
          </w:tcPr>
          <w:p w:rsidR="001B72E3" w:rsidRPr="00DB08B6" w:rsidRDefault="001B72E3" w:rsidP="00972A15">
            <w:pPr>
              <w:tabs>
                <w:tab w:val="left" w:pos="990"/>
              </w:tabs>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sz w:val="24"/>
                <w:szCs w:val="24"/>
              </w:rPr>
              <w:t xml:space="preserve">Muscle Structure of </w:t>
            </w:r>
            <w:r w:rsidRPr="00DB08B6">
              <w:rPr>
                <w:rFonts w:ascii="Times New Roman" w:hAnsi="Times New Roman" w:cs="Times New Roman"/>
                <w:i/>
                <w:sz w:val="24"/>
                <w:szCs w:val="24"/>
              </w:rPr>
              <w:t>Carangoides malabaricusa</w:t>
            </w:r>
            <w:r>
              <w:rPr>
                <w:rFonts w:ascii="Times New Roman" w:hAnsi="Times New Roman" w:cs="Times New Roman"/>
                <w:sz w:val="24"/>
                <w:szCs w:val="24"/>
              </w:rPr>
              <w:t xml:space="preserve">                </w:t>
            </w:r>
            <w:r w:rsidRPr="00DB08B6">
              <w:rPr>
                <w:rFonts w:ascii="Times New Roman" w:hAnsi="Times New Roman" w:cs="Times New Roman"/>
                <w:sz w:val="24"/>
                <w:szCs w:val="24"/>
              </w:rPr>
              <w:t>and</w:t>
            </w:r>
            <w:r>
              <w:rPr>
                <w:rFonts w:ascii="Times New Roman" w:hAnsi="Times New Roman" w:cs="Times New Roman"/>
                <w:i/>
                <w:sz w:val="24"/>
                <w:szCs w:val="24"/>
              </w:rPr>
              <w:t xml:space="preserve"> </w:t>
            </w:r>
            <w:r w:rsidRPr="00DB08B6">
              <w:rPr>
                <w:rFonts w:ascii="Times New Roman" w:hAnsi="Times New Roman" w:cs="Times New Roman"/>
                <w:i/>
                <w:sz w:val="24"/>
                <w:szCs w:val="24"/>
              </w:rPr>
              <w:t>Scomberoides commersonnianus</w:t>
            </w:r>
          </w:p>
        </w:tc>
        <w:tc>
          <w:tcPr>
            <w:tcW w:w="1260" w:type="dxa"/>
          </w:tcPr>
          <w:p w:rsidR="001B72E3"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31-3</w:t>
            </w:r>
            <w:r w:rsidRPr="00DB08B6">
              <w:rPr>
                <w:rStyle w:val="Strong"/>
                <w:b w:val="0"/>
                <w:bCs w:val="0"/>
              </w:rPr>
              <w:t>5</w:t>
            </w:r>
          </w:p>
        </w:tc>
      </w:tr>
      <w:tr w:rsidR="001B72E3" w:rsidRPr="00DB08B6" w:rsidTr="00D31DAD">
        <w:trPr>
          <w:trHeight w:val="262"/>
        </w:trPr>
        <w:tc>
          <w:tcPr>
            <w:tcW w:w="236" w:type="dxa"/>
            <w:vMerge/>
          </w:tcPr>
          <w:p w:rsidR="001B72E3" w:rsidRPr="00DB08B6" w:rsidRDefault="001B72E3" w:rsidP="00C573CA">
            <w:pPr>
              <w:pStyle w:val="NormalWeb"/>
              <w:spacing w:before="0" w:beforeAutospacing="0" w:after="0" w:afterAutospacing="0" w:line="360" w:lineRule="auto"/>
              <w:rPr>
                <w:rStyle w:val="Strong"/>
                <w:bCs w:val="0"/>
              </w:rPr>
            </w:pPr>
          </w:p>
        </w:tc>
        <w:tc>
          <w:tcPr>
            <w:tcW w:w="592" w:type="dxa"/>
          </w:tcPr>
          <w:p w:rsidR="001B72E3" w:rsidRPr="00DB08B6" w:rsidRDefault="001B72E3" w:rsidP="00C573CA">
            <w:pPr>
              <w:pStyle w:val="NormalWeb"/>
              <w:spacing w:before="0" w:beforeAutospacing="0" w:after="0" w:afterAutospacing="0" w:line="360" w:lineRule="auto"/>
              <w:jc w:val="both"/>
              <w:rPr>
                <w:rStyle w:val="Strong"/>
                <w:b w:val="0"/>
                <w:bCs w:val="0"/>
              </w:rPr>
            </w:pPr>
            <w:r>
              <w:rPr>
                <w:b/>
                <w:lang w:val="en-GB"/>
              </w:rPr>
              <w:t xml:space="preserve">     </w:t>
            </w:r>
          </w:p>
        </w:tc>
        <w:tc>
          <w:tcPr>
            <w:tcW w:w="900" w:type="dxa"/>
            <w:gridSpan w:val="2"/>
          </w:tcPr>
          <w:p w:rsidR="001B72E3" w:rsidRPr="001B72E3" w:rsidRDefault="001B72E3" w:rsidP="00972A15">
            <w:pPr>
              <w:pStyle w:val="NormalWeb"/>
              <w:spacing w:before="0" w:beforeAutospacing="0" w:after="0" w:afterAutospacing="0" w:line="360" w:lineRule="auto"/>
              <w:jc w:val="both"/>
              <w:rPr>
                <w:rStyle w:val="Strong"/>
                <w:bCs w:val="0"/>
              </w:rPr>
            </w:pPr>
            <w:r w:rsidRPr="001B72E3">
              <w:rPr>
                <w:rStyle w:val="Strong"/>
                <w:bCs w:val="0"/>
              </w:rPr>
              <w:t>4.1.2</w:t>
            </w:r>
          </w:p>
        </w:tc>
        <w:tc>
          <w:tcPr>
            <w:tcW w:w="5580" w:type="dxa"/>
            <w:gridSpan w:val="3"/>
          </w:tcPr>
          <w:p w:rsidR="001B72E3" w:rsidRPr="00DB08B6" w:rsidRDefault="001B72E3" w:rsidP="00972A15">
            <w:pPr>
              <w:pStyle w:val="NormalWeb"/>
              <w:spacing w:before="0" w:beforeAutospacing="0" w:after="0" w:afterAutospacing="0" w:line="360" w:lineRule="auto"/>
              <w:jc w:val="both"/>
              <w:rPr>
                <w:rStyle w:val="Strong"/>
                <w:b w:val="0"/>
                <w:bCs w:val="0"/>
              </w:rPr>
            </w:pPr>
            <w:r w:rsidRPr="00DB08B6">
              <w:rPr>
                <w:lang w:val="en-GB"/>
              </w:rPr>
              <w:t>Processing yields of the Experimental fish</w:t>
            </w:r>
          </w:p>
        </w:tc>
        <w:tc>
          <w:tcPr>
            <w:tcW w:w="1260" w:type="dxa"/>
          </w:tcPr>
          <w:p w:rsidR="001B72E3"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3</w:t>
            </w:r>
            <w:r w:rsidRPr="00DB08B6">
              <w:rPr>
                <w:rStyle w:val="Strong"/>
                <w:b w:val="0"/>
                <w:bCs w:val="0"/>
              </w:rPr>
              <w:t>5</w:t>
            </w:r>
            <w:r>
              <w:rPr>
                <w:rStyle w:val="Strong"/>
                <w:b w:val="0"/>
                <w:bCs w:val="0"/>
              </w:rPr>
              <w:t>-36</w:t>
            </w:r>
          </w:p>
        </w:tc>
      </w:tr>
      <w:tr w:rsidR="00A94218" w:rsidRPr="00DB08B6" w:rsidTr="00D31DAD">
        <w:tc>
          <w:tcPr>
            <w:tcW w:w="236" w:type="dxa"/>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b/>
                <w:sz w:val="24"/>
                <w:szCs w:val="24"/>
              </w:rPr>
              <w:t>4.2</w:t>
            </w:r>
            <w:r w:rsidRPr="00DB08B6">
              <w:rPr>
                <w:rFonts w:ascii="Times New Roman" w:hAnsi="Times New Roman" w:cs="Times New Roman"/>
                <w:sz w:val="24"/>
                <w:szCs w:val="24"/>
              </w:rPr>
              <w:t xml:space="preserve"> </w:t>
            </w:r>
          </w:p>
        </w:tc>
        <w:tc>
          <w:tcPr>
            <w:tcW w:w="6480" w:type="dxa"/>
            <w:gridSpan w:val="5"/>
          </w:tcPr>
          <w:p w:rsidR="00A94218" w:rsidRPr="00DB08B6" w:rsidRDefault="00A94218" w:rsidP="00CB0766">
            <w:pPr>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sz w:val="24"/>
                <w:szCs w:val="24"/>
              </w:rPr>
              <w:t xml:space="preserve">Proximate Composition of </w:t>
            </w:r>
            <w:r w:rsidRPr="00DB08B6">
              <w:rPr>
                <w:rFonts w:ascii="Times New Roman" w:hAnsi="Times New Roman" w:cs="Times New Roman"/>
                <w:bCs/>
                <w:i/>
                <w:sz w:val="24"/>
                <w:szCs w:val="24"/>
              </w:rPr>
              <w:t xml:space="preserve">Carangoides malabaricus </w:t>
            </w:r>
            <w:r w:rsidRPr="00DB08B6">
              <w:rPr>
                <w:rFonts w:ascii="Times New Roman" w:hAnsi="Times New Roman" w:cs="Times New Roman"/>
                <w:bCs/>
                <w:iCs/>
                <w:sz w:val="24"/>
                <w:szCs w:val="24"/>
              </w:rPr>
              <w:t xml:space="preserve">and </w:t>
            </w:r>
            <w:r w:rsidRPr="00DB08B6">
              <w:rPr>
                <w:rFonts w:ascii="Times New Roman" w:hAnsi="Times New Roman" w:cs="Times New Roman"/>
                <w:i/>
                <w:sz w:val="24"/>
                <w:szCs w:val="24"/>
                <w:lang w:val="en-GB"/>
              </w:rPr>
              <w:t>Scomberoides commersonnianus</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 xml:space="preserve">37 –41 </w:t>
            </w:r>
          </w:p>
        </w:tc>
      </w:tr>
      <w:tr w:rsidR="00A94218" w:rsidRPr="00DB08B6" w:rsidTr="00D31DAD">
        <w:trPr>
          <w:trHeight w:val="176"/>
        </w:trPr>
        <w:tc>
          <w:tcPr>
            <w:tcW w:w="236" w:type="dxa"/>
            <w:vMerge w:val="restart"/>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pStyle w:val="NormalWeb"/>
              <w:spacing w:before="0" w:beforeAutospacing="0" w:after="0" w:afterAutospacing="0" w:line="360" w:lineRule="auto"/>
              <w:jc w:val="both"/>
              <w:rPr>
                <w:rStyle w:val="Strong"/>
                <w:b w:val="0"/>
                <w:bCs w:val="0"/>
              </w:rPr>
            </w:pPr>
            <w:r w:rsidRPr="00DB08B6">
              <w:rPr>
                <w:rStyle w:val="Strong"/>
                <w:b w:val="0"/>
                <w:bCs w:val="0"/>
              </w:rPr>
              <w:t xml:space="preserve">     </w:t>
            </w:r>
            <w:r>
              <w:rPr>
                <w:rStyle w:val="Strong"/>
                <w:b w:val="0"/>
                <w:bCs w:val="0"/>
              </w:rPr>
              <w:t xml:space="preserve"> </w:t>
            </w:r>
          </w:p>
        </w:tc>
        <w:tc>
          <w:tcPr>
            <w:tcW w:w="810" w:type="dxa"/>
          </w:tcPr>
          <w:p w:rsidR="00A94218" w:rsidRPr="00DB08B6" w:rsidRDefault="00A94218" w:rsidP="00972A15">
            <w:pPr>
              <w:pStyle w:val="NormalWeb"/>
              <w:spacing w:before="0" w:beforeAutospacing="0" w:after="0" w:afterAutospacing="0" w:line="360" w:lineRule="auto"/>
              <w:jc w:val="both"/>
              <w:rPr>
                <w:rStyle w:val="Strong"/>
                <w:b w:val="0"/>
                <w:bCs w:val="0"/>
              </w:rPr>
            </w:pPr>
            <w:r w:rsidRPr="00DB08B6">
              <w:rPr>
                <w:rStyle w:val="Strong"/>
                <w:bCs w:val="0"/>
              </w:rPr>
              <w:t>4.2.1</w:t>
            </w:r>
          </w:p>
        </w:tc>
        <w:tc>
          <w:tcPr>
            <w:tcW w:w="5670" w:type="dxa"/>
            <w:gridSpan w:val="4"/>
          </w:tcPr>
          <w:p w:rsidR="00A94218" w:rsidRPr="00DB08B6" w:rsidRDefault="00A94218" w:rsidP="00972A15">
            <w:pPr>
              <w:pStyle w:val="NormalWeb"/>
              <w:spacing w:before="0" w:beforeAutospacing="0" w:after="0" w:afterAutospacing="0" w:line="360" w:lineRule="auto"/>
              <w:rPr>
                <w:rStyle w:val="Strong"/>
                <w:b w:val="0"/>
                <w:bCs w:val="0"/>
              </w:rPr>
            </w:pPr>
            <w:r w:rsidRPr="00DB08B6">
              <w:t>Proximate composition of different muscle of fish</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37-39</w:t>
            </w:r>
          </w:p>
        </w:tc>
      </w:tr>
      <w:tr w:rsidR="00A94218" w:rsidRPr="00DB08B6" w:rsidTr="00D31DAD">
        <w:trPr>
          <w:trHeight w:val="174"/>
        </w:trPr>
        <w:tc>
          <w:tcPr>
            <w:tcW w:w="236" w:type="dxa"/>
            <w:vMerge/>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pStyle w:val="NormalWeb"/>
              <w:spacing w:before="0" w:beforeAutospacing="0" w:after="0" w:afterAutospacing="0" w:line="360" w:lineRule="auto"/>
              <w:jc w:val="both"/>
              <w:rPr>
                <w:rStyle w:val="Strong"/>
                <w:b w:val="0"/>
                <w:bCs w:val="0"/>
              </w:rPr>
            </w:pPr>
            <w:r w:rsidRPr="00DB08B6">
              <w:rPr>
                <w:rStyle w:val="Strong"/>
                <w:b w:val="0"/>
                <w:bCs w:val="0"/>
              </w:rPr>
              <w:t xml:space="preserve">     </w:t>
            </w:r>
            <w:r>
              <w:rPr>
                <w:rStyle w:val="Strong"/>
                <w:b w:val="0"/>
                <w:bCs w:val="0"/>
              </w:rPr>
              <w:t xml:space="preserve"> </w:t>
            </w:r>
          </w:p>
        </w:tc>
        <w:tc>
          <w:tcPr>
            <w:tcW w:w="810" w:type="dxa"/>
          </w:tcPr>
          <w:p w:rsidR="00A94218" w:rsidRPr="00DB08B6" w:rsidRDefault="00A94218" w:rsidP="00972A15">
            <w:pPr>
              <w:pStyle w:val="NormalWeb"/>
              <w:spacing w:before="0" w:beforeAutospacing="0" w:after="0" w:afterAutospacing="0" w:line="360" w:lineRule="auto"/>
              <w:jc w:val="both"/>
              <w:rPr>
                <w:rStyle w:val="Strong"/>
                <w:b w:val="0"/>
                <w:bCs w:val="0"/>
              </w:rPr>
            </w:pPr>
            <w:r w:rsidRPr="00DB08B6">
              <w:rPr>
                <w:rStyle w:val="Strong"/>
                <w:bCs w:val="0"/>
              </w:rPr>
              <w:t>4.2.2</w:t>
            </w:r>
          </w:p>
        </w:tc>
        <w:tc>
          <w:tcPr>
            <w:tcW w:w="5670" w:type="dxa"/>
            <w:gridSpan w:val="4"/>
          </w:tcPr>
          <w:p w:rsidR="00A94218" w:rsidRPr="00DB08B6" w:rsidRDefault="00A94218" w:rsidP="00972A15">
            <w:pPr>
              <w:pStyle w:val="NormalWeb"/>
              <w:spacing w:before="0" w:beforeAutospacing="0" w:after="0" w:afterAutospacing="0" w:line="360" w:lineRule="auto"/>
              <w:rPr>
                <w:rStyle w:val="Strong"/>
                <w:b w:val="0"/>
                <w:bCs w:val="0"/>
              </w:rPr>
            </w:pPr>
            <w:r w:rsidRPr="00DB08B6">
              <w:t>Proximate composition of different body parts of fish</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39-41</w:t>
            </w:r>
          </w:p>
        </w:tc>
      </w:tr>
      <w:tr w:rsidR="00A94218" w:rsidRPr="00DB08B6" w:rsidTr="00D31DAD">
        <w:trPr>
          <w:trHeight w:val="174"/>
        </w:trPr>
        <w:tc>
          <w:tcPr>
            <w:tcW w:w="236" w:type="dxa"/>
            <w:vMerge/>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pStyle w:val="NormalWeb"/>
              <w:spacing w:before="0" w:beforeAutospacing="0" w:after="0" w:afterAutospacing="0" w:line="360" w:lineRule="auto"/>
              <w:jc w:val="both"/>
              <w:rPr>
                <w:rStyle w:val="Strong"/>
                <w:b w:val="0"/>
                <w:bCs w:val="0"/>
              </w:rPr>
            </w:pPr>
            <w:r w:rsidRPr="00DB08B6">
              <w:rPr>
                <w:rStyle w:val="Strong"/>
                <w:b w:val="0"/>
                <w:bCs w:val="0"/>
              </w:rPr>
              <w:t xml:space="preserve">     </w:t>
            </w:r>
            <w:r>
              <w:rPr>
                <w:rStyle w:val="Strong"/>
                <w:b w:val="0"/>
                <w:bCs w:val="0"/>
              </w:rPr>
              <w:t xml:space="preserve"> </w:t>
            </w:r>
          </w:p>
        </w:tc>
        <w:tc>
          <w:tcPr>
            <w:tcW w:w="810" w:type="dxa"/>
          </w:tcPr>
          <w:p w:rsidR="00A94218" w:rsidRPr="00DB08B6" w:rsidRDefault="00A94218" w:rsidP="00972A15">
            <w:pPr>
              <w:pStyle w:val="NormalWeb"/>
              <w:spacing w:before="0" w:beforeAutospacing="0" w:after="0" w:afterAutospacing="0" w:line="360" w:lineRule="auto"/>
              <w:jc w:val="both"/>
              <w:rPr>
                <w:rStyle w:val="Strong"/>
                <w:b w:val="0"/>
                <w:bCs w:val="0"/>
              </w:rPr>
            </w:pPr>
            <w:r w:rsidRPr="00DB08B6">
              <w:rPr>
                <w:rStyle w:val="Strong"/>
                <w:bCs w:val="0"/>
              </w:rPr>
              <w:t>4.2.3</w:t>
            </w:r>
          </w:p>
        </w:tc>
        <w:tc>
          <w:tcPr>
            <w:tcW w:w="5670" w:type="dxa"/>
            <w:gridSpan w:val="4"/>
          </w:tcPr>
          <w:p w:rsidR="00A94218" w:rsidRPr="00972A15" w:rsidRDefault="00A94218" w:rsidP="00972A15">
            <w:pPr>
              <w:pStyle w:val="NormalWeb"/>
              <w:spacing w:before="0" w:beforeAutospacing="0" w:after="0" w:afterAutospacing="0" w:line="360" w:lineRule="auto"/>
              <w:rPr>
                <w:rStyle w:val="Strong"/>
                <w:b w:val="0"/>
                <w:bCs w:val="0"/>
              </w:rPr>
            </w:pPr>
            <w:r w:rsidRPr="00DB08B6">
              <w:t>Effects of cooking met</w:t>
            </w:r>
            <w:r>
              <w:t xml:space="preserve">hods (boiling and frying) on </w:t>
            </w:r>
            <w:r w:rsidRPr="00DB08B6">
              <w:t xml:space="preserve"> proximate composition</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41-4</w:t>
            </w:r>
            <w:r w:rsidRPr="00DB08B6">
              <w:rPr>
                <w:rStyle w:val="Strong"/>
                <w:b w:val="0"/>
                <w:bCs w:val="0"/>
              </w:rPr>
              <w:t>5</w:t>
            </w:r>
          </w:p>
        </w:tc>
      </w:tr>
      <w:tr w:rsidR="00A94218" w:rsidRPr="00DB08B6" w:rsidTr="00D31DAD">
        <w:trPr>
          <w:trHeight w:val="262"/>
        </w:trPr>
        <w:tc>
          <w:tcPr>
            <w:tcW w:w="236" w:type="dxa"/>
            <w:vMerge w:val="restart"/>
          </w:tcPr>
          <w:p w:rsidR="00A94218" w:rsidRPr="00DB08B6" w:rsidRDefault="00A94218" w:rsidP="00C573CA">
            <w:pPr>
              <w:pStyle w:val="NormalWeb"/>
              <w:spacing w:before="0" w:beforeAutospacing="0" w:after="0" w:afterAutospacing="0" w:line="360" w:lineRule="auto"/>
              <w:rPr>
                <w:rStyle w:val="Strong"/>
                <w:bCs w:val="0"/>
              </w:rPr>
            </w:pPr>
          </w:p>
        </w:tc>
        <w:tc>
          <w:tcPr>
            <w:tcW w:w="1402" w:type="dxa"/>
            <w:gridSpan w:val="2"/>
          </w:tcPr>
          <w:p w:rsidR="00A94218" w:rsidRPr="00DB08B6" w:rsidRDefault="00A94218" w:rsidP="00972A15">
            <w:pPr>
              <w:pStyle w:val="NormalWeb"/>
              <w:spacing w:before="0" w:beforeAutospacing="0" w:after="0" w:afterAutospacing="0" w:line="360" w:lineRule="auto"/>
              <w:rPr>
                <w:rStyle w:val="Strong"/>
                <w:b w:val="0"/>
                <w:bCs w:val="0"/>
              </w:rPr>
            </w:pPr>
            <w:r>
              <w:rPr>
                <w:b/>
              </w:rPr>
              <w:t xml:space="preserve">         </w:t>
            </w:r>
          </w:p>
        </w:tc>
        <w:tc>
          <w:tcPr>
            <w:tcW w:w="990" w:type="dxa"/>
            <w:gridSpan w:val="3"/>
          </w:tcPr>
          <w:p w:rsidR="00A94218" w:rsidRPr="00DB08B6" w:rsidRDefault="00A94218" w:rsidP="00972A15">
            <w:pPr>
              <w:pStyle w:val="NormalWeb"/>
              <w:spacing w:before="0" w:beforeAutospacing="0" w:after="0" w:afterAutospacing="0" w:line="360" w:lineRule="auto"/>
              <w:rPr>
                <w:rStyle w:val="Strong"/>
                <w:b w:val="0"/>
                <w:bCs w:val="0"/>
              </w:rPr>
            </w:pPr>
            <w:r w:rsidRPr="00DB08B6">
              <w:rPr>
                <w:b/>
              </w:rPr>
              <w:t>4.2.3.1</w:t>
            </w:r>
          </w:p>
        </w:tc>
        <w:tc>
          <w:tcPr>
            <w:tcW w:w="4680" w:type="dxa"/>
          </w:tcPr>
          <w:p w:rsidR="00A94218" w:rsidRPr="00DB08B6" w:rsidRDefault="00A94218" w:rsidP="00972A15">
            <w:pPr>
              <w:pStyle w:val="NormalWeb"/>
              <w:spacing w:before="0" w:beforeAutospacing="0" w:after="0" w:afterAutospacing="0" w:line="360" w:lineRule="auto"/>
              <w:rPr>
                <w:rStyle w:val="Strong"/>
                <w:b w:val="0"/>
                <w:bCs w:val="0"/>
              </w:rPr>
            </w:pPr>
            <w:r w:rsidRPr="00DB08B6">
              <w:t>Sensory evaluation of cooked fish samples</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41-42</w:t>
            </w:r>
          </w:p>
        </w:tc>
      </w:tr>
      <w:tr w:rsidR="00A94218" w:rsidRPr="00DB08B6" w:rsidTr="00D31DAD">
        <w:trPr>
          <w:trHeight w:val="262"/>
        </w:trPr>
        <w:tc>
          <w:tcPr>
            <w:tcW w:w="236" w:type="dxa"/>
            <w:vMerge/>
          </w:tcPr>
          <w:p w:rsidR="00A94218" w:rsidRPr="00DB08B6" w:rsidRDefault="00A94218" w:rsidP="00C573CA">
            <w:pPr>
              <w:pStyle w:val="NormalWeb"/>
              <w:spacing w:before="0" w:beforeAutospacing="0" w:after="0" w:afterAutospacing="0" w:line="360" w:lineRule="auto"/>
              <w:rPr>
                <w:rStyle w:val="Strong"/>
                <w:bCs w:val="0"/>
              </w:rPr>
            </w:pPr>
          </w:p>
        </w:tc>
        <w:tc>
          <w:tcPr>
            <w:tcW w:w="1402" w:type="dxa"/>
            <w:gridSpan w:val="2"/>
          </w:tcPr>
          <w:p w:rsidR="00A94218" w:rsidRPr="00DB08B6" w:rsidRDefault="00A94218" w:rsidP="00972A15">
            <w:pPr>
              <w:pStyle w:val="NormalWeb"/>
              <w:spacing w:before="0" w:beforeAutospacing="0" w:after="0" w:afterAutospacing="0" w:line="360" w:lineRule="auto"/>
              <w:rPr>
                <w:rStyle w:val="Strong"/>
                <w:b w:val="0"/>
                <w:bCs w:val="0"/>
              </w:rPr>
            </w:pPr>
            <w:r>
              <w:rPr>
                <w:rStyle w:val="Strong"/>
                <w:b w:val="0"/>
                <w:bCs w:val="0"/>
              </w:rPr>
              <w:t xml:space="preserve">         </w:t>
            </w:r>
          </w:p>
        </w:tc>
        <w:tc>
          <w:tcPr>
            <w:tcW w:w="990" w:type="dxa"/>
            <w:gridSpan w:val="3"/>
          </w:tcPr>
          <w:p w:rsidR="00A94218" w:rsidRPr="00DB08B6" w:rsidRDefault="00A94218" w:rsidP="00972A15">
            <w:pPr>
              <w:pStyle w:val="NormalWeb"/>
              <w:spacing w:before="0" w:beforeAutospacing="0" w:after="0" w:afterAutospacing="0" w:line="360" w:lineRule="auto"/>
              <w:rPr>
                <w:rStyle w:val="Strong"/>
                <w:b w:val="0"/>
                <w:bCs w:val="0"/>
              </w:rPr>
            </w:pPr>
            <w:r w:rsidRPr="00DB08B6">
              <w:rPr>
                <w:b/>
              </w:rPr>
              <w:t>4.2.3.2</w:t>
            </w:r>
          </w:p>
        </w:tc>
        <w:tc>
          <w:tcPr>
            <w:tcW w:w="4680" w:type="dxa"/>
          </w:tcPr>
          <w:p w:rsidR="00A94218" w:rsidRPr="00DB08B6" w:rsidRDefault="00A94218" w:rsidP="00972A15">
            <w:pPr>
              <w:pStyle w:val="NormalWeb"/>
              <w:spacing w:before="0" w:beforeAutospacing="0" w:after="0" w:afterAutospacing="0" w:line="360" w:lineRule="auto"/>
              <w:rPr>
                <w:rStyle w:val="Strong"/>
                <w:b w:val="0"/>
                <w:bCs w:val="0"/>
              </w:rPr>
            </w:pPr>
            <w:r w:rsidRPr="00DB08B6">
              <w:t>Proximate composition of cooked samples</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43-4</w:t>
            </w:r>
            <w:r w:rsidRPr="00DB08B6">
              <w:rPr>
                <w:rStyle w:val="Strong"/>
                <w:b w:val="0"/>
                <w:bCs w:val="0"/>
              </w:rPr>
              <w:t>5</w:t>
            </w:r>
          </w:p>
        </w:tc>
      </w:tr>
      <w:tr w:rsidR="00A94218" w:rsidRPr="00DB08B6" w:rsidTr="00D31DAD">
        <w:trPr>
          <w:trHeight w:val="262"/>
        </w:trPr>
        <w:tc>
          <w:tcPr>
            <w:tcW w:w="236" w:type="dxa"/>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spacing w:line="360" w:lineRule="auto"/>
              <w:jc w:val="both"/>
              <w:rPr>
                <w:rStyle w:val="Strong"/>
                <w:rFonts w:ascii="Times New Roman" w:hAnsi="Times New Roman" w:cs="Times New Roman"/>
                <w:b w:val="0"/>
                <w:bCs w:val="0"/>
                <w:i/>
                <w:sz w:val="24"/>
                <w:szCs w:val="24"/>
                <w:lang w:val="en-GB"/>
              </w:rPr>
            </w:pPr>
            <w:r w:rsidRPr="00DB08B6">
              <w:rPr>
                <w:rFonts w:ascii="Times New Roman" w:hAnsi="Times New Roman" w:cs="Times New Roman"/>
                <w:b/>
                <w:sz w:val="24"/>
                <w:szCs w:val="24"/>
              </w:rPr>
              <w:t>4.3</w:t>
            </w:r>
            <w:r w:rsidRPr="00DB08B6">
              <w:rPr>
                <w:rFonts w:ascii="Times New Roman" w:hAnsi="Times New Roman" w:cs="Times New Roman"/>
                <w:sz w:val="24"/>
                <w:szCs w:val="24"/>
              </w:rPr>
              <w:t xml:space="preserve"> </w:t>
            </w:r>
          </w:p>
        </w:tc>
        <w:tc>
          <w:tcPr>
            <w:tcW w:w="6480" w:type="dxa"/>
            <w:gridSpan w:val="5"/>
          </w:tcPr>
          <w:p w:rsidR="00A94218" w:rsidRPr="00DB08B6" w:rsidRDefault="00A94218" w:rsidP="00972A15">
            <w:pPr>
              <w:spacing w:line="360" w:lineRule="auto"/>
              <w:jc w:val="both"/>
              <w:rPr>
                <w:rStyle w:val="Strong"/>
                <w:rFonts w:ascii="Times New Roman" w:hAnsi="Times New Roman" w:cs="Times New Roman"/>
                <w:b w:val="0"/>
                <w:bCs w:val="0"/>
                <w:i/>
                <w:sz w:val="24"/>
                <w:szCs w:val="24"/>
                <w:lang w:val="en-GB"/>
              </w:rPr>
            </w:pPr>
            <w:r w:rsidRPr="00DB08B6">
              <w:rPr>
                <w:rFonts w:ascii="Times New Roman" w:hAnsi="Times New Roman" w:cs="Times New Roman"/>
                <w:sz w:val="24"/>
                <w:szCs w:val="24"/>
              </w:rPr>
              <w:t xml:space="preserve">Gel </w:t>
            </w:r>
            <w:r w:rsidR="003C7802">
              <w:rPr>
                <w:rFonts w:ascii="Times New Roman" w:hAnsi="Times New Roman" w:cs="Times New Roman"/>
                <w:sz w:val="24"/>
                <w:szCs w:val="24"/>
              </w:rPr>
              <w:t>Forming Ability of Washed a</w:t>
            </w:r>
            <w:r w:rsidR="003C7802" w:rsidRPr="00DB08B6">
              <w:rPr>
                <w:rFonts w:ascii="Times New Roman" w:hAnsi="Times New Roman" w:cs="Times New Roman"/>
                <w:sz w:val="24"/>
                <w:szCs w:val="24"/>
              </w:rPr>
              <w:t xml:space="preserve">nd Unwashed Mince </w:t>
            </w:r>
            <w:r w:rsidRPr="00DB08B6">
              <w:rPr>
                <w:rFonts w:ascii="Times New Roman" w:hAnsi="Times New Roman" w:cs="Times New Roman"/>
                <w:sz w:val="24"/>
                <w:szCs w:val="24"/>
              </w:rPr>
              <w:t xml:space="preserve">of </w:t>
            </w:r>
            <w:r w:rsidRPr="00DB08B6">
              <w:rPr>
                <w:rFonts w:ascii="Times New Roman" w:hAnsi="Times New Roman" w:cs="Times New Roman"/>
                <w:i/>
                <w:iCs/>
                <w:sz w:val="24"/>
                <w:szCs w:val="24"/>
              </w:rPr>
              <w:t xml:space="preserve">Carangoides malabaricus </w:t>
            </w:r>
            <w:r w:rsidRPr="00DB08B6">
              <w:rPr>
                <w:rFonts w:ascii="Times New Roman" w:hAnsi="Times New Roman" w:cs="Times New Roman"/>
                <w:sz w:val="24"/>
                <w:szCs w:val="24"/>
              </w:rPr>
              <w:t xml:space="preserve">and </w:t>
            </w:r>
            <w:r w:rsidRPr="00DB08B6">
              <w:rPr>
                <w:rFonts w:ascii="Times New Roman" w:hAnsi="Times New Roman" w:cs="Times New Roman"/>
                <w:i/>
                <w:sz w:val="24"/>
                <w:szCs w:val="24"/>
                <w:lang w:val="en-GB"/>
              </w:rPr>
              <w:t>Scromberoides commersonnianus</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w:t>
            </w:r>
            <w:r w:rsidRPr="00DB08B6">
              <w:rPr>
                <w:rStyle w:val="Strong"/>
                <w:b w:val="0"/>
                <w:bCs w:val="0"/>
              </w:rPr>
              <w:t>5</w:t>
            </w:r>
            <w:r>
              <w:rPr>
                <w:rStyle w:val="Strong"/>
                <w:b w:val="0"/>
                <w:bCs w:val="0"/>
              </w:rPr>
              <w:t>-48</w:t>
            </w:r>
          </w:p>
        </w:tc>
      </w:tr>
      <w:tr w:rsidR="00A94218" w:rsidRPr="00DB08B6" w:rsidTr="00D31DAD">
        <w:trPr>
          <w:trHeight w:val="262"/>
        </w:trPr>
        <w:tc>
          <w:tcPr>
            <w:tcW w:w="236" w:type="dxa"/>
            <w:vMerge w:val="restart"/>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p>
        </w:tc>
        <w:tc>
          <w:tcPr>
            <w:tcW w:w="810" w:type="dxa"/>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4.3.1</w:t>
            </w:r>
          </w:p>
        </w:tc>
        <w:tc>
          <w:tcPr>
            <w:tcW w:w="5670" w:type="dxa"/>
            <w:gridSpan w:val="4"/>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Freshness of fishes assessed by organoleptic test</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w:t>
            </w:r>
            <w:r w:rsidRPr="00DB08B6">
              <w:rPr>
                <w:rStyle w:val="Strong"/>
                <w:b w:val="0"/>
                <w:bCs w:val="0"/>
              </w:rPr>
              <w:t>5</w:t>
            </w:r>
          </w:p>
        </w:tc>
      </w:tr>
      <w:tr w:rsidR="00A94218" w:rsidRPr="00DB08B6" w:rsidTr="00D31DAD">
        <w:trPr>
          <w:trHeight w:val="262"/>
        </w:trPr>
        <w:tc>
          <w:tcPr>
            <w:tcW w:w="236" w:type="dxa"/>
            <w:vMerge/>
          </w:tcPr>
          <w:p w:rsidR="00A94218" w:rsidRPr="00DB08B6" w:rsidRDefault="00A94218" w:rsidP="00C573CA">
            <w:pPr>
              <w:pStyle w:val="NormalWeb"/>
              <w:spacing w:before="0" w:beforeAutospacing="0" w:after="0" w:afterAutospacing="0" w:line="360" w:lineRule="auto"/>
              <w:rPr>
                <w:rStyle w:val="Strong"/>
                <w:bCs w:val="0"/>
              </w:rPr>
            </w:pPr>
          </w:p>
        </w:tc>
        <w:tc>
          <w:tcPr>
            <w:tcW w:w="592" w:type="dxa"/>
          </w:tcPr>
          <w:p w:rsidR="00A94218" w:rsidRPr="00DB08B6" w:rsidRDefault="00A94218" w:rsidP="00A94218">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      </w:t>
            </w:r>
          </w:p>
        </w:tc>
        <w:tc>
          <w:tcPr>
            <w:tcW w:w="810" w:type="dxa"/>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4.3.2</w:t>
            </w:r>
            <w:r w:rsidRPr="00DB08B6">
              <w:rPr>
                <w:rFonts w:ascii="Times New Roman" w:hAnsi="Times New Roman" w:cs="Times New Roman"/>
                <w:sz w:val="24"/>
                <w:szCs w:val="24"/>
              </w:rPr>
              <w:t xml:space="preserve">  </w:t>
            </w:r>
          </w:p>
        </w:tc>
        <w:tc>
          <w:tcPr>
            <w:tcW w:w="5670" w:type="dxa"/>
            <w:gridSpan w:val="4"/>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Measurement of gel Strength</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46-48</w:t>
            </w:r>
          </w:p>
        </w:tc>
      </w:tr>
      <w:tr w:rsidR="00A94218" w:rsidRPr="00DB08B6" w:rsidTr="00D31DAD">
        <w:trPr>
          <w:trHeight w:val="262"/>
        </w:trPr>
        <w:tc>
          <w:tcPr>
            <w:tcW w:w="236" w:type="dxa"/>
            <w:vMerge w:val="restart"/>
          </w:tcPr>
          <w:p w:rsidR="00A94218" w:rsidRPr="00DB08B6" w:rsidRDefault="00A94218" w:rsidP="00C573CA">
            <w:pPr>
              <w:pStyle w:val="NormalWeb"/>
              <w:spacing w:before="0" w:beforeAutospacing="0" w:after="0" w:afterAutospacing="0" w:line="360" w:lineRule="auto"/>
              <w:rPr>
                <w:rStyle w:val="Strong"/>
                <w:bCs w:val="0"/>
              </w:rPr>
            </w:pPr>
          </w:p>
        </w:tc>
        <w:tc>
          <w:tcPr>
            <w:tcW w:w="1402" w:type="dxa"/>
            <w:gridSpan w:val="2"/>
          </w:tcPr>
          <w:p w:rsidR="00A94218" w:rsidRPr="00DB08B6" w:rsidRDefault="00A94218" w:rsidP="00972A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90" w:type="dxa"/>
            <w:gridSpan w:val="3"/>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4.3.2.1</w:t>
            </w:r>
          </w:p>
        </w:tc>
        <w:tc>
          <w:tcPr>
            <w:tcW w:w="4680" w:type="dxa"/>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Puncture Test</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46-47</w:t>
            </w:r>
          </w:p>
        </w:tc>
      </w:tr>
      <w:tr w:rsidR="00A94218" w:rsidRPr="00DB08B6" w:rsidTr="00D31DAD">
        <w:trPr>
          <w:trHeight w:val="262"/>
        </w:trPr>
        <w:tc>
          <w:tcPr>
            <w:tcW w:w="236" w:type="dxa"/>
            <w:vMerge/>
            <w:tcBorders>
              <w:bottom w:val="single" w:sz="6" w:space="0" w:color="auto"/>
            </w:tcBorders>
          </w:tcPr>
          <w:p w:rsidR="00A94218" w:rsidRPr="00DB08B6" w:rsidRDefault="00A94218" w:rsidP="00C573CA">
            <w:pPr>
              <w:pStyle w:val="NormalWeb"/>
              <w:spacing w:before="0" w:beforeAutospacing="0" w:after="0" w:afterAutospacing="0" w:line="360" w:lineRule="auto"/>
              <w:rPr>
                <w:rStyle w:val="Strong"/>
                <w:bCs w:val="0"/>
              </w:rPr>
            </w:pPr>
          </w:p>
        </w:tc>
        <w:tc>
          <w:tcPr>
            <w:tcW w:w="1402" w:type="dxa"/>
            <w:gridSpan w:val="2"/>
            <w:tcBorders>
              <w:bottom w:val="single" w:sz="6" w:space="0" w:color="auto"/>
            </w:tcBorders>
          </w:tcPr>
          <w:p w:rsidR="00A94218" w:rsidRPr="00DB08B6" w:rsidRDefault="00A94218" w:rsidP="00972A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90" w:type="dxa"/>
            <w:gridSpan w:val="3"/>
            <w:tcBorders>
              <w:bottom w:val="single" w:sz="6" w:space="0" w:color="auto"/>
            </w:tcBorders>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4.3.2.2</w:t>
            </w:r>
          </w:p>
        </w:tc>
        <w:tc>
          <w:tcPr>
            <w:tcW w:w="4680" w:type="dxa"/>
            <w:tcBorders>
              <w:bottom w:val="single" w:sz="6" w:space="0" w:color="auto"/>
            </w:tcBorders>
          </w:tcPr>
          <w:p w:rsidR="00A94218" w:rsidRPr="00DB08B6" w:rsidRDefault="00A94218" w:rsidP="00972A15">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Folding Test</w:t>
            </w:r>
          </w:p>
        </w:tc>
        <w:tc>
          <w:tcPr>
            <w:tcW w:w="1260" w:type="dxa"/>
            <w:tcBorders>
              <w:bottom w:val="single" w:sz="6" w:space="0" w:color="auto"/>
            </w:tcBorders>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47-48</w:t>
            </w:r>
          </w:p>
        </w:tc>
      </w:tr>
      <w:tr w:rsidR="00183AC6" w:rsidRPr="00DB08B6" w:rsidTr="00D31DAD">
        <w:tc>
          <w:tcPr>
            <w:tcW w:w="236" w:type="dxa"/>
            <w:tcBorders>
              <w:top w:val="single" w:sz="6" w:space="0" w:color="auto"/>
              <w:bottom w:val="single" w:sz="6" w:space="0" w:color="auto"/>
            </w:tcBorders>
          </w:tcPr>
          <w:p w:rsidR="00183AC6" w:rsidRPr="00DB08B6" w:rsidRDefault="00183AC6" w:rsidP="00C573CA">
            <w:pPr>
              <w:pStyle w:val="NormalWeb"/>
              <w:spacing w:before="0" w:beforeAutospacing="0" w:after="0" w:afterAutospacing="0" w:line="360" w:lineRule="auto"/>
              <w:jc w:val="center"/>
              <w:rPr>
                <w:rStyle w:val="Strong"/>
                <w:bCs w:val="0"/>
              </w:rPr>
            </w:pPr>
          </w:p>
        </w:tc>
        <w:tc>
          <w:tcPr>
            <w:tcW w:w="1762" w:type="dxa"/>
            <w:gridSpan w:val="4"/>
            <w:tcBorders>
              <w:top w:val="single" w:sz="6" w:space="0" w:color="auto"/>
              <w:bottom w:val="single" w:sz="6" w:space="0" w:color="auto"/>
            </w:tcBorders>
          </w:tcPr>
          <w:p w:rsidR="00183AC6" w:rsidRPr="00DB08B6" w:rsidRDefault="00183AC6" w:rsidP="00972A15">
            <w:pPr>
              <w:pStyle w:val="NormalWeb"/>
              <w:spacing w:before="0" w:beforeAutospacing="0" w:after="0" w:afterAutospacing="0" w:line="360" w:lineRule="auto"/>
              <w:rPr>
                <w:rStyle w:val="Strong"/>
                <w:bCs w:val="0"/>
              </w:rPr>
            </w:pPr>
            <w:r w:rsidRPr="00A04943">
              <w:rPr>
                <w:b/>
                <w:bCs/>
              </w:rPr>
              <w:t>CHAPTER</w:t>
            </w:r>
            <w:r>
              <w:rPr>
                <w:b/>
                <w:bCs/>
              </w:rPr>
              <w:t xml:space="preserve"> 5            </w:t>
            </w:r>
          </w:p>
        </w:tc>
        <w:tc>
          <w:tcPr>
            <w:tcW w:w="5310" w:type="dxa"/>
            <w:gridSpan w:val="2"/>
            <w:tcBorders>
              <w:top w:val="single" w:sz="6" w:space="0" w:color="auto"/>
              <w:bottom w:val="single" w:sz="6" w:space="0" w:color="auto"/>
            </w:tcBorders>
          </w:tcPr>
          <w:p w:rsidR="00183AC6" w:rsidRPr="00DB08B6" w:rsidRDefault="00183AC6" w:rsidP="00972A15">
            <w:pPr>
              <w:pStyle w:val="NormalWeb"/>
              <w:spacing w:before="0" w:beforeAutospacing="0" w:after="0" w:afterAutospacing="0" w:line="360" w:lineRule="auto"/>
              <w:rPr>
                <w:rStyle w:val="Strong"/>
                <w:bCs w:val="0"/>
              </w:rPr>
            </w:pPr>
            <w:r>
              <w:rPr>
                <w:rStyle w:val="Strong"/>
                <w:bCs w:val="0"/>
              </w:rPr>
              <w:t>DISCUSSION</w:t>
            </w:r>
          </w:p>
        </w:tc>
        <w:tc>
          <w:tcPr>
            <w:tcW w:w="1260" w:type="dxa"/>
            <w:tcBorders>
              <w:top w:val="single" w:sz="6" w:space="0" w:color="auto"/>
              <w:bottom w:val="single" w:sz="6" w:space="0" w:color="auto"/>
            </w:tcBorders>
          </w:tcPr>
          <w:p w:rsidR="00183AC6" w:rsidRPr="005059A5" w:rsidRDefault="004856DB" w:rsidP="00972A15">
            <w:pPr>
              <w:pStyle w:val="NormalWeb"/>
              <w:tabs>
                <w:tab w:val="left" w:pos="902"/>
              </w:tabs>
              <w:spacing w:before="0" w:beforeAutospacing="0" w:after="0" w:afterAutospacing="0" w:line="360" w:lineRule="auto"/>
              <w:rPr>
                <w:rStyle w:val="Strong"/>
                <w:bCs w:val="0"/>
              </w:rPr>
            </w:pPr>
            <w:r w:rsidRPr="005059A5">
              <w:rPr>
                <w:rStyle w:val="Strong"/>
                <w:bCs w:val="0"/>
              </w:rPr>
              <w:t xml:space="preserve">49- </w:t>
            </w:r>
            <w:r w:rsidR="00A56E66">
              <w:rPr>
                <w:rStyle w:val="Strong"/>
                <w:bCs w:val="0"/>
              </w:rPr>
              <w:t>62</w:t>
            </w:r>
          </w:p>
        </w:tc>
      </w:tr>
      <w:tr w:rsidR="00A94218" w:rsidRPr="00DB08B6" w:rsidTr="00D31DAD">
        <w:tc>
          <w:tcPr>
            <w:tcW w:w="236" w:type="dxa"/>
            <w:tcBorders>
              <w:top w:val="single" w:sz="6" w:space="0" w:color="auto"/>
            </w:tcBorders>
          </w:tcPr>
          <w:p w:rsidR="00A94218" w:rsidRPr="00DB08B6" w:rsidRDefault="00A94218" w:rsidP="00C573CA">
            <w:pPr>
              <w:pStyle w:val="NormalWeb"/>
              <w:spacing w:before="0" w:beforeAutospacing="0" w:after="0" w:afterAutospacing="0" w:line="360" w:lineRule="auto"/>
              <w:jc w:val="center"/>
              <w:rPr>
                <w:rStyle w:val="Strong"/>
                <w:bCs w:val="0"/>
              </w:rPr>
            </w:pPr>
          </w:p>
        </w:tc>
        <w:tc>
          <w:tcPr>
            <w:tcW w:w="592" w:type="dxa"/>
            <w:tcBorders>
              <w:top w:val="single" w:sz="6" w:space="0" w:color="auto"/>
            </w:tcBorders>
          </w:tcPr>
          <w:p w:rsidR="00A94218" w:rsidRPr="00DB08B6" w:rsidRDefault="00A94218" w:rsidP="00A94218">
            <w:pPr>
              <w:tabs>
                <w:tab w:val="left" w:pos="990"/>
              </w:tabs>
              <w:spacing w:line="360" w:lineRule="auto"/>
              <w:jc w:val="both"/>
              <w:rPr>
                <w:rStyle w:val="Strong"/>
                <w:rFonts w:ascii="Times New Roman" w:hAnsi="Times New Roman" w:cs="Times New Roman"/>
                <w:b w:val="0"/>
                <w:bCs w:val="0"/>
                <w:sz w:val="24"/>
                <w:szCs w:val="24"/>
              </w:rPr>
            </w:pPr>
            <w:r w:rsidRPr="00DB08B6">
              <w:rPr>
                <w:rStyle w:val="Strong"/>
                <w:rFonts w:ascii="Times New Roman" w:hAnsi="Times New Roman" w:cs="Times New Roman"/>
                <w:bCs w:val="0"/>
                <w:sz w:val="24"/>
                <w:szCs w:val="24"/>
              </w:rPr>
              <w:t>5.1</w:t>
            </w:r>
            <w:r w:rsidRPr="00DB08B6">
              <w:rPr>
                <w:rStyle w:val="Strong"/>
                <w:rFonts w:ascii="Times New Roman" w:hAnsi="Times New Roman" w:cs="Times New Roman"/>
                <w:b w:val="0"/>
                <w:bCs w:val="0"/>
                <w:sz w:val="24"/>
                <w:szCs w:val="24"/>
              </w:rPr>
              <w:t xml:space="preserve"> </w:t>
            </w:r>
          </w:p>
        </w:tc>
        <w:tc>
          <w:tcPr>
            <w:tcW w:w="6480" w:type="dxa"/>
            <w:gridSpan w:val="5"/>
            <w:tcBorders>
              <w:top w:val="single" w:sz="6" w:space="0" w:color="auto"/>
            </w:tcBorders>
          </w:tcPr>
          <w:p w:rsidR="00A94218" w:rsidRPr="00DB08B6" w:rsidRDefault="00D31DAD" w:rsidP="00CB0766">
            <w:pPr>
              <w:tabs>
                <w:tab w:val="left" w:pos="990"/>
              </w:tabs>
              <w:spacing w:line="360" w:lineRule="auto"/>
              <w:jc w:val="both"/>
              <w:rPr>
                <w:rStyle w:val="Strong"/>
                <w:rFonts w:ascii="Times New Roman" w:hAnsi="Times New Roman" w:cs="Times New Roman"/>
                <w:b w:val="0"/>
                <w:bCs w:val="0"/>
                <w:sz w:val="24"/>
                <w:szCs w:val="24"/>
              </w:rPr>
            </w:pPr>
            <w:r>
              <w:rPr>
                <w:rFonts w:ascii="Times New Roman" w:hAnsi="Times New Roman" w:cs="Times New Roman"/>
                <w:sz w:val="24"/>
                <w:szCs w:val="24"/>
              </w:rPr>
              <w:t>Muscle Structure and P</w:t>
            </w:r>
            <w:r w:rsidR="00A94218" w:rsidRPr="00DB08B6">
              <w:rPr>
                <w:rFonts w:ascii="Times New Roman" w:hAnsi="Times New Roman" w:cs="Times New Roman"/>
                <w:sz w:val="24"/>
                <w:szCs w:val="24"/>
              </w:rPr>
              <w:t xml:space="preserve">rocessing </w:t>
            </w:r>
            <w:r w:rsidRPr="00DB08B6">
              <w:rPr>
                <w:rFonts w:ascii="Times New Roman" w:hAnsi="Times New Roman" w:cs="Times New Roman"/>
                <w:sz w:val="24"/>
                <w:szCs w:val="24"/>
              </w:rPr>
              <w:t>Y</w:t>
            </w:r>
            <w:r>
              <w:rPr>
                <w:rFonts w:ascii="Times New Roman" w:hAnsi="Times New Roman" w:cs="Times New Roman"/>
                <w:sz w:val="24"/>
                <w:szCs w:val="24"/>
              </w:rPr>
              <w:t>ield o</w:t>
            </w:r>
            <w:r w:rsidRPr="00DB08B6">
              <w:rPr>
                <w:rFonts w:ascii="Times New Roman" w:hAnsi="Times New Roman" w:cs="Times New Roman"/>
                <w:sz w:val="24"/>
                <w:szCs w:val="24"/>
              </w:rPr>
              <w:t xml:space="preserve">f </w:t>
            </w:r>
            <w:r w:rsidR="00A94218" w:rsidRPr="00DB08B6">
              <w:rPr>
                <w:rFonts w:ascii="Times New Roman" w:hAnsi="Times New Roman" w:cs="Times New Roman"/>
                <w:i/>
                <w:sz w:val="24"/>
                <w:szCs w:val="24"/>
              </w:rPr>
              <w:t xml:space="preserve">Carangoides malabaricus </w:t>
            </w:r>
            <w:r w:rsidR="00A94218" w:rsidRPr="00DB08B6">
              <w:rPr>
                <w:rFonts w:ascii="Times New Roman" w:hAnsi="Times New Roman" w:cs="Times New Roman"/>
                <w:sz w:val="24"/>
                <w:szCs w:val="24"/>
              </w:rPr>
              <w:t>and</w:t>
            </w:r>
            <w:r w:rsidR="00A94218" w:rsidRPr="00DB08B6">
              <w:rPr>
                <w:rFonts w:ascii="Times New Roman" w:hAnsi="Times New Roman" w:cs="Times New Roman"/>
                <w:i/>
                <w:sz w:val="24"/>
                <w:szCs w:val="24"/>
              </w:rPr>
              <w:t xml:space="preserve"> Scomberoides commersonnianus</w:t>
            </w:r>
          </w:p>
        </w:tc>
        <w:tc>
          <w:tcPr>
            <w:tcW w:w="1260" w:type="dxa"/>
            <w:tcBorders>
              <w:top w:val="single" w:sz="6" w:space="0" w:color="auto"/>
            </w:tcBorders>
          </w:tcPr>
          <w:p w:rsidR="00A94218" w:rsidRPr="00DB08B6" w:rsidRDefault="004856DB" w:rsidP="00E17964">
            <w:pPr>
              <w:pStyle w:val="NormalWeb"/>
              <w:tabs>
                <w:tab w:val="left" w:pos="902"/>
              </w:tabs>
              <w:spacing w:before="0" w:beforeAutospacing="0" w:after="0" w:afterAutospacing="0" w:line="360" w:lineRule="auto"/>
              <w:rPr>
                <w:rStyle w:val="Strong"/>
                <w:b w:val="0"/>
                <w:bCs w:val="0"/>
              </w:rPr>
            </w:pPr>
            <w:r>
              <w:rPr>
                <w:rStyle w:val="Strong"/>
                <w:b w:val="0"/>
                <w:bCs w:val="0"/>
              </w:rPr>
              <w:t>49-</w:t>
            </w:r>
            <w:r w:rsidR="00E17964" w:rsidRPr="00DB08B6">
              <w:rPr>
                <w:rStyle w:val="Strong"/>
                <w:b w:val="0"/>
                <w:bCs w:val="0"/>
              </w:rPr>
              <w:t>5</w:t>
            </w:r>
            <w:r w:rsidR="00E17964">
              <w:rPr>
                <w:rStyle w:val="Strong"/>
                <w:b w:val="0"/>
                <w:bCs w:val="0"/>
              </w:rPr>
              <w:t>2</w:t>
            </w:r>
          </w:p>
        </w:tc>
      </w:tr>
      <w:tr w:rsidR="00A94218" w:rsidRPr="00DB08B6" w:rsidTr="00D31DAD">
        <w:trPr>
          <w:trHeight w:val="262"/>
        </w:trPr>
        <w:tc>
          <w:tcPr>
            <w:tcW w:w="236" w:type="dxa"/>
            <w:vMerge w:val="restart"/>
          </w:tcPr>
          <w:p w:rsidR="00A94218" w:rsidRPr="00DB08B6" w:rsidRDefault="00A94218" w:rsidP="00C573CA">
            <w:pPr>
              <w:pStyle w:val="NormalWeb"/>
              <w:spacing w:before="0" w:beforeAutospacing="0" w:after="0" w:afterAutospacing="0" w:line="360" w:lineRule="auto"/>
              <w:jc w:val="center"/>
              <w:rPr>
                <w:rStyle w:val="Strong"/>
                <w:bCs w:val="0"/>
              </w:rPr>
            </w:pPr>
          </w:p>
        </w:tc>
        <w:tc>
          <w:tcPr>
            <w:tcW w:w="592" w:type="dxa"/>
          </w:tcPr>
          <w:p w:rsidR="00A94218" w:rsidRPr="00DB08B6" w:rsidRDefault="00A94218" w:rsidP="00A94218">
            <w:pPr>
              <w:tabs>
                <w:tab w:val="left" w:pos="990"/>
              </w:tabs>
              <w:spacing w:line="360" w:lineRule="auto"/>
              <w:jc w:val="both"/>
              <w:rPr>
                <w:rStyle w:val="Strong"/>
                <w:rFonts w:ascii="Times New Roman" w:hAnsi="Times New Roman" w:cs="Times New Roman"/>
                <w:bCs w:val="0"/>
                <w:sz w:val="24"/>
                <w:szCs w:val="24"/>
              </w:rPr>
            </w:pPr>
            <w:r>
              <w:rPr>
                <w:rFonts w:ascii="Times New Roman" w:hAnsi="Times New Roman" w:cs="Times New Roman"/>
                <w:b/>
                <w:sz w:val="24"/>
                <w:szCs w:val="24"/>
              </w:rPr>
              <w:t xml:space="preserve">     </w:t>
            </w:r>
          </w:p>
        </w:tc>
        <w:tc>
          <w:tcPr>
            <w:tcW w:w="810" w:type="dxa"/>
          </w:tcPr>
          <w:p w:rsidR="00A94218" w:rsidRPr="00DB08B6" w:rsidRDefault="00A94218" w:rsidP="00972A15">
            <w:pPr>
              <w:tabs>
                <w:tab w:val="left" w:pos="990"/>
              </w:tabs>
              <w:spacing w:line="360" w:lineRule="auto"/>
              <w:jc w:val="both"/>
              <w:rPr>
                <w:rStyle w:val="Strong"/>
                <w:rFonts w:ascii="Times New Roman" w:hAnsi="Times New Roman" w:cs="Times New Roman"/>
                <w:bCs w:val="0"/>
                <w:sz w:val="24"/>
                <w:szCs w:val="24"/>
              </w:rPr>
            </w:pPr>
            <w:r w:rsidRPr="00DB08B6">
              <w:rPr>
                <w:rFonts w:ascii="Times New Roman" w:hAnsi="Times New Roman" w:cs="Times New Roman"/>
                <w:b/>
                <w:sz w:val="24"/>
                <w:szCs w:val="24"/>
              </w:rPr>
              <w:t>5.1.1</w:t>
            </w:r>
          </w:p>
        </w:tc>
        <w:tc>
          <w:tcPr>
            <w:tcW w:w="5670" w:type="dxa"/>
            <w:gridSpan w:val="4"/>
          </w:tcPr>
          <w:p w:rsidR="00A94218" w:rsidRPr="00DB08B6" w:rsidRDefault="00D31DAD" w:rsidP="00972A15">
            <w:pPr>
              <w:tabs>
                <w:tab w:val="left" w:pos="990"/>
              </w:tabs>
              <w:spacing w:line="360" w:lineRule="auto"/>
              <w:jc w:val="both"/>
              <w:rPr>
                <w:rStyle w:val="Strong"/>
                <w:rFonts w:ascii="Times New Roman" w:hAnsi="Times New Roman" w:cs="Times New Roman"/>
                <w:bCs w:val="0"/>
                <w:sz w:val="24"/>
                <w:szCs w:val="24"/>
              </w:rPr>
            </w:pPr>
            <w:r>
              <w:rPr>
                <w:rFonts w:ascii="Times New Roman" w:hAnsi="Times New Roman" w:cs="Times New Roman"/>
                <w:sz w:val="24"/>
                <w:szCs w:val="24"/>
              </w:rPr>
              <w:t>Muscle s</w:t>
            </w:r>
            <w:r w:rsidR="00A94218" w:rsidRPr="00DB08B6">
              <w:rPr>
                <w:rFonts w:ascii="Times New Roman" w:hAnsi="Times New Roman" w:cs="Times New Roman"/>
                <w:sz w:val="24"/>
                <w:szCs w:val="24"/>
              </w:rPr>
              <w:t xml:space="preserve">tructure of </w:t>
            </w:r>
            <w:r w:rsidR="00A94218" w:rsidRPr="00DB08B6">
              <w:rPr>
                <w:rFonts w:ascii="Times New Roman" w:hAnsi="Times New Roman" w:cs="Times New Roman"/>
                <w:i/>
                <w:sz w:val="24"/>
                <w:szCs w:val="24"/>
              </w:rPr>
              <w:t xml:space="preserve">Carangoides malabaricus </w:t>
            </w:r>
            <w:r w:rsidR="00A94218" w:rsidRPr="00DB08B6">
              <w:rPr>
                <w:rFonts w:ascii="Times New Roman" w:hAnsi="Times New Roman" w:cs="Times New Roman"/>
                <w:sz w:val="24"/>
                <w:szCs w:val="24"/>
              </w:rPr>
              <w:t>and</w:t>
            </w:r>
            <w:r w:rsidR="00A94218" w:rsidRPr="00DB08B6">
              <w:rPr>
                <w:rFonts w:ascii="Times New Roman" w:hAnsi="Times New Roman" w:cs="Times New Roman"/>
                <w:i/>
                <w:sz w:val="24"/>
                <w:szCs w:val="24"/>
              </w:rPr>
              <w:t xml:space="preserve"> Scomberoides commersonnianus</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49-51</w:t>
            </w:r>
          </w:p>
        </w:tc>
      </w:tr>
      <w:tr w:rsidR="00A94218" w:rsidRPr="00DB08B6" w:rsidTr="00D31DAD">
        <w:trPr>
          <w:trHeight w:val="262"/>
        </w:trPr>
        <w:tc>
          <w:tcPr>
            <w:tcW w:w="236" w:type="dxa"/>
            <w:vMerge/>
          </w:tcPr>
          <w:p w:rsidR="00A94218" w:rsidRPr="00DB08B6" w:rsidRDefault="00A94218" w:rsidP="00C573CA">
            <w:pPr>
              <w:pStyle w:val="NormalWeb"/>
              <w:spacing w:before="0" w:beforeAutospacing="0" w:after="0" w:afterAutospacing="0" w:line="360" w:lineRule="auto"/>
              <w:jc w:val="center"/>
              <w:rPr>
                <w:rStyle w:val="Strong"/>
                <w:bCs w:val="0"/>
              </w:rPr>
            </w:pPr>
          </w:p>
        </w:tc>
        <w:tc>
          <w:tcPr>
            <w:tcW w:w="592" w:type="dxa"/>
          </w:tcPr>
          <w:p w:rsidR="00A94218" w:rsidRPr="00DB08B6" w:rsidRDefault="00A94218" w:rsidP="00C573CA">
            <w:pPr>
              <w:tabs>
                <w:tab w:val="left" w:pos="990"/>
              </w:tabs>
              <w:spacing w:line="360" w:lineRule="auto"/>
              <w:jc w:val="both"/>
              <w:rPr>
                <w:rStyle w:val="Strong"/>
                <w:rFonts w:ascii="Times New Roman" w:hAnsi="Times New Roman" w:cs="Times New Roman"/>
                <w:b w:val="0"/>
                <w:bCs w:val="0"/>
                <w:sz w:val="24"/>
                <w:szCs w:val="24"/>
              </w:rPr>
            </w:pPr>
          </w:p>
        </w:tc>
        <w:tc>
          <w:tcPr>
            <w:tcW w:w="810" w:type="dxa"/>
          </w:tcPr>
          <w:p w:rsidR="00A94218" w:rsidRPr="00DB08B6" w:rsidRDefault="00A94218" w:rsidP="00972A15">
            <w:pPr>
              <w:tabs>
                <w:tab w:val="left" w:pos="990"/>
              </w:tabs>
              <w:spacing w:line="360" w:lineRule="auto"/>
              <w:jc w:val="both"/>
              <w:rPr>
                <w:rStyle w:val="Strong"/>
                <w:rFonts w:ascii="Times New Roman" w:hAnsi="Times New Roman" w:cs="Times New Roman"/>
                <w:b w:val="0"/>
                <w:bCs w:val="0"/>
                <w:sz w:val="24"/>
                <w:szCs w:val="24"/>
              </w:rPr>
            </w:pPr>
            <w:r w:rsidRPr="00DB08B6">
              <w:rPr>
                <w:rFonts w:ascii="Times New Roman" w:hAnsi="Times New Roman" w:cs="Times New Roman"/>
                <w:b/>
                <w:sz w:val="24"/>
                <w:szCs w:val="24"/>
              </w:rPr>
              <w:t>5.1.2</w:t>
            </w:r>
          </w:p>
        </w:tc>
        <w:tc>
          <w:tcPr>
            <w:tcW w:w="5670" w:type="dxa"/>
            <w:gridSpan w:val="4"/>
          </w:tcPr>
          <w:p w:rsidR="00A94218" w:rsidRPr="00DB08B6" w:rsidRDefault="00D31DAD" w:rsidP="00972A15">
            <w:pPr>
              <w:tabs>
                <w:tab w:val="left" w:pos="990"/>
              </w:tabs>
              <w:spacing w:line="360" w:lineRule="auto"/>
              <w:jc w:val="both"/>
              <w:rPr>
                <w:rStyle w:val="Strong"/>
                <w:rFonts w:ascii="Times New Roman" w:hAnsi="Times New Roman" w:cs="Times New Roman"/>
                <w:b w:val="0"/>
                <w:bCs w:val="0"/>
                <w:sz w:val="24"/>
                <w:szCs w:val="24"/>
              </w:rPr>
            </w:pPr>
            <w:r>
              <w:rPr>
                <w:rFonts w:ascii="Times New Roman" w:hAnsi="Times New Roman" w:cs="Times New Roman"/>
                <w:sz w:val="24"/>
                <w:szCs w:val="24"/>
                <w:lang w:val="en-GB"/>
              </w:rPr>
              <w:t>Processing yields of the experimental f</w:t>
            </w:r>
            <w:r w:rsidR="00A94218" w:rsidRPr="00DB08B6">
              <w:rPr>
                <w:rFonts w:ascii="Times New Roman" w:hAnsi="Times New Roman" w:cs="Times New Roman"/>
                <w:sz w:val="24"/>
                <w:szCs w:val="24"/>
                <w:lang w:val="en-GB"/>
              </w:rPr>
              <w:t>ish</w:t>
            </w:r>
          </w:p>
        </w:tc>
        <w:tc>
          <w:tcPr>
            <w:tcW w:w="1260" w:type="dxa"/>
          </w:tcPr>
          <w:p w:rsidR="00A94218"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51-52</w:t>
            </w:r>
          </w:p>
        </w:tc>
      </w:tr>
      <w:tr w:rsidR="007F132C" w:rsidRPr="00DB08B6" w:rsidTr="00D31DAD">
        <w:trPr>
          <w:trHeight w:val="262"/>
        </w:trPr>
        <w:tc>
          <w:tcPr>
            <w:tcW w:w="236" w:type="dxa"/>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 xml:space="preserve">5.2 </w:t>
            </w:r>
          </w:p>
        </w:tc>
        <w:tc>
          <w:tcPr>
            <w:tcW w:w="6480" w:type="dxa"/>
            <w:gridSpan w:val="5"/>
          </w:tcPr>
          <w:p w:rsidR="007F132C" w:rsidRPr="00DB08B6" w:rsidRDefault="007F132C" w:rsidP="00CB0766">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 xml:space="preserve">Proximate </w:t>
            </w:r>
            <w:r w:rsidR="00D31DAD">
              <w:rPr>
                <w:rFonts w:ascii="Times New Roman" w:hAnsi="Times New Roman" w:cs="Times New Roman"/>
                <w:sz w:val="24"/>
                <w:szCs w:val="24"/>
              </w:rPr>
              <w:t>Composition o</w:t>
            </w:r>
            <w:r w:rsidR="00CB0766">
              <w:rPr>
                <w:rFonts w:ascii="Times New Roman" w:hAnsi="Times New Roman" w:cs="Times New Roman"/>
                <w:sz w:val="24"/>
                <w:szCs w:val="24"/>
              </w:rPr>
              <w:t xml:space="preserve">f </w:t>
            </w:r>
            <w:r w:rsidRPr="00DB08B6">
              <w:rPr>
                <w:rFonts w:ascii="Times New Roman" w:hAnsi="Times New Roman" w:cs="Times New Roman"/>
                <w:i/>
                <w:sz w:val="24"/>
                <w:szCs w:val="24"/>
              </w:rPr>
              <w:t xml:space="preserve">Carangoides malabaricus </w:t>
            </w:r>
            <w:r w:rsidRPr="00DB08B6">
              <w:rPr>
                <w:rFonts w:ascii="Times New Roman" w:hAnsi="Times New Roman" w:cs="Times New Roman"/>
                <w:sz w:val="24"/>
                <w:szCs w:val="24"/>
              </w:rPr>
              <w:t>and</w:t>
            </w:r>
            <w:r w:rsidRPr="00DB08B6">
              <w:rPr>
                <w:rFonts w:ascii="Times New Roman" w:hAnsi="Times New Roman" w:cs="Times New Roman"/>
                <w:i/>
                <w:sz w:val="24"/>
                <w:szCs w:val="24"/>
              </w:rPr>
              <w:t xml:space="preserve"> Scomberoides commersonnianus</w:t>
            </w:r>
          </w:p>
        </w:tc>
        <w:tc>
          <w:tcPr>
            <w:tcW w:w="1260" w:type="dxa"/>
          </w:tcPr>
          <w:p w:rsidR="007F132C"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52-</w:t>
            </w:r>
            <w:r w:rsidR="00E17964" w:rsidRPr="00DB08B6">
              <w:rPr>
                <w:rStyle w:val="Strong"/>
                <w:b w:val="0"/>
                <w:bCs w:val="0"/>
              </w:rPr>
              <w:t>5</w:t>
            </w:r>
            <w:r w:rsidR="00E17964">
              <w:rPr>
                <w:rStyle w:val="Strong"/>
                <w:b w:val="0"/>
                <w:bCs w:val="0"/>
              </w:rPr>
              <w:t>7</w:t>
            </w:r>
          </w:p>
        </w:tc>
      </w:tr>
      <w:tr w:rsidR="007F132C" w:rsidRPr="00DB08B6" w:rsidTr="00D31DAD">
        <w:trPr>
          <w:trHeight w:val="176"/>
        </w:trPr>
        <w:tc>
          <w:tcPr>
            <w:tcW w:w="236" w:type="dxa"/>
            <w:vMerge w:val="restart"/>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 xml:space="preserve">    </w:t>
            </w:r>
          </w:p>
        </w:tc>
        <w:tc>
          <w:tcPr>
            <w:tcW w:w="810" w:type="dxa"/>
          </w:tcPr>
          <w:p w:rsidR="007F132C" w:rsidRPr="00DB08B6" w:rsidRDefault="007F132C" w:rsidP="00C573CA">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5.2.1</w:t>
            </w:r>
          </w:p>
        </w:tc>
        <w:tc>
          <w:tcPr>
            <w:tcW w:w="5670" w:type="dxa"/>
            <w:gridSpan w:val="4"/>
          </w:tcPr>
          <w:p w:rsidR="007F132C" w:rsidRPr="00DB08B6" w:rsidRDefault="007F132C" w:rsidP="00C573CA">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Proximate composition of different types of muscle</w:t>
            </w:r>
          </w:p>
        </w:tc>
        <w:tc>
          <w:tcPr>
            <w:tcW w:w="1260" w:type="dxa"/>
          </w:tcPr>
          <w:p w:rsidR="007F132C" w:rsidRPr="00DB08B6" w:rsidRDefault="004856DB" w:rsidP="00972A15">
            <w:pPr>
              <w:pStyle w:val="NormalWeb"/>
              <w:tabs>
                <w:tab w:val="left" w:pos="902"/>
              </w:tabs>
              <w:spacing w:before="0" w:beforeAutospacing="0" w:after="0" w:afterAutospacing="0" w:line="360" w:lineRule="auto"/>
              <w:rPr>
                <w:rStyle w:val="Strong"/>
                <w:b w:val="0"/>
                <w:bCs w:val="0"/>
              </w:rPr>
            </w:pPr>
            <w:r>
              <w:rPr>
                <w:rStyle w:val="Strong"/>
                <w:b w:val="0"/>
                <w:bCs w:val="0"/>
              </w:rPr>
              <w:t>5</w:t>
            </w:r>
            <w:r w:rsidR="00E17964">
              <w:rPr>
                <w:rStyle w:val="Strong"/>
                <w:b w:val="0"/>
                <w:bCs w:val="0"/>
              </w:rPr>
              <w:t>2</w:t>
            </w:r>
            <w:r>
              <w:rPr>
                <w:rStyle w:val="Strong"/>
                <w:b w:val="0"/>
                <w:bCs w:val="0"/>
              </w:rPr>
              <w:t>-</w:t>
            </w:r>
            <w:r w:rsidRPr="00DB08B6">
              <w:rPr>
                <w:rStyle w:val="Strong"/>
                <w:b w:val="0"/>
                <w:bCs w:val="0"/>
              </w:rPr>
              <w:t>5</w:t>
            </w:r>
            <w:r w:rsidR="00E17964" w:rsidRPr="00DB08B6">
              <w:rPr>
                <w:rStyle w:val="Strong"/>
                <w:b w:val="0"/>
                <w:bCs w:val="0"/>
              </w:rPr>
              <w:t>5</w:t>
            </w:r>
          </w:p>
        </w:tc>
      </w:tr>
      <w:tr w:rsidR="007F132C" w:rsidRPr="00DB08B6" w:rsidTr="00D31DAD">
        <w:trPr>
          <w:trHeight w:val="174"/>
        </w:trPr>
        <w:tc>
          <w:tcPr>
            <w:tcW w:w="236" w:type="dxa"/>
            <w:vMerge/>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 xml:space="preserve">    </w:t>
            </w:r>
          </w:p>
        </w:tc>
        <w:tc>
          <w:tcPr>
            <w:tcW w:w="810" w:type="dxa"/>
          </w:tcPr>
          <w:p w:rsidR="007F132C" w:rsidRPr="00DB08B6" w:rsidRDefault="007F132C" w:rsidP="00C573CA">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5.2.2</w:t>
            </w:r>
          </w:p>
        </w:tc>
        <w:tc>
          <w:tcPr>
            <w:tcW w:w="5670" w:type="dxa"/>
            <w:gridSpan w:val="4"/>
          </w:tcPr>
          <w:p w:rsidR="007F132C" w:rsidRPr="00DB08B6" w:rsidRDefault="007F132C" w:rsidP="00C573CA">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Proximate composition of different body parts</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55</w:t>
            </w:r>
            <w:r>
              <w:rPr>
                <w:rStyle w:val="Strong"/>
                <w:b w:val="0"/>
                <w:bCs w:val="0"/>
              </w:rPr>
              <w:t>-</w:t>
            </w:r>
            <w:r w:rsidRPr="00DB08B6">
              <w:rPr>
                <w:rStyle w:val="Strong"/>
                <w:b w:val="0"/>
                <w:bCs w:val="0"/>
              </w:rPr>
              <w:t>5</w:t>
            </w:r>
            <w:r>
              <w:rPr>
                <w:rStyle w:val="Strong"/>
                <w:b w:val="0"/>
                <w:bCs w:val="0"/>
              </w:rPr>
              <w:t>7</w:t>
            </w:r>
          </w:p>
        </w:tc>
      </w:tr>
      <w:tr w:rsidR="007F132C" w:rsidRPr="00DB08B6" w:rsidTr="00D31DAD">
        <w:trPr>
          <w:trHeight w:val="174"/>
        </w:trPr>
        <w:tc>
          <w:tcPr>
            <w:tcW w:w="236" w:type="dxa"/>
            <w:vMerge/>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tabs>
                <w:tab w:val="left" w:pos="990"/>
              </w:tabs>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 xml:space="preserve">    </w:t>
            </w:r>
          </w:p>
        </w:tc>
        <w:tc>
          <w:tcPr>
            <w:tcW w:w="810" w:type="dxa"/>
          </w:tcPr>
          <w:p w:rsidR="007F132C" w:rsidRPr="00DB08B6" w:rsidRDefault="007F132C" w:rsidP="00C573CA">
            <w:pPr>
              <w:tabs>
                <w:tab w:val="left" w:pos="990"/>
              </w:tabs>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5.2.3</w:t>
            </w:r>
          </w:p>
        </w:tc>
        <w:tc>
          <w:tcPr>
            <w:tcW w:w="5670" w:type="dxa"/>
            <w:gridSpan w:val="4"/>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Effects of cooking methods (boiling and frying) on Proximate composition</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r>
              <w:rPr>
                <w:rStyle w:val="Strong"/>
                <w:b w:val="0"/>
                <w:bCs w:val="0"/>
              </w:rPr>
              <w:t>7-</w:t>
            </w:r>
            <w:r w:rsidRPr="00DB08B6">
              <w:rPr>
                <w:rStyle w:val="Strong"/>
                <w:b w:val="0"/>
                <w:bCs w:val="0"/>
              </w:rPr>
              <w:t>5</w:t>
            </w:r>
            <w:r>
              <w:rPr>
                <w:rStyle w:val="Strong"/>
                <w:b w:val="0"/>
                <w:bCs w:val="0"/>
              </w:rPr>
              <w:t>9</w:t>
            </w:r>
          </w:p>
        </w:tc>
      </w:tr>
      <w:tr w:rsidR="007F132C" w:rsidRPr="00DB08B6" w:rsidTr="00D31DAD">
        <w:trPr>
          <w:trHeight w:val="262"/>
        </w:trPr>
        <w:tc>
          <w:tcPr>
            <w:tcW w:w="236" w:type="dxa"/>
            <w:vMerge w:val="restart"/>
          </w:tcPr>
          <w:p w:rsidR="007F132C" w:rsidRPr="00DB08B6" w:rsidRDefault="007F132C" w:rsidP="00C573CA">
            <w:pPr>
              <w:pStyle w:val="NormalWeb"/>
              <w:spacing w:before="0" w:beforeAutospacing="0" w:after="0" w:afterAutospacing="0" w:line="360" w:lineRule="auto"/>
              <w:jc w:val="center"/>
              <w:rPr>
                <w:rStyle w:val="Strong"/>
                <w:bCs w:val="0"/>
              </w:rPr>
            </w:pPr>
          </w:p>
        </w:tc>
        <w:tc>
          <w:tcPr>
            <w:tcW w:w="1402" w:type="dxa"/>
            <w:gridSpan w:val="2"/>
          </w:tcPr>
          <w:p w:rsidR="007F132C" w:rsidRPr="00DB08B6" w:rsidRDefault="007F132C" w:rsidP="007F132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990" w:type="dxa"/>
            <w:gridSpan w:val="3"/>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5.2.3.1</w:t>
            </w:r>
          </w:p>
        </w:tc>
        <w:tc>
          <w:tcPr>
            <w:tcW w:w="4680" w:type="dxa"/>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Proximate composition of cooked sample</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r>
              <w:rPr>
                <w:rStyle w:val="Strong"/>
                <w:b w:val="0"/>
                <w:bCs w:val="0"/>
              </w:rPr>
              <w:t>7-</w:t>
            </w:r>
            <w:r w:rsidRPr="00DB08B6">
              <w:rPr>
                <w:rStyle w:val="Strong"/>
                <w:b w:val="0"/>
                <w:bCs w:val="0"/>
              </w:rPr>
              <w:t>5</w:t>
            </w:r>
            <w:r>
              <w:rPr>
                <w:rStyle w:val="Strong"/>
                <w:b w:val="0"/>
                <w:bCs w:val="0"/>
              </w:rPr>
              <w:t>8</w:t>
            </w:r>
          </w:p>
        </w:tc>
      </w:tr>
      <w:tr w:rsidR="007F132C" w:rsidRPr="00DB08B6" w:rsidTr="00D31DAD">
        <w:trPr>
          <w:trHeight w:val="262"/>
        </w:trPr>
        <w:tc>
          <w:tcPr>
            <w:tcW w:w="236" w:type="dxa"/>
            <w:vMerge/>
          </w:tcPr>
          <w:p w:rsidR="007F132C" w:rsidRPr="00DB08B6" w:rsidRDefault="007F132C" w:rsidP="00C573CA">
            <w:pPr>
              <w:pStyle w:val="NormalWeb"/>
              <w:spacing w:before="0" w:beforeAutospacing="0" w:after="0" w:afterAutospacing="0" w:line="360" w:lineRule="auto"/>
              <w:jc w:val="center"/>
              <w:rPr>
                <w:rStyle w:val="Strong"/>
                <w:bCs w:val="0"/>
              </w:rPr>
            </w:pPr>
          </w:p>
        </w:tc>
        <w:tc>
          <w:tcPr>
            <w:tcW w:w="1402" w:type="dxa"/>
            <w:gridSpan w:val="2"/>
          </w:tcPr>
          <w:p w:rsidR="007F132C" w:rsidRPr="00DB08B6" w:rsidRDefault="007F132C" w:rsidP="007F132C">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c>
          <w:tcPr>
            <w:tcW w:w="990" w:type="dxa"/>
            <w:gridSpan w:val="3"/>
          </w:tcPr>
          <w:p w:rsidR="007F132C" w:rsidRPr="00DB08B6" w:rsidRDefault="007F132C" w:rsidP="00C573CA">
            <w:pPr>
              <w:tabs>
                <w:tab w:val="left" w:pos="990"/>
              </w:tabs>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5.2.3.2</w:t>
            </w:r>
          </w:p>
        </w:tc>
        <w:tc>
          <w:tcPr>
            <w:tcW w:w="4680" w:type="dxa"/>
          </w:tcPr>
          <w:p w:rsidR="007F132C" w:rsidRPr="00DB08B6" w:rsidRDefault="005919DD" w:rsidP="00C573CA">
            <w:pPr>
              <w:tabs>
                <w:tab w:val="left" w:pos="990"/>
              </w:tabs>
              <w:spacing w:line="360" w:lineRule="auto"/>
              <w:jc w:val="both"/>
              <w:rPr>
                <w:rFonts w:ascii="Times New Roman" w:hAnsi="Times New Roman" w:cs="Times New Roman"/>
                <w:b/>
                <w:sz w:val="24"/>
                <w:szCs w:val="24"/>
              </w:rPr>
            </w:pPr>
            <w:r>
              <w:rPr>
                <w:rFonts w:ascii="Times New Roman" w:hAnsi="Times New Roman" w:cs="Times New Roman"/>
                <w:sz w:val="24"/>
                <w:szCs w:val="24"/>
              </w:rPr>
              <w:t>Cooking l</w:t>
            </w:r>
            <w:r w:rsidR="007F132C" w:rsidRPr="00DB08B6">
              <w:rPr>
                <w:rFonts w:ascii="Times New Roman" w:hAnsi="Times New Roman" w:cs="Times New Roman"/>
                <w:sz w:val="24"/>
                <w:szCs w:val="24"/>
              </w:rPr>
              <w:t>oss</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r>
              <w:rPr>
                <w:rStyle w:val="Strong"/>
                <w:b w:val="0"/>
                <w:bCs w:val="0"/>
              </w:rPr>
              <w:t>8-</w:t>
            </w:r>
            <w:r w:rsidRPr="00DB08B6">
              <w:rPr>
                <w:rStyle w:val="Strong"/>
                <w:b w:val="0"/>
                <w:bCs w:val="0"/>
              </w:rPr>
              <w:t>5</w:t>
            </w:r>
            <w:r>
              <w:rPr>
                <w:rStyle w:val="Strong"/>
                <w:b w:val="0"/>
                <w:bCs w:val="0"/>
              </w:rPr>
              <w:t>9</w:t>
            </w:r>
          </w:p>
        </w:tc>
      </w:tr>
      <w:tr w:rsidR="007F132C" w:rsidRPr="00DB08B6" w:rsidTr="00D31DAD">
        <w:tc>
          <w:tcPr>
            <w:tcW w:w="236" w:type="dxa"/>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spacing w:line="360" w:lineRule="auto"/>
              <w:jc w:val="both"/>
              <w:rPr>
                <w:rStyle w:val="Strong"/>
                <w:rFonts w:ascii="Times New Roman" w:hAnsi="Times New Roman" w:cs="Times New Roman"/>
                <w:b w:val="0"/>
                <w:bCs w:val="0"/>
                <w:i/>
                <w:sz w:val="24"/>
                <w:szCs w:val="24"/>
              </w:rPr>
            </w:pPr>
            <w:r w:rsidRPr="00DB08B6">
              <w:rPr>
                <w:rFonts w:ascii="Times New Roman" w:hAnsi="Times New Roman" w:cs="Times New Roman"/>
                <w:b/>
                <w:sz w:val="24"/>
                <w:szCs w:val="24"/>
              </w:rPr>
              <w:t>5.3</w:t>
            </w:r>
            <w:r w:rsidRPr="00DB08B6">
              <w:rPr>
                <w:rFonts w:ascii="Times New Roman" w:hAnsi="Times New Roman" w:cs="Times New Roman"/>
                <w:sz w:val="24"/>
                <w:szCs w:val="24"/>
              </w:rPr>
              <w:t xml:space="preserve"> </w:t>
            </w:r>
          </w:p>
        </w:tc>
        <w:tc>
          <w:tcPr>
            <w:tcW w:w="6480" w:type="dxa"/>
            <w:gridSpan w:val="5"/>
          </w:tcPr>
          <w:p w:rsidR="007F132C" w:rsidRPr="00DB08B6" w:rsidRDefault="007F132C" w:rsidP="00C573CA">
            <w:pPr>
              <w:spacing w:line="360" w:lineRule="auto"/>
              <w:jc w:val="both"/>
              <w:rPr>
                <w:rStyle w:val="Strong"/>
                <w:rFonts w:ascii="Times New Roman" w:hAnsi="Times New Roman" w:cs="Times New Roman"/>
                <w:b w:val="0"/>
                <w:bCs w:val="0"/>
                <w:i/>
                <w:sz w:val="24"/>
                <w:szCs w:val="24"/>
              </w:rPr>
            </w:pPr>
            <w:r w:rsidRPr="00DB08B6">
              <w:rPr>
                <w:rFonts w:ascii="Times New Roman" w:hAnsi="Times New Roman" w:cs="Times New Roman"/>
                <w:sz w:val="24"/>
                <w:szCs w:val="24"/>
              </w:rPr>
              <w:t xml:space="preserve">Gel </w:t>
            </w:r>
            <w:r w:rsidR="00D31DAD">
              <w:rPr>
                <w:rFonts w:ascii="Times New Roman" w:hAnsi="Times New Roman" w:cs="Times New Roman"/>
                <w:sz w:val="24"/>
                <w:szCs w:val="24"/>
              </w:rPr>
              <w:t>Forming Ability of Washed a</w:t>
            </w:r>
            <w:r w:rsidR="00D31DAD" w:rsidRPr="00DB08B6">
              <w:rPr>
                <w:rFonts w:ascii="Times New Roman" w:hAnsi="Times New Roman" w:cs="Times New Roman"/>
                <w:sz w:val="24"/>
                <w:szCs w:val="24"/>
              </w:rPr>
              <w:t xml:space="preserve">nd Unwashed Mince </w:t>
            </w:r>
            <w:r w:rsidRPr="00DB08B6">
              <w:rPr>
                <w:rFonts w:ascii="Times New Roman" w:hAnsi="Times New Roman" w:cs="Times New Roman"/>
                <w:sz w:val="24"/>
                <w:szCs w:val="24"/>
              </w:rPr>
              <w:t xml:space="preserve">of </w:t>
            </w:r>
            <w:r w:rsidRPr="00DB08B6">
              <w:rPr>
                <w:rFonts w:ascii="Times New Roman" w:hAnsi="Times New Roman" w:cs="Times New Roman"/>
                <w:i/>
                <w:iCs/>
                <w:sz w:val="24"/>
                <w:szCs w:val="24"/>
              </w:rPr>
              <w:t xml:space="preserve">Carangoides malabaricus </w:t>
            </w:r>
            <w:r w:rsidRPr="00DB08B6">
              <w:rPr>
                <w:rFonts w:ascii="Times New Roman" w:hAnsi="Times New Roman" w:cs="Times New Roman"/>
                <w:sz w:val="24"/>
                <w:szCs w:val="24"/>
              </w:rPr>
              <w:t xml:space="preserve">and </w:t>
            </w:r>
            <w:r w:rsidRPr="00DB08B6">
              <w:rPr>
                <w:rFonts w:ascii="Times New Roman" w:hAnsi="Times New Roman" w:cs="Times New Roman"/>
                <w:i/>
                <w:sz w:val="24"/>
                <w:szCs w:val="24"/>
                <w:lang w:val="en-GB"/>
              </w:rPr>
              <w:t>Scromberoides commersonnianus</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r>
              <w:rPr>
                <w:rStyle w:val="Strong"/>
                <w:b w:val="0"/>
                <w:bCs w:val="0"/>
              </w:rPr>
              <w:t>9-63</w:t>
            </w:r>
          </w:p>
        </w:tc>
      </w:tr>
      <w:tr w:rsidR="007F132C" w:rsidRPr="00DB08B6" w:rsidTr="00D31DAD">
        <w:trPr>
          <w:trHeight w:val="89"/>
        </w:trPr>
        <w:tc>
          <w:tcPr>
            <w:tcW w:w="236" w:type="dxa"/>
            <w:vMerge w:val="restart"/>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810" w:type="dxa"/>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5.3.1</w:t>
            </w:r>
          </w:p>
        </w:tc>
        <w:tc>
          <w:tcPr>
            <w:tcW w:w="5670" w:type="dxa"/>
            <w:gridSpan w:val="4"/>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Gel forming ability at different temperature</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sidRPr="00DB08B6">
              <w:rPr>
                <w:rStyle w:val="Strong"/>
                <w:b w:val="0"/>
                <w:bCs w:val="0"/>
              </w:rPr>
              <w:t>5</w:t>
            </w:r>
            <w:r>
              <w:rPr>
                <w:rStyle w:val="Strong"/>
                <w:b w:val="0"/>
                <w:bCs w:val="0"/>
              </w:rPr>
              <w:t>9-60</w:t>
            </w:r>
          </w:p>
        </w:tc>
      </w:tr>
      <w:tr w:rsidR="007F132C" w:rsidRPr="00DB08B6" w:rsidTr="00D31DAD">
        <w:trPr>
          <w:trHeight w:val="87"/>
        </w:trPr>
        <w:tc>
          <w:tcPr>
            <w:tcW w:w="236" w:type="dxa"/>
            <w:vMerge/>
          </w:tcPr>
          <w:p w:rsidR="007F132C" w:rsidRPr="00DB08B6" w:rsidRDefault="007F132C" w:rsidP="00C573CA">
            <w:pPr>
              <w:pStyle w:val="NormalWeb"/>
              <w:spacing w:before="0" w:beforeAutospacing="0" w:after="0" w:afterAutospacing="0" w:line="360" w:lineRule="auto"/>
              <w:jc w:val="center"/>
              <w:rPr>
                <w:rStyle w:val="Strong"/>
                <w:bCs w:val="0"/>
              </w:rPr>
            </w:pPr>
          </w:p>
        </w:tc>
        <w:tc>
          <w:tcPr>
            <w:tcW w:w="592" w:type="dxa"/>
          </w:tcPr>
          <w:p w:rsidR="007F132C" w:rsidRPr="00DB08B6" w:rsidRDefault="007F132C" w:rsidP="007F132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810" w:type="dxa"/>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5.3.2</w:t>
            </w:r>
          </w:p>
        </w:tc>
        <w:tc>
          <w:tcPr>
            <w:tcW w:w="5670" w:type="dxa"/>
            <w:gridSpan w:val="4"/>
          </w:tcPr>
          <w:p w:rsidR="007F132C" w:rsidRPr="00DB08B6" w:rsidRDefault="007F132C"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Effect of washing</w:t>
            </w:r>
          </w:p>
        </w:tc>
        <w:tc>
          <w:tcPr>
            <w:tcW w:w="1260" w:type="dxa"/>
          </w:tcPr>
          <w:p w:rsidR="007F132C" w:rsidRPr="00DB08B6" w:rsidRDefault="00E17964" w:rsidP="00EB0C74">
            <w:pPr>
              <w:pStyle w:val="NormalWeb"/>
              <w:tabs>
                <w:tab w:val="left" w:pos="902"/>
              </w:tabs>
              <w:spacing w:before="0" w:beforeAutospacing="0" w:after="0" w:afterAutospacing="0" w:line="360" w:lineRule="auto"/>
              <w:rPr>
                <w:rStyle w:val="Strong"/>
                <w:b w:val="0"/>
                <w:bCs w:val="0"/>
              </w:rPr>
            </w:pPr>
            <w:r>
              <w:rPr>
                <w:rStyle w:val="Strong"/>
                <w:b w:val="0"/>
                <w:bCs w:val="0"/>
              </w:rPr>
              <w:t>60</w:t>
            </w:r>
          </w:p>
        </w:tc>
      </w:tr>
      <w:tr w:rsidR="006255FA" w:rsidRPr="00DB08B6" w:rsidTr="00D31DAD">
        <w:trPr>
          <w:trHeight w:val="87"/>
        </w:trPr>
        <w:tc>
          <w:tcPr>
            <w:tcW w:w="236" w:type="dxa"/>
            <w:vMerge/>
          </w:tcPr>
          <w:p w:rsidR="006255FA" w:rsidRPr="00DB08B6" w:rsidRDefault="006255FA" w:rsidP="00C573CA">
            <w:pPr>
              <w:pStyle w:val="NormalWeb"/>
              <w:spacing w:before="0" w:beforeAutospacing="0" w:after="0" w:afterAutospacing="0" w:line="360" w:lineRule="auto"/>
              <w:jc w:val="center"/>
              <w:rPr>
                <w:rStyle w:val="Strong"/>
                <w:bCs w:val="0"/>
              </w:rPr>
            </w:pPr>
          </w:p>
        </w:tc>
        <w:tc>
          <w:tcPr>
            <w:tcW w:w="592" w:type="dxa"/>
          </w:tcPr>
          <w:p w:rsidR="006255FA" w:rsidRPr="00DB08B6" w:rsidRDefault="006255FA" w:rsidP="0062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810" w:type="dxa"/>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5.3.3</w:t>
            </w:r>
          </w:p>
        </w:tc>
        <w:tc>
          <w:tcPr>
            <w:tcW w:w="5670" w:type="dxa"/>
            <w:gridSpan w:val="4"/>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Effect of NaCl</w:t>
            </w:r>
          </w:p>
        </w:tc>
        <w:tc>
          <w:tcPr>
            <w:tcW w:w="1260" w:type="dxa"/>
          </w:tcPr>
          <w:p w:rsidR="006255FA" w:rsidRPr="00DB08B6" w:rsidRDefault="00E17964" w:rsidP="00EB0C74">
            <w:pPr>
              <w:pStyle w:val="NormalWeb"/>
              <w:tabs>
                <w:tab w:val="left" w:pos="902"/>
              </w:tabs>
              <w:spacing w:before="0" w:beforeAutospacing="0" w:after="0" w:afterAutospacing="0" w:line="360" w:lineRule="auto"/>
              <w:rPr>
                <w:rStyle w:val="Strong"/>
                <w:b w:val="0"/>
                <w:bCs w:val="0"/>
              </w:rPr>
            </w:pPr>
            <w:r>
              <w:rPr>
                <w:rStyle w:val="Strong"/>
                <w:b w:val="0"/>
                <w:bCs w:val="0"/>
              </w:rPr>
              <w:t>61</w:t>
            </w:r>
          </w:p>
        </w:tc>
      </w:tr>
      <w:tr w:rsidR="006255FA" w:rsidRPr="00DB08B6" w:rsidTr="00D31DAD">
        <w:trPr>
          <w:trHeight w:val="87"/>
        </w:trPr>
        <w:tc>
          <w:tcPr>
            <w:tcW w:w="236" w:type="dxa"/>
            <w:vMerge/>
          </w:tcPr>
          <w:p w:rsidR="006255FA" w:rsidRPr="00DB08B6" w:rsidRDefault="006255FA" w:rsidP="00C573CA">
            <w:pPr>
              <w:pStyle w:val="NormalWeb"/>
              <w:spacing w:before="0" w:beforeAutospacing="0" w:after="0" w:afterAutospacing="0" w:line="360" w:lineRule="auto"/>
              <w:jc w:val="center"/>
              <w:rPr>
                <w:rStyle w:val="Strong"/>
                <w:bCs w:val="0"/>
              </w:rPr>
            </w:pPr>
          </w:p>
        </w:tc>
        <w:tc>
          <w:tcPr>
            <w:tcW w:w="592" w:type="dxa"/>
          </w:tcPr>
          <w:p w:rsidR="006255FA" w:rsidRPr="00DB08B6" w:rsidRDefault="006255FA" w:rsidP="0062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810" w:type="dxa"/>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5.3.4</w:t>
            </w:r>
          </w:p>
        </w:tc>
        <w:tc>
          <w:tcPr>
            <w:tcW w:w="5670" w:type="dxa"/>
            <w:gridSpan w:val="4"/>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Heating duration</w:t>
            </w:r>
          </w:p>
        </w:tc>
        <w:tc>
          <w:tcPr>
            <w:tcW w:w="1260" w:type="dxa"/>
          </w:tcPr>
          <w:p w:rsidR="006255FA" w:rsidRPr="00DB08B6" w:rsidRDefault="00E17964" w:rsidP="00EB0C74">
            <w:pPr>
              <w:pStyle w:val="NormalWeb"/>
              <w:tabs>
                <w:tab w:val="left" w:pos="902"/>
              </w:tabs>
              <w:spacing w:before="0" w:beforeAutospacing="0" w:after="0" w:afterAutospacing="0" w:line="360" w:lineRule="auto"/>
              <w:rPr>
                <w:rStyle w:val="Strong"/>
                <w:b w:val="0"/>
                <w:bCs w:val="0"/>
              </w:rPr>
            </w:pPr>
            <w:r>
              <w:rPr>
                <w:rStyle w:val="Strong"/>
                <w:b w:val="0"/>
                <w:bCs w:val="0"/>
              </w:rPr>
              <w:t>61</w:t>
            </w:r>
          </w:p>
        </w:tc>
      </w:tr>
      <w:tr w:rsidR="006255FA" w:rsidRPr="00DB08B6" w:rsidTr="00D31DAD">
        <w:trPr>
          <w:trHeight w:val="87"/>
        </w:trPr>
        <w:tc>
          <w:tcPr>
            <w:tcW w:w="236" w:type="dxa"/>
            <w:vMerge/>
          </w:tcPr>
          <w:p w:rsidR="006255FA" w:rsidRPr="00DB08B6" w:rsidRDefault="006255FA" w:rsidP="00C573CA">
            <w:pPr>
              <w:pStyle w:val="NormalWeb"/>
              <w:spacing w:before="0" w:beforeAutospacing="0" w:after="0" w:afterAutospacing="0" w:line="360" w:lineRule="auto"/>
              <w:jc w:val="center"/>
              <w:rPr>
                <w:rStyle w:val="Strong"/>
                <w:bCs w:val="0"/>
              </w:rPr>
            </w:pPr>
          </w:p>
        </w:tc>
        <w:tc>
          <w:tcPr>
            <w:tcW w:w="592" w:type="dxa"/>
          </w:tcPr>
          <w:p w:rsidR="006255FA" w:rsidRPr="00DB08B6" w:rsidRDefault="006255FA" w:rsidP="0062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810" w:type="dxa"/>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b/>
                <w:sz w:val="24"/>
                <w:szCs w:val="24"/>
              </w:rPr>
              <w:t>5.3.5</w:t>
            </w:r>
          </w:p>
        </w:tc>
        <w:tc>
          <w:tcPr>
            <w:tcW w:w="5670" w:type="dxa"/>
            <w:gridSpan w:val="4"/>
          </w:tcPr>
          <w:p w:rsidR="006255FA" w:rsidRPr="00DB08B6" w:rsidRDefault="006255FA" w:rsidP="00C573CA">
            <w:pPr>
              <w:spacing w:line="360" w:lineRule="auto"/>
              <w:jc w:val="both"/>
              <w:rPr>
                <w:rFonts w:ascii="Times New Roman" w:hAnsi="Times New Roman" w:cs="Times New Roman"/>
                <w:b/>
                <w:sz w:val="24"/>
                <w:szCs w:val="24"/>
              </w:rPr>
            </w:pPr>
            <w:r w:rsidRPr="00DB08B6">
              <w:rPr>
                <w:rFonts w:ascii="Times New Roman" w:hAnsi="Times New Roman" w:cs="Times New Roman"/>
                <w:sz w:val="24"/>
                <w:szCs w:val="24"/>
              </w:rPr>
              <w:t>Gel color</w:t>
            </w:r>
          </w:p>
        </w:tc>
        <w:tc>
          <w:tcPr>
            <w:tcW w:w="1260" w:type="dxa"/>
          </w:tcPr>
          <w:p w:rsidR="006255FA" w:rsidRPr="00DB08B6" w:rsidRDefault="00E17964" w:rsidP="00EB0C74">
            <w:pPr>
              <w:pStyle w:val="NormalWeb"/>
              <w:tabs>
                <w:tab w:val="left" w:pos="902"/>
              </w:tabs>
              <w:spacing w:before="0" w:beforeAutospacing="0" w:after="0" w:afterAutospacing="0" w:line="360" w:lineRule="auto"/>
              <w:rPr>
                <w:rStyle w:val="Strong"/>
                <w:b w:val="0"/>
                <w:bCs w:val="0"/>
              </w:rPr>
            </w:pPr>
            <w:r>
              <w:rPr>
                <w:rStyle w:val="Strong"/>
                <w:b w:val="0"/>
                <w:bCs w:val="0"/>
              </w:rPr>
              <w:t>62</w:t>
            </w:r>
          </w:p>
        </w:tc>
      </w:tr>
      <w:tr w:rsidR="006255FA" w:rsidRPr="00DB08B6" w:rsidTr="00D31DAD">
        <w:trPr>
          <w:trHeight w:val="87"/>
        </w:trPr>
        <w:tc>
          <w:tcPr>
            <w:tcW w:w="236" w:type="dxa"/>
            <w:vMerge/>
            <w:tcBorders>
              <w:bottom w:val="single" w:sz="6" w:space="0" w:color="auto"/>
            </w:tcBorders>
          </w:tcPr>
          <w:p w:rsidR="006255FA" w:rsidRPr="00DB08B6" w:rsidRDefault="006255FA" w:rsidP="00C573CA">
            <w:pPr>
              <w:pStyle w:val="NormalWeb"/>
              <w:spacing w:before="0" w:beforeAutospacing="0" w:after="0" w:afterAutospacing="0" w:line="360" w:lineRule="auto"/>
              <w:jc w:val="center"/>
              <w:rPr>
                <w:rStyle w:val="Strong"/>
                <w:bCs w:val="0"/>
              </w:rPr>
            </w:pPr>
          </w:p>
        </w:tc>
        <w:tc>
          <w:tcPr>
            <w:tcW w:w="592" w:type="dxa"/>
            <w:tcBorders>
              <w:bottom w:val="single" w:sz="6" w:space="0" w:color="auto"/>
            </w:tcBorders>
          </w:tcPr>
          <w:p w:rsidR="006255FA" w:rsidRPr="00DB08B6" w:rsidRDefault="006255FA" w:rsidP="006255F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tc>
        <w:tc>
          <w:tcPr>
            <w:tcW w:w="810" w:type="dxa"/>
            <w:tcBorders>
              <w:bottom w:val="single" w:sz="6" w:space="0" w:color="auto"/>
            </w:tcBorders>
          </w:tcPr>
          <w:p w:rsidR="006255FA" w:rsidRPr="00DB08B6" w:rsidRDefault="006255FA" w:rsidP="00C573CA">
            <w:pPr>
              <w:spacing w:line="360" w:lineRule="auto"/>
              <w:jc w:val="both"/>
              <w:rPr>
                <w:rFonts w:ascii="Times New Roman" w:hAnsi="Times New Roman" w:cs="Times New Roman"/>
                <w:sz w:val="24"/>
                <w:szCs w:val="24"/>
              </w:rPr>
            </w:pPr>
            <w:r w:rsidRPr="00DB08B6">
              <w:rPr>
                <w:rFonts w:ascii="Times New Roman" w:hAnsi="Times New Roman" w:cs="Times New Roman"/>
                <w:b/>
                <w:sz w:val="24"/>
                <w:szCs w:val="24"/>
              </w:rPr>
              <w:t>5.3.6</w:t>
            </w:r>
          </w:p>
        </w:tc>
        <w:tc>
          <w:tcPr>
            <w:tcW w:w="5670" w:type="dxa"/>
            <w:gridSpan w:val="4"/>
            <w:tcBorders>
              <w:bottom w:val="single" w:sz="6" w:space="0" w:color="auto"/>
            </w:tcBorders>
          </w:tcPr>
          <w:p w:rsidR="006255FA" w:rsidRPr="00DB08B6" w:rsidRDefault="006255FA" w:rsidP="00C573CA">
            <w:pPr>
              <w:spacing w:line="360" w:lineRule="auto"/>
              <w:jc w:val="both"/>
              <w:rPr>
                <w:rFonts w:ascii="Times New Roman" w:hAnsi="Times New Roman" w:cs="Times New Roman"/>
                <w:sz w:val="24"/>
                <w:szCs w:val="24"/>
              </w:rPr>
            </w:pPr>
            <w:r w:rsidRPr="00DB08B6">
              <w:rPr>
                <w:rFonts w:ascii="Times New Roman" w:hAnsi="Times New Roman" w:cs="Times New Roman"/>
                <w:sz w:val="24"/>
                <w:szCs w:val="24"/>
              </w:rPr>
              <w:t>Folding test</w:t>
            </w:r>
          </w:p>
        </w:tc>
        <w:tc>
          <w:tcPr>
            <w:tcW w:w="1260" w:type="dxa"/>
            <w:tcBorders>
              <w:bottom w:val="single" w:sz="6" w:space="0" w:color="auto"/>
            </w:tcBorders>
          </w:tcPr>
          <w:p w:rsidR="006255FA" w:rsidRPr="00DB08B6" w:rsidRDefault="00A56E66" w:rsidP="00EB0C74">
            <w:pPr>
              <w:pStyle w:val="NormalWeb"/>
              <w:tabs>
                <w:tab w:val="left" w:pos="902"/>
              </w:tabs>
              <w:spacing w:before="0" w:beforeAutospacing="0" w:after="0" w:afterAutospacing="0" w:line="360" w:lineRule="auto"/>
              <w:rPr>
                <w:rStyle w:val="Strong"/>
                <w:b w:val="0"/>
                <w:bCs w:val="0"/>
              </w:rPr>
            </w:pPr>
            <w:r>
              <w:rPr>
                <w:rStyle w:val="Strong"/>
                <w:b w:val="0"/>
                <w:bCs w:val="0"/>
              </w:rPr>
              <w:t>62</w:t>
            </w:r>
          </w:p>
        </w:tc>
      </w:tr>
      <w:tr w:rsidR="007241AB" w:rsidRPr="00DB08B6" w:rsidTr="00D31DAD">
        <w:tc>
          <w:tcPr>
            <w:tcW w:w="1998" w:type="dxa"/>
            <w:gridSpan w:val="5"/>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sidRPr="00A04943">
              <w:rPr>
                <w:b/>
                <w:bCs/>
              </w:rPr>
              <w:t>CHAPTER</w:t>
            </w:r>
            <w:r>
              <w:rPr>
                <w:b/>
                <w:bCs/>
              </w:rPr>
              <w:t xml:space="preserve"> 6            </w:t>
            </w:r>
          </w:p>
        </w:tc>
        <w:tc>
          <w:tcPr>
            <w:tcW w:w="5310" w:type="dxa"/>
            <w:gridSpan w:val="2"/>
            <w:tcBorders>
              <w:top w:val="single" w:sz="6" w:space="0" w:color="auto"/>
              <w:bottom w:val="single" w:sz="6" w:space="0" w:color="auto"/>
            </w:tcBorders>
          </w:tcPr>
          <w:p w:rsidR="007241AB" w:rsidRPr="00DB08B6" w:rsidRDefault="007241AB" w:rsidP="00C573CA">
            <w:pPr>
              <w:pStyle w:val="NormalWeb"/>
              <w:spacing w:before="0" w:beforeAutospacing="0" w:after="0" w:afterAutospacing="0" w:line="360" w:lineRule="auto"/>
              <w:rPr>
                <w:rStyle w:val="Strong"/>
                <w:bCs w:val="0"/>
              </w:rPr>
            </w:pPr>
            <w:r>
              <w:rPr>
                <w:b/>
                <w:bCs/>
              </w:rPr>
              <w:t>CONCLUSIONS</w:t>
            </w:r>
          </w:p>
        </w:tc>
        <w:tc>
          <w:tcPr>
            <w:tcW w:w="1260" w:type="dxa"/>
            <w:tcBorders>
              <w:top w:val="single" w:sz="6" w:space="0" w:color="auto"/>
              <w:bottom w:val="single" w:sz="6" w:space="0" w:color="auto"/>
            </w:tcBorders>
          </w:tcPr>
          <w:p w:rsidR="007241AB" w:rsidRPr="00E17964" w:rsidRDefault="00A56E66" w:rsidP="00EB0C74">
            <w:pPr>
              <w:pStyle w:val="NormalWeb"/>
              <w:tabs>
                <w:tab w:val="left" w:pos="902"/>
              </w:tabs>
              <w:spacing w:before="0" w:beforeAutospacing="0" w:after="0" w:afterAutospacing="0" w:line="360" w:lineRule="auto"/>
              <w:rPr>
                <w:rStyle w:val="Strong"/>
                <w:bCs w:val="0"/>
              </w:rPr>
            </w:pPr>
            <w:r>
              <w:rPr>
                <w:rStyle w:val="Strong"/>
                <w:bCs w:val="0"/>
              </w:rPr>
              <w:t>63</w:t>
            </w:r>
          </w:p>
        </w:tc>
      </w:tr>
      <w:tr w:rsidR="007241AB" w:rsidRPr="00DB08B6" w:rsidTr="00D31DAD">
        <w:tc>
          <w:tcPr>
            <w:tcW w:w="1998" w:type="dxa"/>
            <w:gridSpan w:val="5"/>
            <w:tcBorders>
              <w:top w:val="single" w:sz="6" w:space="0" w:color="auto"/>
              <w:bottom w:val="single" w:sz="6" w:space="0" w:color="auto"/>
            </w:tcBorders>
          </w:tcPr>
          <w:p w:rsidR="007241AB" w:rsidRPr="00DB08B6" w:rsidRDefault="007241AB" w:rsidP="00087BB2">
            <w:pPr>
              <w:pStyle w:val="NormalWeb"/>
              <w:spacing w:before="0" w:beforeAutospacing="0" w:after="0" w:afterAutospacing="0" w:line="360" w:lineRule="auto"/>
              <w:rPr>
                <w:rStyle w:val="Strong"/>
                <w:bCs w:val="0"/>
              </w:rPr>
            </w:pPr>
            <w:r w:rsidRPr="00A04943">
              <w:rPr>
                <w:b/>
                <w:bCs/>
              </w:rPr>
              <w:t>CHAPTER</w:t>
            </w:r>
            <w:r>
              <w:rPr>
                <w:b/>
                <w:bCs/>
              </w:rPr>
              <w:t xml:space="preserve"> 7</w:t>
            </w:r>
          </w:p>
        </w:tc>
        <w:tc>
          <w:tcPr>
            <w:tcW w:w="5310" w:type="dxa"/>
            <w:gridSpan w:val="2"/>
            <w:tcBorders>
              <w:top w:val="single" w:sz="6" w:space="0" w:color="auto"/>
              <w:bottom w:val="single" w:sz="6" w:space="0" w:color="auto"/>
            </w:tcBorders>
          </w:tcPr>
          <w:p w:rsidR="007241AB" w:rsidRPr="00DB08B6" w:rsidRDefault="007241AB" w:rsidP="00087BB2">
            <w:pPr>
              <w:pStyle w:val="NormalWeb"/>
              <w:spacing w:before="0" w:beforeAutospacing="0" w:after="0" w:afterAutospacing="0" w:line="360" w:lineRule="auto"/>
              <w:rPr>
                <w:rStyle w:val="Strong"/>
                <w:bCs w:val="0"/>
              </w:rPr>
            </w:pPr>
            <w:r>
              <w:rPr>
                <w:b/>
              </w:rPr>
              <w:t xml:space="preserve">RECOMMENDATIONS </w:t>
            </w:r>
            <w:smartTag w:uri="urn:schemas-microsoft-com:office:smarttags" w:element="stockticker">
              <w:r>
                <w:rPr>
                  <w:b/>
                </w:rPr>
                <w:t>AND</w:t>
              </w:r>
            </w:smartTag>
            <w:r>
              <w:rPr>
                <w:b/>
              </w:rPr>
              <w:t xml:space="preserve">  FUTURE PROSPECTS</w:t>
            </w:r>
          </w:p>
        </w:tc>
        <w:tc>
          <w:tcPr>
            <w:tcW w:w="1260" w:type="dxa"/>
            <w:tcBorders>
              <w:top w:val="single" w:sz="6" w:space="0" w:color="auto"/>
              <w:bottom w:val="single" w:sz="6" w:space="0" w:color="auto"/>
            </w:tcBorders>
          </w:tcPr>
          <w:p w:rsidR="007241AB" w:rsidRPr="00E17964" w:rsidRDefault="00A56E66" w:rsidP="00EB0C74">
            <w:pPr>
              <w:pStyle w:val="NormalWeb"/>
              <w:tabs>
                <w:tab w:val="left" w:pos="902"/>
              </w:tabs>
              <w:spacing w:before="0" w:beforeAutospacing="0" w:after="0" w:afterAutospacing="0" w:line="360" w:lineRule="auto"/>
              <w:rPr>
                <w:rStyle w:val="Strong"/>
                <w:bCs w:val="0"/>
              </w:rPr>
            </w:pPr>
            <w:r>
              <w:rPr>
                <w:rStyle w:val="Strong"/>
                <w:bCs w:val="0"/>
              </w:rPr>
              <w:t>64</w:t>
            </w:r>
          </w:p>
        </w:tc>
      </w:tr>
      <w:tr w:rsidR="007241AB" w:rsidRPr="00DB08B6" w:rsidTr="00D31DAD">
        <w:tc>
          <w:tcPr>
            <w:tcW w:w="7308" w:type="dxa"/>
            <w:gridSpan w:val="7"/>
            <w:tcBorders>
              <w:top w:val="single" w:sz="6" w:space="0" w:color="auto"/>
            </w:tcBorders>
          </w:tcPr>
          <w:p w:rsidR="007241AB" w:rsidRPr="00CB14AE" w:rsidRDefault="00D561DD" w:rsidP="00C573CA">
            <w:pPr>
              <w:pStyle w:val="NormalWeb"/>
              <w:spacing w:before="0" w:beforeAutospacing="0" w:after="0" w:afterAutospacing="0" w:line="360" w:lineRule="auto"/>
              <w:rPr>
                <w:rStyle w:val="Strong"/>
                <w:bCs w:val="0"/>
              </w:rPr>
            </w:pPr>
            <w:r w:rsidRPr="00A04943">
              <w:rPr>
                <w:b/>
                <w:bCs/>
                <w:color w:val="222222"/>
                <w:shd w:val="clear" w:color="auto" w:fill="FFFFFF"/>
              </w:rPr>
              <w:t>Reference</w:t>
            </w:r>
            <w:r>
              <w:rPr>
                <w:b/>
                <w:bCs/>
                <w:color w:val="222222"/>
                <w:shd w:val="clear" w:color="auto" w:fill="FFFFFF"/>
              </w:rPr>
              <w:t>s</w:t>
            </w:r>
          </w:p>
        </w:tc>
        <w:tc>
          <w:tcPr>
            <w:tcW w:w="1260" w:type="dxa"/>
            <w:tcBorders>
              <w:top w:val="single" w:sz="6" w:space="0" w:color="auto"/>
            </w:tcBorders>
          </w:tcPr>
          <w:p w:rsidR="007241AB" w:rsidRPr="00C345C7" w:rsidRDefault="00E17964" w:rsidP="00EB0C74">
            <w:pPr>
              <w:pStyle w:val="NormalWeb"/>
              <w:tabs>
                <w:tab w:val="left" w:pos="902"/>
              </w:tabs>
              <w:spacing w:before="0" w:beforeAutospacing="0" w:after="0" w:afterAutospacing="0" w:line="360" w:lineRule="auto"/>
              <w:rPr>
                <w:rStyle w:val="Strong"/>
                <w:bCs w:val="0"/>
              </w:rPr>
            </w:pPr>
            <w:r w:rsidRPr="00C345C7">
              <w:rPr>
                <w:rStyle w:val="Strong"/>
                <w:bCs w:val="0"/>
              </w:rPr>
              <w:t>6</w:t>
            </w:r>
            <w:r w:rsidR="00C345C7" w:rsidRPr="00C345C7">
              <w:rPr>
                <w:rStyle w:val="Strong"/>
                <w:bCs w:val="0"/>
              </w:rPr>
              <w:t>5-</w:t>
            </w:r>
            <w:r w:rsidR="00293282">
              <w:rPr>
                <w:rStyle w:val="Strong"/>
                <w:bCs w:val="0"/>
              </w:rPr>
              <w:t>78</w:t>
            </w:r>
          </w:p>
        </w:tc>
      </w:tr>
      <w:tr w:rsidR="007241AB" w:rsidRPr="00DB08B6" w:rsidTr="00D31DAD">
        <w:tc>
          <w:tcPr>
            <w:tcW w:w="7308" w:type="dxa"/>
            <w:gridSpan w:val="7"/>
            <w:tcBorders>
              <w:bottom w:val="single" w:sz="6" w:space="0" w:color="auto"/>
            </w:tcBorders>
          </w:tcPr>
          <w:p w:rsidR="007241AB" w:rsidRPr="00CB14AE" w:rsidRDefault="00575BDA" w:rsidP="00C573CA">
            <w:pPr>
              <w:pStyle w:val="NormalWeb"/>
              <w:spacing w:before="0" w:beforeAutospacing="0" w:after="0" w:afterAutospacing="0" w:line="360" w:lineRule="auto"/>
              <w:rPr>
                <w:rStyle w:val="Strong"/>
                <w:bCs w:val="0"/>
              </w:rPr>
            </w:pPr>
            <w:r>
              <w:rPr>
                <w:rStyle w:val="Strong"/>
                <w:bCs w:val="0"/>
              </w:rPr>
              <w:t>Brief B</w:t>
            </w:r>
            <w:r w:rsidR="00D561DD" w:rsidRPr="00CB14AE">
              <w:rPr>
                <w:rStyle w:val="Strong"/>
                <w:bCs w:val="0"/>
              </w:rPr>
              <w:t xml:space="preserve">iography </w:t>
            </w:r>
            <w:r>
              <w:rPr>
                <w:rStyle w:val="Strong"/>
                <w:bCs w:val="0"/>
              </w:rPr>
              <w:t>of the A</w:t>
            </w:r>
            <w:r w:rsidR="00D561DD">
              <w:rPr>
                <w:rStyle w:val="Strong"/>
                <w:bCs w:val="0"/>
              </w:rPr>
              <w:t>uthor</w:t>
            </w:r>
          </w:p>
        </w:tc>
        <w:tc>
          <w:tcPr>
            <w:tcW w:w="1260" w:type="dxa"/>
            <w:tcBorders>
              <w:bottom w:val="single" w:sz="6" w:space="0" w:color="auto"/>
            </w:tcBorders>
          </w:tcPr>
          <w:p w:rsidR="007241AB" w:rsidRPr="005059A5" w:rsidRDefault="00293282" w:rsidP="00EB0C74">
            <w:pPr>
              <w:pStyle w:val="NormalWeb"/>
              <w:tabs>
                <w:tab w:val="left" w:pos="902"/>
              </w:tabs>
              <w:spacing w:before="0" w:beforeAutospacing="0" w:after="0" w:afterAutospacing="0" w:line="360" w:lineRule="auto"/>
              <w:rPr>
                <w:rStyle w:val="Strong"/>
                <w:bCs w:val="0"/>
              </w:rPr>
            </w:pPr>
            <w:r>
              <w:rPr>
                <w:rStyle w:val="Strong"/>
                <w:bCs w:val="0"/>
              </w:rPr>
              <w:t>79</w:t>
            </w:r>
          </w:p>
        </w:tc>
      </w:tr>
    </w:tbl>
    <w:p w:rsidR="00C573CA" w:rsidRDefault="00C573CA" w:rsidP="00C573CA">
      <w:pPr>
        <w:spacing w:line="360" w:lineRule="auto"/>
        <w:rPr>
          <w:rFonts w:ascii="Times New Roman" w:hAnsi="Times New Roman" w:cs="Times New Roman"/>
          <w:b/>
          <w:sz w:val="24"/>
          <w:szCs w:val="24"/>
        </w:rPr>
      </w:pPr>
    </w:p>
    <w:p w:rsidR="00C573CA" w:rsidRDefault="00C573CA" w:rsidP="00C573CA">
      <w:pPr>
        <w:spacing w:line="360" w:lineRule="auto"/>
        <w:rPr>
          <w:rFonts w:ascii="Times New Roman" w:hAnsi="Times New Roman" w:cs="Times New Roman"/>
          <w:b/>
          <w:sz w:val="28"/>
          <w:szCs w:val="24"/>
        </w:rPr>
      </w:pPr>
    </w:p>
    <w:p w:rsidR="00C573CA" w:rsidRDefault="00C573CA" w:rsidP="00C573CA">
      <w:pPr>
        <w:pStyle w:val="NormalWeb"/>
        <w:spacing w:before="0" w:beforeAutospacing="0" w:after="240" w:afterAutospacing="0" w:line="360" w:lineRule="auto"/>
        <w:jc w:val="center"/>
        <w:rPr>
          <w:rStyle w:val="Strong"/>
          <w:sz w:val="28"/>
        </w:rPr>
      </w:pPr>
    </w:p>
    <w:p w:rsidR="00C573CA" w:rsidRDefault="00C573CA" w:rsidP="00C573CA">
      <w:pPr>
        <w:pStyle w:val="NormalWeb"/>
        <w:spacing w:before="0" w:beforeAutospacing="0" w:after="240" w:afterAutospacing="0" w:line="360" w:lineRule="auto"/>
        <w:jc w:val="center"/>
        <w:rPr>
          <w:rStyle w:val="Strong"/>
          <w:sz w:val="28"/>
        </w:rPr>
      </w:pPr>
    </w:p>
    <w:p w:rsidR="00C573CA" w:rsidRDefault="00C573CA" w:rsidP="00C573CA">
      <w:pPr>
        <w:pStyle w:val="NormalWeb"/>
        <w:spacing w:before="0" w:beforeAutospacing="0" w:after="240" w:afterAutospacing="0" w:line="360" w:lineRule="auto"/>
        <w:jc w:val="center"/>
        <w:rPr>
          <w:rStyle w:val="Strong"/>
          <w:sz w:val="28"/>
        </w:rPr>
      </w:pPr>
    </w:p>
    <w:p w:rsidR="00C573CA" w:rsidRDefault="00C573CA" w:rsidP="00C573CA">
      <w:pPr>
        <w:pStyle w:val="NormalWeb"/>
        <w:spacing w:before="0" w:beforeAutospacing="0" w:after="240" w:afterAutospacing="0" w:line="360" w:lineRule="auto"/>
        <w:jc w:val="center"/>
        <w:rPr>
          <w:rStyle w:val="Strong"/>
          <w:sz w:val="28"/>
        </w:rPr>
      </w:pPr>
    </w:p>
    <w:p w:rsidR="001E4929" w:rsidRDefault="001E4929" w:rsidP="00C573CA">
      <w:pPr>
        <w:pStyle w:val="NormalWeb"/>
        <w:spacing w:before="0" w:beforeAutospacing="0" w:after="240" w:afterAutospacing="0" w:line="360" w:lineRule="auto"/>
        <w:jc w:val="center"/>
        <w:rPr>
          <w:rStyle w:val="Strong"/>
          <w:sz w:val="28"/>
        </w:rPr>
      </w:pPr>
    </w:p>
    <w:p w:rsidR="00EB0C74" w:rsidRDefault="00EB0C74" w:rsidP="008467E7">
      <w:pPr>
        <w:pStyle w:val="NormalWeb"/>
        <w:spacing w:before="0" w:beforeAutospacing="0" w:after="240" w:afterAutospacing="0" w:line="360" w:lineRule="auto"/>
        <w:rPr>
          <w:rStyle w:val="Strong"/>
          <w:sz w:val="28"/>
        </w:rPr>
      </w:pPr>
    </w:p>
    <w:p w:rsidR="009A75B9" w:rsidRDefault="009A75B9" w:rsidP="009A75B9">
      <w:pPr>
        <w:pStyle w:val="NormalWeb"/>
        <w:spacing w:before="0" w:beforeAutospacing="0" w:after="240" w:afterAutospacing="0" w:line="360" w:lineRule="auto"/>
        <w:rPr>
          <w:rStyle w:val="Strong"/>
          <w:sz w:val="28"/>
        </w:rPr>
      </w:pPr>
    </w:p>
    <w:p w:rsidR="00CB0766" w:rsidRDefault="00CB0766" w:rsidP="009A75B9">
      <w:pPr>
        <w:pStyle w:val="NormalWeb"/>
        <w:spacing w:before="0" w:beforeAutospacing="0" w:after="240" w:afterAutospacing="0" w:line="360" w:lineRule="auto"/>
        <w:rPr>
          <w:rStyle w:val="Strong"/>
          <w:sz w:val="28"/>
        </w:rPr>
      </w:pPr>
    </w:p>
    <w:p w:rsidR="00CB0766" w:rsidRDefault="00CB0766" w:rsidP="009A75B9">
      <w:pPr>
        <w:pStyle w:val="NormalWeb"/>
        <w:spacing w:before="0" w:beforeAutospacing="0" w:after="240" w:afterAutospacing="0" w:line="360" w:lineRule="auto"/>
        <w:rPr>
          <w:rStyle w:val="Strong"/>
          <w:sz w:val="28"/>
        </w:rPr>
      </w:pPr>
    </w:p>
    <w:p w:rsidR="00C573CA" w:rsidRPr="00105B8B" w:rsidRDefault="00D86BBC" w:rsidP="009A75B9">
      <w:pPr>
        <w:pStyle w:val="NormalWeb"/>
        <w:spacing w:before="0" w:beforeAutospacing="0" w:after="240" w:afterAutospacing="0" w:line="360" w:lineRule="auto"/>
        <w:jc w:val="center"/>
        <w:rPr>
          <w:rStyle w:val="Strong"/>
          <w:bCs w:val="0"/>
          <w:sz w:val="28"/>
        </w:rPr>
      </w:pPr>
      <w:r>
        <w:rPr>
          <w:rStyle w:val="Strong"/>
          <w:sz w:val="28"/>
        </w:rPr>
        <w:t>List of A</w:t>
      </w:r>
      <w:r w:rsidR="00F477AF" w:rsidRPr="00105B8B">
        <w:rPr>
          <w:rStyle w:val="Strong"/>
          <w:sz w:val="28"/>
        </w:rPr>
        <w:t>bbreviations</w:t>
      </w:r>
    </w:p>
    <w:tbl>
      <w:tblPr>
        <w:tblStyle w:val="TableGrid"/>
        <w:tblW w:w="0" w:type="auto"/>
        <w:tblInd w:w="108" w:type="dxa"/>
        <w:tblLook w:val="04A0" w:firstRow="1" w:lastRow="0" w:firstColumn="1" w:lastColumn="0" w:noHBand="0" w:noVBand="1"/>
      </w:tblPr>
      <w:tblGrid>
        <w:gridCol w:w="1890"/>
        <w:gridCol w:w="6390"/>
      </w:tblGrid>
      <w:tr w:rsidR="00C573CA" w:rsidTr="004E3400">
        <w:tc>
          <w:tcPr>
            <w:tcW w:w="1890" w:type="dxa"/>
          </w:tcPr>
          <w:p w:rsidR="00C573CA" w:rsidRPr="00F63BB5" w:rsidRDefault="005633C3" w:rsidP="00C573CA">
            <w:pPr>
              <w:pStyle w:val="NormalWeb"/>
              <w:spacing w:before="0" w:beforeAutospacing="0" w:after="240" w:afterAutospacing="0" w:line="360" w:lineRule="auto"/>
              <w:jc w:val="center"/>
              <w:rPr>
                <w:rStyle w:val="Strong"/>
                <w:bCs w:val="0"/>
              </w:rPr>
            </w:pPr>
            <w:r w:rsidRPr="00F63BB5">
              <w:rPr>
                <w:rStyle w:val="Strong"/>
              </w:rPr>
              <w:t>Short form</w:t>
            </w:r>
          </w:p>
        </w:tc>
        <w:tc>
          <w:tcPr>
            <w:tcW w:w="6390" w:type="dxa"/>
          </w:tcPr>
          <w:p w:rsidR="00C573CA" w:rsidRDefault="005633C3" w:rsidP="00C573CA">
            <w:pPr>
              <w:pStyle w:val="NormalWeb"/>
              <w:spacing w:before="0" w:beforeAutospacing="0" w:after="0" w:afterAutospacing="0" w:line="360" w:lineRule="auto"/>
              <w:jc w:val="center"/>
              <w:rPr>
                <w:rStyle w:val="Strong"/>
                <w:bCs w:val="0"/>
              </w:rPr>
            </w:pPr>
            <w:r>
              <w:rPr>
                <w:rStyle w:val="Strong"/>
              </w:rPr>
              <w:t>Abbreviations</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bCs w:val="0"/>
              </w:rPr>
            </w:pPr>
            <w:r w:rsidRPr="00105B8B">
              <w:rPr>
                <w:rStyle w:val="Strong"/>
              </w:rPr>
              <w:t>ANOVA</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bCs w:val="0"/>
              </w:rPr>
            </w:pPr>
            <w:r w:rsidRPr="00105B8B">
              <w:rPr>
                <w:rStyle w:val="Strong"/>
                <w:b w:val="0"/>
              </w:rPr>
              <w:t>One-way Analysis of Variance</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b w:val="0"/>
              </w:rPr>
            </w:pPr>
            <w:r w:rsidRPr="00105B8B">
              <w:rPr>
                <w:b/>
              </w:rPr>
              <w:t>AOAC</w:t>
            </w:r>
          </w:p>
        </w:tc>
        <w:tc>
          <w:tcPr>
            <w:tcW w:w="6390" w:type="dxa"/>
          </w:tcPr>
          <w:p w:rsidR="00595D6F" w:rsidRPr="00105B8B" w:rsidRDefault="00595D6F" w:rsidP="00A86460">
            <w:pPr>
              <w:pStyle w:val="NormalWeb"/>
              <w:spacing w:before="0" w:beforeAutospacing="0" w:after="0" w:afterAutospacing="0" w:line="360" w:lineRule="auto"/>
              <w:jc w:val="both"/>
              <w:rPr>
                <w:rStyle w:val="Strong"/>
              </w:rPr>
            </w:pPr>
            <w:r w:rsidRPr="00105B8B">
              <w:t>Association of Official Analytical Chemists</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rPr>
            </w:pPr>
            <w:r w:rsidRPr="00105B8B">
              <w:rPr>
                <w:rStyle w:val="Strong"/>
              </w:rPr>
              <w:t>cm</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rPr>
            </w:pPr>
            <w:r w:rsidRPr="00105B8B">
              <w:rPr>
                <w:rStyle w:val="Strong"/>
                <w:b w:val="0"/>
              </w:rPr>
              <w:t>Centimeter</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bCs w:val="0"/>
              </w:rPr>
            </w:pPr>
            <w:r w:rsidRPr="00105B8B">
              <w:rPr>
                <w:rStyle w:val="Strong"/>
              </w:rPr>
              <w:t>CVASU</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bCs w:val="0"/>
              </w:rPr>
            </w:pPr>
            <w:r w:rsidRPr="00105B8B">
              <w:rPr>
                <w:rStyle w:val="Strong"/>
                <w:b w:val="0"/>
              </w:rPr>
              <w:t>Chattogram Veterinary and Animal Sciences University</w:t>
            </w:r>
          </w:p>
        </w:tc>
      </w:tr>
      <w:tr w:rsidR="003105CB" w:rsidTr="004E3400">
        <w:tc>
          <w:tcPr>
            <w:tcW w:w="1890" w:type="dxa"/>
          </w:tcPr>
          <w:p w:rsidR="003105CB" w:rsidRPr="00105B8B" w:rsidRDefault="003105CB" w:rsidP="00A97AA0">
            <w:pPr>
              <w:pStyle w:val="NormalWeb"/>
              <w:spacing w:before="0" w:beforeAutospacing="0" w:after="0" w:afterAutospacing="0" w:line="360" w:lineRule="auto"/>
              <w:rPr>
                <w:rStyle w:val="Strong"/>
              </w:rPr>
            </w:pPr>
            <w:r>
              <w:rPr>
                <w:rStyle w:val="Strong"/>
              </w:rPr>
              <w:t>DoF</w:t>
            </w:r>
          </w:p>
        </w:tc>
        <w:tc>
          <w:tcPr>
            <w:tcW w:w="6390" w:type="dxa"/>
          </w:tcPr>
          <w:p w:rsidR="003105CB" w:rsidRPr="00105B8B" w:rsidRDefault="003105CB" w:rsidP="00A86460">
            <w:pPr>
              <w:pStyle w:val="NormalWeb"/>
              <w:spacing w:before="0" w:beforeAutospacing="0" w:after="0" w:afterAutospacing="0" w:line="360" w:lineRule="auto"/>
              <w:jc w:val="both"/>
              <w:rPr>
                <w:rStyle w:val="Strong"/>
                <w:b w:val="0"/>
              </w:rPr>
            </w:pPr>
            <w:r>
              <w:rPr>
                <w:rStyle w:val="Strong"/>
                <w:b w:val="0"/>
              </w:rPr>
              <w:t>Department of Fisheries</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rPr>
            </w:pPr>
            <w:r w:rsidRPr="00105B8B">
              <w:rPr>
                <w:rStyle w:val="Strong"/>
              </w:rPr>
              <w:t xml:space="preserve">et al. </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rPr>
            </w:pPr>
            <w:r w:rsidRPr="00105B8B">
              <w:rPr>
                <w:rStyle w:val="Strong"/>
                <w:b w:val="0"/>
              </w:rPr>
              <w:t>And his associates</w:t>
            </w:r>
          </w:p>
        </w:tc>
      </w:tr>
      <w:tr w:rsidR="007C4F1B" w:rsidTr="004E3400">
        <w:tc>
          <w:tcPr>
            <w:tcW w:w="1890" w:type="dxa"/>
          </w:tcPr>
          <w:p w:rsidR="007C4F1B" w:rsidRPr="00105B8B" w:rsidRDefault="007C4F1B" w:rsidP="00A97AA0">
            <w:pPr>
              <w:pStyle w:val="NormalWeb"/>
              <w:spacing w:before="0" w:beforeAutospacing="0" w:after="0" w:afterAutospacing="0" w:line="360" w:lineRule="auto"/>
              <w:rPr>
                <w:rStyle w:val="Strong"/>
              </w:rPr>
            </w:pPr>
            <w:r>
              <w:rPr>
                <w:rStyle w:val="Strong"/>
              </w:rPr>
              <w:t>FAO</w:t>
            </w:r>
          </w:p>
        </w:tc>
        <w:tc>
          <w:tcPr>
            <w:tcW w:w="6390" w:type="dxa"/>
          </w:tcPr>
          <w:p w:rsidR="007C4F1B" w:rsidRPr="00105B8B" w:rsidRDefault="007C4F1B" w:rsidP="00A86460">
            <w:pPr>
              <w:pStyle w:val="NormalWeb"/>
              <w:spacing w:before="0" w:beforeAutospacing="0" w:after="0" w:afterAutospacing="0" w:line="360" w:lineRule="auto"/>
              <w:jc w:val="both"/>
              <w:rPr>
                <w:rStyle w:val="Strong"/>
                <w:b w:val="0"/>
              </w:rPr>
            </w:pPr>
            <w:r w:rsidRPr="00A04943">
              <w:t>Food and Agriculture Organization</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rPr>
            </w:pPr>
            <w:r>
              <w:rPr>
                <w:rStyle w:val="Strong"/>
              </w:rPr>
              <w:t>FT</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rPr>
            </w:pPr>
            <w:r>
              <w:rPr>
                <w:rStyle w:val="Strong"/>
                <w:b w:val="0"/>
              </w:rPr>
              <w:t>Folding test</w:t>
            </w:r>
          </w:p>
        </w:tc>
      </w:tr>
      <w:tr w:rsidR="00EA150E" w:rsidTr="004E3400">
        <w:tc>
          <w:tcPr>
            <w:tcW w:w="1890" w:type="dxa"/>
          </w:tcPr>
          <w:p w:rsidR="00EA150E" w:rsidRDefault="00EA150E" w:rsidP="00A97AA0">
            <w:pPr>
              <w:pStyle w:val="NormalWeb"/>
              <w:spacing w:before="0" w:beforeAutospacing="0" w:after="0" w:afterAutospacing="0" w:line="360" w:lineRule="auto"/>
              <w:rPr>
                <w:rStyle w:val="Strong"/>
              </w:rPr>
            </w:pPr>
            <w:r>
              <w:rPr>
                <w:rStyle w:val="Strong"/>
              </w:rPr>
              <w:t>GDP</w:t>
            </w:r>
          </w:p>
        </w:tc>
        <w:tc>
          <w:tcPr>
            <w:tcW w:w="6390" w:type="dxa"/>
          </w:tcPr>
          <w:p w:rsidR="00EA150E" w:rsidRDefault="00EA150E" w:rsidP="00A86460">
            <w:pPr>
              <w:pStyle w:val="NormalWeb"/>
              <w:spacing w:before="0" w:beforeAutospacing="0" w:after="0" w:afterAutospacing="0" w:line="360" w:lineRule="auto"/>
              <w:jc w:val="both"/>
              <w:rPr>
                <w:rStyle w:val="Strong"/>
                <w:b w:val="0"/>
              </w:rPr>
            </w:pPr>
            <w:r>
              <w:rPr>
                <w:rStyle w:val="Strong"/>
                <w:b w:val="0"/>
              </w:rPr>
              <w:t>Gross Domestic Product</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bCs w:val="0"/>
              </w:rPr>
            </w:pPr>
            <w:r w:rsidRPr="00105B8B">
              <w:rPr>
                <w:rStyle w:val="Strong"/>
              </w:rPr>
              <w:t>g</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bCs w:val="0"/>
              </w:rPr>
            </w:pPr>
            <w:r w:rsidRPr="00105B8B">
              <w:rPr>
                <w:rStyle w:val="Strong"/>
                <w:b w:val="0"/>
              </w:rPr>
              <w:t>Gram</w:t>
            </w:r>
          </w:p>
        </w:tc>
      </w:tr>
      <w:tr w:rsidR="007C4F1B" w:rsidTr="004E3400">
        <w:tc>
          <w:tcPr>
            <w:tcW w:w="1890" w:type="dxa"/>
          </w:tcPr>
          <w:p w:rsidR="007C4F1B" w:rsidRPr="00105B8B" w:rsidRDefault="007C4F1B" w:rsidP="00A97AA0">
            <w:pPr>
              <w:pStyle w:val="NormalWeb"/>
              <w:spacing w:before="0" w:beforeAutospacing="0" w:after="0" w:afterAutospacing="0" w:line="360" w:lineRule="auto"/>
              <w:rPr>
                <w:rStyle w:val="Strong"/>
              </w:rPr>
            </w:pPr>
            <w:r>
              <w:rPr>
                <w:rStyle w:val="Strong"/>
              </w:rPr>
              <w:t>HCl</w:t>
            </w:r>
          </w:p>
        </w:tc>
        <w:tc>
          <w:tcPr>
            <w:tcW w:w="6390" w:type="dxa"/>
          </w:tcPr>
          <w:p w:rsidR="007C4F1B" w:rsidRPr="00105B8B" w:rsidRDefault="007C4F1B" w:rsidP="00A86460">
            <w:pPr>
              <w:pStyle w:val="NormalWeb"/>
              <w:spacing w:before="0" w:beforeAutospacing="0" w:after="0" w:afterAutospacing="0" w:line="360" w:lineRule="auto"/>
              <w:jc w:val="both"/>
              <w:rPr>
                <w:rStyle w:val="Strong"/>
                <w:b w:val="0"/>
              </w:rPr>
            </w:pPr>
            <w:r w:rsidRPr="00A04943">
              <w:t>Hydrochloric Acid</w:t>
            </w:r>
            <w:r w:rsidR="00EE5EF1">
              <w:t>4.2.3.1</w:t>
            </w:r>
          </w:p>
        </w:tc>
      </w:tr>
      <w:tr w:rsidR="003105CB" w:rsidTr="004E3400">
        <w:tc>
          <w:tcPr>
            <w:tcW w:w="1890" w:type="dxa"/>
          </w:tcPr>
          <w:p w:rsidR="003105CB" w:rsidRPr="003105CB" w:rsidRDefault="003105CB" w:rsidP="00A97AA0">
            <w:pPr>
              <w:pStyle w:val="NormalWeb"/>
              <w:spacing w:before="0" w:beforeAutospacing="0" w:after="0" w:afterAutospacing="0" w:line="360" w:lineRule="auto"/>
              <w:rPr>
                <w:rStyle w:val="Strong"/>
                <w:b w:val="0"/>
              </w:rPr>
            </w:pPr>
            <w:r w:rsidRPr="003105CB">
              <w:rPr>
                <w:b/>
              </w:rPr>
              <w:t>H</w:t>
            </w:r>
            <w:r w:rsidRPr="003105CB">
              <w:rPr>
                <w:b/>
                <w:vertAlign w:val="subscript"/>
              </w:rPr>
              <w:t>2</w:t>
            </w:r>
            <w:r w:rsidRPr="003105CB">
              <w:rPr>
                <w:b/>
              </w:rPr>
              <w:t>SO</w:t>
            </w:r>
            <w:r w:rsidRPr="003105CB">
              <w:rPr>
                <w:b/>
                <w:vertAlign w:val="subscript"/>
              </w:rPr>
              <w:t>4</w:t>
            </w:r>
          </w:p>
        </w:tc>
        <w:tc>
          <w:tcPr>
            <w:tcW w:w="6390" w:type="dxa"/>
          </w:tcPr>
          <w:p w:rsidR="003105CB" w:rsidRPr="00A04943" w:rsidRDefault="003105CB" w:rsidP="00A86460">
            <w:pPr>
              <w:pStyle w:val="NormalWeb"/>
              <w:spacing w:before="0" w:beforeAutospacing="0" w:after="0" w:afterAutospacing="0" w:line="360" w:lineRule="auto"/>
              <w:jc w:val="both"/>
            </w:pPr>
            <w:r w:rsidRPr="00A04943">
              <w:t>Sul</w:t>
            </w:r>
            <w:r>
              <w:t>f</w:t>
            </w:r>
            <w:r w:rsidRPr="00A04943">
              <w:t>uric acid</w:t>
            </w:r>
          </w:p>
        </w:tc>
      </w:tr>
      <w:tr w:rsidR="007C4F1B" w:rsidTr="004E3400">
        <w:tc>
          <w:tcPr>
            <w:tcW w:w="1890" w:type="dxa"/>
          </w:tcPr>
          <w:p w:rsidR="007C4F1B" w:rsidRDefault="007C4F1B" w:rsidP="00A97AA0">
            <w:pPr>
              <w:pStyle w:val="NormalWeb"/>
              <w:spacing w:before="0" w:beforeAutospacing="0" w:after="0" w:afterAutospacing="0" w:line="360" w:lineRule="auto"/>
              <w:rPr>
                <w:rStyle w:val="Strong"/>
              </w:rPr>
            </w:pPr>
            <w:r>
              <w:rPr>
                <w:rStyle w:val="Strong"/>
              </w:rPr>
              <w:t>NaOH</w:t>
            </w:r>
          </w:p>
        </w:tc>
        <w:tc>
          <w:tcPr>
            <w:tcW w:w="6390" w:type="dxa"/>
          </w:tcPr>
          <w:p w:rsidR="007C4F1B" w:rsidRPr="00A04943" w:rsidRDefault="007C4F1B" w:rsidP="00A86460">
            <w:pPr>
              <w:pStyle w:val="NormalWeb"/>
              <w:spacing w:before="0" w:beforeAutospacing="0" w:after="0" w:afterAutospacing="0" w:line="360" w:lineRule="auto"/>
              <w:jc w:val="both"/>
            </w:pPr>
            <w:r w:rsidRPr="00A04943">
              <w:t>Sodium Hydroxide</w:t>
            </w:r>
          </w:p>
        </w:tc>
      </w:tr>
      <w:tr w:rsidR="00595D6F" w:rsidTr="004E3400">
        <w:tc>
          <w:tcPr>
            <w:tcW w:w="1890" w:type="dxa"/>
          </w:tcPr>
          <w:p w:rsidR="00595D6F" w:rsidRPr="00105B8B" w:rsidRDefault="00595D6F" w:rsidP="00A97AA0">
            <w:pPr>
              <w:pStyle w:val="NormalWeb"/>
              <w:spacing w:before="0" w:beforeAutospacing="0" w:after="0" w:afterAutospacing="0" w:line="360" w:lineRule="auto"/>
              <w:rPr>
                <w:rStyle w:val="Strong"/>
                <w:bCs w:val="0"/>
              </w:rPr>
            </w:pPr>
            <w:r w:rsidRPr="00105B8B">
              <w:rPr>
                <w:rStyle w:val="Strong"/>
              </w:rPr>
              <w:t>SD</w:t>
            </w:r>
          </w:p>
        </w:tc>
        <w:tc>
          <w:tcPr>
            <w:tcW w:w="6390" w:type="dxa"/>
          </w:tcPr>
          <w:p w:rsidR="00595D6F" w:rsidRPr="00105B8B" w:rsidRDefault="00595D6F" w:rsidP="00A86460">
            <w:pPr>
              <w:pStyle w:val="NormalWeb"/>
              <w:spacing w:before="0" w:beforeAutospacing="0" w:after="0" w:afterAutospacing="0" w:line="360" w:lineRule="auto"/>
              <w:jc w:val="both"/>
              <w:rPr>
                <w:rStyle w:val="Strong"/>
                <w:b w:val="0"/>
                <w:bCs w:val="0"/>
              </w:rPr>
            </w:pPr>
            <w:r w:rsidRPr="00105B8B">
              <w:rPr>
                <w:rStyle w:val="Strong"/>
                <w:b w:val="0"/>
              </w:rPr>
              <w:t>Standard Deviation</w:t>
            </w:r>
          </w:p>
        </w:tc>
      </w:tr>
      <w:tr w:rsidR="00EB0C74" w:rsidTr="004E3400">
        <w:tc>
          <w:tcPr>
            <w:tcW w:w="1890" w:type="dxa"/>
          </w:tcPr>
          <w:p w:rsidR="00EB0C74" w:rsidRPr="00105B8B" w:rsidRDefault="00EB0C74" w:rsidP="00DE6361">
            <w:pPr>
              <w:pStyle w:val="NormalWeb"/>
              <w:spacing w:before="0" w:beforeAutospacing="0" w:after="0" w:afterAutospacing="0" w:line="360" w:lineRule="auto"/>
              <w:rPr>
                <w:rStyle w:val="Strong"/>
                <w:bCs w:val="0"/>
              </w:rPr>
            </w:pPr>
            <w:r w:rsidRPr="00105B8B">
              <w:rPr>
                <w:rStyle w:val="Strong"/>
              </w:rPr>
              <w:t>%</w:t>
            </w:r>
          </w:p>
        </w:tc>
        <w:tc>
          <w:tcPr>
            <w:tcW w:w="6390" w:type="dxa"/>
          </w:tcPr>
          <w:p w:rsidR="00EB0C74" w:rsidRPr="00105B8B" w:rsidRDefault="00EB0C74" w:rsidP="00DE6361">
            <w:pPr>
              <w:pStyle w:val="NormalWeb"/>
              <w:spacing w:before="0" w:beforeAutospacing="0" w:after="0" w:afterAutospacing="0" w:line="360" w:lineRule="auto"/>
              <w:jc w:val="both"/>
              <w:rPr>
                <w:rStyle w:val="Strong"/>
                <w:b w:val="0"/>
                <w:bCs w:val="0"/>
              </w:rPr>
            </w:pPr>
            <w:r>
              <w:rPr>
                <w:rStyle w:val="Strong"/>
                <w:b w:val="0"/>
              </w:rPr>
              <w:t xml:space="preserve">Per </w:t>
            </w:r>
            <w:r w:rsidRPr="00105B8B">
              <w:rPr>
                <w:rStyle w:val="Strong"/>
                <w:b w:val="0"/>
              </w:rPr>
              <w:t>cent</w:t>
            </w:r>
          </w:p>
        </w:tc>
      </w:tr>
      <w:tr w:rsidR="00EB0C74" w:rsidTr="004E3400">
        <w:tc>
          <w:tcPr>
            <w:tcW w:w="1890" w:type="dxa"/>
          </w:tcPr>
          <w:p w:rsidR="00EB0C74" w:rsidRPr="00105B8B" w:rsidRDefault="00EB0C74" w:rsidP="00DE6361">
            <w:pPr>
              <w:pStyle w:val="NormalWeb"/>
              <w:spacing w:before="0" w:beforeAutospacing="0" w:after="0" w:afterAutospacing="0" w:line="360" w:lineRule="auto"/>
              <w:rPr>
                <w:rStyle w:val="Strong"/>
                <w:b w:val="0"/>
                <w:bCs w:val="0"/>
              </w:rPr>
            </w:pPr>
            <w:r w:rsidRPr="00105B8B">
              <w:rPr>
                <w:b/>
              </w:rPr>
              <w:t>°C</w:t>
            </w:r>
          </w:p>
        </w:tc>
        <w:tc>
          <w:tcPr>
            <w:tcW w:w="6390" w:type="dxa"/>
          </w:tcPr>
          <w:p w:rsidR="00EB0C74" w:rsidRPr="00105B8B" w:rsidRDefault="00EB0C74" w:rsidP="00DE6361">
            <w:pPr>
              <w:pStyle w:val="NormalWeb"/>
              <w:spacing w:before="0" w:beforeAutospacing="0" w:after="0" w:afterAutospacing="0" w:line="360" w:lineRule="auto"/>
              <w:jc w:val="both"/>
              <w:rPr>
                <w:rStyle w:val="Strong"/>
                <w:b w:val="0"/>
                <w:bCs w:val="0"/>
              </w:rPr>
            </w:pPr>
            <w:r w:rsidRPr="00105B8B">
              <w:rPr>
                <w:rStyle w:val="Strong"/>
                <w:b w:val="0"/>
                <w:bCs w:val="0"/>
              </w:rPr>
              <w:t>Degree Celsius</w:t>
            </w:r>
          </w:p>
        </w:tc>
      </w:tr>
    </w:tbl>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792243" w:rsidRDefault="00792243" w:rsidP="00792243">
      <w:pPr>
        <w:spacing w:line="360" w:lineRule="auto"/>
        <w:rPr>
          <w:rFonts w:ascii="Times New Roman" w:hAnsi="Times New Roman" w:cs="Times New Roman"/>
          <w:b/>
          <w:sz w:val="28"/>
          <w:szCs w:val="24"/>
        </w:rPr>
      </w:pPr>
    </w:p>
    <w:p w:rsidR="00C573CA" w:rsidRPr="007268E6" w:rsidRDefault="00D86BBC" w:rsidP="00792243">
      <w:pPr>
        <w:spacing w:line="360" w:lineRule="auto"/>
        <w:jc w:val="center"/>
        <w:rPr>
          <w:rFonts w:ascii="Times New Roman" w:hAnsi="Times New Roman" w:cs="Times New Roman"/>
          <w:b/>
          <w:sz w:val="28"/>
          <w:szCs w:val="24"/>
        </w:rPr>
      </w:pPr>
      <w:r>
        <w:rPr>
          <w:rFonts w:ascii="Times New Roman" w:hAnsi="Times New Roman" w:cs="Times New Roman"/>
          <w:b/>
          <w:sz w:val="28"/>
          <w:szCs w:val="24"/>
        </w:rPr>
        <w:t>List of T</w:t>
      </w:r>
      <w:r w:rsidR="00F477AF" w:rsidRPr="007268E6">
        <w:rPr>
          <w:rFonts w:ascii="Times New Roman" w:hAnsi="Times New Roman" w:cs="Times New Roman"/>
          <w:b/>
          <w:sz w:val="28"/>
          <w:szCs w:val="24"/>
        </w:rPr>
        <w:t>ables</w:t>
      </w:r>
    </w:p>
    <w:tbl>
      <w:tblPr>
        <w:tblStyle w:val="TableGrid"/>
        <w:tblW w:w="0" w:type="auto"/>
        <w:tblInd w:w="108" w:type="dxa"/>
        <w:tblLook w:val="04A0" w:firstRow="1" w:lastRow="0" w:firstColumn="1" w:lastColumn="0" w:noHBand="0" w:noVBand="1"/>
      </w:tblPr>
      <w:tblGrid>
        <w:gridCol w:w="1260"/>
        <w:gridCol w:w="5670"/>
        <w:gridCol w:w="1350"/>
      </w:tblGrid>
      <w:tr w:rsidR="00C573CA" w:rsidRPr="00F93A76" w:rsidTr="00A97AA0">
        <w:trPr>
          <w:trHeight w:val="377"/>
        </w:trPr>
        <w:tc>
          <w:tcPr>
            <w:tcW w:w="1260" w:type="dxa"/>
          </w:tcPr>
          <w:p w:rsidR="00C573CA" w:rsidRPr="00F93A76" w:rsidRDefault="00C573CA" w:rsidP="00C573CA">
            <w:pPr>
              <w:spacing w:line="360" w:lineRule="auto"/>
              <w:jc w:val="both"/>
              <w:rPr>
                <w:rFonts w:ascii="Times New Roman" w:hAnsi="Times New Roman" w:cs="Times New Roman"/>
                <w:b/>
                <w:sz w:val="24"/>
                <w:szCs w:val="24"/>
              </w:rPr>
            </w:pPr>
            <w:r w:rsidRPr="00F93A76">
              <w:rPr>
                <w:rFonts w:ascii="Times New Roman" w:hAnsi="Times New Roman" w:cs="Times New Roman"/>
                <w:b/>
                <w:sz w:val="24"/>
                <w:szCs w:val="24"/>
              </w:rPr>
              <w:t>Table No.</w:t>
            </w:r>
          </w:p>
        </w:tc>
        <w:tc>
          <w:tcPr>
            <w:tcW w:w="5670" w:type="dxa"/>
          </w:tcPr>
          <w:p w:rsidR="00C573CA" w:rsidRPr="00F93A76" w:rsidRDefault="00C573CA" w:rsidP="00C573CA">
            <w:pPr>
              <w:spacing w:line="360" w:lineRule="auto"/>
              <w:jc w:val="center"/>
              <w:rPr>
                <w:rFonts w:ascii="Times New Roman" w:hAnsi="Times New Roman" w:cs="Times New Roman"/>
                <w:b/>
                <w:sz w:val="24"/>
                <w:szCs w:val="24"/>
              </w:rPr>
            </w:pPr>
            <w:r w:rsidRPr="00F93A76">
              <w:rPr>
                <w:rFonts w:ascii="Times New Roman" w:hAnsi="Times New Roman" w:cs="Times New Roman"/>
                <w:b/>
                <w:sz w:val="24"/>
                <w:szCs w:val="24"/>
              </w:rPr>
              <w:t>Title</w:t>
            </w:r>
          </w:p>
        </w:tc>
        <w:tc>
          <w:tcPr>
            <w:tcW w:w="1350" w:type="dxa"/>
          </w:tcPr>
          <w:p w:rsidR="00C573CA" w:rsidRPr="00F93A76" w:rsidRDefault="00C573CA" w:rsidP="00C573CA">
            <w:pPr>
              <w:spacing w:line="360" w:lineRule="auto"/>
              <w:jc w:val="center"/>
              <w:rPr>
                <w:rFonts w:ascii="Times New Roman" w:hAnsi="Times New Roman" w:cs="Times New Roman"/>
                <w:b/>
                <w:sz w:val="24"/>
                <w:szCs w:val="24"/>
              </w:rPr>
            </w:pPr>
            <w:r w:rsidRPr="00F93A76">
              <w:rPr>
                <w:rFonts w:ascii="Times New Roman" w:hAnsi="Times New Roman" w:cs="Times New Roman"/>
                <w:b/>
                <w:sz w:val="24"/>
                <w:szCs w:val="24"/>
              </w:rPr>
              <w:t>Page No.</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sz w:val="24"/>
                <w:szCs w:val="24"/>
              </w:rPr>
            </w:pPr>
            <w:r w:rsidRPr="006D5B17">
              <w:rPr>
                <w:rFonts w:ascii="Times New Roman" w:hAnsi="Times New Roman" w:cs="Times New Roman"/>
                <w:b/>
                <w:color w:val="000000"/>
                <w:sz w:val="24"/>
                <w:szCs w:val="24"/>
                <w:shd w:val="clear" w:color="auto" w:fill="FFFFFF"/>
              </w:rPr>
              <w:t>1</w:t>
            </w:r>
          </w:p>
        </w:tc>
        <w:tc>
          <w:tcPr>
            <w:tcW w:w="5670" w:type="dxa"/>
          </w:tcPr>
          <w:p w:rsidR="00C573CA" w:rsidRPr="00F93A76" w:rsidRDefault="00C573CA" w:rsidP="00C573CA">
            <w:pPr>
              <w:spacing w:line="276" w:lineRule="auto"/>
              <w:jc w:val="both"/>
              <w:rPr>
                <w:rFonts w:ascii="Times New Roman" w:hAnsi="Times New Roman" w:cs="Times New Roman"/>
                <w:color w:val="000000"/>
                <w:sz w:val="24"/>
                <w:szCs w:val="24"/>
                <w:shd w:val="clear" w:color="auto" w:fill="FFFFFF"/>
              </w:rPr>
            </w:pPr>
            <w:r w:rsidRPr="00F93A76">
              <w:rPr>
                <w:rFonts w:ascii="Times New Roman" w:hAnsi="Times New Roman" w:cs="Times New Roman"/>
                <w:sz w:val="24"/>
                <w:szCs w:val="24"/>
              </w:rPr>
              <w:t>Grade used in folding test of the gel</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sz w:val="24"/>
                <w:szCs w:val="24"/>
              </w:rPr>
            </w:pPr>
            <w:r w:rsidRPr="006D5B17">
              <w:rPr>
                <w:rFonts w:ascii="Times New Roman" w:hAnsi="Times New Roman" w:cs="Times New Roman"/>
                <w:b/>
                <w:color w:val="000000"/>
                <w:sz w:val="24"/>
                <w:szCs w:val="24"/>
                <w:shd w:val="clear" w:color="auto" w:fill="FFFFFF"/>
              </w:rPr>
              <w:t>2</w:t>
            </w:r>
          </w:p>
        </w:tc>
        <w:tc>
          <w:tcPr>
            <w:tcW w:w="5670" w:type="dxa"/>
          </w:tcPr>
          <w:p w:rsidR="00C573CA" w:rsidRPr="00F93A76" w:rsidRDefault="00C573CA" w:rsidP="00C573CA">
            <w:pPr>
              <w:spacing w:line="276" w:lineRule="auto"/>
              <w:jc w:val="both"/>
              <w:rPr>
                <w:rFonts w:ascii="Times New Roman" w:hAnsi="Times New Roman" w:cs="Times New Roman"/>
                <w:color w:val="000000"/>
                <w:sz w:val="24"/>
                <w:szCs w:val="24"/>
                <w:shd w:val="clear" w:color="auto" w:fill="FFFFFF"/>
              </w:rPr>
            </w:pPr>
            <w:r w:rsidRPr="00F93A76">
              <w:rPr>
                <w:rFonts w:ascii="Times New Roman" w:hAnsi="Times New Roman" w:cs="Times New Roman"/>
                <w:sz w:val="24"/>
                <w:szCs w:val="24"/>
                <w:shd w:val="clear" w:color="auto" w:fill="FFFFFF"/>
              </w:rPr>
              <w:t xml:space="preserve">Summary of muscle characteristics of </w:t>
            </w:r>
            <w:r w:rsidRPr="00F93A76">
              <w:rPr>
                <w:rFonts w:ascii="Times New Roman" w:hAnsi="Times New Roman" w:cs="Times New Roman"/>
                <w:i/>
                <w:sz w:val="24"/>
                <w:szCs w:val="24"/>
              </w:rPr>
              <w:t>Carangoides malabaricus</w:t>
            </w:r>
            <w:r w:rsidRPr="00F93A76">
              <w:rPr>
                <w:rFonts w:ascii="Times New Roman" w:hAnsi="Times New Roman" w:cs="Times New Roman"/>
                <w:sz w:val="24"/>
                <w:szCs w:val="24"/>
              </w:rPr>
              <w:t xml:space="preserve"> </w:t>
            </w:r>
            <w:r w:rsidRPr="00F93A76">
              <w:rPr>
                <w:rFonts w:ascii="Times New Roman" w:hAnsi="Times New Roman" w:cs="Times New Roman"/>
                <w:bCs/>
                <w:sz w:val="24"/>
                <w:szCs w:val="24"/>
              </w:rPr>
              <w:t xml:space="preserve">and </w:t>
            </w:r>
            <w:r w:rsidRPr="00F93A76">
              <w:rPr>
                <w:rFonts w:ascii="Times New Roman" w:hAnsi="Times New Roman" w:cs="Times New Roman"/>
                <w:i/>
                <w:sz w:val="24"/>
                <w:szCs w:val="24"/>
              </w:rPr>
              <w:t>Scomberoides commersonnianus</w:t>
            </w:r>
            <w:r w:rsidRPr="00F93A76">
              <w:rPr>
                <w:rFonts w:ascii="Times New Roman" w:hAnsi="Times New Roman" w:cs="Times New Roman"/>
                <w:sz w:val="24"/>
                <w:szCs w:val="24"/>
              </w:rPr>
              <w:t xml:space="preserve"> fish samples</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C573CA" w:rsidRPr="00F93A76">
              <w:rPr>
                <w:rFonts w:ascii="Times New Roman" w:hAnsi="Times New Roman" w:cs="Times New Roman"/>
                <w:sz w:val="24"/>
                <w:szCs w:val="24"/>
              </w:rPr>
              <w:t>5</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3</w:t>
            </w:r>
          </w:p>
        </w:tc>
        <w:tc>
          <w:tcPr>
            <w:tcW w:w="5670" w:type="dxa"/>
          </w:tcPr>
          <w:p w:rsidR="00C573CA" w:rsidRPr="00F93A76" w:rsidRDefault="00C573CA" w:rsidP="00C573CA">
            <w:pPr>
              <w:spacing w:line="360" w:lineRule="auto"/>
              <w:jc w:val="both"/>
              <w:rPr>
                <w:rFonts w:ascii="Times New Roman" w:hAnsi="Times New Roman" w:cs="Times New Roman"/>
                <w:sz w:val="24"/>
                <w:szCs w:val="24"/>
              </w:rPr>
            </w:pPr>
            <w:r w:rsidRPr="00F93A76">
              <w:rPr>
                <w:rFonts w:ascii="Times New Roman" w:hAnsi="Times New Roman" w:cs="Times New Roman"/>
                <w:color w:val="222222"/>
                <w:sz w:val="24"/>
                <w:szCs w:val="24"/>
              </w:rPr>
              <w:t xml:space="preserve">Processing yields of total muscle, white and dark muscle, carcasses and intestinal parts of </w:t>
            </w:r>
            <w:r w:rsidRPr="00F93A76">
              <w:rPr>
                <w:rFonts w:ascii="Times New Roman" w:hAnsi="Times New Roman" w:cs="Times New Roman"/>
                <w:i/>
                <w:sz w:val="24"/>
                <w:szCs w:val="24"/>
              </w:rPr>
              <w:t>Carangoides malabaricus</w:t>
            </w:r>
            <w:r w:rsidRPr="00F93A76">
              <w:rPr>
                <w:rFonts w:ascii="Times New Roman" w:hAnsi="Times New Roman" w:cs="Times New Roman"/>
                <w:sz w:val="24"/>
                <w:szCs w:val="24"/>
              </w:rPr>
              <w:t xml:space="preserve"> </w:t>
            </w:r>
            <w:r w:rsidRPr="00F93A76">
              <w:rPr>
                <w:rFonts w:ascii="Times New Roman" w:hAnsi="Times New Roman" w:cs="Times New Roman"/>
                <w:bCs/>
                <w:sz w:val="24"/>
                <w:szCs w:val="24"/>
              </w:rPr>
              <w:t xml:space="preserve">and </w:t>
            </w:r>
            <w:r w:rsidRPr="00F93A76">
              <w:rPr>
                <w:rFonts w:ascii="Times New Roman" w:hAnsi="Times New Roman" w:cs="Times New Roman"/>
                <w:i/>
                <w:sz w:val="24"/>
                <w:szCs w:val="24"/>
              </w:rPr>
              <w:t>Scomberoides commersonnianus</w:t>
            </w:r>
            <w:r w:rsidRPr="00F93A76">
              <w:rPr>
                <w:rFonts w:ascii="Times New Roman" w:hAnsi="Times New Roman" w:cs="Times New Roman"/>
                <w:sz w:val="24"/>
                <w:szCs w:val="24"/>
              </w:rPr>
              <w:t xml:space="preserve"> fish samples</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C573CA" w:rsidRPr="00F93A76">
              <w:rPr>
                <w:rFonts w:ascii="Times New Roman" w:hAnsi="Times New Roman" w:cs="Times New Roman"/>
                <w:sz w:val="24"/>
                <w:szCs w:val="24"/>
              </w:rPr>
              <w:t>6</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sz w:val="24"/>
                <w:szCs w:val="24"/>
              </w:rPr>
            </w:pPr>
            <w:r w:rsidRPr="006D5B17">
              <w:rPr>
                <w:rFonts w:ascii="Times New Roman" w:hAnsi="Times New Roman" w:cs="Times New Roman"/>
                <w:b/>
                <w:color w:val="000000"/>
                <w:sz w:val="24"/>
                <w:szCs w:val="24"/>
                <w:shd w:val="clear" w:color="auto" w:fill="FFFFFF"/>
              </w:rPr>
              <w:t>4</w:t>
            </w:r>
          </w:p>
        </w:tc>
        <w:tc>
          <w:tcPr>
            <w:tcW w:w="5670" w:type="dxa"/>
          </w:tcPr>
          <w:p w:rsidR="00C573CA" w:rsidRPr="00F93A76" w:rsidRDefault="00C573CA" w:rsidP="00C573CA">
            <w:pPr>
              <w:pStyle w:val="NoSpacing"/>
              <w:spacing w:line="360" w:lineRule="auto"/>
              <w:jc w:val="both"/>
              <w:rPr>
                <w:rFonts w:ascii="Times New Roman" w:hAnsi="Times New Roman" w:cs="Times New Roman"/>
                <w:i/>
                <w:sz w:val="24"/>
                <w:szCs w:val="24"/>
              </w:rPr>
            </w:pPr>
            <w:r w:rsidRPr="00F93A76">
              <w:rPr>
                <w:rFonts w:ascii="Times New Roman" w:hAnsi="Times New Roman" w:cs="Times New Roman"/>
                <w:sz w:val="24"/>
                <w:szCs w:val="24"/>
              </w:rPr>
              <w:t xml:space="preserve">Chemical composition of different types of muscles of </w:t>
            </w:r>
            <w:r w:rsidRPr="00F93A76">
              <w:rPr>
                <w:rFonts w:ascii="Times New Roman" w:hAnsi="Times New Roman" w:cs="Times New Roman"/>
                <w:i/>
                <w:sz w:val="24"/>
                <w:szCs w:val="24"/>
              </w:rPr>
              <w:t xml:space="preserve">Carangoides malabaricus </w:t>
            </w:r>
            <w:r w:rsidRPr="00F93A76">
              <w:rPr>
                <w:rFonts w:ascii="Times New Roman" w:hAnsi="Times New Roman" w:cs="Times New Roman"/>
                <w:sz w:val="24"/>
                <w:szCs w:val="24"/>
              </w:rPr>
              <w:t xml:space="preserve">and </w:t>
            </w:r>
            <w:r w:rsidRPr="00F93A76">
              <w:rPr>
                <w:rFonts w:ascii="Times New Roman" w:hAnsi="Times New Roman" w:cs="Times New Roman"/>
                <w:i/>
                <w:sz w:val="24"/>
                <w:szCs w:val="24"/>
              </w:rPr>
              <w:t>Scomberoides commersonnianus</w:t>
            </w:r>
            <w:r w:rsidRPr="00F93A76">
              <w:rPr>
                <w:rFonts w:ascii="Times New Roman" w:hAnsi="Times New Roman" w:cs="Times New Roman"/>
                <w:i/>
                <w:sz w:val="24"/>
                <w:szCs w:val="24"/>
                <w:lang w:val="en-GB"/>
              </w:rPr>
              <w:t xml:space="preserve"> </w:t>
            </w:r>
            <w:r w:rsidRPr="00F93A76">
              <w:rPr>
                <w:rFonts w:ascii="Times New Roman" w:hAnsi="Times New Roman" w:cs="Times New Roman"/>
                <w:i/>
                <w:sz w:val="24"/>
                <w:szCs w:val="24"/>
              </w:rPr>
              <w:t xml:space="preserve"> </w:t>
            </w:r>
            <w:r w:rsidRPr="00F93A76">
              <w:rPr>
                <w:rFonts w:ascii="Times New Roman" w:hAnsi="Times New Roman" w:cs="Times New Roman"/>
                <w:sz w:val="24"/>
                <w:szCs w:val="24"/>
              </w:rPr>
              <w:t>fish</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C573CA" w:rsidRPr="00F93A76">
              <w:rPr>
                <w:rFonts w:ascii="Times New Roman" w:hAnsi="Times New Roman" w:cs="Times New Roman"/>
                <w:sz w:val="24"/>
                <w:szCs w:val="24"/>
              </w:rPr>
              <w:t>7</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5</w:t>
            </w:r>
          </w:p>
        </w:tc>
        <w:tc>
          <w:tcPr>
            <w:tcW w:w="5670" w:type="dxa"/>
          </w:tcPr>
          <w:p w:rsidR="00C573CA" w:rsidRPr="00F93A76" w:rsidRDefault="00C573CA" w:rsidP="00C573CA">
            <w:pPr>
              <w:pStyle w:val="NoSpacing"/>
              <w:spacing w:line="360" w:lineRule="auto"/>
              <w:jc w:val="both"/>
              <w:rPr>
                <w:rFonts w:ascii="Times New Roman" w:hAnsi="Times New Roman" w:cs="Times New Roman"/>
                <w:sz w:val="24"/>
                <w:szCs w:val="24"/>
              </w:rPr>
            </w:pPr>
            <w:r w:rsidRPr="00F93A76">
              <w:rPr>
                <w:rFonts w:ascii="Times New Roman" w:hAnsi="Times New Roman" w:cs="Times New Roman"/>
                <w:sz w:val="24"/>
                <w:szCs w:val="24"/>
              </w:rPr>
              <w:t xml:space="preserve">Chemical composition of three body region of </w:t>
            </w:r>
            <w:r w:rsidRPr="00F93A76">
              <w:rPr>
                <w:rFonts w:ascii="Times New Roman" w:hAnsi="Times New Roman" w:cs="Times New Roman"/>
                <w:i/>
                <w:sz w:val="24"/>
                <w:szCs w:val="24"/>
              </w:rPr>
              <w:t xml:space="preserve">Carangoides malabaricus </w:t>
            </w:r>
            <w:r w:rsidRPr="00F93A76">
              <w:rPr>
                <w:rFonts w:ascii="Times New Roman" w:hAnsi="Times New Roman" w:cs="Times New Roman"/>
                <w:sz w:val="24"/>
                <w:szCs w:val="24"/>
              </w:rPr>
              <w:t xml:space="preserve">and </w:t>
            </w:r>
            <w:r w:rsidRPr="00F93A76">
              <w:rPr>
                <w:rFonts w:ascii="Times New Roman" w:hAnsi="Times New Roman" w:cs="Times New Roman"/>
                <w:i/>
                <w:sz w:val="24"/>
                <w:szCs w:val="24"/>
              </w:rPr>
              <w:t>Scomberoides commersonnianus</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6</w:t>
            </w:r>
          </w:p>
        </w:tc>
        <w:tc>
          <w:tcPr>
            <w:tcW w:w="5670" w:type="dxa"/>
          </w:tcPr>
          <w:p w:rsidR="00C573CA" w:rsidRPr="00F93A76" w:rsidRDefault="00C573CA" w:rsidP="00C573CA">
            <w:pPr>
              <w:pStyle w:val="NoSpacing"/>
              <w:spacing w:line="360" w:lineRule="auto"/>
              <w:jc w:val="both"/>
              <w:rPr>
                <w:rFonts w:ascii="Times New Roman" w:hAnsi="Times New Roman" w:cs="Times New Roman"/>
                <w:sz w:val="24"/>
                <w:szCs w:val="24"/>
              </w:rPr>
            </w:pPr>
            <w:r w:rsidRPr="002D7F36">
              <w:rPr>
                <w:rFonts w:ascii="Times New Roman" w:hAnsi="Times New Roman" w:cs="Times New Roman"/>
                <w:sz w:val="24"/>
                <w:szCs w:val="24"/>
              </w:rPr>
              <w:t>Organoleptic characteristics of raw, boiled and fried samples of Malabar cavalla (</w:t>
            </w:r>
            <w:r w:rsidRPr="002D7F36">
              <w:rPr>
                <w:rFonts w:ascii="Times New Roman" w:hAnsi="Times New Roman" w:cs="Times New Roman"/>
                <w:i/>
                <w:sz w:val="24"/>
                <w:szCs w:val="24"/>
                <w:lang w:val="en-GB"/>
              </w:rPr>
              <w:t>Carangoides malabaricus)</w:t>
            </w:r>
            <w:r w:rsidRPr="002D7F36">
              <w:rPr>
                <w:rFonts w:ascii="Times New Roman" w:hAnsi="Times New Roman" w:cs="Times New Roman"/>
                <w:bCs/>
                <w:iCs/>
                <w:sz w:val="24"/>
                <w:szCs w:val="24"/>
              </w:rPr>
              <w:t xml:space="preserve"> and Talang queenfish (</w:t>
            </w:r>
            <w:r w:rsidRPr="002D7F36">
              <w:rPr>
                <w:rFonts w:ascii="Times New Roman" w:hAnsi="Times New Roman" w:cs="Times New Roman"/>
                <w:i/>
                <w:sz w:val="24"/>
                <w:szCs w:val="24"/>
                <w:lang w:val="en-GB"/>
              </w:rPr>
              <w:t>Scomberoides commersonnianus)</w:t>
            </w:r>
            <w:r w:rsidRPr="002D7F36">
              <w:rPr>
                <w:rFonts w:ascii="Times New Roman" w:hAnsi="Times New Roman" w:cs="Times New Roman"/>
                <w:bCs/>
                <w:iCs/>
                <w:sz w:val="24"/>
                <w:szCs w:val="24"/>
              </w:rPr>
              <w:t xml:space="preserve"> fish</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7</w:t>
            </w:r>
          </w:p>
        </w:tc>
        <w:tc>
          <w:tcPr>
            <w:tcW w:w="5670" w:type="dxa"/>
          </w:tcPr>
          <w:p w:rsidR="00C573CA" w:rsidRPr="00F93A76" w:rsidRDefault="00C573CA" w:rsidP="00C573CA">
            <w:pPr>
              <w:pStyle w:val="NoSpacing"/>
              <w:spacing w:line="360" w:lineRule="auto"/>
              <w:jc w:val="both"/>
              <w:rPr>
                <w:rFonts w:ascii="Times New Roman" w:hAnsi="Times New Roman" w:cs="Times New Roman"/>
                <w:i/>
                <w:sz w:val="24"/>
                <w:szCs w:val="24"/>
              </w:rPr>
            </w:pPr>
            <w:r w:rsidRPr="00F93A76">
              <w:rPr>
                <w:rFonts w:ascii="Times New Roman" w:hAnsi="Times New Roman" w:cs="Times New Roman"/>
                <w:sz w:val="24"/>
                <w:szCs w:val="24"/>
              </w:rPr>
              <w:t xml:space="preserve">Poximate composition of raw and cooked samples of </w:t>
            </w:r>
            <w:r w:rsidRPr="00F93A76">
              <w:rPr>
                <w:rFonts w:ascii="Times New Roman" w:hAnsi="Times New Roman" w:cs="Times New Roman"/>
                <w:i/>
                <w:sz w:val="24"/>
                <w:szCs w:val="24"/>
              </w:rPr>
              <w:t xml:space="preserve">Carangoides malabaricus </w:t>
            </w:r>
            <w:r w:rsidRPr="00F93A76">
              <w:rPr>
                <w:rFonts w:ascii="Times New Roman" w:hAnsi="Times New Roman" w:cs="Times New Roman"/>
                <w:sz w:val="24"/>
                <w:szCs w:val="24"/>
              </w:rPr>
              <w:t xml:space="preserve">and </w:t>
            </w:r>
            <w:r w:rsidRPr="00F93A76">
              <w:rPr>
                <w:rFonts w:ascii="Times New Roman" w:hAnsi="Times New Roman" w:cs="Times New Roman"/>
                <w:i/>
                <w:sz w:val="24"/>
                <w:szCs w:val="24"/>
              </w:rPr>
              <w:t>Scomberoides commersonnianus</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8</w:t>
            </w:r>
          </w:p>
        </w:tc>
        <w:tc>
          <w:tcPr>
            <w:tcW w:w="5670" w:type="dxa"/>
          </w:tcPr>
          <w:p w:rsidR="00C573CA" w:rsidRPr="00F93A76" w:rsidRDefault="00C573CA" w:rsidP="00C573CA">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Cooking loss of two m</w:t>
            </w:r>
            <w:r w:rsidR="00A80E87">
              <w:rPr>
                <w:rFonts w:ascii="Times New Roman" w:hAnsi="Times New Roman" w:cs="Times New Roman"/>
                <w:sz w:val="24"/>
                <w:szCs w:val="24"/>
                <w:lang w:val="en-GB"/>
              </w:rPr>
              <w:t>arine f</w:t>
            </w:r>
            <w:r w:rsidRPr="00F93A76">
              <w:rPr>
                <w:rFonts w:ascii="Times New Roman" w:hAnsi="Times New Roman" w:cs="Times New Roman"/>
                <w:sz w:val="24"/>
                <w:szCs w:val="24"/>
                <w:lang w:val="en-GB"/>
              </w:rPr>
              <w:t>ish</w:t>
            </w:r>
          </w:p>
        </w:tc>
        <w:tc>
          <w:tcPr>
            <w:tcW w:w="1350" w:type="dxa"/>
          </w:tcPr>
          <w:p w:rsidR="00C573CA" w:rsidRPr="009879BC" w:rsidRDefault="009879BC" w:rsidP="00C573CA">
            <w:pPr>
              <w:spacing w:line="360" w:lineRule="auto"/>
              <w:jc w:val="center"/>
              <w:rPr>
                <w:rFonts w:ascii="Times New Roman" w:hAnsi="Times New Roman" w:cs="Times New Roman"/>
                <w:sz w:val="24"/>
                <w:szCs w:val="24"/>
              </w:rPr>
            </w:pPr>
            <w:r w:rsidRPr="009879BC">
              <w:rPr>
                <w:rFonts w:ascii="Times New Roman" w:hAnsi="Times New Roman" w:cs="Times New Roman"/>
                <w:sz w:val="24"/>
                <w:szCs w:val="24"/>
              </w:rPr>
              <w:t>4</w:t>
            </w:r>
            <w:r w:rsidRPr="009879BC">
              <w:rPr>
                <w:rStyle w:val="Strong"/>
                <w:rFonts w:ascii="Times New Roman" w:hAnsi="Times New Roman" w:cs="Times New Roman"/>
                <w:b w:val="0"/>
                <w:bCs w:val="0"/>
              </w:rPr>
              <w:t>5</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9</w:t>
            </w:r>
          </w:p>
        </w:tc>
        <w:tc>
          <w:tcPr>
            <w:tcW w:w="5670" w:type="dxa"/>
          </w:tcPr>
          <w:p w:rsidR="00C573CA" w:rsidRPr="00F93A76" w:rsidRDefault="00111A3F" w:rsidP="00732B7E">
            <w:pPr>
              <w:spacing w:line="360" w:lineRule="auto"/>
              <w:jc w:val="both"/>
              <w:rPr>
                <w:rFonts w:ascii="Times New Roman" w:hAnsi="Times New Roman" w:cs="Times New Roman"/>
                <w:sz w:val="24"/>
                <w:szCs w:val="24"/>
              </w:rPr>
            </w:pPr>
            <w:r w:rsidRPr="00AA393D">
              <w:rPr>
                <w:rFonts w:ascii="Times New Roman" w:hAnsi="Times New Roman" w:cs="Times New Roman"/>
                <w:sz w:val="24"/>
                <w:szCs w:val="24"/>
              </w:rPr>
              <w:t>Gel forming ability of washed and unwashed mince of</w:t>
            </w:r>
            <w:r w:rsidRPr="00AA393D">
              <w:rPr>
                <w:rFonts w:ascii="Times New Roman" w:hAnsi="Times New Roman" w:cs="Times New Roman"/>
                <w:i/>
                <w:sz w:val="24"/>
                <w:szCs w:val="24"/>
              </w:rPr>
              <w:t xml:space="preserve"> Carangoides</w:t>
            </w:r>
            <w:r w:rsidRPr="00AA393D">
              <w:rPr>
                <w:rFonts w:ascii="Times New Roman" w:hAnsi="Times New Roman" w:cs="Times New Roman"/>
                <w:sz w:val="24"/>
                <w:szCs w:val="24"/>
              </w:rPr>
              <w:t xml:space="preserve"> </w:t>
            </w:r>
            <w:r w:rsidRPr="00AA393D">
              <w:rPr>
                <w:rFonts w:ascii="Times New Roman" w:hAnsi="Times New Roman" w:cs="Times New Roman"/>
                <w:i/>
                <w:sz w:val="24"/>
                <w:szCs w:val="24"/>
              </w:rPr>
              <w:t>malabaricus</w:t>
            </w:r>
            <w:r w:rsidRPr="00AA393D">
              <w:rPr>
                <w:rFonts w:ascii="Times New Roman" w:hAnsi="Times New Roman" w:cs="Times New Roman"/>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lang w:val="en-GB"/>
              </w:rPr>
              <w:t>Sc</w:t>
            </w:r>
            <w:r w:rsidRPr="00595D6F">
              <w:rPr>
                <w:rFonts w:ascii="Times New Roman" w:hAnsi="Times New Roman" w:cs="Times New Roman"/>
                <w:i/>
                <w:sz w:val="24"/>
                <w:szCs w:val="24"/>
                <w:lang w:val="en-GB"/>
              </w:rPr>
              <w:t>omberoides commersonnianus</w:t>
            </w:r>
            <w:r w:rsidRPr="00AA393D">
              <w:rPr>
                <w:rFonts w:ascii="Times New Roman" w:hAnsi="Times New Roman" w:cs="Times New Roman"/>
                <w:sz w:val="24"/>
                <w:szCs w:val="24"/>
              </w:rPr>
              <w:t xml:space="preserve"> </w:t>
            </w:r>
            <w:r w:rsidR="00732B7E" w:rsidRPr="00AA393D">
              <w:rPr>
                <w:rFonts w:ascii="Times New Roman" w:hAnsi="Times New Roman" w:cs="Times New Roman"/>
                <w:sz w:val="24"/>
                <w:szCs w:val="24"/>
              </w:rPr>
              <w:t xml:space="preserve">at </w:t>
            </w:r>
            <w:r w:rsidRPr="00AA393D">
              <w:rPr>
                <w:rFonts w:ascii="Times New Roman" w:hAnsi="Times New Roman" w:cs="Times New Roman"/>
                <w:sz w:val="24"/>
                <w:szCs w:val="24"/>
              </w:rPr>
              <w:t>different heating temperature</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573CA" w:rsidRPr="00F93A76" w:rsidTr="00A97AA0">
        <w:tc>
          <w:tcPr>
            <w:tcW w:w="1260" w:type="dxa"/>
          </w:tcPr>
          <w:p w:rsidR="00C573CA" w:rsidRPr="006D5B17" w:rsidRDefault="00C573CA" w:rsidP="00C573CA">
            <w:pPr>
              <w:spacing w:line="360" w:lineRule="auto"/>
              <w:jc w:val="center"/>
              <w:rPr>
                <w:rFonts w:ascii="Times New Roman" w:hAnsi="Times New Roman" w:cs="Times New Roman"/>
                <w:b/>
                <w:color w:val="000000"/>
                <w:sz w:val="24"/>
                <w:szCs w:val="24"/>
                <w:shd w:val="clear" w:color="auto" w:fill="FFFFFF"/>
              </w:rPr>
            </w:pPr>
            <w:r w:rsidRPr="006D5B17">
              <w:rPr>
                <w:rFonts w:ascii="Times New Roman" w:hAnsi="Times New Roman" w:cs="Times New Roman"/>
                <w:b/>
                <w:color w:val="000000"/>
                <w:sz w:val="24"/>
                <w:szCs w:val="24"/>
                <w:shd w:val="clear" w:color="auto" w:fill="FFFFFF"/>
              </w:rPr>
              <w:t>10</w:t>
            </w:r>
          </w:p>
        </w:tc>
        <w:tc>
          <w:tcPr>
            <w:tcW w:w="5670" w:type="dxa"/>
          </w:tcPr>
          <w:p w:rsidR="00C573CA" w:rsidRPr="00F93A76" w:rsidRDefault="00C573CA" w:rsidP="00C573CA">
            <w:pPr>
              <w:pStyle w:val="BalloonText"/>
              <w:spacing w:line="360" w:lineRule="auto"/>
              <w:rPr>
                <w:rFonts w:ascii="Times New Roman" w:hAnsi="Times New Roman" w:cs="Times New Roman"/>
                <w:sz w:val="24"/>
                <w:szCs w:val="24"/>
              </w:rPr>
            </w:pPr>
            <w:r w:rsidRPr="00F93A76">
              <w:rPr>
                <w:rFonts w:ascii="Times New Roman" w:hAnsi="Times New Roman" w:cs="Times New Roman"/>
                <w:sz w:val="24"/>
                <w:szCs w:val="24"/>
              </w:rPr>
              <w:t>Grades on folding of both washed and unwashed gel at different  heating temperature</w:t>
            </w:r>
          </w:p>
        </w:tc>
        <w:tc>
          <w:tcPr>
            <w:tcW w:w="1350" w:type="dxa"/>
          </w:tcPr>
          <w:p w:rsidR="00C573CA" w:rsidRPr="00F93A76" w:rsidRDefault="009879BC" w:rsidP="00C573CA">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bl>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152511" w:rsidRDefault="00152511" w:rsidP="00152511">
      <w:pPr>
        <w:spacing w:line="360" w:lineRule="auto"/>
        <w:rPr>
          <w:rFonts w:ascii="Times New Roman" w:hAnsi="Times New Roman" w:cs="Times New Roman"/>
          <w:b/>
          <w:sz w:val="28"/>
          <w:szCs w:val="24"/>
        </w:rPr>
      </w:pPr>
    </w:p>
    <w:p w:rsidR="00C573CA" w:rsidRPr="00E43A0C" w:rsidRDefault="00D86BBC" w:rsidP="00152511">
      <w:pPr>
        <w:spacing w:line="360" w:lineRule="auto"/>
        <w:jc w:val="center"/>
        <w:rPr>
          <w:rFonts w:ascii="Times New Roman" w:hAnsi="Times New Roman" w:cs="Times New Roman"/>
          <w:b/>
          <w:sz w:val="28"/>
          <w:szCs w:val="24"/>
        </w:rPr>
      </w:pPr>
      <w:r>
        <w:rPr>
          <w:rFonts w:ascii="Times New Roman" w:hAnsi="Times New Roman" w:cs="Times New Roman"/>
          <w:b/>
          <w:sz w:val="28"/>
          <w:szCs w:val="24"/>
        </w:rPr>
        <w:t>List of P</w:t>
      </w:r>
      <w:r w:rsidR="00F477AF">
        <w:rPr>
          <w:rFonts w:ascii="Times New Roman" w:hAnsi="Times New Roman" w:cs="Times New Roman"/>
          <w:b/>
          <w:sz w:val="28"/>
          <w:szCs w:val="24"/>
        </w:rPr>
        <w:t>lates</w:t>
      </w:r>
    </w:p>
    <w:tbl>
      <w:tblPr>
        <w:tblStyle w:val="TableGrid"/>
        <w:tblW w:w="0" w:type="auto"/>
        <w:tblInd w:w="108" w:type="dxa"/>
        <w:tblLook w:val="04A0" w:firstRow="1" w:lastRow="0" w:firstColumn="1" w:lastColumn="0" w:noHBand="0" w:noVBand="1"/>
      </w:tblPr>
      <w:tblGrid>
        <w:gridCol w:w="1277"/>
        <w:gridCol w:w="5653"/>
        <w:gridCol w:w="1350"/>
      </w:tblGrid>
      <w:tr w:rsidR="00C573CA" w:rsidTr="00A97AA0">
        <w:trPr>
          <w:trHeight w:val="371"/>
        </w:trPr>
        <w:tc>
          <w:tcPr>
            <w:tcW w:w="1277" w:type="dxa"/>
          </w:tcPr>
          <w:p w:rsidR="00C573CA" w:rsidRDefault="00C573CA" w:rsidP="00C573CA">
            <w:pPr>
              <w:tabs>
                <w:tab w:val="left" w:pos="990"/>
              </w:tabs>
              <w:jc w:val="both"/>
              <w:rPr>
                <w:rFonts w:ascii="Times New Roman" w:hAnsi="Times New Roman" w:cs="Times New Roman"/>
                <w:b/>
                <w:sz w:val="24"/>
                <w:szCs w:val="24"/>
              </w:rPr>
            </w:pPr>
            <w:r>
              <w:rPr>
                <w:rFonts w:ascii="Times New Roman" w:hAnsi="Times New Roman" w:cs="Times New Roman"/>
                <w:b/>
                <w:sz w:val="24"/>
                <w:szCs w:val="24"/>
              </w:rPr>
              <w:t>Plate No.</w:t>
            </w:r>
          </w:p>
        </w:tc>
        <w:tc>
          <w:tcPr>
            <w:tcW w:w="5653" w:type="dxa"/>
          </w:tcPr>
          <w:p w:rsidR="00C573CA" w:rsidRDefault="00C573CA" w:rsidP="00C573CA">
            <w:pPr>
              <w:pStyle w:val="NormalWeb"/>
              <w:spacing w:before="0" w:beforeAutospacing="0" w:after="0" w:afterAutospacing="0" w:line="276" w:lineRule="auto"/>
              <w:jc w:val="center"/>
              <w:rPr>
                <w:rStyle w:val="Strong"/>
                <w:bCs w:val="0"/>
              </w:rPr>
            </w:pPr>
            <w:r>
              <w:rPr>
                <w:rStyle w:val="Strong"/>
              </w:rPr>
              <w:t>Title</w:t>
            </w:r>
          </w:p>
        </w:tc>
        <w:tc>
          <w:tcPr>
            <w:tcW w:w="1350" w:type="dxa"/>
          </w:tcPr>
          <w:p w:rsidR="00C573CA" w:rsidRDefault="00C573CA" w:rsidP="00C573CA">
            <w:pPr>
              <w:pStyle w:val="NormalWeb"/>
              <w:spacing w:before="0" w:beforeAutospacing="0" w:after="0" w:afterAutospacing="0" w:line="276" w:lineRule="auto"/>
              <w:jc w:val="center"/>
              <w:rPr>
                <w:rStyle w:val="Strong"/>
                <w:bCs w:val="0"/>
              </w:rPr>
            </w:pPr>
            <w:r>
              <w:rPr>
                <w:rStyle w:val="Strong"/>
              </w:rPr>
              <w:t>Page No.</w:t>
            </w:r>
          </w:p>
        </w:tc>
      </w:tr>
      <w:tr w:rsidR="00C573CA" w:rsidTr="00A97AA0">
        <w:trPr>
          <w:trHeight w:val="325"/>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1</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i/>
                <w:sz w:val="24"/>
                <w:szCs w:val="24"/>
              </w:rPr>
            </w:pPr>
            <w:r w:rsidRPr="007A016F">
              <w:rPr>
                <w:rFonts w:ascii="Times New Roman" w:hAnsi="Times New Roman" w:cs="Times New Roman"/>
                <w:i/>
                <w:sz w:val="24"/>
                <w:szCs w:val="24"/>
              </w:rPr>
              <w:t>Carangoides malabaricus</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20</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2</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i/>
                <w:sz w:val="24"/>
                <w:szCs w:val="24"/>
              </w:rPr>
            </w:pPr>
            <w:r w:rsidRPr="007A016F">
              <w:rPr>
                <w:rFonts w:ascii="Times New Roman" w:hAnsi="Times New Roman" w:cs="Times New Roman"/>
                <w:i/>
                <w:sz w:val="24"/>
                <w:szCs w:val="24"/>
              </w:rPr>
              <w:t>Scomberoides commersonnianus</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20</w:t>
            </w:r>
          </w:p>
        </w:tc>
      </w:tr>
      <w:tr w:rsidR="00C573CA" w:rsidTr="00A97AA0">
        <w:trPr>
          <w:trHeight w:val="325"/>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3</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 xml:space="preserve">Carcass weighing of (a) </w:t>
            </w:r>
            <w:r w:rsidRPr="007A016F">
              <w:rPr>
                <w:rFonts w:ascii="Times New Roman" w:hAnsi="Times New Roman" w:cs="Times New Roman"/>
                <w:i/>
                <w:sz w:val="24"/>
                <w:szCs w:val="24"/>
              </w:rPr>
              <w:t>Carangoides malabaricus</w:t>
            </w:r>
            <w:r w:rsidRPr="007A016F">
              <w:rPr>
                <w:rFonts w:ascii="Times New Roman" w:hAnsi="Times New Roman" w:cs="Times New Roman"/>
                <w:sz w:val="24"/>
                <w:szCs w:val="24"/>
              </w:rPr>
              <w:t xml:space="preserve"> and (b) </w:t>
            </w:r>
            <w:r w:rsidRPr="007A016F">
              <w:rPr>
                <w:rFonts w:ascii="Times New Roman" w:hAnsi="Times New Roman" w:cs="Times New Roman"/>
                <w:i/>
                <w:sz w:val="24"/>
                <w:szCs w:val="24"/>
              </w:rPr>
              <w:t>Scomberoides commersonnianus</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21</w:t>
            </w:r>
          </w:p>
        </w:tc>
      </w:tr>
      <w:tr w:rsidR="00C573CA" w:rsidTr="00A97AA0">
        <w:trPr>
          <w:trHeight w:val="325"/>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4</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White and dark muscle</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21</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5</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 xml:space="preserve">Three  body parts of fish (a) </w:t>
            </w:r>
            <w:r w:rsidRPr="007A016F">
              <w:rPr>
                <w:rFonts w:ascii="Times New Roman" w:hAnsi="Times New Roman" w:cs="Times New Roman"/>
                <w:i/>
                <w:sz w:val="24"/>
                <w:szCs w:val="24"/>
              </w:rPr>
              <w:t>Carangoides malabaricus</w:t>
            </w:r>
            <w:r w:rsidRPr="007A016F">
              <w:rPr>
                <w:rFonts w:ascii="Times New Roman" w:hAnsi="Times New Roman" w:cs="Times New Roman"/>
                <w:sz w:val="24"/>
                <w:szCs w:val="24"/>
              </w:rPr>
              <w:t xml:space="preserve"> and (b) </w:t>
            </w:r>
            <w:r w:rsidRPr="007A016F">
              <w:rPr>
                <w:rFonts w:ascii="Times New Roman" w:hAnsi="Times New Roman" w:cs="Times New Roman"/>
                <w:i/>
                <w:sz w:val="24"/>
                <w:szCs w:val="24"/>
              </w:rPr>
              <w:t xml:space="preserve">Scomberoides commersonnianus              </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22</w:t>
            </w:r>
          </w:p>
        </w:tc>
      </w:tr>
      <w:tr w:rsidR="00C573CA" w:rsidTr="00A97AA0">
        <w:trPr>
          <w:trHeight w:val="325"/>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6</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Boiling and frying of sample</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23</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7</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Titrated protein sample</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24</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8</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Extracted lipids of sam</w:t>
            </w:r>
            <w:r>
              <w:rPr>
                <w:rFonts w:ascii="Times New Roman" w:hAnsi="Times New Roman" w:cs="Times New Roman"/>
                <w:sz w:val="24"/>
                <w:szCs w:val="24"/>
              </w:rPr>
              <w:t>p</w:t>
            </w:r>
            <w:r w:rsidRPr="007A016F">
              <w:rPr>
                <w:rFonts w:ascii="Times New Roman" w:hAnsi="Times New Roman" w:cs="Times New Roman"/>
                <w:sz w:val="24"/>
                <w:szCs w:val="24"/>
              </w:rPr>
              <w:t>le</w:t>
            </w:r>
          </w:p>
        </w:tc>
        <w:tc>
          <w:tcPr>
            <w:tcW w:w="1350" w:type="dxa"/>
          </w:tcPr>
          <w:p w:rsidR="00C573CA" w:rsidRPr="00DE6361" w:rsidRDefault="00DE6361" w:rsidP="006D5B17">
            <w:pPr>
              <w:tabs>
                <w:tab w:val="left" w:pos="990"/>
              </w:tabs>
              <w:jc w:val="center"/>
              <w:rPr>
                <w:rFonts w:ascii="Times New Roman" w:hAnsi="Times New Roman" w:cs="Times New Roman"/>
                <w:sz w:val="24"/>
                <w:szCs w:val="24"/>
              </w:rPr>
            </w:pPr>
            <w:r w:rsidRPr="00DE6361">
              <w:rPr>
                <w:rFonts w:ascii="Times New Roman" w:hAnsi="Times New Roman" w:cs="Times New Roman"/>
                <w:sz w:val="24"/>
                <w:szCs w:val="24"/>
              </w:rPr>
              <w:t>2</w:t>
            </w:r>
            <w:r w:rsidRPr="00DE6361">
              <w:rPr>
                <w:rStyle w:val="Strong"/>
                <w:rFonts w:ascii="Times New Roman" w:hAnsi="Times New Roman" w:cs="Times New Roman"/>
                <w:b w:val="0"/>
                <w:bCs w:val="0"/>
                <w:sz w:val="24"/>
                <w:szCs w:val="24"/>
              </w:rPr>
              <w:t>5</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9</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Ash content of sample</w:t>
            </w:r>
          </w:p>
        </w:tc>
        <w:tc>
          <w:tcPr>
            <w:tcW w:w="1350" w:type="dxa"/>
          </w:tcPr>
          <w:p w:rsidR="00C573CA" w:rsidRPr="005F178D" w:rsidRDefault="00DE6361" w:rsidP="006D5B17">
            <w:pPr>
              <w:tabs>
                <w:tab w:val="left" w:pos="990"/>
              </w:tabs>
              <w:jc w:val="center"/>
              <w:rPr>
                <w:rFonts w:ascii="Times New Roman" w:hAnsi="Times New Roman" w:cs="Times New Roman"/>
                <w:sz w:val="24"/>
                <w:szCs w:val="24"/>
              </w:rPr>
            </w:pPr>
            <w:r w:rsidRPr="005F178D">
              <w:rPr>
                <w:rFonts w:ascii="Times New Roman" w:hAnsi="Times New Roman" w:cs="Times New Roman"/>
                <w:sz w:val="24"/>
                <w:szCs w:val="24"/>
              </w:rPr>
              <w:t>26</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10</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Preparation of washed and unwashed mince: (a)grinding of  sample, (b) washing of mince</w:t>
            </w:r>
            <w:r>
              <w:rPr>
                <w:rFonts w:ascii="Times New Roman" w:hAnsi="Times New Roman" w:cs="Times New Roman"/>
                <w:sz w:val="24"/>
                <w:szCs w:val="24"/>
              </w:rPr>
              <w:t>, (c) stayed for settling, (d) s</w:t>
            </w:r>
            <w:r w:rsidRPr="007A016F">
              <w:rPr>
                <w:rFonts w:ascii="Times New Roman" w:hAnsi="Times New Roman" w:cs="Times New Roman"/>
                <w:sz w:val="24"/>
                <w:szCs w:val="24"/>
              </w:rPr>
              <w:t>taining,(e) washed mince and (f)mixing with salt and water</w:t>
            </w:r>
          </w:p>
        </w:tc>
        <w:tc>
          <w:tcPr>
            <w:tcW w:w="1350" w:type="dxa"/>
          </w:tcPr>
          <w:p w:rsidR="00C573CA" w:rsidRPr="005F178D" w:rsidRDefault="00DE6361" w:rsidP="006D5B17">
            <w:pPr>
              <w:tabs>
                <w:tab w:val="left" w:pos="990"/>
              </w:tabs>
              <w:jc w:val="center"/>
              <w:rPr>
                <w:rFonts w:ascii="Times New Roman" w:hAnsi="Times New Roman" w:cs="Times New Roman"/>
                <w:sz w:val="24"/>
                <w:szCs w:val="24"/>
              </w:rPr>
            </w:pPr>
            <w:r w:rsidRPr="005F178D">
              <w:rPr>
                <w:rFonts w:ascii="Times New Roman" w:hAnsi="Times New Roman" w:cs="Times New Roman"/>
                <w:sz w:val="24"/>
                <w:szCs w:val="24"/>
              </w:rPr>
              <w:t>27</w:t>
            </w:r>
          </w:p>
        </w:tc>
      </w:tr>
      <w:tr w:rsidR="00C573CA" w:rsidTr="00A97AA0">
        <w:trPr>
          <w:trHeight w:val="85"/>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11</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Preparation of gel: (a) gel setting tube,</w:t>
            </w:r>
            <w:r w:rsidR="00B810C3">
              <w:rPr>
                <w:rFonts w:ascii="Times New Roman" w:hAnsi="Times New Roman" w:cs="Times New Roman"/>
                <w:sz w:val="24"/>
                <w:szCs w:val="24"/>
              </w:rPr>
              <w:t xml:space="preserve"> (b) placed in water </w:t>
            </w:r>
            <w:r>
              <w:rPr>
                <w:rFonts w:ascii="Times New Roman" w:hAnsi="Times New Roman" w:cs="Times New Roman"/>
                <w:sz w:val="24"/>
                <w:szCs w:val="24"/>
              </w:rPr>
              <w:t>bath, (c) p</w:t>
            </w:r>
            <w:r w:rsidRPr="007A016F">
              <w:rPr>
                <w:rFonts w:ascii="Times New Roman" w:hAnsi="Times New Roman" w:cs="Times New Roman"/>
                <w:sz w:val="24"/>
                <w:szCs w:val="24"/>
              </w:rPr>
              <w:t>laced on ice for cooling and (d) prepared gel</w:t>
            </w:r>
          </w:p>
        </w:tc>
        <w:tc>
          <w:tcPr>
            <w:tcW w:w="1350" w:type="dxa"/>
          </w:tcPr>
          <w:p w:rsidR="00C573CA" w:rsidRPr="005F178D" w:rsidRDefault="00DE6361" w:rsidP="006D5B17">
            <w:pPr>
              <w:tabs>
                <w:tab w:val="left" w:pos="990"/>
              </w:tabs>
              <w:jc w:val="center"/>
              <w:rPr>
                <w:rFonts w:ascii="Times New Roman" w:hAnsi="Times New Roman" w:cs="Times New Roman"/>
                <w:sz w:val="24"/>
                <w:szCs w:val="24"/>
              </w:rPr>
            </w:pPr>
            <w:r w:rsidRPr="005F178D">
              <w:rPr>
                <w:rFonts w:ascii="Times New Roman" w:hAnsi="Times New Roman" w:cs="Times New Roman"/>
                <w:sz w:val="24"/>
                <w:szCs w:val="24"/>
              </w:rPr>
              <w:t>28</w:t>
            </w:r>
          </w:p>
        </w:tc>
      </w:tr>
      <w:tr w:rsidR="00C573CA" w:rsidTr="00A97AA0">
        <w:trPr>
          <w:trHeight w:val="348"/>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12</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Measure breaking force of gel by plunger</w:t>
            </w:r>
          </w:p>
        </w:tc>
        <w:tc>
          <w:tcPr>
            <w:tcW w:w="1350" w:type="dxa"/>
          </w:tcPr>
          <w:p w:rsidR="00C573CA" w:rsidRPr="005F178D" w:rsidRDefault="00DE6361" w:rsidP="006D5B17">
            <w:pPr>
              <w:tabs>
                <w:tab w:val="left" w:pos="990"/>
              </w:tabs>
              <w:jc w:val="center"/>
              <w:rPr>
                <w:rFonts w:ascii="Times New Roman" w:hAnsi="Times New Roman" w:cs="Times New Roman"/>
                <w:sz w:val="24"/>
                <w:szCs w:val="24"/>
              </w:rPr>
            </w:pPr>
            <w:r w:rsidRPr="005F178D">
              <w:rPr>
                <w:rFonts w:ascii="Times New Roman" w:hAnsi="Times New Roman" w:cs="Times New Roman"/>
                <w:sz w:val="24"/>
                <w:szCs w:val="24"/>
              </w:rPr>
              <w:t>29</w:t>
            </w:r>
          </w:p>
        </w:tc>
      </w:tr>
      <w:tr w:rsidR="00C573CA" w:rsidTr="005F178D">
        <w:trPr>
          <w:trHeight w:val="70"/>
        </w:trPr>
        <w:tc>
          <w:tcPr>
            <w:tcW w:w="1277" w:type="dxa"/>
          </w:tcPr>
          <w:p w:rsidR="00C573CA" w:rsidRPr="006D5B17" w:rsidRDefault="00C573CA" w:rsidP="00C573CA">
            <w:pPr>
              <w:tabs>
                <w:tab w:val="left" w:pos="990"/>
              </w:tabs>
              <w:jc w:val="center"/>
              <w:rPr>
                <w:rFonts w:ascii="Times New Roman" w:hAnsi="Times New Roman" w:cs="Times New Roman"/>
                <w:b/>
                <w:sz w:val="24"/>
                <w:szCs w:val="24"/>
              </w:rPr>
            </w:pPr>
            <w:r w:rsidRPr="006D5B17">
              <w:rPr>
                <w:rFonts w:ascii="Times New Roman" w:hAnsi="Times New Roman" w:cs="Times New Roman"/>
                <w:b/>
                <w:sz w:val="24"/>
                <w:szCs w:val="24"/>
              </w:rPr>
              <w:t>13</w:t>
            </w:r>
          </w:p>
        </w:tc>
        <w:tc>
          <w:tcPr>
            <w:tcW w:w="5653" w:type="dxa"/>
          </w:tcPr>
          <w:p w:rsidR="00C573CA" w:rsidRPr="007A016F" w:rsidRDefault="00C573CA" w:rsidP="00C573CA">
            <w:pPr>
              <w:tabs>
                <w:tab w:val="left" w:pos="990"/>
              </w:tabs>
              <w:spacing w:line="360" w:lineRule="auto"/>
              <w:jc w:val="both"/>
              <w:rPr>
                <w:rFonts w:ascii="Times New Roman" w:hAnsi="Times New Roman" w:cs="Times New Roman"/>
                <w:sz w:val="24"/>
                <w:szCs w:val="24"/>
              </w:rPr>
            </w:pPr>
            <w:r w:rsidRPr="007A016F">
              <w:rPr>
                <w:rFonts w:ascii="Times New Roman" w:hAnsi="Times New Roman" w:cs="Times New Roman"/>
                <w:sz w:val="24"/>
                <w:szCs w:val="24"/>
              </w:rPr>
              <w:t>Folding test of gel</w:t>
            </w:r>
          </w:p>
        </w:tc>
        <w:tc>
          <w:tcPr>
            <w:tcW w:w="1350" w:type="dxa"/>
          </w:tcPr>
          <w:p w:rsidR="00C573CA" w:rsidRPr="005F178D" w:rsidRDefault="005F178D" w:rsidP="006D5B17">
            <w:pPr>
              <w:tabs>
                <w:tab w:val="left" w:pos="990"/>
              </w:tabs>
              <w:jc w:val="center"/>
              <w:rPr>
                <w:rFonts w:ascii="Times New Roman" w:hAnsi="Times New Roman" w:cs="Times New Roman"/>
                <w:sz w:val="24"/>
                <w:szCs w:val="24"/>
              </w:rPr>
            </w:pPr>
            <w:r w:rsidRPr="005F178D">
              <w:rPr>
                <w:rFonts w:ascii="Times New Roman" w:hAnsi="Times New Roman" w:cs="Times New Roman"/>
                <w:sz w:val="24"/>
                <w:szCs w:val="24"/>
              </w:rPr>
              <w:t>29</w:t>
            </w:r>
          </w:p>
        </w:tc>
      </w:tr>
    </w:tbl>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tabs>
          <w:tab w:val="left" w:pos="990"/>
        </w:tabs>
        <w:jc w:val="both"/>
        <w:rPr>
          <w:rFonts w:ascii="Times New Roman" w:hAnsi="Times New Roman" w:cs="Times New Roman"/>
          <w:b/>
          <w:sz w:val="24"/>
          <w:szCs w:val="24"/>
        </w:rPr>
      </w:pPr>
    </w:p>
    <w:p w:rsidR="00C573CA" w:rsidRDefault="00C573CA" w:rsidP="00C573CA">
      <w:pPr>
        <w:spacing w:line="360" w:lineRule="auto"/>
        <w:rPr>
          <w:rFonts w:ascii="Times New Roman" w:hAnsi="Times New Roman" w:cs="Times New Roman"/>
          <w:b/>
          <w:sz w:val="24"/>
          <w:szCs w:val="24"/>
        </w:rPr>
      </w:pPr>
    </w:p>
    <w:p w:rsidR="00C573CA" w:rsidRDefault="00C573CA" w:rsidP="00C573CA">
      <w:pPr>
        <w:spacing w:line="360" w:lineRule="auto"/>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spacing w:line="360" w:lineRule="auto"/>
        <w:jc w:val="center"/>
        <w:rPr>
          <w:rFonts w:ascii="Times New Roman" w:hAnsi="Times New Roman" w:cs="Times New Roman"/>
          <w:b/>
          <w:sz w:val="28"/>
          <w:szCs w:val="24"/>
        </w:rPr>
      </w:pPr>
    </w:p>
    <w:p w:rsidR="00C573CA" w:rsidRPr="00E43A0C" w:rsidRDefault="00B810C3" w:rsidP="00B810C3">
      <w:pPr>
        <w:tabs>
          <w:tab w:val="left" w:pos="2214"/>
          <w:tab w:val="center" w:pos="4153"/>
        </w:tabs>
        <w:spacing w:line="36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r>
      <w:r w:rsidR="00D86BBC">
        <w:rPr>
          <w:rFonts w:ascii="Times New Roman" w:hAnsi="Times New Roman" w:cs="Times New Roman"/>
          <w:b/>
          <w:sz w:val="28"/>
          <w:szCs w:val="24"/>
        </w:rPr>
        <w:t>List of F</w:t>
      </w:r>
      <w:r w:rsidR="00F477AF">
        <w:rPr>
          <w:rFonts w:ascii="Times New Roman" w:hAnsi="Times New Roman" w:cs="Times New Roman"/>
          <w:b/>
          <w:sz w:val="28"/>
          <w:szCs w:val="24"/>
        </w:rPr>
        <w:t>igures</w:t>
      </w:r>
    </w:p>
    <w:tbl>
      <w:tblPr>
        <w:tblStyle w:val="TableGrid"/>
        <w:tblW w:w="0" w:type="auto"/>
        <w:tblLook w:val="04A0" w:firstRow="1" w:lastRow="0" w:firstColumn="1" w:lastColumn="0" w:noHBand="0" w:noVBand="1"/>
      </w:tblPr>
      <w:tblGrid>
        <w:gridCol w:w="1354"/>
        <w:gridCol w:w="5756"/>
        <w:gridCol w:w="1170"/>
      </w:tblGrid>
      <w:tr w:rsidR="00C573CA" w:rsidRPr="005113FB" w:rsidTr="00B810C3">
        <w:trPr>
          <w:trHeight w:val="574"/>
        </w:trPr>
        <w:tc>
          <w:tcPr>
            <w:tcW w:w="1354" w:type="dxa"/>
          </w:tcPr>
          <w:p w:rsidR="00C573CA" w:rsidRPr="005113FB" w:rsidRDefault="00C573CA" w:rsidP="00B810C3">
            <w:pPr>
              <w:spacing w:line="360" w:lineRule="auto"/>
              <w:jc w:val="center"/>
              <w:rPr>
                <w:rFonts w:ascii="Times New Roman" w:hAnsi="Times New Roman" w:cs="Times New Roman"/>
                <w:b/>
                <w:sz w:val="24"/>
                <w:szCs w:val="24"/>
              </w:rPr>
            </w:pPr>
            <w:r w:rsidRPr="005113FB">
              <w:rPr>
                <w:rFonts w:ascii="Times New Roman" w:hAnsi="Times New Roman" w:cs="Times New Roman"/>
                <w:b/>
                <w:sz w:val="24"/>
                <w:szCs w:val="24"/>
              </w:rPr>
              <w:t>Figure No.</w:t>
            </w:r>
          </w:p>
        </w:tc>
        <w:tc>
          <w:tcPr>
            <w:tcW w:w="5756" w:type="dxa"/>
          </w:tcPr>
          <w:p w:rsidR="00C573CA" w:rsidRPr="005113FB" w:rsidRDefault="00C573CA" w:rsidP="00B810C3">
            <w:pPr>
              <w:spacing w:line="360" w:lineRule="auto"/>
              <w:jc w:val="center"/>
              <w:rPr>
                <w:rFonts w:ascii="Times New Roman" w:hAnsi="Times New Roman" w:cs="Times New Roman"/>
                <w:b/>
                <w:sz w:val="24"/>
                <w:szCs w:val="24"/>
              </w:rPr>
            </w:pPr>
            <w:r w:rsidRPr="005113FB">
              <w:rPr>
                <w:rFonts w:ascii="Times New Roman" w:hAnsi="Times New Roman" w:cs="Times New Roman"/>
                <w:b/>
                <w:sz w:val="24"/>
                <w:szCs w:val="24"/>
              </w:rPr>
              <w:t>Title</w:t>
            </w:r>
          </w:p>
        </w:tc>
        <w:tc>
          <w:tcPr>
            <w:tcW w:w="1170" w:type="dxa"/>
          </w:tcPr>
          <w:p w:rsidR="00C573CA" w:rsidRPr="005113FB" w:rsidRDefault="00C573CA" w:rsidP="00B810C3">
            <w:pPr>
              <w:spacing w:line="360" w:lineRule="auto"/>
              <w:jc w:val="center"/>
              <w:rPr>
                <w:rFonts w:ascii="Times New Roman" w:hAnsi="Times New Roman" w:cs="Times New Roman"/>
                <w:b/>
                <w:sz w:val="24"/>
                <w:szCs w:val="24"/>
              </w:rPr>
            </w:pPr>
            <w:r w:rsidRPr="005113FB">
              <w:rPr>
                <w:rFonts w:ascii="Times New Roman" w:hAnsi="Times New Roman" w:cs="Times New Roman"/>
                <w:b/>
                <w:sz w:val="24"/>
                <w:szCs w:val="24"/>
              </w:rPr>
              <w:t>Page No.</w:t>
            </w:r>
          </w:p>
        </w:tc>
      </w:tr>
      <w:tr w:rsidR="00C573CA" w:rsidRPr="005113FB" w:rsidTr="00B810C3">
        <w:trPr>
          <w:trHeight w:val="636"/>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1</w:t>
            </w:r>
          </w:p>
        </w:tc>
        <w:tc>
          <w:tcPr>
            <w:tcW w:w="5756" w:type="dxa"/>
          </w:tcPr>
          <w:p w:rsidR="00C573CA" w:rsidRPr="00052EC2" w:rsidRDefault="00C573CA" w:rsidP="00B810C3">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Location of sample collection (Sabrang Bazar, Teknaf, Cox’s Bazar)</w:t>
            </w:r>
          </w:p>
        </w:tc>
        <w:tc>
          <w:tcPr>
            <w:tcW w:w="1170" w:type="dxa"/>
          </w:tcPr>
          <w:p w:rsidR="00C573CA" w:rsidRPr="005113FB"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C573CA" w:rsidRPr="005113FB" w:rsidTr="00B810C3">
        <w:trPr>
          <w:trHeight w:val="328"/>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2</w:t>
            </w:r>
          </w:p>
        </w:tc>
        <w:tc>
          <w:tcPr>
            <w:tcW w:w="5756" w:type="dxa"/>
          </w:tcPr>
          <w:p w:rsidR="00C573CA" w:rsidRPr="00052EC2" w:rsidRDefault="00C573CA" w:rsidP="00B810C3">
            <w:pPr>
              <w:shd w:val="clear" w:color="auto" w:fill="FFFFFF"/>
              <w:spacing w:line="360" w:lineRule="auto"/>
              <w:jc w:val="both"/>
              <w:rPr>
                <w:rFonts w:ascii="Times New Roman" w:hAnsi="Times New Roman" w:cs="Times New Roman"/>
                <w:sz w:val="24"/>
                <w:szCs w:val="24"/>
                <w:lang w:val="en-GB"/>
              </w:rPr>
            </w:pPr>
            <w:r w:rsidRPr="00052EC2">
              <w:rPr>
                <w:rFonts w:ascii="Times New Roman" w:hAnsi="Times New Roman" w:cs="Times New Roman"/>
                <w:sz w:val="24"/>
                <w:szCs w:val="24"/>
                <w:lang w:val="en-GB"/>
              </w:rPr>
              <w:t xml:space="preserve">Myotome structure of </w:t>
            </w:r>
            <w:r w:rsidRPr="00052EC2">
              <w:rPr>
                <w:rFonts w:ascii="Times New Roman" w:hAnsi="Times New Roman" w:cs="Times New Roman"/>
                <w:i/>
                <w:sz w:val="24"/>
                <w:szCs w:val="24"/>
              </w:rPr>
              <w:t>Carangoides malabaricus</w:t>
            </w:r>
          </w:p>
        </w:tc>
        <w:tc>
          <w:tcPr>
            <w:tcW w:w="1170" w:type="dxa"/>
          </w:tcPr>
          <w:p w:rsidR="00C573CA"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C573CA" w:rsidRPr="005113FB" w:rsidTr="00B810C3">
        <w:trPr>
          <w:trHeight w:val="296"/>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3</w:t>
            </w:r>
          </w:p>
        </w:tc>
        <w:tc>
          <w:tcPr>
            <w:tcW w:w="5756" w:type="dxa"/>
          </w:tcPr>
          <w:p w:rsidR="00C573CA" w:rsidRPr="00052EC2" w:rsidRDefault="00C573CA" w:rsidP="00B810C3">
            <w:pPr>
              <w:tabs>
                <w:tab w:val="left" w:pos="990"/>
              </w:tabs>
              <w:spacing w:line="360" w:lineRule="auto"/>
              <w:jc w:val="both"/>
              <w:rPr>
                <w:rFonts w:ascii="Times New Roman" w:hAnsi="Times New Roman" w:cs="Times New Roman"/>
                <w:i/>
                <w:sz w:val="24"/>
                <w:szCs w:val="24"/>
              </w:rPr>
            </w:pPr>
            <w:r w:rsidRPr="00052EC2">
              <w:rPr>
                <w:rFonts w:ascii="Times New Roman" w:hAnsi="Times New Roman" w:cs="Times New Roman"/>
                <w:sz w:val="24"/>
                <w:szCs w:val="24"/>
                <w:lang w:val="en-GB"/>
              </w:rPr>
              <w:t xml:space="preserve">Myotome structure of </w:t>
            </w:r>
            <w:r w:rsidRPr="00052EC2">
              <w:rPr>
                <w:rFonts w:ascii="Times New Roman" w:hAnsi="Times New Roman" w:cs="Times New Roman"/>
                <w:i/>
                <w:sz w:val="24"/>
                <w:szCs w:val="24"/>
              </w:rPr>
              <w:t>Scomberoides commersonnianus</w:t>
            </w:r>
          </w:p>
        </w:tc>
        <w:tc>
          <w:tcPr>
            <w:tcW w:w="1170" w:type="dxa"/>
          </w:tcPr>
          <w:p w:rsidR="00C573CA" w:rsidRPr="005113FB" w:rsidRDefault="00C573CA"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5F178D">
              <w:rPr>
                <w:rFonts w:ascii="Times New Roman" w:hAnsi="Times New Roman" w:cs="Times New Roman"/>
                <w:sz w:val="24"/>
                <w:szCs w:val="24"/>
              </w:rPr>
              <w:t>2</w:t>
            </w:r>
          </w:p>
        </w:tc>
      </w:tr>
      <w:tr w:rsidR="00C573CA" w:rsidRPr="005113FB" w:rsidTr="00B810C3">
        <w:trPr>
          <w:trHeight w:val="656"/>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4</w:t>
            </w:r>
          </w:p>
        </w:tc>
        <w:tc>
          <w:tcPr>
            <w:tcW w:w="5756" w:type="dxa"/>
          </w:tcPr>
          <w:p w:rsidR="00C573CA" w:rsidRPr="00052EC2" w:rsidRDefault="00C573CA" w:rsidP="00B810C3">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Dark and white muscle percentage </w:t>
            </w:r>
            <w:r w:rsidRPr="00052EC2">
              <w:rPr>
                <w:rFonts w:ascii="Times New Roman" w:hAnsi="Times New Roman" w:cs="Times New Roman"/>
                <w:bCs/>
                <w:i/>
                <w:sz w:val="24"/>
                <w:szCs w:val="24"/>
              </w:rPr>
              <w:t>Carangoides malabaricus</w:t>
            </w:r>
          </w:p>
        </w:tc>
        <w:tc>
          <w:tcPr>
            <w:tcW w:w="1170" w:type="dxa"/>
          </w:tcPr>
          <w:p w:rsidR="00C573CA" w:rsidRPr="005113FB"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573CA" w:rsidRPr="005113FB" w:rsidTr="00B810C3">
        <w:trPr>
          <w:trHeight w:val="636"/>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5</w:t>
            </w:r>
          </w:p>
        </w:tc>
        <w:tc>
          <w:tcPr>
            <w:tcW w:w="5756" w:type="dxa"/>
          </w:tcPr>
          <w:p w:rsidR="00C573CA" w:rsidRPr="00052EC2" w:rsidRDefault="00C573CA" w:rsidP="00B810C3">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Dark and white muscle percentage of Talang q</w:t>
            </w:r>
            <w:r w:rsidRPr="00052EC2">
              <w:rPr>
                <w:rFonts w:ascii="Times New Roman" w:hAnsi="Times New Roman" w:cs="Times New Roman"/>
                <w:sz w:val="24"/>
                <w:szCs w:val="24"/>
                <w:lang w:val="en-GB"/>
              </w:rPr>
              <w:t>ueenfish</w:t>
            </w:r>
            <w:r w:rsidRPr="00052EC2">
              <w:rPr>
                <w:rFonts w:ascii="Times New Roman" w:hAnsi="Times New Roman" w:cs="Times New Roman"/>
                <w:bCs/>
                <w:sz w:val="24"/>
                <w:szCs w:val="24"/>
              </w:rPr>
              <w:t>(</w:t>
            </w:r>
            <w:r w:rsidRPr="00052EC2">
              <w:rPr>
                <w:rFonts w:ascii="Times New Roman" w:hAnsi="Times New Roman" w:cs="Times New Roman"/>
                <w:i/>
                <w:sz w:val="24"/>
                <w:szCs w:val="24"/>
              </w:rPr>
              <w:t>Scomberoides commersonnianus</w:t>
            </w:r>
            <w:r w:rsidRPr="00052EC2">
              <w:rPr>
                <w:rFonts w:ascii="Times New Roman" w:hAnsi="Times New Roman" w:cs="Times New Roman"/>
                <w:bCs/>
                <w:sz w:val="24"/>
                <w:szCs w:val="24"/>
              </w:rPr>
              <w:t>)</w:t>
            </w:r>
          </w:p>
        </w:tc>
        <w:tc>
          <w:tcPr>
            <w:tcW w:w="1170" w:type="dxa"/>
          </w:tcPr>
          <w:p w:rsidR="00C573CA" w:rsidRPr="005113FB"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573CA" w:rsidRPr="005113FB" w:rsidTr="00B810C3">
        <w:trPr>
          <w:trHeight w:val="328"/>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6</w:t>
            </w:r>
          </w:p>
        </w:tc>
        <w:tc>
          <w:tcPr>
            <w:tcW w:w="5756" w:type="dxa"/>
          </w:tcPr>
          <w:p w:rsidR="00C573CA" w:rsidRPr="00052EC2" w:rsidRDefault="00C573CA" w:rsidP="00B810C3">
            <w:pPr>
              <w:spacing w:line="360" w:lineRule="auto"/>
              <w:jc w:val="both"/>
              <w:rPr>
                <w:rFonts w:ascii="Times New Roman" w:hAnsi="Times New Roman" w:cs="Times New Roman"/>
                <w:sz w:val="24"/>
                <w:szCs w:val="24"/>
              </w:rPr>
            </w:pPr>
            <w:r w:rsidRPr="00052EC2">
              <w:rPr>
                <w:rFonts w:ascii="Times New Roman" w:hAnsi="Times New Roman" w:cs="Times New Roman"/>
                <w:sz w:val="24"/>
                <w:szCs w:val="24"/>
              </w:rPr>
              <w:t xml:space="preserve">Muscle structure of </w:t>
            </w:r>
            <w:r w:rsidRPr="00740D32">
              <w:rPr>
                <w:rFonts w:ascii="Times New Roman" w:hAnsi="Times New Roman" w:cs="Times New Roman"/>
                <w:i/>
                <w:sz w:val="24"/>
                <w:szCs w:val="24"/>
              </w:rPr>
              <w:t>Carangoides malabaricus</w:t>
            </w:r>
          </w:p>
        </w:tc>
        <w:tc>
          <w:tcPr>
            <w:tcW w:w="1170" w:type="dxa"/>
          </w:tcPr>
          <w:p w:rsidR="00C573CA" w:rsidRPr="005113FB"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C573CA" w:rsidRPr="005113FB" w:rsidTr="00B810C3">
        <w:trPr>
          <w:trHeight w:val="308"/>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7</w:t>
            </w:r>
          </w:p>
        </w:tc>
        <w:tc>
          <w:tcPr>
            <w:tcW w:w="5756" w:type="dxa"/>
          </w:tcPr>
          <w:p w:rsidR="00C573CA" w:rsidRPr="00052EC2" w:rsidRDefault="00C573CA" w:rsidP="00B810C3">
            <w:pPr>
              <w:spacing w:line="360" w:lineRule="auto"/>
              <w:jc w:val="both"/>
              <w:rPr>
                <w:rFonts w:ascii="Times New Roman" w:hAnsi="Times New Roman" w:cs="Times New Roman"/>
                <w:sz w:val="24"/>
                <w:szCs w:val="24"/>
              </w:rPr>
            </w:pPr>
            <w:r w:rsidRPr="00052EC2">
              <w:rPr>
                <w:rFonts w:ascii="Times New Roman" w:hAnsi="Times New Roman" w:cs="Times New Roman"/>
                <w:sz w:val="24"/>
                <w:szCs w:val="24"/>
              </w:rPr>
              <w:t>Muscle structure of</w:t>
            </w:r>
            <w:r w:rsidRPr="00052EC2">
              <w:rPr>
                <w:rFonts w:ascii="Times New Roman" w:hAnsi="Times New Roman" w:cs="Times New Roman"/>
                <w:i/>
                <w:sz w:val="24"/>
                <w:szCs w:val="24"/>
              </w:rPr>
              <w:t xml:space="preserve"> Scomberoides commersonnianus</w:t>
            </w:r>
          </w:p>
        </w:tc>
        <w:tc>
          <w:tcPr>
            <w:tcW w:w="1170" w:type="dxa"/>
          </w:tcPr>
          <w:p w:rsidR="00C573CA" w:rsidRPr="005113FB" w:rsidRDefault="005F178D"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C573CA" w:rsidRPr="005113FB" w:rsidTr="00B810C3">
        <w:trPr>
          <w:trHeight w:val="964"/>
        </w:trPr>
        <w:tc>
          <w:tcPr>
            <w:tcW w:w="1354" w:type="dxa"/>
          </w:tcPr>
          <w:p w:rsidR="00C573CA" w:rsidRPr="006D5B17" w:rsidRDefault="00C573CA" w:rsidP="00B810C3">
            <w:pPr>
              <w:spacing w:line="360" w:lineRule="auto"/>
              <w:jc w:val="center"/>
              <w:rPr>
                <w:rFonts w:ascii="Times New Roman" w:hAnsi="Times New Roman" w:cs="Times New Roman"/>
                <w:b/>
                <w:sz w:val="24"/>
                <w:szCs w:val="24"/>
              </w:rPr>
            </w:pPr>
            <w:r w:rsidRPr="006D5B17">
              <w:rPr>
                <w:rFonts w:ascii="Times New Roman" w:hAnsi="Times New Roman" w:cs="Times New Roman"/>
                <w:b/>
                <w:sz w:val="24"/>
                <w:szCs w:val="24"/>
              </w:rPr>
              <w:t>8</w:t>
            </w:r>
          </w:p>
        </w:tc>
        <w:tc>
          <w:tcPr>
            <w:tcW w:w="5756" w:type="dxa"/>
          </w:tcPr>
          <w:p w:rsidR="00C573CA" w:rsidRPr="00E747B9" w:rsidRDefault="00C573CA" w:rsidP="00B810C3">
            <w:pPr>
              <w:spacing w:after="200" w:line="360" w:lineRule="auto"/>
              <w:jc w:val="both"/>
              <w:rPr>
                <w:rFonts w:ascii="Times New Roman" w:hAnsi="Times New Roman" w:cs="Times New Roman"/>
                <w:sz w:val="24"/>
                <w:szCs w:val="24"/>
                <w:lang w:val="en-GB"/>
              </w:rPr>
            </w:pPr>
            <w:r>
              <w:rPr>
                <w:rFonts w:ascii="Times New Roman" w:hAnsi="Times New Roman" w:cs="Times New Roman"/>
                <w:bCs/>
                <w:sz w:val="24"/>
                <w:szCs w:val="24"/>
              </w:rPr>
              <w:t>Breaking f</w:t>
            </w:r>
            <w:r w:rsidRPr="00AA393D">
              <w:rPr>
                <w:rFonts w:ascii="Times New Roman" w:hAnsi="Times New Roman" w:cs="Times New Roman"/>
                <w:bCs/>
                <w:sz w:val="24"/>
                <w:szCs w:val="24"/>
              </w:rPr>
              <w:t xml:space="preserve">orce </w:t>
            </w:r>
            <w:r w:rsidRPr="00AA393D">
              <w:rPr>
                <w:rFonts w:ascii="Times New Roman" w:hAnsi="Times New Roman" w:cs="Times New Roman"/>
                <w:sz w:val="24"/>
                <w:szCs w:val="24"/>
              </w:rPr>
              <w:t xml:space="preserve">of gel from washed and unwashed mince of </w:t>
            </w:r>
            <w:r>
              <w:rPr>
                <w:rFonts w:ascii="Times New Roman" w:hAnsi="Times New Roman" w:cs="Times New Roman"/>
                <w:sz w:val="24"/>
                <w:szCs w:val="24"/>
              </w:rPr>
              <w:t xml:space="preserve">(a) </w:t>
            </w:r>
            <w:r w:rsidRPr="00AA393D">
              <w:rPr>
                <w:rFonts w:ascii="Times New Roman" w:hAnsi="Times New Roman" w:cs="Times New Roman"/>
                <w:i/>
                <w:sz w:val="24"/>
                <w:szCs w:val="24"/>
                <w:lang w:val="en-GB"/>
              </w:rPr>
              <w:t>Carangoides malabaricus</w:t>
            </w:r>
            <w:r w:rsidRPr="00AA39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(b) </w:t>
            </w:r>
            <w:r w:rsidRPr="00AA393D">
              <w:rPr>
                <w:rFonts w:ascii="Times New Roman" w:hAnsi="Times New Roman" w:cs="Times New Roman"/>
                <w:i/>
                <w:sz w:val="24"/>
                <w:szCs w:val="24"/>
                <w:lang w:val="en-GB"/>
              </w:rPr>
              <w:t>Scomberoides commersonnianus</w:t>
            </w:r>
            <w:r w:rsidRPr="00AA393D">
              <w:rPr>
                <w:rFonts w:ascii="Times New Roman" w:hAnsi="Times New Roman" w:cs="Times New Roman"/>
                <w:sz w:val="24"/>
                <w:szCs w:val="24"/>
                <w:lang w:val="en-GB"/>
              </w:rPr>
              <w:t xml:space="preserve"> </w:t>
            </w:r>
            <w:r w:rsidRPr="00AA393D">
              <w:rPr>
                <w:rFonts w:ascii="Times New Roman" w:hAnsi="Times New Roman" w:cs="Times New Roman"/>
                <w:sz w:val="24"/>
                <w:szCs w:val="24"/>
              </w:rPr>
              <w:t>at different heating temperature</w:t>
            </w:r>
          </w:p>
        </w:tc>
        <w:tc>
          <w:tcPr>
            <w:tcW w:w="1170" w:type="dxa"/>
          </w:tcPr>
          <w:p w:rsidR="00C573CA" w:rsidRPr="005113FB" w:rsidRDefault="00C573CA" w:rsidP="00B810C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5F178D">
              <w:rPr>
                <w:rFonts w:ascii="Times New Roman" w:hAnsi="Times New Roman" w:cs="Times New Roman"/>
                <w:sz w:val="24"/>
                <w:szCs w:val="24"/>
              </w:rPr>
              <w:t>7</w:t>
            </w:r>
          </w:p>
        </w:tc>
      </w:tr>
    </w:tbl>
    <w:p w:rsidR="00C573CA" w:rsidRDefault="00C573CA" w:rsidP="00C573CA">
      <w:pPr>
        <w:spacing w:line="360" w:lineRule="auto"/>
        <w:jc w:val="center"/>
        <w:rPr>
          <w:rFonts w:ascii="Times New Roman" w:hAnsi="Times New Roman" w:cs="Times New Roman"/>
          <w:b/>
          <w:sz w:val="28"/>
          <w:szCs w:val="24"/>
        </w:rPr>
      </w:pPr>
    </w:p>
    <w:p w:rsidR="00C573CA" w:rsidRDefault="00C573CA" w:rsidP="00C573CA">
      <w:pPr>
        <w:rPr>
          <w:rFonts w:ascii="Times New Roman" w:hAnsi="Times New Roman" w:cs="Times New Roman"/>
          <w:b/>
          <w:sz w:val="28"/>
          <w:szCs w:val="24"/>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C573CA" w:rsidRDefault="00C573CA" w:rsidP="00C573CA">
      <w:pPr>
        <w:pStyle w:val="NoSpacing"/>
        <w:spacing w:line="360" w:lineRule="auto"/>
        <w:jc w:val="center"/>
        <w:rPr>
          <w:rFonts w:ascii="Times New Roman" w:hAnsi="Times New Roman" w:cs="Times New Roman"/>
          <w:b/>
          <w:bCs/>
          <w:sz w:val="28"/>
          <w:szCs w:val="28"/>
        </w:rPr>
      </w:pPr>
    </w:p>
    <w:p w:rsidR="00B810C3" w:rsidRDefault="00B810C3" w:rsidP="00B810C3">
      <w:pPr>
        <w:pStyle w:val="NoSpacing"/>
        <w:spacing w:line="360" w:lineRule="auto"/>
        <w:rPr>
          <w:rFonts w:ascii="Times New Roman" w:hAnsi="Times New Roman" w:cs="Times New Roman"/>
          <w:b/>
          <w:bCs/>
          <w:sz w:val="28"/>
          <w:szCs w:val="28"/>
        </w:rPr>
      </w:pPr>
    </w:p>
    <w:p w:rsidR="00C573CA" w:rsidRPr="000A7015" w:rsidRDefault="00F477AF" w:rsidP="009A75B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rsidR="00C573CA" w:rsidRPr="00F40BD8" w:rsidRDefault="00F23107" w:rsidP="00C573CA">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Knowledge of </w:t>
      </w:r>
      <w:r w:rsidR="00C573CA" w:rsidRPr="00D74FC3">
        <w:rPr>
          <w:rFonts w:ascii="Times New Roman" w:hAnsi="Times New Roman" w:cs="Times New Roman"/>
          <w:color w:val="000000" w:themeColor="text1"/>
          <w:sz w:val="24"/>
          <w:szCs w:val="24"/>
        </w:rPr>
        <w:t>biochemical constituents in fish is essential for eff</w:t>
      </w:r>
      <w:r w:rsidR="00C573CA">
        <w:rPr>
          <w:rFonts w:ascii="Times New Roman" w:hAnsi="Times New Roman" w:cs="Times New Roman"/>
          <w:color w:val="000000" w:themeColor="text1"/>
          <w:sz w:val="24"/>
          <w:szCs w:val="24"/>
        </w:rPr>
        <w:t xml:space="preserve">ective implementation of preservation and processing </w:t>
      </w:r>
      <w:r w:rsidR="00C573CA" w:rsidRPr="00D74FC3">
        <w:rPr>
          <w:rFonts w:ascii="Times New Roman" w:hAnsi="Times New Roman" w:cs="Times New Roman"/>
          <w:color w:val="000000" w:themeColor="text1"/>
          <w:sz w:val="24"/>
          <w:szCs w:val="24"/>
        </w:rPr>
        <w:t>practices</w:t>
      </w:r>
      <w:r w:rsidR="00C573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Thus, the study aimed to examine </w:t>
      </w:r>
      <w:r w:rsidR="00C573CA" w:rsidRPr="00F40BD8">
        <w:rPr>
          <w:rFonts w:ascii="Times New Roman" w:hAnsi="Times New Roman" w:cs="Times New Roman"/>
          <w:color w:val="000000" w:themeColor="text1"/>
          <w:sz w:val="24"/>
          <w:szCs w:val="24"/>
        </w:rPr>
        <w:t xml:space="preserve">the muscle </w:t>
      </w:r>
      <w:r>
        <w:rPr>
          <w:rFonts w:ascii="Times New Roman" w:hAnsi="Times New Roman" w:cs="Times New Roman"/>
          <w:color w:val="000000" w:themeColor="text1"/>
          <w:sz w:val="24"/>
          <w:szCs w:val="24"/>
        </w:rPr>
        <w:t xml:space="preserve">characteristics </w:t>
      </w:r>
      <w:r w:rsidR="00C573CA" w:rsidRPr="00F40BD8">
        <w:rPr>
          <w:rFonts w:ascii="Times New Roman" w:hAnsi="Times New Roman" w:cs="Times New Roman"/>
          <w:color w:val="000000" w:themeColor="text1"/>
          <w:sz w:val="24"/>
          <w:szCs w:val="24"/>
        </w:rPr>
        <w:t xml:space="preserve">and proximate composition of </w:t>
      </w:r>
      <w:r>
        <w:rPr>
          <w:rFonts w:ascii="Times New Roman" w:hAnsi="Times New Roman" w:cs="Times New Roman"/>
          <w:color w:val="000000" w:themeColor="text1"/>
          <w:sz w:val="24"/>
          <w:szCs w:val="24"/>
        </w:rPr>
        <w:t xml:space="preserve">two marine fish species </w:t>
      </w:r>
      <w:r w:rsidR="00C573CA" w:rsidRPr="00F40BD8">
        <w:rPr>
          <w:rFonts w:ascii="Times New Roman" w:hAnsi="Times New Roman" w:cs="Times New Roman"/>
          <w:i/>
          <w:color w:val="000000" w:themeColor="text1"/>
          <w:sz w:val="24"/>
          <w:szCs w:val="24"/>
        </w:rPr>
        <w:t>Scomberoides commersonnianus</w:t>
      </w:r>
      <w:r w:rsidR="00C573CA" w:rsidRPr="00F40BD8">
        <w:rPr>
          <w:rFonts w:ascii="Times New Roman" w:hAnsi="Times New Roman" w:cs="Times New Roman"/>
          <w:color w:val="000000" w:themeColor="text1"/>
          <w:sz w:val="24"/>
          <w:szCs w:val="24"/>
        </w:rPr>
        <w:t xml:space="preserve"> and </w:t>
      </w:r>
      <w:r w:rsidR="00C573CA" w:rsidRPr="00F40BD8">
        <w:rPr>
          <w:rFonts w:ascii="Times New Roman" w:hAnsi="Times New Roman" w:cs="Times New Roman"/>
          <w:i/>
          <w:color w:val="000000" w:themeColor="text1"/>
          <w:sz w:val="24"/>
          <w:szCs w:val="24"/>
        </w:rPr>
        <w:t>Carangoides malabaricus</w:t>
      </w:r>
      <w:r>
        <w:rPr>
          <w:rFonts w:ascii="Times New Roman" w:hAnsi="Times New Roman" w:cs="Times New Roman"/>
          <w:i/>
          <w:color w:val="000000" w:themeColor="text1"/>
          <w:sz w:val="24"/>
          <w:szCs w:val="24"/>
        </w:rPr>
        <w:t xml:space="preserve"> </w:t>
      </w:r>
      <w:r w:rsidRPr="00F23107">
        <w:rPr>
          <w:rFonts w:ascii="Times New Roman" w:hAnsi="Times New Roman" w:cs="Times New Roman"/>
          <w:color w:val="000000" w:themeColor="text1"/>
          <w:sz w:val="24"/>
          <w:szCs w:val="24"/>
        </w:rPr>
        <w:t>from the Bay of Bengal</w:t>
      </w:r>
      <w:r w:rsidR="00C573CA" w:rsidRPr="00F2310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Fresh </w:t>
      </w:r>
      <w:r w:rsidR="00C573C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pecimens</w:t>
      </w:r>
      <w:r w:rsidR="00C573CA">
        <w:rPr>
          <w:rFonts w:ascii="Times New Roman" w:hAnsi="Times New Roman" w:cs="Times New Roman"/>
          <w:color w:val="000000" w:themeColor="text1"/>
          <w:sz w:val="24"/>
          <w:szCs w:val="24"/>
        </w:rPr>
        <w:t xml:space="preserve"> of these two species </w:t>
      </w:r>
      <w:r w:rsidR="00C573CA" w:rsidRPr="00F40BD8">
        <w:rPr>
          <w:rFonts w:ascii="Times New Roman" w:hAnsi="Times New Roman" w:cs="Times New Roman"/>
          <w:color w:val="000000" w:themeColor="text1"/>
          <w:sz w:val="24"/>
          <w:szCs w:val="24"/>
        </w:rPr>
        <w:t>were co</w:t>
      </w:r>
      <w:r w:rsidR="00C573CA">
        <w:rPr>
          <w:rFonts w:ascii="Times New Roman" w:hAnsi="Times New Roman" w:cs="Times New Roman"/>
          <w:color w:val="000000" w:themeColor="text1"/>
          <w:sz w:val="24"/>
          <w:szCs w:val="24"/>
        </w:rPr>
        <w:t>llected from day fishing boat of Teknaf. Samples were immediately frozen at -20</w:t>
      </w:r>
      <w:r w:rsidR="00B37E22">
        <w:rPr>
          <w:rFonts w:ascii="Times New Roman" w:hAnsi="Times New Roman" w:cs="Times New Roman"/>
          <w:color w:val="000000" w:themeColor="text1"/>
          <w:sz w:val="24"/>
          <w:szCs w:val="24"/>
        </w:rPr>
        <w:t xml:space="preserve"> </w:t>
      </w:r>
      <w:r w:rsidR="00C573CA" w:rsidRPr="00F40BD8">
        <w:rPr>
          <w:rFonts w:ascii="Times New Roman" w:hAnsi="Times New Roman" w:cs="Times New Roman"/>
          <w:color w:val="000000" w:themeColor="text1"/>
          <w:sz w:val="24"/>
          <w:szCs w:val="24"/>
        </w:rPr>
        <w:t>°C</w:t>
      </w:r>
      <w:r w:rsidR="00C573CA">
        <w:rPr>
          <w:rFonts w:ascii="Times New Roman" w:hAnsi="Times New Roman" w:cs="Times New Roman"/>
          <w:color w:val="000000" w:themeColor="text1"/>
          <w:sz w:val="24"/>
          <w:szCs w:val="24"/>
        </w:rPr>
        <w:t xml:space="preserve"> and transported the CVASU laboratory for subsequent experiment. </w:t>
      </w:r>
      <w:r w:rsidR="00C573CA" w:rsidRPr="00F40BD8">
        <w:rPr>
          <w:rFonts w:ascii="Times New Roman" w:hAnsi="Times New Roman" w:cs="Times New Roman"/>
          <w:color w:val="000000" w:themeColor="text1"/>
          <w:sz w:val="24"/>
          <w:szCs w:val="24"/>
        </w:rPr>
        <w:t>Muscle structural characteristics</w:t>
      </w:r>
      <w:r w:rsidR="00C573CA">
        <w:rPr>
          <w:rFonts w:ascii="Times New Roman" w:hAnsi="Times New Roman" w:cs="Times New Roman"/>
          <w:color w:val="000000" w:themeColor="text1"/>
          <w:sz w:val="24"/>
          <w:szCs w:val="24"/>
        </w:rPr>
        <w:t xml:space="preserve"> mainly myotome identification, </w:t>
      </w:r>
      <w:r w:rsidR="00C573CA" w:rsidRPr="00F40BD8">
        <w:rPr>
          <w:rFonts w:ascii="Times New Roman" w:hAnsi="Times New Roman" w:cs="Times New Roman"/>
          <w:color w:val="000000" w:themeColor="text1"/>
          <w:sz w:val="24"/>
          <w:szCs w:val="24"/>
        </w:rPr>
        <w:t>processing yield, proximate compositions on different type of muscle</w:t>
      </w:r>
      <w:r w:rsidR="00C573CA">
        <w:rPr>
          <w:rFonts w:ascii="Times New Roman" w:hAnsi="Times New Roman" w:cs="Times New Roman"/>
          <w:color w:val="000000" w:themeColor="text1"/>
          <w:sz w:val="24"/>
          <w:szCs w:val="24"/>
        </w:rPr>
        <w:t>s</w:t>
      </w:r>
      <w:r w:rsidR="00C573CA" w:rsidRPr="00F40BD8">
        <w:rPr>
          <w:rFonts w:ascii="Times New Roman" w:hAnsi="Times New Roman" w:cs="Times New Roman"/>
          <w:color w:val="000000" w:themeColor="text1"/>
          <w:sz w:val="24"/>
          <w:szCs w:val="24"/>
        </w:rPr>
        <w:t xml:space="preserve"> and cooking methods, and gel forming ability of muscle were studied. </w:t>
      </w:r>
      <w:r>
        <w:rPr>
          <w:rFonts w:ascii="Times New Roman" w:hAnsi="Times New Roman" w:cs="Times New Roman"/>
          <w:color w:val="000000" w:themeColor="text1"/>
          <w:sz w:val="24"/>
          <w:szCs w:val="24"/>
        </w:rPr>
        <w:t>The results indicated that the p</w:t>
      </w:r>
      <w:r w:rsidR="00C573CA" w:rsidRPr="00F40BD8">
        <w:rPr>
          <w:rFonts w:ascii="Times New Roman" w:hAnsi="Times New Roman" w:cs="Times New Roman"/>
          <w:color w:val="000000" w:themeColor="text1"/>
          <w:sz w:val="24"/>
          <w:szCs w:val="24"/>
        </w:rPr>
        <w:t xml:space="preserve">rocessing yield of </w:t>
      </w:r>
      <w:r>
        <w:rPr>
          <w:rFonts w:ascii="Times New Roman" w:hAnsi="Times New Roman" w:cs="Times New Roman"/>
          <w:i/>
          <w:color w:val="000000" w:themeColor="text1"/>
          <w:sz w:val="24"/>
          <w:szCs w:val="24"/>
        </w:rPr>
        <w:t>S.</w:t>
      </w:r>
      <w:r w:rsidR="00C573CA" w:rsidRPr="00F40BD8">
        <w:rPr>
          <w:rFonts w:ascii="Times New Roman" w:hAnsi="Times New Roman" w:cs="Times New Roman"/>
          <w:i/>
          <w:color w:val="000000" w:themeColor="text1"/>
          <w:sz w:val="24"/>
          <w:szCs w:val="24"/>
        </w:rPr>
        <w:t xml:space="preserve"> commersonnianus</w:t>
      </w:r>
      <w:r>
        <w:rPr>
          <w:rFonts w:ascii="Times New Roman" w:hAnsi="Times New Roman" w:cs="Times New Roman"/>
          <w:color w:val="000000" w:themeColor="text1"/>
          <w:sz w:val="24"/>
          <w:szCs w:val="24"/>
        </w:rPr>
        <w:t xml:space="preserve"> was 53.35% with white muscle comprising</w:t>
      </w:r>
      <w:r w:rsidR="00C573CA" w:rsidRPr="00F40BD8">
        <w:rPr>
          <w:rFonts w:ascii="Times New Roman" w:hAnsi="Times New Roman" w:cs="Times New Roman"/>
          <w:color w:val="000000" w:themeColor="text1"/>
          <w:sz w:val="24"/>
          <w:szCs w:val="24"/>
        </w:rPr>
        <w:t xml:space="preserve"> 92.84% and dark muscle 7.16%</w:t>
      </w:r>
      <w:r>
        <w:rPr>
          <w:rFonts w:ascii="Times New Roman" w:hAnsi="Times New Roman" w:cs="Times New Roman"/>
          <w:color w:val="000000" w:themeColor="text1"/>
          <w:sz w:val="24"/>
          <w:szCs w:val="24"/>
        </w:rPr>
        <w:t>,</w:t>
      </w:r>
      <w:r w:rsidR="00C573CA" w:rsidRPr="00F40BD8">
        <w:rPr>
          <w:rFonts w:ascii="Times New Roman" w:hAnsi="Times New Roman" w:cs="Times New Roman"/>
          <w:color w:val="000000" w:themeColor="text1"/>
          <w:sz w:val="24"/>
          <w:szCs w:val="24"/>
        </w:rPr>
        <w:t xml:space="preserve"> while muscle yield of </w:t>
      </w:r>
      <w:r>
        <w:rPr>
          <w:rFonts w:ascii="Times New Roman" w:hAnsi="Times New Roman" w:cs="Times New Roman"/>
          <w:i/>
          <w:color w:val="000000" w:themeColor="text1"/>
          <w:sz w:val="24"/>
          <w:szCs w:val="24"/>
        </w:rPr>
        <w:t>C.</w:t>
      </w:r>
      <w:r w:rsidR="00C573CA" w:rsidRPr="00F40BD8">
        <w:rPr>
          <w:rFonts w:ascii="Times New Roman" w:hAnsi="Times New Roman" w:cs="Times New Roman"/>
          <w:i/>
          <w:color w:val="000000" w:themeColor="text1"/>
          <w:sz w:val="24"/>
          <w:szCs w:val="24"/>
        </w:rPr>
        <w:t xml:space="preserve"> malabaricus</w:t>
      </w:r>
      <w:r w:rsidR="00C573CA" w:rsidRPr="00F40BD8">
        <w:rPr>
          <w:rFonts w:ascii="Times New Roman" w:hAnsi="Times New Roman" w:cs="Times New Roman"/>
          <w:color w:val="000000" w:themeColor="text1"/>
          <w:sz w:val="24"/>
          <w:szCs w:val="24"/>
        </w:rPr>
        <w:t xml:space="preserve"> fish was 39.30% </w:t>
      </w:r>
      <w:r>
        <w:rPr>
          <w:rFonts w:ascii="Times New Roman" w:hAnsi="Times New Roman" w:cs="Times New Roman"/>
          <w:color w:val="000000" w:themeColor="text1"/>
          <w:sz w:val="24"/>
          <w:szCs w:val="24"/>
        </w:rPr>
        <w:t xml:space="preserve">in which white muscle accounting for </w:t>
      </w:r>
      <w:r w:rsidR="00C573CA" w:rsidRPr="00F40BD8">
        <w:rPr>
          <w:rFonts w:ascii="Times New Roman" w:hAnsi="Times New Roman" w:cs="Times New Roman"/>
          <w:color w:val="000000" w:themeColor="text1"/>
          <w:sz w:val="24"/>
          <w:szCs w:val="24"/>
        </w:rPr>
        <w:t xml:space="preserve"> 90.23% and dark muscle </w:t>
      </w:r>
      <w:r>
        <w:rPr>
          <w:rFonts w:ascii="Times New Roman" w:hAnsi="Times New Roman" w:cs="Times New Roman"/>
          <w:color w:val="000000" w:themeColor="text1"/>
          <w:sz w:val="24"/>
          <w:szCs w:val="24"/>
        </w:rPr>
        <w:t xml:space="preserve">for </w:t>
      </w:r>
      <w:r w:rsidR="00C573CA" w:rsidRPr="00F40BD8">
        <w:rPr>
          <w:rFonts w:ascii="Times New Roman" w:hAnsi="Times New Roman" w:cs="Times New Roman"/>
          <w:color w:val="000000" w:themeColor="text1"/>
          <w:sz w:val="24"/>
          <w:szCs w:val="24"/>
        </w:rPr>
        <w:t xml:space="preserve">9.77 %. White muscle in </w:t>
      </w:r>
      <w:r w:rsidR="00B122C5">
        <w:rPr>
          <w:rFonts w:ascii="Times New Roman" w:hAnsi="Times New Roman" w:cs="Times New Roman"/>
          <w:color w:val="000000" w:themeColor="text1"/>
          <w:sz w:val="24"/>
          <w:szCs w:val="24"/>
        </w:rPr>
        <w:t xml:space="preserve">both </w:t>
      </w:r>
      <w:r w:rsidR="00C573CA" w:rsidRPr="00F40BD8">
        <w:rPr>
          <w:rFonts w:ascii="Times New Roman" w:hAnsi="Times New Roman" w:cs="Times New Roman"/>
          <w:color w:val="000000" w:themeColor="text1"/>
          <w:sz w:val="24"/>
          <w:szCs w:val="24"/>
        </w:rPr>
        <w:t>fish species had higher moisture and protein content, while dark muscle had higher lipid levels, particularly in the middle and tail regions. The head h</w:t>
      </w:r>
      <w:r w:rsidR="00636BD8">
        <w:rPr>
          <w:rFonts w:ascii="Times New Roman" w:hAnsi="Times New Roman" w:cs="Times New Roman"/>
          <w:color w:val="000000" w:themeColor="text1"/>
          <w:sz w:val="24"/>
          <w:szCs w:val="24"/>
        </w:rPr>
        <w:t xml:space="preserve">ad the highest moisture </w:t>
      </w:r>
      <w:r w:rsidR="00C573CA" w:rsidRPr="00F40BD8">
        <w:rPr>
          <w:rFonts w:ascii="Times New Roman" w:hAnsi="Times New Roman" w:cs="Times New Roman"/>
          <w:color w:val="000000" w:themeColor="text1"/>
          <w:sz w:val="24"/>
          <w:szCs w:val="24"/>
        </w:rPr>
        <w:t>and lowest protein content.</w:t>
      </w:r>
      <w:r w:rsidR="00C573CA" w:rsidRPr="00F40BD8">
        <w:rPr>
          <w:rFonts w:ascii="Times New Roman" w:eastAsia="Times New Roman" w:hAnsi="Times New Roman" w:cs="Times New Roman"/>
          <w:color w:val="000000" w:themeColor="text1"/>
          <w:sz w:val="24"/>
          <w:szCs w:val="24"/>
        </w:rPr>
        <w:t xml:space="preserve"> There were changes in color, texture, and odor in all samples after boiling and frying</w:t>
      </w:r>
      <w:r w:rsidR="00C573CA" w:rsidRPr="00F40BD8">
        <w:rPr>
          <w:rFonts w:ascii="Times New Roman" w:eastAsia="Times New Roman" w:hAnsi="Times New Roman" w:cs="Times New Roman"/>
          <w:b/>
          <w:bCs/>
          <w:color w:val="000000" w:themeColor="text1"/>
          <w:sz w:val="24"/>
          <w:szCs w:val="24"/>
        </w:rPr>
        <w:t>.</w:t>
      </w:r>
      <w:r w:rsidR="00C573CA" w:rsidRPr="00F40BD8">
        <w:rPr>
          <w:rFonts w:ascii="Times New Roman" w:hAnsi="Times New Roman" w:cs="Times New Roman"/>
          <w:color w:val="000000" w:themeColor="text1"/>
          <w:sz w:val="24"/>
          <w:szCs w:val="24"/>
        </w:rPr>
        <w:t xml:space="preserve"> After boiling and frying, protein and ash content remained unchanged, but moisture content slightly decreased and fat content increased, with boiling reducing fat content. The gel forming ability and breaking force were investigated under different temperature (40, 50, and 60 °C)</w:t>
      </w:r>
      <w:r w:rsidR="00636BD8">
        <w:rPr>
          <w:rFonts w:ascii="Times New Roman" w:hAnsi="Times New Roman" w:cs="Times New Roman"/>
          <w:color w:val="000000" w:themeColor="text1"/>
          <w:sz w:val="24"/>
          <w:szCs w:val="24"/>
        </w:rPr>
        <w:t xml:space="preserve"> in a water bath for 120 mins</w:t>
      </w:r>
      <w:r w:rsidR="00C573CA" w:rsidRPr="00F40BD8">
        <w:rPr>
          <w:rFonts w:ascii="Times New Roman" w:hAnsi="Times New Roman" w:cs="Times New Roman"/>
          <w:color w:val="000000" w:themeColor="text1"/>
          <w:sz w:val="24"/>
          <w:szCs w:val="24"/>
        </w:rPr>
        <w:t>. The highest breaking force was found at 50 °C for both washed (322±2.64</w:t>
      </w:r>
      <w:r w:rsidR="00B37E22">
        <w:rPr>
          <w:rFonts w:ascii="Times New Roman" w:hAnsi="Times New Roman" w:cs="Times New Roman"/>
          <w:color w:val="000000" w:themeColor="text1"/>
          <w:sz w:val="24"/>
          <w:szCs w:val="24"/>
        </w:rPr>
        <w:t xml:space="preserve"> </w:t>
      </w:r>
      <w:r w:rsidR="00C573CA" w:rsidRPr="00F40BD8">
        <w:rPr>
          <w:rFonts w:ascii="Times New Roman" w:hAnsi="Times New Roman" w:cs="Times New Roman"/>
          <w:color w:val="000000" w:themeColor="text1"/>
          <w:sz w:val="24"/>
          <w:szCs w:val="24"/>
        </w:rPr>
        <w:t>g and 600±4.35</w:t>
      </w:r>
      <w:r w:rsidR="00B37E22">
        <w:rPr>
          <w:rFonts w:ascii="Times New Roman" w:hAnsi="Times New Roman" w:cs="Times New Roman"/>
          <w:color w:val="000000" w:themeColor="text1"/>
          <w:sz w:val="24"/>
          <w:szCs w:val="24"/>
        </w:rPr>
        <w:t xml:space="preserve"> </w:t>
      </w:r>
      <w:r w:rsidR="00C573CA" w:rsidRPr="00F40BD8">
        <w:rPr>
          <w:rFonts w:ascii="Times New Roman" w:hAnsi="Times New Roman" w:cs="Times New Roman"/>
          <w:color w:val="000000" w:themeColor="text1"/>
          <w:sz w:val="24"/>
          <w:szCs w:val="24"/>
        </w:rPr>
        <w:t>g) and unwashed (176±4.58</w:t>
      </w:r>
      <w:r w:rsidR="00B37E22">
        <w:rPr>
          <w:rFonts w:ascii="Times New Roman" w:hAnsi="Times New Roman" w:cs="Times New Roman"/>
          <w:color w:val="000000" w:themeColor="text1"/>
          <w:sz w:val="24"/>
          <w:szCs w:val="24"/>
        </w:rPr>
        <w:t xml:space="preserve"> </w:t>
      </w:r>
      <w:r w:rsidR="00C573CA" w:rsidRPr="00F40BD8">
        <w:rPr>
          <w:rFonts w:ascii="Times New Roman" w:hAnsi="Times New Roman" w:cs="Times New Roman"/>
          <w:color w:val="000000" w:themeColor="text1"/>
          <w:sz w:val="24"/>
          <w:szCs w:val="24"/>
        </w:rPr>
        <w:t>g an</w:t>
      </w:r>
      <w:r w:rsidR="00C573CA">
        <w:rPr>
          <w:rFonts w:ascii="Times New Roman" w:hAnsi="Times New Roman" w:cs="Times New Roman"/>
          <w:color w:val="000000" w:themeColor="text1"/>
          <w:sz w:val="24"/>
          <w:szCs w:val="24"/>
        </w:rPr>
        <w:t>d 450±2.00</w:t>
      </w:r>
      <w:r w:rsidR="00B37E22">
        <w:rPr>
          <w:rFonts w:ascii="Times New Roman" w:hAnsi="Times New Roman" w:cs="Times New Roman"/>
          <w:color w:val="000000" w:themeColor="text1"/>
          <w:sz w:val="24"/>
          <w:szCs w:val="24"/>
        </w:rPr>
        <w:t xml:space="preserve"> </w:t>
      </w:r>
      <w:r w:rsidR="00C573CA">
        <w:rPr>
          <w:rFonts w:ascii="Times New Roman" w:hAnsi="Times New Roman" w:cs="Times New Roman"/>
          <w:color w:val="000000" w:themeColor="text1"/>
          <w:sz w:val="24"/>
          <w:szCs w:val="24"/>
        </w:rPr>
        <w:t xml:space="preserve">g) fish mince in </w:t>
      </w:r>
      <w:r w:rsidR="00636BD8">
        <w:rPr>
          <w:rFonts w:ascii="Times New Roman" w:hAnsi="Times New Roman" w:cs="Times New Roman"/>
          <w:i/>
          <w:color w:val="000000" w:themeColor="text1"/>
          <w:sz w:val="24"/>
          <w:szCs w:val="24"/>
        </w:rPr>
        <w:t xml:space="preserve">C. </w:t>
      </w:r>
      <w:r w:rsidR="00C573CA" w:rsidRPr="00F40BD8">
        <w:rPr>
          <w:rFonts w:ascii="Times New Roman" w:hAnsi="Times New Roman" w:cs="Times New Roman"/>
          <w:i/>
          <w:color w:val="000000" w:themeColor="text1"/>
          <w:sz w:val="24"/>
          <w:szCs w:val="24"/>
        </w:rPr>
        <w:t>malabaricus</w:t>
      </w:r>
      <w:r w:rsidR="00C573CA" w:rsidRPr="00F40BD8">
        <w:rPr>
          <w:rFonts w:ascii="Times New Roman" w:hAnsi="Times New Roman" w:cs="Times New Roman"/>
          <w:color w:val="000000" w:themeColor="text1"/>
          <w:sz w:val="24"/>
          <w:szCs w:val="24"/>
        </w:rPr>
        <w:t xml:space="preserve"> and </w:t>
      </w:r>
      <w:r w:rsidR="00636BD8">
        <w:rPr>
          <w:rFonts w:ascii="Times New Roman" w:hAnsi="Times New Roman" w:cs="Times New Roman"/>
          <w:i/>
          <w:color w:val="000000" w:themeColor="text1"/>
          <w:sz w:val="24"/>
          <w:szCs w:val="24"/>
        </w:rPr>
        <w:t xml:space="preserve">S. </w:t>
      </w:r>
      <w:r w:rsidR="00C573CA" w:rsidRPr="00F40BD8">
        <w:rPr>
          <w:rFonts w:ascii="Times New Roman" w:hAnsi="Times New Roman" w:cs="Times New Roman"/>
          <w:i/>
          <w:color w:val="000000" w:themeColor="text1"/>
          <w:sz w:val="24"/>
          <w:szCs w:val="24"/>
        </w:rPr>
        <w:t>commersonnianus</w:t>
      </w:r>
      <w:r w:rsidR="00C573CA" w:rsidRPr="00F40BD8">
        <w:rPr>
          <w:rFonts w:ascii="Times New Roman" w:hAnsi="Times New Roman" w:cs="Times New Roman"/>
          <w:color w:val="000000" w:themeColor="text1"/>
          <w:sz w:val="24"/>
          <w:szCs w:val="24"/>
        </w:rPr>
        <w:t xml:space="preserve"> respectively.</w:t>
      </w:r>
      <w:r w:rsidR="00636BD8">
        <w:rPr>
          <w:rFonts w:ascii="Times New Roman" w:hAnsi="Times New Roman" w:cs="Times New Roman"/>
          <w:color w:val="000000" w:themeColor="text1"/>
          <w:sz w:val="24"/>
          <w:szCs w:val="24"/>
        </w:rPr>
        <w:t xml:space="preserve"> These results suggest that</w:t>
      </w:r>
      <w:r w:rsidR="00C573CA" w:rsidRPr="00F40BD8">
        <w:rPr>
          <w:rFonts w:ascii="Times New Roman" w:hAnsi="Times New Roman" w:cs="Times New Roman"/>
          <w:color w:val="000000" w:themeColor="text1"/>
          <w:sz w:val="24"/>
          <w:szCs w:val="24"/>
        </w:rPr>
        <w:t xml:space="preserve"> </w:t>
      </w:r>
      <w:r w:rsidR="00636BD8">
        <w:rPr>
          <w:rFonts w:ascii="Times New Roman" w:hAnsi="Times New Roman" w:cs="Times New Roman"/>
          <w:color w:val="000000" w:themeColor="text1"/>
          <w:sz w:val="24"/>
          <w:szCs w:val="24"/>
        </w:rPr>
        <w:t>b</w:t>
      </w:r>
      <w:r w:rsidR="00C573CA">
        <w:rPr>
          <w:rFonts w:ascii="Times New Roman" w:hAnsi="Times New Roman" w:cs="Times New Roman"/>
          <w:color w:val="000000" w:themeColor="text1"/>
          <w:sz w:val="24"/>
          <w:szCs w:val="24"/>
        </w:rPr>
        <w:t xml:space="preserve">oth </w:t>
      </w:r>
      <w:r w:rsidR="00C573CA" w:rsidRPr="00F40BD8">
        <w:rPr>
          <w:rFonts w:ascii="Times New Roman" w:hAnsi="Times New Roman" w:cs="Times New Roman"/>
          <w:color w:val="000000" w:themeColor="text1"/>
          <w:sz w:val="24"/>
          <w:szCs w:val="24"/>
        </w:rPr>
        <w:t>fish</w:t>
      </w:r>
      <w:r w:rsidR="00636BD8">
        <w:rPr>
          <w:rFonts w:ascii="Times New Roman" w:hAnsi="Times New Roman" w:cs="Times New Roman"/>
          <w:color w:val="000000" w:themeColor="text1"/>
          <w:sz w:val="24"/>
          <w:szCs w:val="24"/>
        </w:rPr>
        <w:t xml:space="preserve">es were </w:t>
      </w:r>
      <w:r w:rsidR="00C573CA">
        <w:rPr>
          <w:rFonts w:ascii="Times New Roman" w:hAnsi="Times New Roman" w:cs="Times New Roman"/>
          <w:color w:val="000000" w:themeColor="text1"/>
          <w:sz w:val="24"/>
          <w:szCs w:val="24"/>
        </w:rPr>
        <w:t>suitable</w:t>
      </w:r>
      <w:r w:rsidR="00C573CA" w:rsidRPr="00F40BD8">
        <w:rPr>
          <w:rFonts w:ascii="Times New Roman" w:hAnsi="Times New Roman" w:cs="Times New Roman"/>
          <w:color w:val="000000" w:themeColor="text1"/>
          <w:sz w:val="24"/>
          <w:szCs w:val="24"/>
        </w:rPr>
        <w:t xml:space="preserve"> for </w:t>
      </w:r>
      <w:r w:rsidR="00C573CA">
        <w:rPr>
          <w:rFonts w:ascii="Times New Roman" w:hAnsi="Times New Roman" w:cs="Times New Roman"/>
          <w:color w:val="000000" w:themeColor="text1"/>
          <w:sz w:val="24"/>
          <w:szCs w:val="24"/>
        </w:rPr>
        <w:t xml:space="preserve">producing </w:t>
      </w:r>
      <w:r w:rsidR="00C573CA" w:rsidRPr="00F40BD8">
        <w:rPr>
          <w:rFonts w:ascii="Times New Roman" w:hAnsi="Times New Roman" w:cs="Times New Roman"/>
          <w:color w:val="000000" w:themeColor="text1"/>
          <w:sz w:val="24"/>
          <w:szCs w:val="24"/>
        </w:rPr>
        <w:t>value-added products</w:t>
      </w:r>
      <w:r w:rsidR="00C573CA">
        <w:rPr>
          <w:rFonts w:ascii="Times New Roman" w:hAnsi="Times New Roman" w:cs="Times New Roman"/>
          <w:color w:val="000000" w:themeColor="text1"/>
          <w:sz w:val="24"/>
          <w:szCs w:val="24"/>
        </w:rPr>
        <w:t>.</w:t>
      </w:r>
    </w:p>
    <w:p w:rsidR="00C573CA" w:rsidRPr="00F40BD8" w:rsidRDefault="00C573CA" w:rsidP="00C573CA">
      <w:pPr>
        <w:pStyle w:val="NoSpacing"/>
        <w:spacing w:line="360" w:lineRule="auto"/>
        <w:jc w:val="both"/>
        <w:rPr>
          <w:rFonts w:ascii="Times New Roman" w:hAnsi="Times New Roman" w:cs="Times New Roman"/>
          <w:color w:val="000000" w:themeColor="text1"/>
          <w:sz w:val="24"/>
          <w:szCs w:val="24"/>
        </w:rPr>
      </w:pPr>
    </w:p>
    <w:p w:rsidR="00C573CA" w:rsidRDefault="00C573CA" w:rsidP="00C573CA">
      <w:pPr>
        <w:pStyle w:val="NoSpacing"/>
        <w:spacing w:line="360" w:lineRule="auto"/>
        <w:jc w:val="both"/>
        <w:rPr>
          <w:rFonts w:ascii="Times New Roman" w:hAnsi="Times New Roman" w:cs="Times New Roman"/>
          <w:color w:val="000000" w:themeColor="text1"/>
          <w:sz w:val="24"/>
          <w:szCs w:val="24"/>
        </w:rPr>
      </w:pPr>
      <w:r w:rsidRPr="00F40BD8">
        <w:rPr>
          <w:rFonts w:ascii="Times New Roman" w:hAnsi="Times New Roman" w:cs="Times New Roman"/>
          <w:bCs/>
          <w:color w:val="000000" w:themeColor="text1"/>
          <w:sz w:val="24"/>
          <w:szCs w:val="24"/>
        </w:rPr>
        <w:t>Keywords</w:t>
      </w:r>
      <w:r w:rsidRPr="00F40BD8">
        <w:rPr>
          <w:rFonts w:ascii="Times New Roman" w:hAnsi="Times New Roman" w:cs="Times New Roman"/>
          <w:color w:val="000000" w:themeColor="text1"/>
          <w:sz w:val="24"/>
          <w:szCs w:val="24"/>
        </w:rPr>
        <w:t xml:space="preserve">: </w:t>
      </w:r>
      <w:r w:rsidRPr="00F40BD8">
        <w:rPr>
          <w:rFonts w:ascii="Times New Roman" w:hAnsi="Times New Roman" w:cs="Times New Roman"/>
          <w:i/>
          <w:color w:val="000000" w:themeColor="text1"/>
          <w:sz w:val="24"/>
          <w:szCs w:val="24"/>
        </w:rPr>
        <w:t>Scomberoides commersonnianus</w:t>
      </w:r>
      <w:r w:rsidRPr="00F40BD8">
        <w:rPr>
          <w:rFonts w:ascii="Times New Roman" w:hAnsi="Times New Roman" w:cs="Times New Roman"/>
          <w:color w:val="000000" w:themeColor="text1"/>
          <w:sz w:val="24"/>
          <w:szCs w:val="24"/>
        </w:rPr>
        <w:t xml:space="preserve">, </w:t>
      </w:r>
      <w:r w:rsidRPr="00F40BD8">
        <w:rPr>
          <w:rFonts w:ascii="Times New Roman" w:hAnsi="Times New Roman" w:cs="Times New Roman"/>
          <w:i/>
          <w:color w:val="000000" w:themeColor="text1"/>
          <w:sz w:val="24"/>
          <w:szCs w:val="24"/>
        </w:rPr>
        <w:t>Carangoides malabaricus</w:t>
      </w:r>
      <w:r w:rsidRPr="00F40BD8">
        <w:rPr>
          <w:rFonts w:ascii="Times New Roman" w:hAnsi="Times New Roman" w:cs="Times New Roman"/>
          <w:color w:val="000000" w:themeColor="text1"/>
          <w:sz w:val="24"/>
          <w:szCs w:val="24"/>
        </w:rPr>
        <w:t>, Myotomes, Processing yield, Dark muscle, White muscle, Proximate composition, Gel forming ability, Breaking force.</w:t>
      </w:r>
    </w:p>
    <w:p w:rsidR="00C573CA" w:rsidRDefault="00C573CA" w:rsidP="00C573CA">
      <w:pPr>
        <w:jc w:val="center"/>
      </w:pPr>
    </w:p>
    <w:p w:rsidR="00C573CA" w:rsidRDefault="00C573CA" w:rsidP="005C387E">
      <w:pPr>
        <w:spacing w:after="0" w:line="360" w:lineRule="auto"/>
        <w:ind w:right="-288"/>
        <w:rPr>
          <w:rFonts w:ascii="Times New Roman" w:hAnsi="Times New Roman" w:cs="Times New Roman"/>
          <w:b/>
          <w:bCs/>
          <w:sz w:val="28"/>
        </w:rPr>
        <w:sectPr w:rsidR="00C573CA" w:rsidSect="00C573CA">
          <w:footerReference w:type="default" r:id="rId10"/>
          <w:pgSz w:w="11907" w:h="16839" w:code="9"/>
          <w:pgMar w:top="1440" w:right="1080" w:bottom="1440" w:left="2520" w:header="720" w:footer="720" w:gutter="0"/>
          <w:pgNumType w:fmt="lowerRoman" w:start="1"/>
          <w:cols w:space="720"/>
          <w:docGrid w:linePitch="360"/>
        </w:sectPr>
      </w:pPr>
    </w:p>
    <w:p w:rsidR="00C573CA" w:rsidRPr="00C573CA" w:rsidRDefault="00C573CA" w:rsidP="00C573CA">
      <w:pPr>
        <w:spacing w:after="0" w:line="360" w:lineRule="auto"/>
        <w:ind w:left="864" w:right="-288"/>
        <w:jc w:val="center"/>
        <w:rPr>
          <w:rFonts w:ascii="Times New Roman" w:hAnsi="Times New Roman" w:cs="Times New Roman"/>
          <w:b/>
          <w:bCs/>
          <w:sz w:val="28"/>
        </w:rPr>
      </w:pPr>
      <w:r>
        <w:rPr>
          <w:rFonts w:ascii="Times New Roman" w:hAnsi="Times New Roman" w:cs="Times New Roman"/>
          <w:b/>
          <w:bCs/>
          <w:sz w:val="28"/>
        </w:rPr>
        <w:t>CHAPTER 1: INTRODUCTION</w:t>
      </w:r>
    </w:p>
    <w:p w:rsidR="00C573CA" w:rsidRDefault="00E3109F" w:rsidP="00C573CA">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1.1 </w:t>
      </w:r>
      <w:r w:rsidR="00C573CA">
        <w:rPr>
          <w:rFonts w:ascii="Times New Roman" w:eastAsia="Times New Roman" w:hAnsi="Times New Roman" w:cs="Times New Roman"/>
          <w:b/>
          <w:sz w:val="24"/>
          <w:szCs w:val="24"/>
          <w:highlight w:val="white"/>
        </w:rPr>
        <w:t>Background</w:t>
      </w:r>
    </w:p>
    <w:p w:rsidR="00C573CA" w:rsidRDefault="00C573CA"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Bangladesh's coastal and marine ecosystems are blessed to have a warm, tropical climate, an abundance of rain each year, and nutrients from the surrounding land, which together provide one of the planet's richest ecosystems and high production (Hossain</w:t>
      </w:r>
      <w:r w:rsidR="00DF5688">
        <w:rPr>
          <w:rFonts w:ascii="Times New Roman" w:eastAsia="Times New Roman" w:hAnsi="Times New Roman" w:cs="Times New Roman"/>
          <w:sz w:val="24"/>
          <w:szCs w:val="24"/>
          <w:highlight w:val="white"/>
        </w:rPr>
        <w:t>,</w:t>
      </w:r>
      <w:r w:rsidR="00CB4EB5">
        <w:rPr>
          <w:rFonts w:ascii="Times New Roman" w:eastAsia="Times New Roman" w:hAnsi="Times New Roman" w:cs="Times New Roman"/>
          <w:sz w:val="24"/>
          <w:szCs w:val="24"/>
          <w:highlight w:val="white"/>
        </w:rPr>
        <w:t xml:space="preserve"> 2001; Islam, </w:t>
      </w:r>
      <w:r>
        <w:rPr>
          <w:rFonts w:ascii="Times New Roman" w:eastAsia="Times New Roman" w:hAnsi="Times New Roman" w:cs="Times New Roman"/>
          <w:sz w:val="24"/>
          <w:szCs w:val="24"/>
          <w:highlight w:val="white"/>
        </w:rPr>
        <w:t>2003; Hossain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et al., </w:t>
      </w:r>
      <w:r>
        <w:rPr>
          <w:rFonts w:ascii="Times New Roman" w:eastAsia="Times New Roman" w:hAnsi="Times New Roman" w:cs="Times New Roman"/>
          <w:sz w:val="24"/>
          <w:szCs w:val="24"/>
          <w:highlight w:val="white"/>
        </w:rPr>
        <w:t xml:space="preserve">2015; Shamsuzzaman </w:t>
      </w:r>
      <w:r>
        <w:rPr>
          <w:rFonts w:ascii="Times New Roman" w:eastAsia="Times New Roman" w:hAnsi="Times New Roman" w:cs="Times New Roman"/>
          <w:sz w:val="24"/>
          <w:szCs w:val="24"/>
        </w:rPr>
        <w:t xml:space="preserve">et al., </w:t>
      </w:r>
      <w:r>
        <w:rPr>
          <w:rFonts w:ascii="Times New Roman" w:eastAsia="Times New Roman" w:hAnsi="Times New Roman" w:cs="Times New Roman"/>
          <w:sz w:val="24"/>
          <w:szCs w:val="24"/>
          <w:highlight w:val="white"/>
        </w:rPr>
        <w:t>2017). With over 800 species in fresh,</w:t>
      </w:r>
      <w:r w:rsidR="00636BD8">
        <w:rPr>
          <w:rFonts w:ascii="Times New Roman" w:eastAsia="Times New Roman" w:hAnsi="Times New Roman" w:cs="Times New Roman"/>
          <w:sz w:val="24"/>
          <w:szCs w:val="24"/>
          <w:highlight w:val="white"/>
        </w:rPr>
        <w:t xml:space="preserve"> brackish, and coastal waters</w:t>
      </w:r>
      <w:r>
        <w:rPr>
          <w:rFonts w:ascii="Times New Roman" w:eastAsia="Times New Roman" w:hAnsi="Times New Roman" w:cs="Times New Roman"/>
          <w:sz w:val="24"/>
          <w:szCs w:val="24"/>
          <w:highlight w:val="white"/>
        </w:rPr>
        <w:t xml:space="preserve">, the nation has the third-largest aquatic fish biodiversity in Asia, below China and India (Hussain and Mazid, 2001). </w:t>
      </w:r>
      <w:r>
        <w:rPr>
          <w:rFonts w:ascii="Times New Roman" w:eastAsia="Times New Roman" w:hAnsi="Times New Roman" w:cs="Times New Roman"/>
          <w:sz w:val="24"/>
          <w:szCs w:val="24"/>
        </w:rPr>
        <w:t xml:space="preserve">In Bangladesh, the GDP of the nation is contributed by </w:t>
      </w:r>
      <w:r w:rsidR="0022300C">
        <w:rPr>
          <w:rFonts w:ascii="Times New Roman" w:eastAsia="Times New Roman" w:hAnsi="Times New Roman" w:cs="Times New Roman"/>
          <w:sz w:val="24"/>
          <w:szCs w:val="24"/>
        </w:rPr>
        <w:t>fishing, which accounts for 2.41</w:t>
      </w:r>
      <w:r>
        <w:rPr>
          <w:rFonts w:ascii="Times New Roman" w:eastAsia="Times New Roman" w:hAnsi="Times New Roman" w:cs="Times New Roman"/>
          <w:sz w:val="24"/>
          <w:szCs w:val="24"/>
        </w:rPr>
        <w:t xml:space="preserve">% of </w:t>
      </w:r>
      <w:r w:rsidR="004A7AD0">
        <w:rPr>
          <w:rFonts w:ascii="Times New Roman" w:eastAsia="Times New Roman" w:hAnsi="Times New Roman" w:cs="Times New Roman"/>
          <w:sz w:val="24"/>
          <w:szCs w:val="24"/>
        </w:rPr>
        <w:t>the total and over 21.83</w:t>
      </w:r>
      <w:r>
        <w:rPr>
          <w:rFonts w:ascii="Times New Roman" w:eastAsia="Times New Roman" w:hAnsi="Times New Roman" w:cs="Times New Roman"/>
          <w:sz w:val="24"/>
          <w:szCs w:val="24"/>
        </w:rPr>
        <w:t>% of the agricultural GDP (DoF, 20</w:t>
      </w:r>
      <w:r w:rsidR="004A7AD0">
        <w:rPr>
          <w:rFonts w:ascii="Times New Roman" w:eastAsia="Times New Roman" w:hAnsi="Times New Roman" w:cs="Times New Roman"/>
          <w:sz w:val="24"/>
          <w:szCs w:val="24"/>
        </w:rPr>
        <w:t>22). During the fiscal year 2021–2022</w:t>
      </w:r>
      <w:r w:rsidR="00DF65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Bangladesh's</w:t>
      </w:r>
      <w:r w:rsidR="0022300C">
        <w:rPr>
          <w:rFonts w:ascii="Times New Roman" w:eastAsia="Times New Roman" w:hAnsi="Times New Roman" w:cs="Times New Roman"/>
          <w:sz w:val="24"/>
          <w:szCs w:val="24"/>
        </w:rPr>
        <w:t xml:space="preserve"> marine fisheries produced 4.759</w:t>
      </w:r>
      <w:r w:rsidR="0090737E">
        <w:rPr>
          <w:rFonts w:ascii="Times New Roman" w:eastAsia="Times New Roman" w:hAnsi="Times New Roman" w:cs="Times New Roman"/>
          <w:sz w:val="24"/>
          <w:szCs w:val="24"/>
        </w:rPr>
        <w:t xml:space="preserve"> million M</w:t>
      </w:r>
      <w:r w:rsidR="00B37E22">
        <w:rPr>
          <w:rFonts w:ascii="Times New Roman" w:eastAsia="Times New Roman" w:hAnsi="Times New Roman" w:cs="Times New Roman"/>
          <w:sz w:val="24"/>
          <w:szCs w:val="24"/>
        </w:rPr>
        <w:t>etric ton (MT)</w:t>
      </w:r>
      <w:r w:rsidR="00DF659A" w:rsidRPr="00DF659A">
        <w:rPr>
          <w:rFonts w:ascii="Times New Roman" w:eastAsia="Times New Roman" w:hAnsi="Times New Roman" w:cs="Times New Roman"/>
          <w:sz w:val="24"/>
          <w:szCs w:val="24"/>
        </w:rPr>
        <w:t xml:space="preserve"> </w:t>
      </w:r>
      <w:r w:rsidR="00DF659A">
        <w:rPr>
          <w:rFonts w:ascii="Times New Roman" w:eastAsia="Times New Roman" w:hAnsi="Times New Roman" w:cs="Times New Roman"/>
          <w:sz w:val="24"/>
          <w:szCs w:val="24"/>
        </w:rPr>
        <w:t xml:space="preserve">(DoF, 2022). </w:t>
      </w:r>
      <w:r>
        <w:rPr>
          <w:rFonts w:ascii="Times New Roman" w:eastAsia="Times New Roman" w:hAnsi="Times New Roman" w:cs="Times New Roman"/>
          <w:sz w:val="24"/>
          <w:szCs w:val="24"/>
        </w:rPr>
        <w:t>The coa</w:t>
      </w:r>
      <w:r w:rsidR="002D7F36">
        <w:rPr>
          <w:rFonts w:ascii="Times New Roman" w:eastAsia="Times New Roman" w:hAnsi="Times New Roman" w:cs="Times New Roman"/>
          <w:sz w:val="24"/>
          <w:szCs w:val="24"/>
        </w:rPr>
        <w:t xml:space="preserve">stal and marine waters of the Bay of </w:t>
      </w:r>
      <w:r>
        <w:rPr>
          <w:rFonts w:ascii="Times New Roman" w:eastAsia="Times New Roman" w:hAnsi="Times New Roman" w:cs="Times New Roman"/>
          <w:sz w:val="24"/>
          <w:szCs w:val="24"/>
        </w:rPr>
        <w:t>B</w:t>
      </w:r>
      <w:r w:rsidR="002D7F36">
        <w:rPr>
          <w:rFonts w:ascii="Times New Roman" w:eastAsia="Times New Roman" w:hAnsi="Times New Roman" w:cs="Times New Roman"/>
          <w:sz w:val="24"/>
          <w:szCs w:val="24"/>
        </w:rPr>
        <w:t>engal</w:t>
      </w:r>
      <w:r>
        <w:rPr>
          <w:rFonts w:ascii="Times New Roman" w:eastAsia="Times New Roman" w:hAnsi="Times New Roman" w:cs="Times New Roman"/>
          <w:sz w:val="24"/>
          <w:szCs w:val="24"/>
        </w:rPr>
        <w:t xml:space="preserve"> have produced a total of 475 fi</w:t>
      </w:r>
      <w:r w:rsidR="00DF659A">
        <w:rPr>
          <w:rFonts w:ascii="Times New Roman" w:eastAsia="Times New Roman" w:hAnsi="Times New Roman" w:cs="Times New Roman"/>
          <w:sz w:val="24"/>
          <w:szCs w:val="24"/>
        </w:rPr>
        <w:t xml:space="preserve">sh species, belonging </w:t>
      </w:r>
      <w:r>
        <w:rPr>
          <w:rFonts w:ascii="Times New Roman" w:eastAsia="Times New Roman" w:hAnsi="Times New Roman" w:cs="Times New Roman"/>
          <w:sz w:val="24"/>
          <w:szCs w:val="24"/>
        </w:rPr>
        <w:t>to 133 families (DoF, 2015). 100 species are commercially important in the local fish market. The other fish species are availa</w:t>
      </w:r>
      <w:r w:rsidR="00DF659A">
        <w:rPr>
          <w:rFonts w:ascii="Times New Roman" w:eastAsia="Times New Roman" w:hAnsi="Times New Roman" w:cs="Times New Roman"/>
          <w:sz w:val="24"/>
          <w:szCs w:val="24"/>
        </w:rPr>
        <w:t>ble almost round the year in</w:t>
      </w:r>
      <w:r>
        <w:rPr>
          <w:rFonts w:ascii="Times New Roman" w:eastAsia="Times New Roman" w:hAnsi="Times New Roman" w:cs="Times New Roman"/>
          <w:sz w:val="24"/>
          <w:szCs w:val="24"/>
        </w:rPr>
        <w:t xml:space="preserve"> artisanal sector. Their values are comparatively low in the fresh market and most of them can be classified as small fishes. To produce high-quality food through developing products with additional value, it is important to introduce small and low-value marine fish species. Muscle fibers, intramuscular connective tissue, and intramuscular fat play important roles on meat and fish flesh quality. Producers, processors, distributors, and consumers all have various quality criteria based</w:t>
      </w:r>
      <w:r w:rsidR="002D7F36">
        <w:rPr>
          <w:rFonts w:ascii="Times New Roman" w:eastAsia="Times New Roman" w:hAnsi="Times New Roman" w:cs="Times New Roman"/>
          <w:sz w:val="24"/>
          <w:szCs w:val="24"/>
        </w:rPr>
        <w:t xml:space="preserve"> on how they use the products. </w:t>
      </w:r>
      <w:r>
        <w:rPr>
          <w:rFonts w:ascii="Times New Roman" w:eastAsia="Times New Roman" w:hAnsi="Times New Roman" w:cs="Times New Roman"/>
          <w:sz w:val="24"/>
          <w:szCs w:val="24"/>
        </w:rPr>
        <w:t xml:space="preserve">Consumers' perceptions of attributes drive satisfaction. They include colour, texture, and juiciness, as well as </w:t>
      </w:r>
      <w:r w:rsidR="00F20EA3">
        <w:rPr>
          <w:rFonts w:ascii="Times New Roman" w:eastAsia="Times New Roman" w:hAnsi="Times New Roman" w:cs="Times New Roman"/>
          <w:sz w:val="24"/>
          <w:szCs w:val="24"/>
        </w:rPr>
        <w:t>flavor</w:t>
      </w:r>
      <w:r>
        <w:rPr>
          <w:rFonts w:ascii="Times New Roman" w:eastAsia="Times New Roman" w:hAnsi="Times New Roman" w:cs="Times New Roman"/>
          <w:sz w:val="24"/>
          <w:szCs w:val="24"/>
        </w:rPr>
        <w:t>, which is related with the scents generated in the mou</w:t>
      </w:r>
      <w:r w:rsidR="00D84C0B">
        <w:rPr>
          <w:rFonts w:ascii="Times New Roman" w:eastAsia="Times New Roman" w:hAnsi="Times New Roman" w:cs="Times New Roman"/>
          <w:sz w:val="24"/>
          <w:szCs w:val="24"/>
        </w:rPr>
        <w:t>th when the product is ingested (Prache et al., 2022).</w:t>
      </w:r>
    </w:p>
    <w:p w:rsidR="00C573CA" w:rsidRDefault="00D84C0B" w:rsidP="00C573CA">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w:t>
      </w:r>
      <w:r w:rsidR="00C573CA">
        <w:rPr>
          <w:rFonts w:ascii="Times New Roman" w:eastAsia="Times New Roman" w:hAnsi="Times New Roman" w:cs="Times New Roman"/>
          <w:sz w:val="24"/>
          <w:szCs w:val="24"/>
        </w:rPr>
        <w:t>he fish muscle structure is unique. The edible component of fish, known as fillets, is made up of many muscles called myomeres that are fitted into one another and separated by myosepta, which are a few millimeters thick connective tissue sheaths. The myosepta have structural continuity all the way to the skin from the vertebral axis. They are responsible for transmitting fibre contraction pressures from one myomere to the next, as well as to the bones and skin. The term "metameric organization" refers to the specific structure that has alternating muscle and connective sheaths. Different animals have different myomere shapes. Myomeres are frequently zigzag, "V" (in lancelets), or "W" (in fishes). The fillet in a "round" fish of commerci</w:t>
      </w:r>
      <w:r w:rsidR="002D7F36">
        <w:rPr>
          <w:rFonts w:ascii="Times New Roman" w:eastAsia="Times New Roman" w:hAnsi="Times New Roman" w:cs="Times New Roman"/>
          <w:sz w:val="24"/>
          <w:szCs w:val="24"/>
        </w:rPr>
        <w:t>al scale has W-shaped myomeres.</w:t>
      </w:r>
      <w:r w:rsidR="00C573CA">
        <w:rPr>
          <w:rFonts w:ascii="Times New Roman" w:eastAsia="Times New Roman" w:hAnsi="Times New Roman" w:cs="Times New Roman"/>
          <w:sz w:val="24"/>
          <w:szCs w:val="24"/>
        </w:rPr>
        <w:t xml:space="preserve"> Sometimes, myomere counts are utilized to identify specimens (Listrat et al., 2016). </w:t>
      </w:r>
      <w:r w:rsidR="00C573CA">
        <w:rPr>
          <w:rFonts w:ascii="Times New Roman" w:eastAsia="Times New Roman" w:hAnsi="Times New Roman" w:cs="Times New Roman"/>
          <w:sz w:val="24"/>
          <w:szCs w:val="24"/>
          <w:highlight w:val="white"/>
        </w:rPr>
        <w:t>The goal of the study is to understand the organoleptic form of two selected fishes found in our marine water by determining the direction of myoseptums, myotom forms, muscle color, width, color of dark muscle, and presence of subcutaneous tissues. Such details are required to prevent fraud in the selling of fish fillets.  The usage of certain organic wastes i</w:t>
      </w:r>
      <w:r w:rsidR="002D7F36">
        <w:rPr>
          <w:rFonts w:ascii="Times New Roman" w:eastAsia="Times New Roman" w:hAnsi="Times New Roman" w:cs="Times New Roman"/>
          <w:sz w:val="24"/>
          <w:szCs w:val="24"/>
          <w:highlight w:val="white"/>
        </w:rPr>
        <w:t>s not very common. However, the</w:t>
      </w:r>
      <w:r w:rsidR="00C573CA">
        <w:rPr>
          <w:rFonts w:ascii="Times New Roman" w:eastAsia="Times New Roman" w:hAnsi="Times New Roman" w:cs="Times New Roman"/>
          <w:sz w:val="24"/>
          <w:szCs w:val="24"/>
          <w:highlight w:val="white"/>
        </w:rPr>
        <w:t xml:space="preserve"> significant amount of production also results in the production of byproducts that are not suitable for human consumption. Fish processing indust</w:t>
      </w:r>
      <w:r w:rsidR="00B37E22">
        <w:rPr>
          <w:rFonts w:ascii="Times New Roman" w:eastAsia="Times New Roman" w:hAnsi="Times New Roman" w:cs="Times New Roman"/>
          <w:sz w:val="24"/>
          <w:szCs w:val="24"/>
          <w:highlight w:val="white"/>
        </w:rPr>
        <w:t>ries produced over 37,900 MT</w:t>
      </w:r>
      <w:r w:rsidR="00C573CA">
        <w:rPr>
          <w:rFonts w:ascii="Times New Roman" w:eastAsia="Times New Roman" w:hAnsi="Times New Roman" w:cs="Times New Roman"/>
          <w:sz w:val="24"/>
          <w:szCs w:val="24"/>
          <w:highlight w:val="white"/>
        </w:rPr>
        <w:t xml:space="preserve"> of non-food items in 2016 (FAO, 2018). Backbones, belly flaps, fish fins, gills, heads, liver, roe, skin, and flesh clinging to the bones are among the aquaculture by-products (Vazquez </w:t>
      </w:r>
      <w:r w:rsidR="00C573CA">
        <w:rPr>
          <w:rFonts w:ascii="Times New Roman" w:eastAsia="Times New Roman" w:hAnsi="Times New Roman" w:cs="Times New Roman"/>
          <w:sz w:val="24"/>
          <w:szCs w:val="24"/>
        </w:rPr>
        <w:t xml:space="preserve">et al., </w:t>
      </w:r>
      <w:r w:rsidR="00C573CA">
        <w:rPr>
          <w:rFonts w:ascii="Times New Roman" w:eastAsia="Times New Roman" w:hAnsi="Times New Roman" w:cs="Times New Roman"/>
          <w:sz w:val="24"/>
          <w:szCs w:val="24"/>
          <w:highlight w:val="white"/>
        </w:rPr>
        <w:t>2019).</w:t>
      </w:r>
      <w:r w:rsidR="00C573CA">
        <w:rPr>
          <w:rFonts w:ascii="Times New Roman" w:eastAsia="Times New Roman" w:hAnsi="Times New Roman" w:cs="Times New Roman"/>
          <w:sz w:val="24"/>
          <w:szCs w:val="24"/>
        </w:rPr>
        <w:t xml:space="preserve"> </w:t>
      </w:r>
    </w:p>
    <w:p w:rsidR="00C573CA" w:rsidRDefault="00C573CA"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now required to have a basic understanding of the biochemical constituents and fundamental structure of fish muscles to adopt the proper </w:t>
      </w:r>
      <w:r w:rsidR="002D7F36">
        <w:rPr>
          <w:rFonts w:ascii="Times New Roman" w:eastAsia="Times New Roman" w:hAnsi="Times New Roman" w:cs="Times New Roman"/>
          <w:sz w:val="24"/>
          <w:szCs w:val="24"/>
        </w:rPr>
        <w:t>preservation</w:t>
      </w:r>
      <w:r>
        <w:rPr>
          <w:rFonts w:ascii="Times New Roman" w:eastAsia="Times New Roman" w:hAnsi="Times New Roman" w:cs="Times New Roman"/>
          <w:sz w:val="24"/>
          <w:szCs w:val="24"/>
        </w:rPr>
        <w:t xml:space="preserve"> and processing practices to limit post-harvest loss and prevent post-harvest spoiling. Quality of fish, nutrient content, physiological condition, and habitat are all indicated with some precision by the ch</w:t>
      </w:r>
      <w:r w:rsidR="00DF659A">
        <w:rPr>
          <w:rFonts w:ascii="Times New Roman" w:eastAsia="Times New Roman" w:hAnsi="Times New Roman" w:cs="Times New Roman"/>
          <w:sz w:val="24"/>
          <w:szCs w:val="24"/>
        </w:rPr>
        <w:t>emical composition of the fish</w:t>
      </w:r>
      <w:r>
        <w:rPr>
          <w:rFonts w:ascii="Times New Roman" w:eastAsia="Times New Roman" w:hAnsi="Times New Roman" w:cs="Times New Roman"/>
          <w:sz w:val="24"/>
          <w:szCs w:val="24"/>
        </w:rPr>
        <w:t xml:space="preserve"> flesh (Ravichandran et al., 2011).  From a variety of perspectives, customers</w:t>
      </w:r>
      <w:r w:rsidR="00DF659A">
        <w:rPr>
          <w:rFonts w:ascii="Times New Roman" w:eastAsia="Times New Roman" w:hAnsi="Times New Roman" w:cs="Times New Roman"/>
          <w:sz w:val="24"/>
          <w:szCs w:val="24"/>
        </w:rPr>
        <w:t xml:space="preserve">, producers, and scientists highly </w:t>
      </w:r>
      <w:r>
        <w:rPr>
          <w:rFonts w:ascii="Times New Roman" w:eastAsia="Times New Roman" w:hAnsi="Times New Roman" w:cs="Times New Roman"/>
          <w:sz w:val="24"/>
          <w:szCs w:val="24"/>
        </w:rPr>
        <w:t xml:space="preserve">value the research of fish's moisture, protein, fat, and ash </w:t>
      </w:r>
      <w:r w:rsidR="00DF659A">
        <w:rPr>
          <w:rFonts w:ascii="Times New Roman" w:eastAsia="Times New Roman" w:hAnsi="Times New Roman" w:cs="Times New Roman"/>
          <w:sz w:val="24"/>
          <w:szCs w:val="24"/>
        </w:rPr>
        <w:t>concentrations</w:t>
      </w:r>
      <w:r>
        <w:rPr>
          <w:rFonts w:ascii="Times New Roman" w:eastAsia="Times New Roman" w:hAnsi="Times New Roman" w:cs="Times New Roman"/>
          <w:sz w:val="24"/>
          <w:szCs w:val="24"/>
        </w:rPr>
        <w:t xml:space="preserve">. </w:t>
      </w:r>
      <w:r w:rsidR="00411B53">
        <w:rPr>
          <w:rFonts w:ascii="Times New Roman" w:eastAsia="Times New Roman" w:hAnsi="Times New Roman" w:cs="Times New Roman"/>
          <w:sz w:val="24"/>
          <w:szCs w:val="24"/>
        </w:rPr>
        <w:t xml:space="preserve">The ability of fish proteins to gel and their ideal ability to hold water provide the fish processing industries with unmatched functional qualities (Taheri et al., 2013). Although the fish protein is extremely reactive to deteriorating changes that result in a loss of fresh quality, these changes can be avoided or postponed under the right circumstances (Shahidi and Simpson, 2004). </w:t>
      </w:r>
      <w:r>
        <w:rPr>
          <w:rFonts w:ascii="Times New Roman" w:eastAsia="Times New Roman" w:hAnsi="Times New Roman" w:cs="Times New Roman"/>
          <w:sz w:val="24"/>
          <w:szCs w:val="24"/>
        </w:rPr>
        <w:t>Aside from determining the nu</w:t>
      </w:r>
      <w:r w:rsidR="00DF659A">
        <w:rPr>
          <w:rFonts w:ascii="Times New Roman" w:eastAsia="Times New Roman" w:hAnsi="Times New Roman" w:cs="Times New Roman"/>
          <w:sz w:val="24"/>
          <w:szCs w:val="24"/>
        </w:rPr>
        <w:t xml:space="preserve">tritional content of fish, </w:t>
      </w:r>
      <w:r>
        <w:rPr>
          <w:rFonts w:ascii="Times New Roman" w:eastAsia="Times New Roman" w:hAnsi="Times New Roman" w:cs="Times New Roman"/>
          <w:sz w:val="24"/>
          <w:szCs w:val="24"/>
        </w:rPr>
        <w:t>research can help with better processing and preservation (Mridha et al., 2005) and routine monitoring of the physiological state of fish from a fisheries perspective (Bolawa et al., 2011). The chemical constituents of fish can be used by nutritionists to identify readily available sources of low-fat, high-protein foods for human consumption (Foran et al., 2005; Mozaffarian et al., 2003) as well as by food scientists to create high-protein foods with high nutritional value (Mohamed et al., 2010). Appropriat</w:t>
      </w:r>
      <w:r w:rsidR="002D7F36">
        <w:rPr>
          <w:rFonts w:ascii="Times New Roman" w:eastAsia="Times New Roman" w:hAnsi="Times New Roman" w:cs="Times New Roman"/>
          <w:sz w:val="24"/>
          <w:szCs w:val="24"/>
        </w:rPr>
        <w:t>e information about the proximate</w:t>
      </w:r>
      <w:r>
        <w:rPr>
          <w:rFonts w:ascii="Times New Roman" w:eastAsia="Times New Roman" w:hAnsi="Times New Roman" w:cs="Times New Roman"/>
          <w:sz w:val="24"/>
          <w:szCs w:val="24"/>
        </w:rPr>
        <w:t xml:space="preserve"> compo</w:t>
      </w:r>
      <w:r w:rsidR="002D7F36">
        <w:rPr>
          <w:rFonts w:ascii="Times New Roman" w:eastAsia="Times New Roman" w:hAnsi="Times New Roman" w:cs="Times New Roman"/>
          <w:sz w:val="24"/>
          <w:szCs w:val="24"/>
        </w:rPr>
        <w:t>nents of fish has u</w:t>
      </w:r>
      <w:r>
        <w:rPr>
          <w:rFonts w:ascii="Times New Roman" w:eastAsia="Times New Roman" w:hAnsi="Times New Roman" w:cs="Times New Roman"/>
          <w:sz w:val="24"/>
          <w:szCs w:val="24"/>
        </w:rPr>
        <w:t xml:space="preserve">se in a variety of extensive fields. </w:t>
      </w:r>
    </w:p>
    <w:p w:rsidR="00C573CA" w:rsidRDefault="00C573CA" w:rsidP="00C573CA">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Several species of fish have a small portion of dark tissue that is either red or brown in color, despite the fact that the muscles of fish are typically white in color. This black muscle is referred to as "dark muscle". Due to the meat's high myoglobin concentration, which gives the flesh a reddish brown hue, the meat is dark in color (Chaijan </w:t>
      </w:r>
      <w:r>
        <w:rPr>
          <w:rFonts w:ascii="Times New Roman" w:eastAsia="Times New Roman" w:hAnsi="Times New Roman" w:cs="Times New Roman"/>
          <w:sz w:val="24"/>
          <w:szCs w:val="24"/>
        </w:rPr>
        <w:t xml:space="preserve">et al., </w:t>
      </w:r>
      <w:r>
        <w:rPr>
          <w:rFonts w:ascii="Times New Roman" w:eastAsia="Times New Roman" w:hAnsi="Times New Roman" w:cs="Times New Roman"/>
          <w:sz w:val="24"/>
          <w:szCs w:val="24"/>
          <w:highlight w:val="white"/>
        </w:rPr>
        <w:t>2004). Based on the fish's activity, the percentage of dark muscle may change. Dark muscle makes up 48% of the body weight of pelagic fish, which swim continually (Love, 1970). Dark muscle has higher lipid content than white muscle, making it more susceptible to lipid oxidation (Shahidi and Spurvey, 1996).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It has also been found that the anatomical position of the samp</w:t>
      </w:r>
      <w:r w:rsidR="00411B53">
        <w:rPr>
          <w:rFonts w:ascii="Times New Roman" w:eastAsia="Times New Roman" w:hAnsi="Times New Roman" w:cs="Times New Roman"/>
          <w:sz w:val="24"/>
          <w:szCs w:val="24"/>
          <w:highlight w:val="white"/>
        </w:rPr>
        <w:t>le has an impact on its proximate</w:t>
      </w:r>
      <w:r>
        <w:rPr>
          <w:rFonts w:ascii="Times New Roman" w:eastAsia="Times New Roman" w:hAnsi="Times New Roman" w:cs="Times New Roman"/>
          <w:sz w:val="24"/>
          <w:szCs w:val="24"/>
          <w:highlight w:val="white"/>
        </w:rPr>
        <w:t xml:space="preserve"> composition. The results showed a lack of homogeneity amongst samples taken from the same fish's neck, tail, and trunk (Ahmed </w:t>
      </w:r>
      <w:r>
        <w:rPr>
          <w:rFonts w:ascii="Times New Roman" w:eastAsia="Times New Roman" w:hAnsi="Times New Roman" w:cs="Times New Roman"/>
          <w:sz w:val="24"/>
          <w:szCs w:val="24"/>
        </w:rPr>
        <w:t xml:space="preserve">et al., </w:t>
      </w:r>
      <w:r>
        <w:rPr>
          <w:rFonts w:ascii="Times New Roman" w:eastAsia="Times New Roman" w:hAnsi="Times New Roman" w:cs="Times New Roman"/>
          <w:sz w:val="24"/>
          <w:szCs w:val="24"/>
          <w:highlight w:val="white"/>
        </w:rPr>
        <w:t>2022).</w:t>
      </w:r>
    </w:p>
    <w:p w:rsidR="00C573CA" w:rsidRDefault="00411B53"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Cooking may have an impact on the nutritious content of foods in both positive and negative ways. </w:t>
      </w:r>
      <w:r w:rsidR="00C573CA">
        <w:rPr>
          <w:rFonts w:ascii="Times New Roman" w:eastAsia="Times New Roman" w:hAnsi="Times New Roman" w:cs="Times New Roman"/>
          <w:sz w:val="24"/>
          <w:szCs w:val="24"/>
        </w:rPr>
        <w:t>Heating in fish and food processing takes several forms, including boiling, baking, roasting, frying, and grilling. Heat is used in fish processing procedures to enhance taste and flavour while also extending the shelf life of fish</w:t>
      </w:r>
      <w:r w:rsidR="00E963D4">
        <w:rPr>
          <w:rFonts w:ascii="Times New Roman" w:eastAsia="Times New Roman" w:hAnsi="Times New Roman" w:cs="Times New Roman"/>
          <w:sz w:val="24"/>
          <w:szCs w:val="24"/>
        </w:rPr>
        <w:t xml:space="preserve"> and fish products </w:t>
      </w:r>
      <w:r w:rsidR="00C573CA">
        <w:rPr>
          <w:rFonts w:ascii="Times New Roman" w:eastAsia="Times New Roman" w:hAnsi="Times New Roman" w:cs="Times New Roman"/>
          <w:sz w:val="24"/>
          <w:szCs w:val="24"/>
        </w:rPr>
        <w:t xml:space="preserve">(Alipour et al., 2010). Proteins, lipids, vitamins, minerals, and sensory qualities such as colour, flavour, texture, and overall look are the most important fish compositional ingredients that may be influenced by processing procedures (Kocatepe et al., 2011). Frying is one of the oldest food preparation processes. It enhances food sensory quality by forming fragrance compounds, appealing colour, crust, and texture. </w:t>
      </w:r>
    </w:p>
    <w:p w:rsidR="00C573CA" w:rsidRDefault="00C573CA"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indicator of the functional and textural characteristics of fish muscle is its ability to form gel. It is a significant operational characteristic in fish processing technology since it is the essential quality of surimi-based products (Asghar et al., 1985). The muscle's potential to form gel differs among species and even across a single species, based on the fish's biological conditions. Differences within a species are influenced by a variety of factors, including age, season, sex, death conditions, freshness, fishing location, fishing season, muscle pH, freezing, the quantity of starch used, the salt content added to raw ground fish, and other additions like sugar, oil, and polyphosphate etc. (Shimizu, 1981; </w:t>
      </w:r>
      <w:r w:rsidR="00811CB6">
        <w:rPr>
          <w:rFonts w:ascii="Times New Roman" w:eastAsia="Times New Roman" w:hAnsi="Times New Roman" w:cs="Times New Roman"/>
          <w:sz w:val="24"/>
          <w:szCs w:val="24"/>
        </w:rPr>
        <w:t xml:space="preserve">Tanikawa, 1985; </w:t>
      </w:r>
      <w:r>
        <w:rPr>
          <w:rFonts w:ascii="Times New Roman" w:eastAsia="Times New Roman" w:hAnsi="Times New Roman" w:cs="Times New Roman"/>
          <w:sz w:val="24"/>
          <w:szCs w:val="24"/>
        </w:rPr>
        <w:t>Shimizu and Kaguri,</w:t>
      </w:r>
      <w:r w:rsidR="00811CB6">
        <w:rPr>
          <w:rFonts w:ascii="Times New Roman" w:eastAsia="Times New Roman" w:hAnsi="Times New Roman" w:cs="Times New Roman"/>
          <w:sz w:val="24"/>
          <w:szCs w:val="24"/>
        </w:rPr>
        <w:t xml:space="preserve"> 1986; Roussel and Cheftel 1988</w:t>
      </w:r>
      <w:r>
        <w:rPr>
          <w:rFonts w:ascii="Times New Roman" w:eastAsia="Times New Roman" w:hAnsi="Times New Roman" w:cs="Times New Roman"/>
          <w:sz w:val="24"/>
          <w:szCs w:val="24"/>
        </w:rPr>
        <w:t>). Additionally, the mince's high lipid content, the fluctuations of the muscle proteins, the quantity of sarcoplasmic protein, and the high ratio of dark to white muscle all affect the capacity of the mince to form gels. Even with the use of an efficient processing procedure, fish that are not fresh are unable to be turned into mince due to the muscle's high fat content (Suzuki and Watabe, 1986). The processing of surimi includes a crucial step called washing. In order to get rid of fat, pigments, and other unwanted things such as sarcoplasmic proteins, washing is required. The amount of water used and the quantity of washing cycles depend on the fish's species, its freshness, and the desired surimi quality (Hall and Ahmad, 1997). Appro</w:t>
      </w:r>
      <w:r w:rsidR="00B37E22">
        <w:rPr>
          <w:rFonts w:ascii="Times New Roman" w:eastAsia="Times New Roman" w:hAnsi="Times New Roman" w:cs="Times New Roman"/>
          <w:sz w:val="24"/>
          <w:szCs w:val="24"/>
        </w:rPr>
        <w:t>ximately 0.1 million MT</w:t>
      </w:r>
      <w:r>
        <w:rPr>
          <w:rFonts w:ascii="Times New Roman" w:eastAsia="Times New Roman" w:hAnsi="Times New Roman" w:cs="Times New Roman"/>
          <w:sz w:val="24"/>
          <w:szCs w:val="24"/>
        </w:rPr>
        <w:t xml:space="preserve"> of insufficiently utilized marine species are being landed in Bangladesh each year, with shrimp by-catch species accounting for half of this total. Every year, government-run and privately owned shrimp trawlers discard thousands of tonnes of undesired species, and the by-catch that is caught is typically utilized to make fishmeal. Utilizing these overlooked marine species as a potential supply of animal protein is vital because fish production is unable to keep up with population growth (Hossain et al., 2019). There is a lot of interest in utilizing the plentiful inexpensive, fatty pelagic fish for human consumption, especially for the creation of surimi. Due to the scarcity of fish resources for the production of surimi, dark muscle fish has attracted increased attention as a fe</w:t>
      </w:r>
      <w:r w:rsidR="00E963D4">
        <w:rPr>
          <w:rFonts w:ascii="Times New Roman" w:eastAsia="Times New Roman" w:hAnsi="Times New Roman" w:cs="Times New Roman"/>
          <w:sz w:val="24"/>
          <w:szCs w:val="24"/>
        </w:rPr>
        <w:t>asible alternative raw material</w:t>
      </w:r>
      <w:r>
        <w:rPr>
          <w:rFonts w:ascii="Times New Roman" w:eastAsia="Times New Roman" w:hAnsi="Times New Roman" w:cs="Times New Roman"/>
          <w:sz w:val="24"/>
          <w:szCs w:val="24"/>
        </w:rPr>
        <w:t xml:space="preserve"> (Ochiai</w:t>
      </w:r>
      <w:r w:rsidR="0032248C">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2001; Chen, 2002).</w:t>
      </w:r>
    </w:p>
    <w:p w:rsidR="00C573CA" w:rsidRDefault="00280E1B" w:rsidP="00C573CA">
      <w:pPr>
        <w:tabs>
          <w:tab w:val="right" w:pos="864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Significance of the S</w:t>
      </w:r>
      <w:r w:rsidR="00C573CA">
        <w:rPr>
          <w:rFonts w:ascii="Times New Roman" w:eastAsia="Times New Roman" w:hAnsi="Times New Roman" w:cs="Times New Roman"/>
          <w:b/>
          <w:sz w:val="24"/>
          <w:szCs w:val="24"/>
        </w:rPr>
        <w:t>tudy</w:t>
      </w:r>
      <w:r w:rsidR="00C573CA">
        <w:rPr>
          <w:rFonts w:ascii="Times New Roman" w:eastAsia="Times New Roman" w:hAnsi="Times New Roman" w:cs="Times New Roman"/>
          <w:b/>
          <w:sz w:val="24"/>
          <w:szCs w:val="24"/>
        </w:rPr>
        <w:tab/>
      </w:r>
    </w:p>
    <w:p w:rsidR="00411B53" w:rsidRDefault="00C573CA"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Malabar cavalla (</w:t>
      </w:r>
      <w:r>
        <w:rPr>
          <w:rFonts w:ascii="Times New Roman" w:eastAsia="Times New Roman" w:hAnsi="Times New Roman" w:cs="Times New Roman"/>
          <w:i/>
          <w:sz w:val="24"/>
          <w:szCs w:val="24"/>
        </w:rPr>
        <w:t>Carangoides malabaricu</w:t>
      </w:r>
      <w:r>
        <w:rPr>
          <w:rFonts w:ascii="Times New Roman" w:eastAsia="Times New Roman" w:hAnsi="Times New Roman" w:cs="Times New Roman"/>
          <w:sz w:val="24"/>
          <w:szCs w:val="24"/>
        </w:rPr>
        <w:t>s) and Talang queenfish (</w:t>
      </w:r>
      <w:r>
        <w:rPr>
          <w:rFonts w:ascii="Times New Roman" w:eastAsia="Times New Roman" w:hAnsi="Times New Roman" w:cs="Times New Roman"/>
          <w:i/>
          <w:sz w:val="24"/>
          <w:szCs w:val="24"/>
        </w:rPr>
        <w:t>Scomb</w:t>
      </w:r>
      <w:r w:rsidR="00E963D4">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roides commerso</w:t>
      </w:r>
      <w:r w:rsidR="00E963D4">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nianus</w:t>
      </w:r>
      <w:r>
        <w:rPr>
          <w:rFonts w:ascii="Times New Roman" w:eastAsia="Times New Roman" w:hAnsi="Times New Roman" w:cs="Times New Roman"/>
          <w:sz w:val="24"/>
          <w:szCs w:val="24"/>
        </w:rPr>
        <w:t xml:space="preserve">) are abundantly available in Bangladesh marine water but it has limited value in </w:t>
      </w:r>
      <w:r w:rsidR="00DF659A">
        <w:rPr>
          <w:rFonts w:ascii="Times New Roman" w:eastAsia="Times New Roman" w:hAnsi="Times New Roman" w:cs="Times New Roman"/>
          <w:sz w:val="24"/>
          <w:szCs w:val="24"/>
        </w:rPr>
        <w:t>the fresh fish market. T</w:t>
      </w:r>
      <w:r>
        <w:rPr>
          <w:rFonts w:ascii="Times New Roman" w:eastAsia="Times New Roman" w:hAnsi="Times New Roman" w:cs="Times New Roman"/>
          <w:sz w:val="24"/>
          <w:szCs w:val="24"/>
        </w:rPr>
        <w:t>here is no sufficient data on overall muscle structure, processing yield, proximate composition of different types of muscle and body parts, effect of cooking method on proximate composition, gel forming ability of muscle on marine fish of Bangladesh.</w:t>
      </w:r>
      <w:r w:rsidR="009330CA">
        <w:rPr>
          <w:rFonts w:ascii="Times New Roman" w:eastAsia="Times New Roman" w:hAnsi="Times New Roman" w:cs="Times New Roman"/>
          <w:sz w:val="24"/>
          <w:szCs w:val="24"/>
        </w:rPr>
        <w:t xml:space="preserve"> Since, m</w:t>
      </w:r>
      <w:r w:rsidR="005A02F8" w:rsidRPr="005A02F8">
        <w:rPr>
          <w:rFonts w:ascii="Times New Roman" w:eastAsia="Times New Roman" w:hAnsi="Times New Roman" w:cs="Times New Roman"/>
          <w:sz w:val="24"/>
          <w:szCs w:val="24"/>
        </w:rPr>
        <w:t xml:space="preserve">arine </w:t>
      </w:r>
      <w:r w:rsidR="009330CA" w:rsidRPr="005A02F8">
        <w:rPr>
          <w:rFonts w:ascii="Times New Roman" w:eastAsia="Times New Roman" w:hAnsi="Times New Roman" w:cs="Times New Roman"/>
          <w:sz w:val="24"/>
          <w:szCs w:val="24"/>
        </w:rPr>
        <w:t>fish</w:t>
      </w:r>
      <w:r w:rsidR="009330CA">
        <w:rPr>
          <w:rFonts w:ascii="Times New Roman" w:eastAsia="Times New Roman" w:hAnsi="Times New Roman" w:cs="Times New Roman"/>
          <w:sz w:val="24"/>
          <w:szCs w:val="24"/>
        </w:rPr>
        <w:t xml:space="preserve"> is</w:t>
      </w:r>
      <w:r w:rsidR="005A02F8" w:rsidRPr="005A02F8">
        <w:rPr>
          <w:rFonts w:ascii="Times New Roman" w:eastAsia="Times New Roman" w:hAnsi="Times New Roman" w:cs="Times New Roman"/>
          <w:sz w:val="24"/>
          <w:szCs w:val="24"/>
        </w:rPr>
        <w:t xml:space="preserve"> a</w:t>
      </w:r>
      <w:r w:rsidR="009330CA">
        <w:rPr>
          <w:rFonts w:ascii="Times New Roman" w:eastAsia="Times New Roman" w:hAnsi="Times New Roman" w:cs="Times New Roman"/>
          <w:sz w:val="24"/>
          <w:szCs w:val="24"/>
        </w:rPr>
        <w:t xml:space="preserve"> vital nutritional resource,</w:t>
      </w:r>
      <w:r w:rsidR="005A02F8" w:rsidRPr="005A02F8">
        <w:rPr>
          <w:rFonts w:ascii="Times New Roman" w:eastAsia="Times New Roman" w:hAnsi="Times New Roman" w:cs="Times New Roman"/>
          <w:sz w:val="24"/>
          <w:szCs w:val="24"/>
        </w:rPr>
        <w:t xml:space="preserve"> understanding their proximate compos</w:t>
      </w:r>
      <w:r w:rsidR="005A02F8">
        <w:rPr>
          <w:rFonts w:ascii="Times New Roman" w:eastAsia="Times New Roman" w:hAnsi="Times New Roman" w:cs="Times New Roman"/>
          <w:sz w:val="24"/>
          <w:szCs w:val="24"/>
        </w:rPr>
        <w:t>ition is important</w:t>
      </w:r>
      <w:r w:rsidR="005A02F8" w:rsidRPr="005A02F8">
        <w:rPr>
          <w:rFonts w:ascii="Times New Roman" w:eastAsia="Times New Roman" w:hAnsi="Times New Roman" w:cs="Times New Roman"/>
          <w:sz w:val="24"/>
          <w:szCs w:val="24"/>
        </w:rPr>
        <w:t xml:space="preserve"> </w:t>
      </w:r>
      <w:r w:rsidR="005A02F8">
        <w:rPr>
          <w:rFonts w:ascii="Times New Roman" w:eastAsia="Times New Roman" w:hAnsi="Times New Roman" w:cs="Times New Roman"/>
          <w:sz w:val="24"/>
          <w:szCs w:val="24"/>
        </w:rPr>
        <w:t>for processing, preservation and nutritive purpose</w:t>
      </w:r>
      <w:r w:rsidR="009330CA">
        <w:rPr>
          <w:rFonts w:ascii="Times New Roman" w:eastAsia="Times New Roman" w:hAnsi="Times New Roman" w:cs="Times New Roman"/>
          <w:sz w:val="24"/>
          <w:szCs w:val="24"/>
        </w:rPr>
        <w:t>s</w:t>
      </w:r>
      <w:r w:rsidR="005A02F8">
        <w:rPr>
          <w:rFonts w:ascii="Times New Roman" w:eastAsia="Times New Roman" w:hAnsi="Times New Roman" w:cs="Times New Roman"/>
          <w:sz w:val="24"/>
          <w:szCs w:val="24"/>
        </w:rPr>
        <w:t xml:space="preserve">. </w:t>
      </w:r>
      <w:r w:rsidR="005A02F8">
        <w:rPr>
          <w:rFonts w:ascii="Times New Roman" w:eastAsia="Times New Roman" w:hAnsi="Times New Roman" w:cs="Times New Roman"/>
          <w:sz w:val="24"/>
          <w:szCs w:val="24"/>
          <w:highlight w:val="white"/>
        </w:rPr>
        <w:t xml:space="preserve">For effective processing it is essential to understand the processing yields of these fish species. </w:t>
      </w:r>
      <w:r>
        <w:rPr>
          <w:rFonts w:ascii="Times New Roman" w:eastAsia="Times New Roman" w:hAnsi="Times New Roman" w:cs="Times New Roman"/>
          <w:sz w:val="24"/>
          <w:szCs w:val="24"/>
        </w:rPr>
        <w:t xml:space="preserve">Despite the fact that there have been some studies on the proximate </w:t>
      </w:r>
      <w:r w:rsidR="00B100FD">
        <w:rPr>
          <w:rFonts w:ascii="Times New Roman" w:eastAsia="Times New Roman" w:hAnsi="Times New Roman" w:cs="Times New Roman"/>
          <w:sz w:val="24"/>
          <w:szCs w:val="24"/>
        </w:rPr>
        <w:t>composition</w:t>
      </w:r>
      <w:r>
        <w:rPr>
          <w:rFonts w:ascii="Times New Roman" w:eastAsia="Times New Roman" w:hAnsi="Times New Roman" w:cs="Times New Roman"/>
          <w:sz w:val="24"/>
          <w:szCs w:val="24"/>
        </w:rPr>
        <w:t xml:space="preserve"> and fatty acids of marine fish, minimal data are available on cooked fish.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For utilization of available low valued marine fish in processing, value added fish products and surimi based products sector in Bangladesh, knowing their chemical composition and structural characteristics </w:t>
      </w:r>
      <w:r w:rsidR="005A02F8">
        <w:rPr>
          <w:rFonts w:ascii="Times New Roman" w:eastAsia="Times New Roman" w:hAnsi="Times New Roman" w:cs="Times New Roman"/>
          <w:sz w:val="24"/>
          <w:szCs w:val="24"/>
        </w:rPr>
        <w:t xml:space="preserve">of muscle </w:t>
      </w:r>
      <w:r>
        <w:rPr>
          <w:rFonts w:ascii="Times New Roman" w:eastAsia="Times New Roman" w:hAnsi="Times New Roman" w:cs="Times New Roman"/>
          <w:sz w:val="24"/>
          <w:szCs w:val="24"/>
        </w:rPr>
        <w:t>is necessary.</w:t>
      </w:r>
      <w:r w:rsidR="004E3594">
        <w:rPr>
          <w:rFonts w:ascii="Times New Roman" w:eastAsia="Times New Roman" w:hAnsi="Times New Roman" w:cs="Times New Roman"/>
          <w:sz w:val="24"/>
          <w:szCs w:val="24"/>
        </w:rPr>
        <w:t xml:space="preserve"> </w:t>
      </w:r>
    </w:p>
    <w:p w:rsidR="009330CA" w:rsidRPr="00B71E01" w:rsidRDefault="009330CA" w:rsidP="00C573CA">
      <w:pPr>
        <w:spacing w:line="360" w:lineRule="auto"/>
        <w:jc w:val="both"/>
        <w:rPr>
          <w:rFonts w:ascii="Times New Roman" w:eastAsia="Times New Roman" w:hAnsi="Times New Roman" w:cs="Times New Roman"/>
          <w:sz w:val="24"/>
          <w:szCs w:val="24"/>
        </w:rPr>
      </w:pPr>
    </w:p>
    <w:p w:rsidR="00C573CA" w:rsidRDefault="00C573CA" w:rsidP="00C573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 Objectives of the Study</w:t>
      </w:r>
    </w:p>
    <w:p w:rsidR="00C573CA" w:rsidRPr="00292260" w:rsidRDefault="00C573CA" w:rsidP="0029226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92260">
        <w:rPr>
          <w:rFonts w:ascii="Times New Roman" w:eastAsia="Times New Roman" w:hAnsi="Times New Roman" w:cs="Times New Roman"/>
          <w:sz w:val="24"/>
          <w:szCs w:val="24"/>
        </w:rPr>
        <w:t>To know the muscle structure and processing yield of Malabar cavalla (</w:t>
      </w:r>
      <w:r w:rsidRPr="00292260">
        <w:rPr>
          <w:rFonts w:ascii="Times New Roman" w:eastAsia="Times New Roman" w:hAnsi="Times New Roman" w:cs="Times New Roman"/>
          <w:i/>
          <w:sz w:val="24"/>
          <w:szCs w:val="24"/>
        </w:rPr>
        <w:t>Carangoides malabaricu</w:t>
      </w:r>
      <w:r w:rsidR="00292260">
        <w:rPr>
          <w:rFonts w:ascii="Times New Roman" w:eastAsia="Times New Roman" w:hAnsi="Times New Roman" w:cs="Times New Roman"/>
          <w:sz w:val="24"/>
          <w:szCs w:val="24"/>
        </w:rPr>
        <w:t xml:space="preserve">s) and Talang </w:t>
      </w:r>
      <w:r w:rsidRPr="00292260">
        <w:rPr>
          <w:rFonts w:ascii="Times New Roman" w:eastAsia="Times New Roman" w:hAnsi="Times New Roman" w:cs="Times New Roman"/>
          <w:sz w:val="24"/>
          <w:szCs w:val="24"/>
        </w:rPr>
        <w:t>queenfish (</w:t>
      </w:r>
      <w:r w:rsidRPr="00292260">
        <w:rPr>
          <w:rFonts w:ascii="Times New Roman" w:eastAsia="Times New Roman" w:hAnsi="Times New Roman" w:cs="Times New Roman"/>
          <w:i/>
          <w:sz w:val="24"/>
          <w:szCs w:val="24"/>
        </w:rPr>
        <w:t>Scomb</w:t>
      </w:r>
      <w:r w:rsidR="00E963D4" w:rsidRPr="00292260">
        <w:rPr>
          <w:rFonts w:ascii="Times New Roman" w:eastAsia="Times New Roman" w:hAnsi="Times New Roman" w:cs="Times New Roman"/>
          <w:i/>
          <w:sz w:val="24"/>
          <w:szCs w:val="24"/>
        </w:rPr>
        <w:t>e</w:t>
      </w:r>
      <w:r w:rsidRPr="00292260">
        <w:rPr>
          <w:rFonts w:ascii="Times New Roman" w:eastAsia="Times New Roman" w:hAnsi="Times New Roman" w:cs="Times New Roman"/>
          <w:i/>
          <w:sz w:val="24"/>
          <w:szCs w:val="24"/>
        </w:rPr>
        <w:t>roides commerson</w:t>
      </w:r>
      <w:r w:rsidR="00E963D4" w:rsidRPr="00292260">
        <w:rPr>
          <w:rFonts w:ascii="Times New Roman" w:eastAsia="Times New Roman" w:hAnsi="Times New Roman" w:cs="Times New Roman"/>
          <w:i/>
          <w:sz w:val="24"/>
          <w:szCs w:val="24"/>
        </w:rPr>
        <w:t>n</w:t>
      </w:r>
      <w:r w:rsidRPr="00292260">
        <w:rPr>
          <w:rFonts w:ascii="Times New Roman" w:eastAsia="Times New Roman" w:hAnsi="Times New Roman" w:cs="Times New Roman"/>
          <w:i/>
          <w:sz w:val="24"/>
          <w:szCs w:val="24"/>
        </w:rPr>
        <w:t>ianus</w:t>
      </w:r>
      <w:r w:rsidRPr="00292260">
        <w:rPr>
          <w:rFonts w:ascii="Times New Roman" w:eastAsia="Times New Roman" w:hAnsi="Times New Roman" w:cs="Times New Roman"/>
          <w:sz w:val="24"/>
          <w:szCs w:val="24"/>
        </w:rPr>
        <w:t>)</w:t>
      </w:r>
      <w:r w:rsidR="00E963D4" w:rsidRPr="00292260">
        <w:rPr>
          <w:rFonts w:ascii="Times New Roman" w:eastAsia="Times New Roman" w:hAnsi="Times New Roman" w:cs="Times New Roman"/>
          <w:sz w:val="24"/>
          <w:szCs w:val="24"/>
        </w:rPr>
        <w:t>.</w:t>
      </w:r>
    </w:p>
    <w:p w:rsidR="00C573CA" w:rsidRPr="00292260" w:rsidRDefault="00C573CA" w:rsidP="0029226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92260">
        <w:rPr>
          <w:rFonts w:ascii="Times New Roman" w:eastAsia="Times New Roman" w:hAnsi="Times New Roman" w:cs="Times New Roman"/>
          <w:sz w:val="24"/>
          <w:szCs w:val="24"/>
        </w:rPr>
        <w:t>To evaluate proximate composition of different muscle types, body parts (head, middle and tail) and cooked samples (fried and boiled) of both fish samples.</w:t>
      </w:r>
    </w:p>
    <w:p w:rsidR="00C573CA" w:rsidRPr="00292260" w:rsidRDefault="00C573CA" w:rsidP="0029226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292260">
        <w:rPr>
          <w:rFonts w:ascii="Times New Roman" w:eastAsia="Times New Roman" w:hAnsi="Times New Roman" w:cs="Times New Roman"/>
          <w:sz w:val="24"/>
          <w:szCs w:val="24"/>
        </w:rPr>
        <w:t xml:space="preserve"> To assess the gel forming ability of fish mince in the washed and unwashed condition of the muscles of these two species.</w:t>
      </w: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Default="00C573CA" w:rsidP="00C573CA">
      <w:pPr>
        <w:jc w:val="center"/>
      </w:pPr>
    </w:p>
    <w:p w:rsidR="00C573CA" w:rsidRPr="00C67349" w:rsidRDefault="00C573CA" w:rsidP="00C573CA">
      <w:pPr>
        <w:spacing w:after="120" w:line="360" w:lineRule="auto"/>
        <w:jc w:val="center"/>
        <w:rPr>
          <w:rFonts w:ascii="Times New Roman" w:hAnsi="Times New Roman" w:cs="Times New Roman"/>
          <w:b/>
          <w:sz w:val="28"/>
          <w:szCs w:val="24"/>
        </w:rPr>
      </w:pPr>
      <w:r>
        <w:rPr>
          <w:rFonts w:ascii="Times New Roman" w:hAnsi="Times New Roman" w:cs="Times New Roman"/>
          <w:b/>
          <w:sz w:val="28"/>
          <w:szCs w:val="24"/>
        </w:rPr>
        <w:t>CHAPTER 2: REVIEW OF LITERATURE</w:t>
      </w:r>
    </w:p>
    <w:p w:rsidR="00C573CA" w:rsidRDefault="00E3109F" w:rsidP="00C573C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EF16E3">
        <w:rPr>
          <w:rFonts w:ascii="Times New Roman" w:hAnsi="Times New Roman" w:cs="Times New Roman"/>
          <w:b/>
          <w:sz w:val="24"/>
          <w:szCs w:val="24"/>
        </w:rPr>
        <w:t xml:space="preserve"> Fish Identification and C</w:t>
      </w:r>
      <w:r w:rsidR="00C573CA">
        <w:rPr>
          <w:rFonts w:ascii="Times New Roman" w:hAnsi="Times New Roman" w:cs="Times New Roman"/>
          <w:b/>
          <w:sz w:val="24"/>
          <w:szCs w:val="24"/>
        </w:rPr>
        <w:t>haracteristics</w:t>
      </w:r>
    </w:p>
    <w:p w:rsidR="00C573CA" w:rsidRPr="00DD4AA6" w:rsidRDefault="00E3109F" w:rsidP="00C573CA">
      <w:pPr>
        <w:tabs>
          <w:tab w:val="left" w:pos="990"/>
        </w:tabs>
        <w:spacing w:line="360" w:lineRule="auto"/>
        <w:rPr>
          <w:rFonts w:ascii="Times New Roman" w:hAnsi="Times New Roman" w:cs="Times New Roman"/>
          <w:b/>
          <w:sz w:val="24"/>
          <w:szCs w:val="24"/>
        </w:rPr>
      </w:pPr>
      <w:r>
        <w:rPr>
          <w:rFonts w:ascii="Times New Roman" w:hAnsi="Times New Roman" w:cs="Times New Roman"/>
          <w:b/>
          <w:sz w:val="24"/>
          <w:szCs w:val="24"/>
        </w:rPr>
        <w:t>2.1.1</w:t>
      </w:r>
      <w:r w:rsidR="00C573CA" w:rsidRPr="00DD4AA6">
        <w:rPr>
          <w:rFonts w:ascii="Times New Roman" w:hAnsi="Times New Roman" w:cs="Times New Roman"/>
          <w:b/>
          <w:sz w:val="24"/>
          <w:szCs w:val="24"/>
        </w:rPr>
        <w:t xml:space="preserve"> Ma</w:t>
      </w:r>
      <w:r w:rsidR="00C573CA">
        <w:rPr>
          <w:rFonts w:ascii="Times New Roman" w:hAnsi="Times New Roman" w:cs="Times New Roman"/>
          <w:b/>
          <w:sz w:val="24"/>
          <w:szCs w:val="24"/>
        </w:rPr>
        <w:t>labar c</w:t>
      </w:r>
      <w:r w:rsidR="00C573CA" w:rsidRPr="00DD4AA6">
        <w:rPr>
          <w:rFonts w:ascii="Times New Roman" w:hAnsi="Times New Roman" w:cs="Times New Roman"/>
          <w:b/>
          <w:sz w:val="24"/>
          <w:szCs w:val="24"/>
        </w:rPr>
        <w:t>avalla (</w:t>
      </w:r>
      <w:r w:rsidR="00C573CA" w:rsidRPr="00DD4AA6">
        <w:rPr>
          <w:rFonts w:ascii="Times New Roman" w:hAnsi="Times New Roman" w:cs="Times New Roman"/>
          <w:b/>
          <w:i/>
          <w:sz w:val="24"/>
          <w:szCs w:val="24"/>
        </w:rPr>
        <w:t>Carangoides malabaricus</w:t>
      </w:r>
      <w:r w:rsidR="00C573CA" w:rsidRPr="00DD4AA6">
        <w:rPr>
          <w:rFonts w:ascii="Times New Roman" w:hAnsi="Times New Roman" w:cs="Times New Roman"/>
          <w:b/>
          <w:sz w:val="24"/>
          <w:szCs w:val="24"/>
        </w:rPr>
        <w:t>)</w:t>
      </w:r>
    </w:p>
    <w:p w:rsidR="00C573CA" w:rsidRPr="00DD4AA6" w:rsidRDefault="00C573CA" w:rsidP="00C573CA">
      <w:pPr>
        <w:tabs>
          <w:tab w:val="left" w:pos="990"/>
        </w:tabs>
        <w:spacing w:line="360" w:lineRule="auto"/>
        <w:jc w:val="both"/>
        <w:rPr>
          <w:rFonts w:ascii="Times New Roman" w:eastAsia="Calibri" w:hAnsi="Times New Roman" w:cs="Times New Roman"/>
          <w:bCs/>
          <w:iCs/>
          <w:sz w:val="24"/>
          <w:szCs w:val="24"/>
          <w:lang w:val="en-GB" w:eastAsia="en-GB" w:bidi="en-GB"/>
        </w:rPr>
      </w:pPr>
      <w:r w:rsidRPr="00DD4AA6">
        <w:rPr>
          <w:rFonts w:ascii="Times New Roman" w:hAnsi="Times New Roman" w:cs="Times New Roman"/>
          <w:bCs/>
          <w:sz w:val="24"/>
          <w:szCs w:val="24"/>
          <w:lang w:bidi="th-TH"/>
        </w:rPr>
        <w:t>Malabar cav</w:t>
      </w:r>
      <w:r>
        <w:rPr>
          <w:rFonts w:ascii="Times New Roman" w:hAnsi="Times New Roman" w:cs="Times New Roman"/>
          <w:bCs/>
          <w:sz w:val="24"/>
          <w:szCs w:val="24"/>
          <w:lang w:bidi="th-TH"/>
        </w:rPr>
        <w:t>alla is one of the 21 species from</w:t>
      </w:r>
      <w:r w:rsidRPr="00DD4AA6">
        <w:rPr>
          <w:rFonts w:ascii="Times New Roman" w:hAnsi="Times New Roman" w:cs="Times New Roman"/>
          <w:bCs/>
          <w:sz w:val="24"/>
          <w:szCs w:val="24"/>
          <w:lang w:bidi="th-TH"/>
        </w:rPr>
        <w:t xml:space="preserve"> the genus </w:t>
      </w:r>
      <w:r w:rsidRPr="00DD4AA6">
        <w:rPr>
          <w:rFonts w:ascii="Times New Roman" w:hAnsi="Times New Roman" w:cs="Times New Roman"/>
          <w:bCs/>
          <w:i/>
          <w:sz w:val="24"/>
          <w:szCs w:val="24"/>
          <w:lang w:bidi="th-TH"/>
        </w:rPr>
        <w:t>Carangoides</w:t>
      </w:r>
      <w:r w:rsidRPr="00DD4AA6">
        <w:rPr>
          <w:rFonts w:ascii="Times New Roman" w:hAnsi="Times New Roman" w:cs="Times New Roman"/>
          <w:bCs/>
          <w:sz w:val="24"/>
          <w:szCs w:val="24"/>
          <w:lang w:bidi="th-TH"/>
        </w:rPr>
        <w:t xml:space="preserve">, which belongs to the order Carangiformes and the family Carangidae, which includes the jack and horse mackerel. The species is almost always referred to in English by the common names Malabar trevally and Malabar cavalla, with Malabar kingfish being a far less popular name. There are also many regional names that are used that are in different languages. Malabar mouri, Bangada, and kapri are the local names in Bangladesh. The fish's type locality, Tranquebar, was discovered in the southern Indian region of Malabar (Hosese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DD4AA6">
        <w:rPr>
          <w:rFonts w:ascii="Times New Roman" w:hAnsi="Times New Roman" w:cs="Times New Roman"/>
          <w:bCs/>
          <w:sz w:val="24"/>
          <w:szCs w:val="24"/>
          <w:lang w:bidi="th-TH"/>
        </w:rPr>
        <w:t xml:space="preserve">2007). </w:t>
      </w:r>
    </w:p>
    <w:p w:rsidR="00C573CA" w:rsidRDefault="00C573CA" w:rsidP="00C573CA">
      <w:pPr>
        <w:tabs>
          <w:tab w:val="left" w:pos="990"/>
        </w:tabs>
        <w:spacing w:line="360" w:lineRule="auto"/>
        <w:jc w:val="both"/>
        <w:rPr>
          <w:rFonts w:ascii="Times New Roman" w:hAnsi="Times New Roman" w:cs="Times New Roman"/>
          <w:sz w:val="24"/>
          <w:szCs w:val="24"/>
          <w:lang w:bidi="th-TH"/>
        </w:rPr>
      </w:pPr>
      <w:r w:rsidRPr="00DD4AA6">
        <w:rPr>
          <w:rFonts w:ascii="Times New Roman" w:hAnsi="Times New Roman" w:cs="Times New Roman"/>
          <w:bCs/>
          <w:sz w:val="24"/>
          <w:szCs w:val="24"/>
          <w:lang w:bidi="th-TH"/>
        </w:rPr>
        <w:t>Salient Features</w:t>
      </w:r>
      <w:r>
        <w:rPr>
          <w:rFonts w:ascii="Times New Roman" w:hAnsi="Times New Roman" w:cs="Times New Roman"/>
          <w:sz w:val="24"/>
          <w:szCs w:val="24"/>
          <w:lang w:bidi="th-TH"/>
        </w:rPr>
        <w:t>: Dorsal spines (total): 9; d</w:t>
      </w:r>
      <w:r w:rsidRPr="00DD4AA6">
        <w:rPr>
          <w:rFonts w:ascii="Times New Roman" w:hAnsi="Times New Roman" w:cs="Times New Roman"/>
          <w:sz w:val="24"/>
          <w:szCs w:val="24"/>
          <w:lang w:bidi="th-TH"/>
        </w:rPr>
        <w:t>orsal soft rays (</w:t>
      </w:r>
      <w:r>
        <w:rPr>
          <w:rFonts w:ascii="Times New Roman" w:hAnsi="Times New Roman" w:cs="Times New Roman"/>
          <w:sz w:val="24"/>
          <w:szCs w:val="24"/>
          <w:lang w:bidi="th-TH"/>
        </w:rPr>
        <w:t>total): 20-23; Anal spines: 3; a</w:t>
      </w:r>
      <w:r w:rsidRPr="00DD4AA6">
        <w:rPr>
          <w:rFonts w:ascii="Times New Roman" w:hAnsi="Times New Roman" w:cs="Times New Roman"/>
          <w:sz w:val="24"/>
          <w:szCs w:val="24"/>
          <w:lang w:bidi="th-TH"/>
        </w:rPr>
        <w:t xml:space="preserve">nal soft rays: 17 - 19. </w:t>
      </w:r>
      <w:r>
        <w:rPr>
          <w:rFonts w:ascii="Times New Roman" w:hAnsi="Times New Roman" w:cs="Times New Roman"/>
          <w:sz w:val="24"/>
          <w:szCs w:val="24"/>
          <w:lang w:bidi="th-TH"/>
        </w:rPr>
        <w:t>These fish exhibit a characteristic body profile reminiscent of a jackfish, featuring a distinctly compressed, nearly oval-shaped body with elongated dorsal and anal fins. Their head possesses a prominent upward curvature towards the nape, appearing nearly straight. Both upper and lower jaws are lined with rows of fine villiform teeth, although the front teeth may take on a conical shape. While their maximum recorded up to 60</w:t>
      </w:r>
      <w:r w:rsidR="009330CA">
        <w:rPr>
          <w:rFonts w:ascii="Times New Roman" w:hAnsi="Times New Roman" w:cs="Times New Roman"/>
          <w:sz w:val="24"/>
          <w:szCs w:val="24"/>
          <w:lang w:bidi="th-TH"/>
        </w:rPr>
        <w:t xml:space="preserve"> </w:t>
      </w:r>
      <w:r>
        <w:rPr>
          <w:rFonts w:ascii="Times New Roman" w:hAnsi="Times New Roman" w:cs="Times New Roman"/>
          <w:sz w:val="24"/>
          <w:szCs w:val="24"/>
          <w:lang w:bidi="th-TH"/>
        </w:rPr>
        <w:t>cm, they are typically more commonly found at sizes below 30</w:t>
      </w:r>
      <w:r w:rsidR="009330CA">
        <w:rPr>
          <w:rFonts w:ascii="Times New Roman" w:hAnsi="Times New Roman" w:cs="Times New Roman"/>
          <w:sz w:val="24"/>
          <w:szCs w:val="24"/>
          <w:lang w:bidi="th-TH"/>
        </w:rPr>
        <w:t xml:space="preserve"> </w:t>
      </w:r>
      <w:r>
        <w:rPr>
          <w:rFonts w:ascii="Times New Roman" w:hAnsi="Times New Roman" w:cs="Times New Roman"/>
          <w:sz w:val="24"/>
          <w:szCs w:val="24"/>
          <w:lang w:bidi="th-TH"/>
        </w:rPr>
        <w:t>cm. In terms of coloration, these fish typically display a silvery hue, with a bluish-grey overlay on their upper side that gradually transitions to a silvery white shade on the lower side that  gradually transitions to a silvery white shade on the lower side and lower flanks. These fish are known to inhibit a range of inshore environments and are often found in waters ranging from 30-140 meters in depth, particularly on coral and rocky reefs. Their diet primarily consists of crustaceans, small squids, and various species of fish.</w:t>
      </w:r>
    </w:p>
    <w:p w:rsidR="00C573CA" w:rsidRPr="00DD4AA6" w:rsidRDefault="00E3109F" w:rsidP="00C573CA">
      <w:pPr>
        <w:tabs>
          <w:tab w:val="left" w:pos="990"/>
        </w:tabs>
        <w:spacing w:line="360" w:lineRule="auto"/>
        <w:jc w:val="both"/>
        <w:rPr>
          <w:b/>
        </w:rPr>
      </w:pPr>
      <w:r>
        <w:rPr>
          <w:rFonts w:ascii="Times New Roman" w:eastAsia="Calibri" w:hAnsi="Times New Roman" w:cs="Times New Roman"/>
          <w:b/>
          <w:bCs/>
          <w:iCs/>
          <w:sz w:val="24"/>
          <w:szCs w:val="24"/>
          <w:lang w:val="en-GB" w:eastAsia="en-GB" w:bidi="en-GB"/>
        </w:rPr>
        <w:t>2.1.2</w:t>
      </w:r>
      <w:r w:rsidR="00C573CA">
        <w:rPr>
          <w:rFonts w:ascii="Times New Roman" w:eastAsia="Calibri" w:hAnsi="Times New Roman" w:cs="Times New Roman"/>
          <w:b/>
          <w:bCs/>
          <w:iCs/>
          <w:sz w:val="24"/>
          <w:szCs w:val="24"/>
          <w:lang w:val="en-GB" w:eastAsia="en-GB" w:bidi="en-GB"/>
        </w:rPr>
        <w:t xml:space="preserve"> Talang q</w:t>
      </w:r>
      <w:r w:rsidR="00C573CA" w:rsidRPr="00DD4AA6">
        <w:rPr>
          <w:rFonts w:ascii="Times New Roman" w:eastAsia="Calibri" w:hAnsi="Times New Roman" w:cs="Times New Roman"/>
          <w:b/>
          <w:bCs/>
          <w:iCs/>
          <w:sz w:val="24"/>
          <w:szCs w:val="24"/>
          <w:lang w:val="en-GB" w:eastAsia="en-GB" w:bidi="en-GB"/>
        </w:rPr>
        <w:t>ueenfish</w:t>
      </w:r>
      <w:r w:rsidR="00C573CA" w:rsidRPr="00DD4AA6">
        <w:rPr>
          <w:rFonts w:ascii="Times New Roman" w:hAnsi="Times New Roman" w:cs="Times New Roman"/>
          <w:b/>
          <w:sz w:val="24"/>
          <w:szCs w:val="24"/>
        </w:rPr>
        <w:t xml:space="preserve"> (</w:t>
      </w:r>
      <w:r w:rsidR="00C573CA" w:rsidRPr="00DD4AA6">
        <w:rPr>
          <w:rFonts w:ascii="Times New Roman" w:hAnsi="Times New Roman" w:cs="Times New Roman"/>
          <w:b/>
          <w:i/>
          <w:sz w:val="24"/>
          <w:szCs w:val="24"/>
        </w:rPr>
        <w:t>Scomberoides commersonnianus</w:t>
      </w:r>
      <w:r w:rsidR="00C573CA" w:rsidRPr="00DD4AA6">
        <w:rPr>
          <w:rFonts w:ascii="Times New Roman" w:hAnsi="Times New Roman" w:cs="Times New Roman"/>
          <w:b/>
          <w:sz w:val="24"/>
          <w:szCs w:val="24"/>
        </w:rPr>
        <w:t>)</w:t>
      </w:r>
      <w:r w:rsidR="00C573CA" w:rsidRPr="00DD4AA6">
        <w:rPr>
          <w:b/>
        </w:rPr>
        <w:t xml:space="preserve"> </w:t>
      </w:r>
    </w:p>
    <w:p w:rsidR="00C573CA" w:rsidRPr="00DD4AA6" w:rsidRDefault="00C573CA" w:rsidP="00C573CA">
      <w:pPr>
        <w:tabs>
          <w:tab w:val="left" w:pos="990"/>
        </w:tabs>
        <w:spacing w:line="360" w:lineRule="auto"/>
        <w:jc w:val="both"/>
        <w:rPr>
          <w:rFonts w:ascii="Times New Roman" w:eastAsia="Calibri" w:hAnsi="Times New Roman" w:cs="Times New Roman"/>
          <w:bCs/>
          <w:iCs/>
          <w:sz w:val="24"/>
          <w:szCs w:val="24"/>
          <w:lang w:val="en-GB" w:eastAsia="en-GB" w:bidi="en-GB"/>
        </w:rPr>
      </w:pPr>
      <w:r>
        <w:rPr>
          <w:rFonts w:ascii="Times New Roman" w:eastAsia="Calibri" w:hAnsi="Times New Roman" w:cs="Times New Roman"/>
          <w:bCs/>
          <w:iCs/>
          <w:sz w:val="24"/>
          <w:szCs w:val="24"/>
          <w:lang w:val="en-GB" w:eastAsia="en-GB" w:bidi="en-GB"/>
        </w:rPr>
        <w:t>The Talang queenfish (</w:t>
      </w:r>
      <w:r w:rsidRPr="00DD4AA6">
        <w:rPr>
          <w:rFonts w:ascii="Times New Roman" w:eastAsia="Calibri" w:hAnsi="Times New Roman" w:cs="Times New Roman"/>
          <w:bCs/>
          <w:i/>
          <w:iCs/>
          <w:sz w:val="24"/>
          <w:szCs w:val="24"/>
          <w:lang w:val="en-GB" w:eastAsia="en-GB" w:bidi="en-GB"/>
        </w:rPr>
        <w:t>Scomberoides commersonnianus</w:t>
      </w:r>
      <w:r>
        <w:rPr>
          <w:rFonts w:ascii="Times New Roman" w:eastAsia="Calibri" w:hAnsi="Times New Roman" w:cs="Times New Roman"/>
          <w:bCs/>
          <w:i/>
          <w:iCs/>
          <w:sz w:val="24"/>
          <w:szCs w:val="24"/>
          <w:lang w:val="en-GB" w:eastAsia="en-GB" w:bidi="en-GB"/>
        </w:rPr>
        <w:t>)</w:t>
      </w:r>
      <w:r w:rsidRPr="00DD4AA6">
        <w:rPr>
          <w:rFonts w:ascii="Times New Roman" w:eastAsia="Calibri" w:hAnsi="Times New Roman" w:cs="Times New Roman"/>
          <w:bCs/>
          <w:iCs/>
          <w:sz w:val="24"/>
          <w:szCs w:val="24"/>
          <w:lang w:val="en-GB" w:eastAsia="en-GB" w:bidi="en-GB"/>
        </w:rPr>
        <w:t>, is a species of ray-finned fish from the western Indo-Pacific that is also known as the giant dart, giant leatherskin, giant queenfish, largemouth queenfish, and Talang leather</w:t>
      </w:r>
      <w:r>
        <w:rPr>
          <w:rFonts w:ascii="Times New Roman" w:eastAsia="Calibri" w:hAnsi="Times New Roman" w:cs="Times New Roman"/>
          <w:bCs/>
          <w:iCs/>
          <w:sz w:val="24"/>
          <w:szCs w:val="24"/>
          <w:lang w:val="en-GB" w:eastAsia="en-GB" w:bidi="en-GB"/>
        </w:rPr>
        <w:t>-</w:t>
      </w:r>
      <w:r w:rsidRPr="00DD4AA6">
        <w:rPr>
          <w:rFonts w:ascii="Times New Roman" w:eastAsia="Calibri" w:hAnsi="Times New Roman" w:cs="Times New Roman"/>
          <w:bCs/>
          <w:iCs/>
          <w:sz w:val="24"/>
          <w:szCs w:val="24"/>
          <w:lang w:val="en-GB" w:eastAsia="en-GB" w:bidi="en-GB"/>
        </w:rPr>
        <w:t xml:space="preserve">skin. It is known locally as Chapa kuri and Futki chapa in Bangladesh. It is a big species that is significant for both commercial and recreational fishing (Pippard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DD4AA6">
        <w:rPr>
          <w:rFonts w:ascii="Times New Roman" w:eastAsia="Calibri" w:hAnsi="Times New Roman" w:cs="Times New Roman"/>
          <w:bCs/>
          <w:iCs/>
          <w:sz w:val="24"/>
          <w:szCs w:val="24"/>
          <w:lang w:val="en-GB" w:eastAsia="en-GB" w:bidi="en-GB"/>
        </w:rPr>
        <w:t>2017).</w:t>
      </w:r>
      <w:r w:rsidRPr="00DD4AA6">
        <w:t xml:space="preserve"> </w:t>
      </w:r>
      <w:r w:rsidRPr="00DD4AA6">
        <w:rPr>
          <w:rFonts w:ascii="Times New Roman" w:eastAsia="Calibri" w:hAnsi="Times New Roman" w:cs="Times New Roman"/>
          <w:bCs/>
          <w:iCs/>
          <w:sz w:val="24"/>
          <w:szCs w:val="24"/>
          <w:lang w:val="en-GB" w:eastAsia="en-GB" w:bidi="en-GB"/>
        </w:rPr>
        <w:t>One of the three species of the genus Scomberoides that are widely dispersed in the Indo-</w:t>
      </w:r>
      <w:r w:rsidRPr="009330CA">
        <w:rPr>
          <w:rFonts w:ascii="Times New Roman" w:eastAsia="Calibri" w:hAnsi="Times New Roman" w:cs="Times New Roman"/>
          <w:bCs/>
          <w:iCs/>
          <w:sz w:val="24"/>
          <w:szCs w:val="24"/>
          <w:lang w:val="en-GB" w:eastAsia="en-GB" w:bidi="en-GB"/>
        </w:rPr>
        <w:t xml:space="preserve">West Pacific is </w:t>
      </w:r>
      <w:r w:rsidRPr="009330CA">
        <w:rPr>
          <w:rFonts w:ascii="Times New Roman" w:eastAsia="Calibri" w:hAnsi="Times New Roman" w:cs="Times New Roman"/>
          <w:bCs/>
          <w:i/>
          <w:iCs/>
          <w:sz w:val="24"/>
          <w:szCs w:val="24"/>
          <w:lang w:val="en-GB" w:eastAsia="en-GB" w:bidi="en-GB"/>
        </w:rPr>
        <w:t>S. commersonnianus</w:t>
      </w:r>
      <w:r w:rsidRPr="009330CA">
        <w:rPr>
          <w:rFonts w:ascii="Times New Roman" w:eastAsia="Calibri" w:hAnsi="Times New Roman" w:cs="Times New Roman"/>
          <w:bCs/>
          <w:iCs/>
          <w:sz w:val="24"/>
          <w:szCs w:val="24"/>
          <w:lang w:val="en-GB" w:eastAsia="en-GB" w:bidi="en-GB"/>
        </w:rPr>
        <w:t xml:space="preserve"> (Panhwar et al., 2014). The inexpensive cost,</w:t>
      </w:r>
      <w:r w:rsidRPr="00DD4AA6">
        <w:rPr>
          <w:rFonts w:ascii="Times New Roman" w:eastAsia="Calibri" w:hAnsi="Times New Roman" w:cs="Times New Roman"/>
          <w:bCs/>
          <w:iCs/>
          <w:sz w:val="24"/>
          <w:szCs w:val="24"/>
          <w:lang w:val="en-GB" w:eastAsia="en-GB" w:bidi="en-GB"/>
        </w:rPr>
        <w:t xml:space="preserve"> excellent flavor, </w:t>
      </w:r>
      <w:r>
        <w:rPr>
          <w:rFonts w:ascii="Times New Roman" w:eastAsia="Calibri" w:hAnsi="Times New Roman" w:cs="Times New Roman"/>
          <w:bCs/>
          <w:iCs/>
          <w:sz w:val="24"/>
          <w:szCs w:val="24"/>
          <w:lang w:val="en-GB" w:eastAsia="en-GB" w:bidi="en-GB"/>
        </w:rPr>
        <w:t>and common consumption of queen</w:t>
      </w:r>
      <w:r w:rsidRPr="00DD4AA6">
        <w:rPr>
          <w:rFonts w:ascii="Times New Roman" w:eastAsia="Calibri" w:hAnsi="Times New Roman" w:cs="Times New Roman"/>
          <w:bCs/>
          <w:iCs/>
          <w:sz w:val="24"/>
          <w:szCs w:val="24"/>
          <w:lang w:val="en-GB" w:eastAsia="en-GB" w:bidi="en-GB"/>
        </w:rPr>
        <w:t xml:space="preserve">fish in fresh, frozen, dried, and salted forms make it suitable for fish-based goods (Jamshidi </w:t>
      </w:r>
      <w:r>
        <w:rPr>
          <w:rFonts w:ascii="Times New Roman" w:hAnsi="Times New Roman" w:cs="Times New Roman"/>
          <w:sz w:val="24"/>
          <w:szCs w:val="24"/>
        </w:rPr>
        <w:t>and</w:t>
      </w:r>
      <w:r w:rsidRPr="00DD4AA6">
        <w:rPr>
          <w:rFonts w:ascii="Times New Roman" w:eastAsia="Calibri" w:hAnsi="Times New Roman" w:cs="Times New Roman"/>
          <w:bCs/>
          <w:iCs/>
          <w:sz w:val="24"/>
          <w:szCs w:val="24"/>
          <w:lang w:val="en-GB" w:eastAsia="en-GB" w:bidi="en-GB"/>
        </w:rPr>
        <w:t xml:space="preserve"> Shabanpour, 2013).</w:t>
      </w:r>
    </w:p>
    <w:p w:rsidR="00C573CA" w:rsidRPr="00DD4AA6" w:rsidRDefault="00C573CA" w:rsidP="00C573CA">
      <w:pPr>
        <w:tabs>
          <w:tab w:val="left" w:pos="990"/>
        </w:tabs>
        <w:spacing w:line="360" w:lineRule="auto"/>
        <w:jc w:val="both"/>
        <w:rPr>
          <w:rFonts w:ascii="Times New Roman" w:eastAsia="Times New Roman" w:hAnsi="Times New Roman" w:cs="Times New Roman"/>
          <w:sz w:val="24"/>
          <w:szCs w:val="24"/>
        </w:rPr>
      </w:pPr>
      <w:r w:rsidRPr="00DD4AA6">
        <w:rPr>
          <w:rFonts w:ascii="Times New Roman" w:eastAsia="Times New Roman" w:hAnsi="Times New Roman" w:cs="Times New Roman"/>
          <w:bCs/>
          <w:sz w:val="24"/>
          <w:szCs w:val="24"/>
        </w:rPr>
        <w:t>Salient Features</w:t>
      </w:r>
      <w:r w:rsidRPr="00DD4A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Dorsal spines (total): 7 - 8; d</w:t>
      </w:r>
      <w:r w:rsidRPr="00DD4AA6">
        <w:rPr>
          <w:rFonts w:ascii="Times New Roman" w:eastAsia="Times New Roman" w:hAnsi="Times New Roman" w:cs="Times New Roman"/>
          <w:sz w:val="24"/>
          <w:szCs w:val="24"/>
        </w:rPr>
        <w:t>o</w:t>
      </w:r>
      <w:r>
        <w:rPr>
          <w:rFonts w:ascii="Times New Roman" w:eastAsia="Times New Roman" w:hAnsi="Times New Roman" w:cs="Times New Roman"/>
          <w:sz w:val="24"/>
          <w:szCs w:val="24"/>
        </w:rPr>
        <w:t>rsal soft rays (total): 19-21; a</w:t>
      </w:r>
      <w:r w:rsidRPr="00DD4AA6">
        <w:rPr>
          <w:rFonts w:ascii="Times New Roman" w:eastAsia="Times New Roman" w:hAnsi="Times New Roman" w:cs="Times New Roman"/>
          <w:sz w:val="24"/>
          <w:szCs w:val="24"/>
        </w:rPr>
        <w:t xml:space="preserve">nal soft rays: 16 - 19. This species is a coastal waters’ species that occasionally enters estuaries. Upper jaw extends past eye, no scutes on caudal peduncle, silvery or yellowish with 5 to 8 dark blotches on side mostly above lateral line. Maximum length is 120cm. This species generally swims in small schools near reefs and offshore islands and feeds during the day primarily on fishes and cephalopods. Often used for human consumption, popular game fish. </w:t>
      </w:r>
    </w:p>
    <w:p w:rsidR="00C573CA" w:rsidRPr="00DD4AA6" w:rsidRDefault="00C573CA" w:rsidP="00C573CA">
      <w:pPr>
        <w:jc w:val="both"/>
        <w:rPr>
          <w:rFonts w:ascii="Times New Roman" w:hAnsi="Times New Roman" w:cs="Times New Roman"/>
          <w:b/>
          <w:sz w:val="24"/>
          <w:szCs w:val="24"/>
        </w:rPr>
      </w:pPr>
      <w:r>
        <w:rPr>
          <w:rFonts w:ascii="Times New Roman" w:hAnsi="Times New Roman" w:cs="Times New Roman"/>
          <w:b/>
          <w:sz w:val="24"/>
          <w:szCs w:val="24"/>
        </w:rPr>
        <w:t>2.2 Muscle Structure</w:t>
      </w:r>
    </w:p>
    <w:p w:rsidR="00C573CA" w:rsidRPr="00DD4AA6" w:rsidRDefault="00C573CA" w:rsidP="00C573CA">
      <w:pPr>
        <w:spacing w:line="360" w:lineRule="auto"/>
        <w:jc w:val="both"/>
        <w:rPr>
          <w:rFonts w:ascii="Times New Roman" w:hAnsi="Times New Roman" w:cs="Times New Roman"/>
          <w:sz w:val="24"/>
          <w:szCs w:val="24"/>
          <w:shd w:val="clear" w:color="auto" w:fill="FFFFFF"/>
        </w:rPr>
      </w:pPr>
      <w:r w:rsidRPr="00DD4AA6">
        <w:rPr>
          <w:rFonts w:ascii="Times New Roman" w:hAnsi="Times New Roman" w:cs="Times New Roman"/>
          <w:sz w:val="24"/>
          <w:szCs w:val="24"/>
        </w:rPr>
        <w:t>According to Alexander (1969), the architecture and fine structure of the muscle define its textural features. The deeper white muscle fibers have more complicated trajectories and are positioned at an angle to the horizontal and median planes, whereas the red</w:t>
      </w:r>
      <w:r>
        <w:rPr>
          <w:rFonts w:ascii="Times New Roman" w:hAnsi="Times New Roman" w:cs="Times New Roman"/>
          <w:sz w:val="24"/>
          <w:szCs w:val="24"/>
        </w:rPr>
        <w:t xml:space="preserve"> coloured</w:t>
      </w:r>
      <w:r w:rsidRPr="00DD4AA6">
        <w:rPr>
          <w:rFonts w:ascii="Times New Roman" w:hAnsi="Times New Roman" w:cs="Times New Roman"/>
          <w:sz w:val="24"/>
          <w:szCs w:val="24"/>
        </w:rPr>
        <w:t xml:space="preserve"> muscle fibers run parallel to the fish's longitudinal axis. The deeper muscle fibers of gnathostome fishes are arranged in intricate three-dimensional patterns, some of which make angles of at least 30° with the long axis of the fish. The superficial red muscular fibers of gnathostome fishes run more or less longitudinally. </w:t>
      </w:r>
      <w:r w:rsidRPr="00DD4AA6">
        <w:rPr>
          <w:rFonts w:ascii="Times New Roman" w:hAnsi="Times New Roman" w:cs="Times New Roman"/>
          <w:sz w:val="24"/>
          <w:szCs w:val="24"/>
          <w:shd w:val="clear" w:color="auto" w:fill="FFFFFF"/>
        </w:rPr>
        <w:t xml:space="preserve">There are two fundamental patterns, one of which is present in all myomeres of selachians, the first bony fishes, including Salmo and Anguilla. </w:t>
      </w:r>
    </w:p>
    <w:p w:rsidR="00C573CA" w:rsidRPr="00DD4AA6" w:rsidRDefault="00C573CA" w:rsidP="00C573CA">
      <w:pPr>
        <w:spacing w:line="360" w:lineRule="auto"/>
        <w:jc w:val="both"/>
        <w:rPr>
          <w:rFonts w:ascii="Times New Roman" w:hAnsi="Times New Roman" w:cs="Times New Roman"/>
          <w:sz w:val="24"/>
          <w:szCs w:val="24"/>
        </w:rPr>
      </w:pPr>
      <w:r w:rsidRPr="00DD4AA6">
        <w:rPr>
          <w:rFonts w:ascii="Times New Roman" w:hAnsi="Times New Roman" w:cs="Times New Roman"/>
          <w:sz w:val="24"/>
          <w:szCs w:val="24"/>
        </w:rPr>
        <w:t>Lampila (1990) studied a “</w:t>
      </w:r>
      <w:r w:rsidRPr="00DD4AA6">
        <w:rPr>
          <w:rFonts w:ascii="Times New Roman" w:hAnsi="Times New Roman" w:cs="Times New Roman"/>
          <w:color w:val="222222"/>
          <w:sz w:val="24"/>
          <w:szCs w:val="24"/>
          <w:shd w:val="clear" w:color="auto" w:fill="FFFFFF"/>
        </w:rPr>
        <w:t xml:space="preserve">comparative microstructure of red meat, poultry and fish </w:t>
      </w:r>
      <w:r w:rsidRPr="00CC50E5">
        <w:rPr>
          <w:rFonts w:ascii="Times New Roman" w:hAnsi="Times New Roman" w:cs="Times New Roman"/>
          <w:sz w:val="24"/>
          <w:szCs w:val="24"/>
          <w:shd w:val="clear" w:color="auto" w:fill="FFFFFF"/>
        </w:rPr>
        <w:t>muscle</w:t>
      </w:r>
      <w:r w:rsidRPr="00DD4AA6">
        <w:rPr>
          <w:rFonts w:ascii="Times New Roman" w:hAnsi="Times New Roman" w:cs="Times New Roman"/>
          <w:color w:val="222222"/>
          <w:sz w:val="24"/>
          <w:szCs w:val="24"/>
          <w:shd w:val="clear" w:color="auto" w:fill="FFFFFF"/>
        </w:rPr>
        <w:t>”</w:t>
      </w:r>
      <w:r w:rsidRPr="00DD4AA6">
        <w:rPr>
          <w:rFonts w:ascii="Times New Roman" w:hAnsi="Times New Roman" w:cs="Times New Roman"/>
          <w:sz w:val="24"/>
          <w:szCs w:val="24"/>
        </w:rPr>
        <w:t xml:space="preserve"> where differences of muscle structure of fish are reported. The segments of fish muscles known as "myotomes" are separated by thin membranes of connective tissue termed "mycommata." Muscle fibers that are parallel to the fish's long axis make up each myotome. The muscle fibers typically measure 0.02 to 1 mm in diameter and fewer than 20 mm in length. A membrane known as the "sarcolemma," which is composed of fine collagenous fibrils, surrounds each fiber. At the intersection of the myotome and mycommata, these small fibrils unite to form mycommata. The muscular mass in </w:t>
      </w:r>
      <w:r>
        <w:rPr>
          <w:rFonts w:ascii="Times New Roman" w:hAnsi="Times New Roman" w:cs="Times New Roman"/>
          <w:sz w:val="24"/>
          <w:szCs w:val="24"/>
        </w:rPr>
        <w:t>the terrestrial animal</w:t>
      </w:r>
      <w:r w:rsidRPr="00DD4AA6">
        <w:rPr>
          <w:rFonts w:ascii="Times New Roman" w:hAnsi="Times New Roman" w:cs="Times New Roman"/>
          <w:sz w:val="24"/>
          <w:szCs w:val="24"/>
        </w:rPr>
        <w:t>, in cont</w:t>
      </w:r>
      <w:r>
        <w:rPr>
          <w:rFonts w:ascii="Times New Roman" w:hAnsi="Times New Roman" w:cs="Times New Roman"/>
          <w:sz w:val="24"/>
          <w:szCs w:val="24"/>
        </w:rPr>
        <w:t xml:space="preserve">rast, is lengthened </w:t>
      </w:r>
      <w:r w:rsidRPr="00DD4AA6">
        <w:rPr>
          <w:rFonts w:ascii="Times New Roman" w:hAnsi="Times New Roman" w:cs="Times New Roman"/>
          <w:sz w:val="24"/>
          <w:szCs w:val="24"/>
        </w:rPr>
        <w:t>into a tendon.</w:t>
      </w:r>
    </w:p>
    <w:p w:rsidR="00C573CA" w:rsidRPr="00DD4AA6" w:rsidRDefault="00C573CA" w:rsidP="00C573CA">
      <w:pPr>
        <w:spacing w:line="360" w:lineRule="auto"/>
        <w:jc w:val="both"/>
        <w:rPr>
          <w:rFonts w:ascii="Times New Roman" w:hAnsi="Times New Roman" w:cs="Times New Roman"/>
          <w:sz w:val="24"/>
          <w:szCs w:val="24"/>
        </w:rPr>
      </w:pPr>
      <w:r w:rsidRPr="00DD4AA6">
        <w:rPr>
          <w:rFonts w:ascii="Times New Roman" w:hAnsi="Times New Roman" w:cs="Times New Roman"/>
          <w:sz w:val="24"/>
          <w:szCs w:val="24"/>
        </w:rPr>
        <w:t xml:space="preserve">According to Videler (1993), fish's body muscles are organized into segmental myotomes, each of which has a sophisticated three-dimensional structure. A wave of body curvature that travels down the fish is the result of a combination of factors, including muscle activity, the configuration and characteristics of skeletal and other passive parts, and the interaction between the fish and the reactive forces of the water. </w:t>
      </w:r>
    </w:p>
    <w:p w:rsidR="00C573CA" w:rsidRPr="00DD4AA6" w:rsidRDefault="00C573CA" w:rsidP="00C573CA">
      <w:pPr>
        <w:spacing w:line="360" w:lineRule="auto"/>
        <w:jc w:val="both"/>
        <w:rPr>
          <w:rFonts w:ascii="Times New Roman" w:hAnsi="Times New Roman" w:cs="Times New Roman"/>
          <w:sz w:val="24"/>
          <w:szCs w:val="24"/>
        </w:rPr>
      </w:pPr>
      <w:r w:rsidRPr="00DD4AA6">
        <w:rPr>
          <w:rFonts w:ascii="Times New Roman" w:hAnsi="Times New Roman" w:cs="Times New Roman"/>
          <w:sz w:val="24"/>
          <w:szCs w:val="24"/>
        </w:rPr>
        <w:t>Johnston (2001) reported</w:t>
      </w:r>
      <w:r>
        <w:rPr>
          <w:rFonts w:ascii="Times New Roman" w:hAnsi="Times New Roman" w:cs="Times New Roman"/>
          <w:sz w:val="24"/>
          <w:szCs w:val="24"/>
        </w:rPr>
        <w:t xml:space="preserve"> </w:t>
      </w:r>
      <w:r w:rsidRPr="00DD4AA6">
        <w:rPr>
          <w:rFonts w:ascii="Times New Roman" w:hAnsi="Times New Roman" w:cs="Times New Roman"/>
          <w:sz w:val="24"/>
          <w:szCs w:val="24"/>
        </w:rPr>
        <w:t xml:space="preserve">that, on </w:t>
      </w:r>
      <w:r>
        <w:rPr>
          <w:rFonts w:ascii="Times New Roman" w:hAnsi="Times New Roman" w:cs="Times New Roman"/>
          <w:sz w:val="24"/>
          <w:szCs w:val="24"/>
        </w:rPr>
        <w:t xml:space="preserve">the </w:t>
      </w:r>
      <w:r w:rsidRPr="00DD4AA6">
        <w:rPr>
          <w:rFonts w:ascii="Times New Roman" w:hAnsi="Times New Roman" w:cs="Times New Roman"/>
          <w:sz w:val="24"/>
          <w:szCs w:val="24"/>
        </w:rPr>
        <w:t>either side of the body, the muscle tissue is organized into blocks or myotomes. Even in very big fish, individual muscle fibers rarely measure more than 1-2 cm in length. They enter each myotome through the myosepts, which are thin sheets of collagen. On either side of the medium septum, the myotomes are stacked in a metametric configuration and have the shape of cones. Therefore, cutting transversely through the trunk will slice numerous myotomes at various levels.</w:t>
      </w:r>
    </w:p>
    <w:p w:rsidR="00C573CA" w:rsidRPr="00C12A08" w:rsidRDefault="00C573CA" w:rsidP="00C573CA">
      <w:pPr>
        <w:spacing w:line="360" w:lineRule="auto"/>
        <w:jc w:val="both"/>
        <w:rPr>
          <w:rFonts w:ascii="Times New Roman" w:hAnsi="Times New Roman" w:cs="Times New Roman"/>
          <w:color w:val="000000" w:themeColor="text1"/>
          <w:sz w:val="24"/>
          <w:szCs w:val="24"/>
        </w:rPr>
      </w:pPr>
      <w:r w:rsidRPr="00C12A08">
        <w:rPr>
          <w:rFonts w:ascii="Times New Roman" w:hAnsi="Times New Roman" w:cs="Times New Roman"/>
          <w:color w:val="000000" w:themeColor="text1"/>
          <w:sz w:val="24"/>
          <w:szCs w:val="24"/>
        </w:rPr>
        <w:t xml:space="preserve">Listrat et al. (2016) investigated the features of various muscle segments and how they related to the technological, dietary, and sensory qualities of meat and flesh from various livestock and fish species. </w:t>
      </w:r>
      <w:r>
        <w:rPr>
          <w:rFonts w:ascii="Times New Roman" w:hAnsi="Times New Roman" w:cs="Times New Roman"/>
          <w:color w:val="000000" w:themeColor="text1"/>
          <w:sz w:val="24"/>
          <w:szCs w:val="24"/>
        </w:rPr>
        <w:t xml:space="preserve">To ascertain the appearance, color, tenderness, juiciness, flavor and technological significance of flesh, several variables need to be considered. These variables encompass contractile and metabolic types, the size and quantity of muscle fibers, the content, composition, and distribution of connective tissue, as well as the quantity and lipid composition of intramuscular fat. </w:t>
      </w:r>
      <w:r w:rsidRPr="00C12A08">
        <w:rPr>
          <w:rFonts w:ascii="Times New Roman" w:hAnsi="Times New Roman" w:cs="Times New Roman"/>
          <w:color w:val="000000" w:themeColor="text1"/>
          <w:sz w:val="24"/>
          <w:szCs w:val="24"/>
        </w:rPr>
        <w:t>Muscle fiber biochemical and structure, intramuscular connective tissue, and intramuscular fat all seem to have distinct functions. This implies that genetics or environmental variables may independently alter the traits of these several muscle components to enhance production effectiveness and meat/flesh quality.</w:t>
      </w:r>
    </w:p>
    <w:p w:rsidR="00C573CA" w:rsidRPr="00C12A08" w:rsidRDefault="00C573CA" w:rsidP="00C573CA">
      <w:pPr>
        <w:spacing w:line="360" w:lineRule="auto"/>
        <w:jc w:val="both"/>
        <w:rPr>
          <w:rFonts w:ascii="Times New Roman" w:hAnsi="Times New Roman" w:cs="Times New Roman"/>
          <w:color w:val="000000" w:themeColor="text1"/>
          <w:sz w:val="24"/>
          <w:szCs w:val="24"/>
        </w:rPr>
      </w:pPr>
      <w:r w:rsidRPr="00C12A08">
        <w:rPr>
          <w:rFonts w:ascii="Times New Roman" w:hAnsi="Times New Roman" w:cs="Times New Roman"/>
          <w:color w:val="000000" w:themeColor="text1"/>
          <w:sz w:val="24"/>
          <w:szCs w:val="24"/>
          <w:shd w:val="clear" w:color="auto" w:fill="FFFFFF"/>
        </w:rPr>
        <w:t>Muscle fibre growth and quality in fish</w:t>
      </w:r>
      <w:r w:rsidRPr="00C12A08">
        <w:rPr>
          <w:rFonts w:ascii="Times New Roman" w:hAnsi="Times New Roman" w:cs="Times New Roman"/>
          <w:color w:val="000000" w:themeColor="text1"/>
          <w:sz w:val="24"/>
          <w:szCs w:val="24"/>
        </w:rPr>
        <w:t xml:space="preserve"> is studied by </w:t>
      </w:r>
      <w:r w:rsidRPr="00C12A08">
        <w:rPr>
          <w:rFonts w:ascii="Times New Roman" w:hAnsi="Times New Roman" w:cs="Times New Roman"/>
          <w:color w:val="000000" w:themeColor="text1"/>
          <w:sz w:val="24"/>
          <w:szCs w:val="24"/>
          <w:shd w:val="clear" w:color="auto" w:fill="FFFFFF"/>
        </w:rPr>
        <w:t xml:space="preserve">Kiessling </w:t>
      </w:r>
      <w:r w:rsidRPr="00C12A08">
        <w:rPr>
          <w:rFonts w:ascii="Times New Roman" w:hAnsi="Times New Roman" w:cs="Times New Roman"/>
          <w:color w:val="000000" w:themeColor="text1"/>
          <w:sz w:val="24"/>
          <w:szCs w:val="24"/>
        </w:rPr>
        <w:t xml:space="preserve">et al. </w:t>
      </w:r>
      <w:r w:rsidRPr="00C12A08">
        <w:rPr>
          <w:rFonts w:ascii="Times New Roman" w:hAnsi="Times New Roman" w:cs="Times New Roman"/>
          <w:color w:val="000000" w:themeColor="text1"/>
          <w:sz w:val="24"/>
          <w:szCs w:val="24"/>
          <w:shd w:val="clear" w:color="auto" w:fill="FFFFFF"/>
        </w:rPr>
        <w:t>(2006)</w:t>
      </w:r>
      <w:r w:rsidRPr="00C12A08">
        <w:rPr>
          <w:rFonts w:ascii="Times New Roman" w:hAnsi="Times New Roman" w:cs="Times New Roman"/>
          <w:color w:val="000000" w:themeColor="text1"/>
          <w:sz w:val="24"/>
          <w:szCs w:val="24"/>
        </w:rPr>
        <w:t xml:space="preserve"> where resulted that red muscle fibers generally make up less than 10% of the myotomal musculature and are restricted to a small strip along the lateral line. According to their name, intermediate or pink muscle fibers are in the middle of the spectrum in a variety of ways, not just where they are located in relation to red and white muscle fibers. Pink fibers don't seem to exist in salmonids. The majority of fish species continue to grow throughout their lives, unlike other higher vertebrates, and muscle growth is a result of both the production of new muscle cells (fibres) and the enlargement of existing fibres.</w:t>
      </w:r>
    </w:p>
    <w:p w:rsidR="00C573CA" w:rsidRPr="00DD4AA6" w:rsidRDefault="00C573CA" w:rsidP="00C573CA">
      <w:pPr>
        <w:spacing w:after="120" w:line="360" w:lineRule="auto"/>
        <w:jc w:val="both"/>
        <w:rPr>
          <w:rFonts w:ascii="Times New Roman" w:hAnsi="Times New Roman" w:cs="Times New Roman"/>
          <w:sz w:val="24"/>
          <w:szCs w:val="24"/>
        </w:rPr>
      </w:pPr>
      <w:r w:rsidRPr="00DD4AA6">
        <w:rPr>
          <w:rFonts w:ascii="Times New Roman" w:hAnsi="Times New Roman" w:cs="Times New Roman"/>
          <w:sz w:val="24"/>
          <w:szCs w:val="24"/>
        </w:rPr>
        <w:t>According to Altringham and Ellerby (1999), the segmental body muscles of the myotomes in fish are what propel undulatory swimming. A backward-moving wave of lateral displacement of the body and caudal fin is produced by the power produced by this muscle and interactions between the fish and the water. The body and tail generate forward force by pushing against the water. This shows that different animals may have different muscle functions. The intricate interplay between muscle mechanical characteristics, fish body structure, swimming mode, swimming speed, and evolutionary relationships must be a significant factor in this diversity.</w:t>
      </w:r>
    </w:p>
    <w:p w:rsidR="00C573CA" w:rsidRDefault="00C573CA" w:rsidP="00C573CA">
      <w:pPr>
        <w:spacing w:after="120"/>
        <w:jc w:val="both"/>
        <w:rPr>
          <w:rFonts w:ascii="Times New Roman" w:hAnsi="Times New Roman" w:cs="Times New Roman"/>
          <w:sz w:val="24"/>
          <w:szCs w:val="24"/>
        </w:rPr>
      </w:pPr>
      <w:r>
        <w:rPr>
          <w:rFonts w:ascii="Times New Roman" w:hAnsi="Times New Roman" w:cs="Times New Roman"/>
          <w:b/>
          <w:sz w:val="24"/>
          <w:szCs w:val="24"/>
        </w:rPr>
        <w:t>2.3 Processing Yield Determination</w:t>
      </w:r>
    </w:p>
    <w:p w:rsidR="00C573CA" w:rsidRPr="00DD4AA6" w:rsidRDefault="00C573CA" w:rsidP="00C573CA">
      <w:pPr>
        <w:spacing w:after="120" w:line="360" w:lineRule="auto"/>
        <w:jc w:val="both"/>
        <w:rPr>
          <w:rFonts w:ascii="Times New Roman" w:hAnsi="Times New Roman" w:cs="Times New Roman"/>
          <w:sz w:val="24"/>
          <w:szCs w:val="24"/>
        </w:rPr>
      </w:pPr>
      <w:r w:rsidRPr="00CE6C18">
        <w:rPr>
          <w:rFonts w:ascii="Times New Roman" w:hAnsi="Times New Roman" w:cs="Times New Roman"/>
          <w:sz w:val="24"/>
          <w:szCs w:val="24"/>
        </w:rPr>
        <w:t>When fish is not sold fresh or frozen, the viscera is removed, and the process proceeds to produce fillets, canned fish, and other products after size categorization and scale, carcass, and fin removal by washing. The co-products</w:t>
      </w:r>
      <w:r>
        <w:rPr>
          <w:rFonts w:ascii="Times New Roman" w:hAnsi="Times New Roman" w:cs="Times New Roman"/>
          <w:sz w:val="24"/>
          <w:szCs w:val="24"/>
        </w:rPr>
        <w:t xml:space="preserve"> consist of various components, with muscle cuts accounting for approximately 15–20% of the total, followed by skin and fins at 1-3%, bones at 9-15%, heads at 9-12%, viscera at 12-18% and scales 5% as per the study conducted by </w:t>
      </w:r>
      <w:r w:rsidR="00047519">
        <w:rPr>
          <w:rFonts w:ascii="Times New Roman" w:hAnsi="Times New Roman" w:cs="Times New Roman"/>
          <w:sz w:val="24"/>
          <w:szCs w:val="24"/>
          <w:shd w:val="clear" w:color="auto" w:fill="FFFFFF"/>
        </w:rPr>
        <w:t>Marti</w:t>
      </w:r>
      <w:r w:rsidRPr="00DD4AA6">
        <w:rPr>
          <w:rFonts w:ascii="Times New Roman" w:hAnsi="Times New Roman" w:cs="Times New Roman"/>
          <w:sz w:val="24"/>
          <w:szCs w:val="24"/>
          <w:shd w:val="clear" w:color="auto" w:fill="FFFFFF"/>
        </w:rPr>
        <w:t xml:space="preserve">nez-Alvarez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DD4AA6">
        <w:rPr>
          <w:rFonts w:ascii="Times New Roman" w:hAnsi="Times New Roman" w:cs="Times New Roman"/>
          <w:sz w:val="24"/>
          <w:szCs w:val="24"/>
          <w:shd w:val="clear" w:color="auto" w:fill="FFFFFF"/>
        </w:rPr>
        <w:t xml:space="preserve">2015). </w:t>
      </w:r>
      <w:r w:rsidRPr="00DD4AA6">
        <w:rPr>
          <w:rFonts w:ascii="Times New Roman" w:hAnsi="Times New Roman" w:cs="Times New Roman"/>
          <w:sz w:val="24"/>
          <w:szCs w:val="24"/>
        </w:rPr>
        <w:t xml:space="preserve">Utilization alternatives for marine by-products were the focus of research by Rustad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DD4AA6">
        <w:rPr>
          <w:rFonts w:ascii="Times New Roman" w:hAnsi="Times New Roman" w:cs="Times New Roman"/>
          <w:sz w:val="24"/>
          <w:szCs w:val="24"/>
        </w:rPr>
        <w:t>(2011). According to their assessment, up to 75% of the catch may be byproducts from the fish industry, depending on the post-harvest or industrial preparation operations. The head is sometimes eaten as food in some parts of the world, but it is typically lost with dressing losses. Chickens can be fed the leftovers, including the head, fins, skin, and scales (Choi and Regestein, 2000). An important supply of protein, lipids, and minerals can be found in the fish skin and scales that are discarded off as dressing losses (Iqbal, 2002).</w:t>
      </w:r>
    </w:p>
    <w:p w:rsidR="00C573CA" w:rsidRPr="00E26C3C"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2.4 Proximate Composition of Fish</w:t>
      </w:r>
    </w:p>
    <w:p w:rsidR="00C573CA" w:rsidRDefault="00C573CA" w:rsidP="00C57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Fish are categorized into four groups based on their </w:t>
      </w:r>
      <w:r w:rsidRPr="00E26C3C">
        <w:rPr>
          <w:rFonts w:ascii="Times New Roman" w:hAnsi="Times New Roman" w:cs="Times New Roman"/>
          <w:sz w:val="24"/>
          <w:szCs w:val="24"/>
        </w:rPr>
        <w:t xml:space="preserve">crude protein </w:t>
      </w:r>
      <w:r>
        <w:rPr>
          <w:rFonts w:ascii="Times New Roman" w:hAnsi="Times New Roman" w:cs="Times New Roman"/>
          <w:sz w:val="24"/>
          <w:szCs w:val="24"/>
        </w:rPr>
        <w:t xml:space="preserve">content as per </w:t>
      </w:r>
      <w:r w:rsidRPr="00B845D1">
        <w:rPr>
          <w:rFonts w:ascii="Times New Roman" w:hAnsi="Times New Roman" w:cs="Times New Roman"/>
          <w:sz w:val="24"/>
          <w:szCs w:val="24"/>
        </w:rPr>
        <w:t xml:space="preserve">Sikorski, </w:t>
      </w:r>
      <w:r>
        <w:rPr>
          <w:rFonts w:ascii="Times New Roman" w:hAnsi="Times New Roman" w:cs="Times New Roman"/>
          <w:sz w:val="24"/>
          <w:szCs w:val="24"/>
        </w:rPr>
        <w:t>(</w:t>
      </w:r>
      <w:r w:rsidRPr="00B845D1">
        <w:rPr>
          <w:rFonts w:ascii="Times New Roman" w:hAnsi="Times New Roman" w:cs="Times New Roman"/>
          <w:sz w:val="24"/>
          <w:szCs w:val="24"/>
        </w:rPr>
        <w:t>2012</w:t>
      </w:r>
      <w:r>
        <w:rPr>
          <w:rFonts w:ascii="Times New Roman" w:hAnsi="Times New Roman" w:cs="Times New Roman"/>
          <w:sz w:val="24"/>
          <w:szCs w:val="24"/>
        </w:rPr>
        <w:t xml:space="preserve">): those with less than 10% crude protein, </w:t>
      </w:r>
      <w:r w:rsidR="00F20EA3">
        <w:rPr>
          <w:rFonts w:ascii="Times New Roman" w:hAnsi="Times New Roman" w:cs="Times New Roman"/>
          <w:sz w:val="24"/>
          <w:szCs w:val="24"/>
        </w:rPr>
        <w:t xml:space="preserve">those containing </w:t>
      </w:r>
      <w:r w:rsidR="00F20EA3" w:rsidRPr="00E26C3C">
        <w:rPr>
          <w:rFonts w:ascii="Times New Roman" w:hAnsi="Times New Roman" w:cs="Times New Roman"/>
          <w:sz w:val="24"/>
          <w:szCs w:val="24"/>
        </w:rPr>
        <w:t>10-15%</w:t>
      </w:r>
      <w:r w:rsidR="00F20EA3">
        <w:rPr>
          <w:rFonts w:ascii="Times New Roman" w:hAnsi="Times New Roman" w:cs="Times New Roman"/>
          <w:sz w:val="24"/>
          <w:szCs w:val="24"/>
        </w:rPr>
        <w:t xml:space="preserve"> crude proteins</w:t>
      </w:r>
      <w:r>
        <w:rPr>
          <w:rFonts w:ascii="Times New Roman" w:hAnsi="Times New Roman" w:cs="Times New Roman"/>
          <w:sz w:val="24"/>
          <w:szCs w:val="24"/>
        </w:rPr>
        <w:t>, t</w:t>
      </w:r>
      <w:r w:rsidR="00F20EA3">
        <w:rPr>
          <w:rFonts w:ascii="Times New Roman" w:hAnsi="Times New Roman" w:cs="Times New Roman"/>
          <w:sz w:val="24"/>
          <w:szCs w:val="24"/>
        </w:rPr>
        <w:t>hose with 15- 20% crude protein</w:t>
      </w:r>
      <w:r>
        <w:rPr>
          <w:rFonts w:ascii="Times New Roman" w:hAnsi="Times New Roman" w:cs="Times New Roman"/>
          <w:sz w:val="24"/>
          <w:szCs w:val="24"/>
        </w:rPr>
        <w:t xml:space="preserve">, and those with over 20% crude protein, especially in commercial contexts. The crude protein content of seafood typically falls within the range of </w:t>
      </w:r>
      <w:r w:rsidRPr="00E26C3C">
        <w:rPr>
          <w:rFonts w:ascii="Times New Roman" w:hAnsi="Times New Roman" w:cs="Times New Roman"/>
          <w:sz w:val="24"/>
          <w:szCs w:val="24"/>
        </w:rPr>
        <w:t xml:space="preserve">on </w:t>
      </w:r>
      <w:r w:rsidRPr="00B845D1">
        <w:rPr>
          <w:rFonts w:ascii="Times New Roman" w:hAnsi="Times New Roman" w:cs="Times New Roman"/>
          <w:sz w:val="24"/>
          <w:szCs w:val="24"/>
        </w:rPr>
        <w:t>11.0% a</w:t>
      </w:r>
      <w:r>
        <w:rPr>
          <w:rFonts w:ascii="Times New Roman" w:hAnsi="Times New Roman" w:cs="Times New Roman"/>
          <w:sz w:val="24"/>
          <w:szCs w:val="24"/>
        </w:rPr>
        <w:t>nd 28.4%, with an average</w:t>
      </w:r>
      <w:r w:rsidR="00F20EA3">
        <w:rPr>
          <w:rFonts w:ascii="Times New Roman" w:hAnsi="Times New Roman" w:cs="Times New Roman"/>
          <w:sz w:val="24"/>
          <w:szCs w:val="24"/>
        </w:rPr>
        <w:t xml:space="preserve"> content of approximately 19% </w:t>
      </w:r>
      <w:r w:rsidRPr="00B845D1">
        <w:rPr>
          <w:rFonts w:ascii="Times New Roman" w:hAnsi="Times New Roman" w:cs="Times New Roman"/>
          <w:sz w:val="24"/>
          <w:szCs w:val="24"/>
        </w:rPr>
        <w:t>(</w:t>
      </w:r>
      <w:r w:rsidRPr="00B845D1">
        <w:rPr>
          <w:rFonts w:ascii="Times New Roman" w:hAnsi="Times New Roman" w:cs="Times New Roman"/>
          <w:color w:val="222222"/>
          <w:sz w:val="24"/>
          <w:szCs w:val="24"/>
          <w:shd w:val="clear" w:color="auto" w:fill="FFFFFF"/>
        </w:rPr>
        <w:t>Venugopal and Shahidi, 1996).</w:t>
      </w:r>
      <w:r w:rsidRPr="00B845D1">
        <w:rPr>
          <w:rFonts w:ascii="Times New Roman" w:hAnsi="Times New Roman" w:cs="Times New Roman"/>
          <w:sz w:val="24"/>
          <w:szCs w:val="24"/>
        </w:rPr>
        <w:t xml:space="preserve"> </w:t>
      </w:r>
      <w:r w:rsidRPr="003557EE">
        <w:rPr>
          <w:rFonts w:ascii="Times New Roman" w:hAnsi="Times New Roman" w:cs="Times New Roman"/>
          <w:sz w:val="24"/>
          <w:szCs w:val="24"/>
        </w:rPr>
        <w:t xml:space="preserve">According to Pilla et al. (2014), a crucial instrument for assessing the physiological criteria of the fish </w:t>
      </w:r>
      <w:r w:rsidR="00F20EA3" w:rsidRPr="003557EE">
        <w:rPr>
          <w:rFonts w:ascii="Times New Roman" w:hAnsi="Times New Roman" w:cs="Times New Roman"/>
          <w:sz w:val="24"/>
          <w:szCs w:val="24"/>
        </w:rPr>
        <w:t>is</w:t>
      </w:r>
      <w:r w:rsidRPr="003557EE">
        <w:rPr>
          <w:rFonts w:ascii="Times New Roman" w:hAnsi="Times New Roman" w:cs="Times New Roman"/>
          <w:sz w:val="24"/>
          <w:szCs w:val="24"/>
        </w:rPr>
        <w:t xml:space="preserve"> its protein content. According to Balami et al. (2019), fish muscles are typically regarded as more digestible than other animal proteins due to the presence of the lower quantities of connective tissue. According to Khalili and Sampels (2018), fish protein has long been regarded as having a high nutritional value and having significant positive health benefits on human nutrition. </w:t>
      </w:r>
      <w:r>
        <w:rPr>
          <w:rFonts w:ascii="Times New Roman" w:hAnsi="Times New Roman" w:cs="Times New Roman"/>
          <w:sz w:val="24"/>
          <w:szCs w:val="24"/>
        </w:rPr>
        <w:t xml:space="preserve">The protein content </w:t>
      </w:r>
      <w:r w:rsidRPr="003557EE">
        <w:rPr>
          <w:rFonts w:ascii="Times New Roman" w:hAnsi="Times New Roman" w:cs="Times New Roman"/>
          <w:sz w:val="24"/>
          <w:szCs w:val="24"/>
        </w:rPr>
        <w:t xml:space="preserve">of </w:t>
      </w:r>
      <w:r>
        <w:rPr>
          <w:rFonts w:ascii="Times New Roman" w:hAnsi="Times New Roman" w:cs="Times New Roman"/>
          <w:sz w:val="24"/>
          <w:szCs w:val="24"/>
        </w:rPr>
        <w:t xml:space="preserve">is considered a crucial factor when evaluating the texture and overall quality of fish muscle. It is wide acknowledged as one of the most valuable sources of protein, particularly in developing nations. </w:t>
      </w:r>
    </w:p>
    <w:p w:rsidR="00C573CA" w:rsidRDefault="00C573CA" w:rsidP="00C573CA">
      <w:pPr>
        <w:tabs>
          <w:tab w:val="left" w:pos="990"/>
        </w:tabs>
        <w:spacing w:line="360" w:lineRule="auto"/>
        <w:jc w:val="both"/>
        <w:rPr>
          <w:rFonts w:ascii="Times New Roman" w:hAnsi="Times New Roman" w:cs="Times New Roman"/>
          <w:sz w:val="24"/>
          <w:szCs w:val="24"/>
        </w:rPr>
      </w:pPr>
      <w:r w:rsidRPr="00E26C3C">
        <w:rPr>
          <w:rFonts w:ascii="Times New Roman" w:hAnsi="Times New Roman" w:cs="Times New Roman"/>
          <w:sz w:val="24"/>
          <w:szCs w:val="24"/>
        </w:rPr>
        <w:t xml:space="preserve">Several biotic and abiotic factors, including water temperature, salinity, pH, season, the kind and quantity of feed available, and the reproductive cycle, have been found to have an impact on fish fat content, according to the literature </w:t>
      </w:r>
      <w:r>
        <w:rPr>
          <w:rFonts w:ascii="Times New Roman" w:hAnsi="Times New Roman" w:cs="Times New Roman"/>
          <w:sz w:val="24"/>
          <w:szCs w:val="24"/>
        </w:rPr>
        <w:t xml:space="preserve">by </w:t>
      </w:r>
      <w:r w:rsidRPr="00C12A08">
        <w:rPr>
          <w:rFonts w:ascii="Times New Roman" w:hAnsi="Times New Roman" w:cs="Times New Roman"/>
          <w:sz w:val="24"/>
          <w:szCs w:val="24"/>
        </w:rPr>
        <w:t xml:space="preserve">Shirai et al. </w:t>
      </w:r>
      <w:r>
        <w:rPr>
          <w:rFonts w:ascii="Times New Roman" w:hAnsi="Times New Roman" w:cs="Times New Roman"/>
          <w:sz w:val="24"/>
          <w:szCs w:val="24"/>
        </w:rPr>
        <w:t>(</w:t>
      </w:r>
      <w:r w:rsidRPr="00C12A08">
        <w:rPr>
          <w:rFonts w:ascii="Times New Roman" w:hAnsi="Times New Roman" w:cs="Times New Roman"/>
          <w:sz w:val="24"/>
          <w:szCs w:val="24"/>
        </w:rPr>
        <w:t>2002</w:t>
      </w:r>
      <w:r>
        <w:rPr>
          <w:rFonts w:ascii="Times New Roman" w:hAnsi="Times New Roman" w:cs="Times New Roman"/>
          <w:sz w:val="24"/>
          <w:szCs w:val="24"/>
        </w:rPr>
        <w:t>)</w:t>
      </w:r>
      <w:r w:rsidRPr="00C12A08">
        <w:rPr>
          <w:rFonts w:ascii="Times New Roman" w:hAnsi="Times New Roman" w:cs="Times New Roman"/>
          <w:sz w:val="24"/>
          <w:szCs w:val="24"/>
        </w:rPr>
        <w:t>.</w:t>
      </w:r>
      <w:r>
        <w:rPr>
          <w:rFonts w:ascii="Times New Roman" w:hAnsi="Times New Roman" w:cs="Times New Roman"/>
          <w:sz w:val="24"/>
          <w:szCs w:val="24"/>
        </w:rPr>
        <w:t xml:space="preserve"> </w:t>
      </w:r>
      <w:r w:rsidRPr="00B845D1">
        <w:rPr>
          <w:rFonts w:ascii="Times New Roman" w:hAnsi="Times New Roman" w:cs="Times New Roman"/>
          <w:sz w:val="24"/>
          <w:szCs w:val="24"/>
        </w:rPr>
        <w:t>Fish are divided into four classes based on how much fat they contain in their bodies (Ackman, 1994): 1. Lean fish: cod, haddock, and shellfish (</w:t>
      </w:r>
      <w:r>
        <w:rPr>
          <w:rFonts w:ascii="Times New Roman" w:hAnsi="Times New Roman" w:cs="Times New Roman"/>
          <w:sz w:val="24"/>
          <w:szCs w:val="24"/>
        </w:rPr>
        <w:t>&lt;</w:t>
      </w:r>
      <w:r w:rsidRPr="00B845D1">
        <w:rPr>
          <w:rFonts w:ascii="Times New Roman" w:hAnsi="Times New Roman" w:cs="Times New Roman"/>
          <w:sz w:val="24"/>
          <w:szCs w:val="24"/>
        </w:rPr>
        <w:t>2% fat); 2. Fish with little fat (2-4% fat): sole, halibut, flounder; 3. Wild</w:t>
      </w:r>
      <w:r w:rsidRPr="00E26C3C">
        <w:rPr>
          <w:rFonts w:ascii="Times New Roman" w:hAnsi="Times New Roman" w:cs="Times New Roman"/>
          <w:sz w:val="24"/>
          <w:szCs w:val="24"/>
        </w:rPr>
        <w:t xml:space="preserve"> salmon with medium fat (4-8% fat)</w:t>
      </w:r>
      <w:r>
        <w:rPr>
          <w:rFonts w:ascii="Times New Roman" w:hAnsi="Times New Roman" w:cs="Times New Roman"/>
          <w:sz w:val="24"/>
          <w:szCs w:val="24"/>
        </w:rPr>
        <w:t>;</w:t>
      </w:r>
      <w:r w:rsidRPr="00E26C3C">
        <w:rPr>
          <w:rFonts w:ascii="Times New Roman" w:hAnsi="Times New Roman" w:cs="Times New Roman"/>
          <w:sz w:val="24"/>
          <w:szCs w:val="24"/>
        </w:rPr>
        <w:t xml:space="preserve"> 4. High fat (&gt; 8% fat): farmed herring, salmon, mackerel, and sablefish. </w:t>
      </w:r>
    </w:p>
    <w:p w:rsidR="00C573CA" w:rsidRDefault="00C573CA" w:rsidP="00C573CA">
      <w:pPr>
        <w:tabs>
          <w:tab w:val="left" w:pos="990"/>
        </w:tabs>
        <w:spacing w:line="360" w:lineRule="auto"/>
        <w:jc w:val="both"/>
        <w:rPr>
          <w:rFonts w:ascii="Times New Roman" w:hAnsi="Times New Roman" w:cs="Times New Roman"/>
          <w:sz w:val="24"/>
          <w:szCs w:val="24"/>
        </w:rPr>
      </w:pPr>
      <w:r w:rsidRPr="00E26C3C">
        <w:rPr>
          <w:rFonts w:ascii="Times New Roman" w:hAnsi="Times New Roman" w:cs="Times New Roman"/>
          <w:sz w:val="24"/>
          <w:szCs w:val="24"/>
        </w:rPr>
        <w:t>According to reports, wet fish muscle typically contains between 0.6% and 1.5% of the total mineral weight of the fish as a whole. About 65% of minerals are stored in the skeleton, particularly the vertebra, which makes fish muscle and bones a great source of dispensable minerals (</w:t>
      </w:r>
      <w:r w:rsidRPr="00B845D1">
        <w:rPr>
          <w:rFonts w:ascii="Times New Roman" w:hAnsi="Times New Roman" w:cs="Times New Roman"/>
          <w:sz w:val="24"/>
          <w:szCs w:val="24"/>
        </w:rPr>
        <w:t xml:space="preserve">Njinkoue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 xml:space="preserve">2016). According to Rahman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(2020</w:t>
      </w:r>
      <w:r w:rsidRPr="00E26C3C">
        <w:rPr>
          <w:rFonts w:ascii="Times New Roman" w:hAnsi="Times New Roman" w:cs="Times New Roman"/>
          <w:sz w:val="24"/>
          <w:szCs w:val="24"/>
        </w:rPr>
        <w:t>), a variety of elements, including nutrition, species, environmental variables, including temperature, seasons, salinity, geographic location,</w:t>
      </w:r>
      <w:r>
        <w:rPr>
          <w:rFonts w:ascii="Times New Roman" w:hAnsi="Times New Roman" w:cs="Times New Roman"/>
          <w:sz w:val="24"/>
          <w:szCs w:val="24"/>
        </w:rPr>
        <w:t xml:space="preserve"> and other factors, are considerable</w:t>
      </w:r>
      <w:r w:rsidRPr="00E26C3C">
        <w:rPr>
          <w:rFonts w:ascii="Times New Roman" w:hAnsi="Times New Roman" w:cs="Times New Roman"/>
          <w:sz w:val="24"/>
          <w:szCs w:val="24"/>
        </w:rPr>
        <w:t xml:space="preserve"> for differences in fish and shellfish's mineral concentration.</w:t>
      </w:r>
    </w:p>
    <w:p w:rsidR="00C573CA" w:rsidRDefault="00C573CA" w:rsidP="00C573CA">
      <w:pPr>
        <w:tabs>
          <w:tab w:val="left" w:pos="990"/>
        </w:tabs>
        <w:spacing w:line="360" w:lineRule="auto"/>
        <w:jc w:val="both"/>
        <w:rPr>
          <w:rFonts w:ascii="Times New Roman" w:hAnsi="Times New Roman" w:cs="Times New Roman"/>
          <w:sz w:val="24"/>
          <w:szCs w:val="24"/>
        </w:rPr>
      </w:pPr>
      <w:r w:rsidRPr="00B845D1">
        <w:rPr>
          <w:rFonts w:ascii="Times New Roman" w:hAnsi="Times New Roman" w:cs="Times New Roman"/>
          <w:sz w:val="24"/>
          <w:szCs w:val="24"/>
        </w:rPr>
        <w:t xml:space="preserve">Okland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 xml:space="preserve">(2005) </w:t>
      </w:r>
      <w:r>
        <w:rPr>
          <w:rFonts w:ascii="Times New Roman" w:hAnsi="Times New Roman" w:cs="Times New Roman"/>
          <w:sz w:val="24"/>
          <w:szCs w:val="24"/>
        </w:rPr>
        <w:t xml:space="preserve">studied the </w:t>
      </w:r>
      <w:r w:rsidRPr="00B845D1">
        <w:rPr>
          <w:rFonts w:ascii="Times New Roman" w:hAnsi="Times New Roman" w:cs="Times New Roman"/>
          <w:sz w:val="24"/>
          <w:szCs w:val="24"/>
        </w:rPr>
        <w:t>proximate composition of several deep-sea teleosts and elasmobranchs</w:t>
      </w:r>
      <w:r>
        <w:rPr>
          <w:rFonts w:ascii="Times New Roman" w:hAnsi="Times New Roman" w:cs="Times New Roman"/>
          <w:sz w:val="24"/>
          <w:szCs w:val="24"/>
        </w:rPr>
        <w:t xml:space="preserve"> where they</w:t>
      </w:r>
      <w:r w:rsidRPr="00B845D1">
        <w:rPr>
          <w:rFonts w:ascii="Times New Roman" w:hAnsi="Times New Roman" w:cs="Times New Roman"/>
          <w:sz w:val="24"/>
          <w:szCs w:val="24"/>
        </w:rPr>
        <w:t xml:space="preserve"> </w:t>
      </w:r>
      <w:r>
        <w:rPr>
          <w:rFonts w:ascii="Times New Roman" w:hAnsi="Times New Roman" w:cs="Times New Roman"/>
          <w:sz w:val="24"/>
          <w:szCs w:val="24"/>
        </w:rPr>
        <w:t>found</w:t>
      </w:r>
      <w:r w:rsidRPr="00B845D1">
        <w:rPr>
          <w:rFonts w:ascii="Times New Roman" w:hAnsi="Times New Roman" w:cs="Times New Roman"/>
          <w:sz w:val="24"/>
          <w:szCs w:val="24"/>
        </w:rPr>
        <w:t xml:space="preserve"> that </w:t>
      </w:r>
      <w:r w:rsidRPr="00B845D1">
        <w:rPr>
          <w:rFonts w:ascii="Times New Roman" w:hAnsi="Times New Roman" w:cs="Times New Roman"/>
          <w:i/>
          <w:sz w:val="24"/>
          <w:szCs w:val="24"/>
        </w:rPr>
        <w:t>Alepocephalus bairdii</w:t>
      </w:r>
      <w:r w:rsidRPr="00B845D1">
        <w:rPr>
          <w:rFonts w:ascii="Times New Roman" w:hAnsi="Times New Roman" w:cs="Times New Roman"/>
          <w:sz w:val="24"/>
          <w:szCs w:val="24"/>
        </w:rPr>
        <w:t xml:space="preserve"> had the highest moisture content at 87.20% and </w:t>
      </w:r>
      <w:r w:rsidRPr="00B845D1">
        <w:rPr>
          <w:rFonts w:ascii="Times New Roman" w:hAnsi="Times New Roman" w:cs="Times New Roman"/>
          <w:i/>
          <w:sz w:val="24"/>
          <w:szCs w:val="24"/>
        </w:rPr>
        <w:t>Centroscymnus coelolepis</w:t>
      </w:r>
      <w:r>
        <w:rPr>
          <w:rFonts w:ascii="Times New Roman" w:hAnsi="Times New Roman" w:cs="Times New Roman"/>
          <w:sz w:val="24"/>
          <w:szCs w:val="24"/>
        </w:rPr>
        <w:t xml:space="preserve"> had the lowest at 79.90%. In case of lipid content </w:t>
      </w:r>
      <w:r w:rsidRPr="00B845D1">
        <w:rPr>
          <w:rFonts w:ascii="Times New Roman" w:hAnsi="Times New Roman" w:cs="Times New Roman"/>
          <w:i/>
          <w:sz w:val="24"/>
          <w:szCs w:val="24"/>
        </w:rPr>
        <w:t>A. agassizii</w:t>
      </w:r>
      <w:r w:rsidRPr="00B845D1">
        <w:rPr>
          <w:rFonts w:ascii="Times New Roman" w:hAnsi="Times New Roman" w:cs="Times New Roman"/>
          <w:sz w:val="24"/>
          <w:szCs w:val="24"/>
        </w:rPr>
        <w:t xml:space="preserve"> had the highest level (3.60%), whereas </w:t>
      </w:r>
      <w:r w:rsidRPr="00B845D1">
        <w:rPr>
          <w:rFonts w:ascii="Times New Roman" w:hAnsi="Times New Roman" w:cs="Times New Roman"/>
          <w:i/>
          <w:sz w:val="24"/>
          <w:szCs w:val="24"/>
        </w:rPr>
        <w:t>Mora moro</w:t>
      </w:r>
      <w:r>
        <w:rPr>
          <w:rFonts w:ascii="Times New Roman" w:hAnsi="Times New Roman" w:cs="Times New Roman"/>
          <w:sz w:val="24"/>
          <w:szCs w:val="24"/>
        </w:rPr>
        <w:t xml:space="preserve"> had the lowest level (0.41%).  A</w:t>
      </w:r>
      <w:r w:rsidRPr="00B845D1">
        <w:rPr>
          <w:rFonts w:ascii="Times New Roman" w:hAnsi="Times New Roman" w:cs="Times New Roman"/>
          <w:sz w:val="24"/>
          <w:szCs w:val="24"/>
        </w:rPr>
        <w:t xml:space="preserve">ccording to Mazumder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(2008)'s research of small, indigenou</w:t>
      </w:r>
      <w:r>
        <w:rPr>
          <w:rFonts w:ascii="Times New Roman" w:hAnsi="Times New Roman" w:cs="Times New Roman"/>
          <w:sz w:val="24"/>
          <w:szCs w:val="24"/>
        </w:rPr>
        <w:t xml:space="preserve">s fish species from Bangladesh lipid content of </w:t>
      </w:r>
      <w:r w:rsidRPr="00B845D1">
        <w:rPr>
          <w:rFonts w:ascii="Times New Roman" w:hAnsi="Times New Roman" w:cs="Times New Roman"/>
          <w:i/>
          <w:sz w:val="24"/>
          <w:szCs w:val="24"/>
        </w:rPr>
        <w:t>Gudusia chapra</w:t>
      </w:r>
      <w:r w:rsidRPr="00B845D1">
        <w:rPr>
          <w:rFonts w:ascii="Times New Roman" w:hAnsi="Times New Roman" w:cs="Times New Roman"/>
          <w:sz w:val="24"/>
          <w:szCs w:val="24"/>
        </w:rPr>
        <w:t xml:space="preserve"> had the highest fat content, 5.41%, and </w:t>
      </w:r>
      <w:r w:rsidRPr="00B845D1">
        <w:rPr>
          <w:rFonts w:ascii="Times New Roman" w:hAnsi="Times New Roman" w:cs="Times New Roman"/>
          <w:i/>
          <w:sz w:val="24"/>
          <w:szCs w:val="24"/>
        </w:rPr>
        <w:t>C. nama</w:t>
      </w:r>
      <w:r>
        <w:rPr>
          <w:rFonts w:ascii="Times New Roman" w:hAnsi="Times New Roman" w:cs="Times New Roman"/>
          <w:sz w:val="24"/>
          <w:szCs w:val="24"/>
        </w:rPr>
        <w:t xml:space="preserve"> had the lowest, 1.53% while m</w:t>
      </w:r>
      <w:r w:rsidRPr="00D4551F">
        <w:rPr>
          <w:rFonts w:ascii="Times New Roman" w:hAnsi="Times New Roman" w:cs="Times New Roman"/>
          <w:sz w:val="24"/>
          <w:szCs w:val="24"/>
        </w:rPr>
        <w:t xml:space="preserve">oisture content ranged from 65.88% to 78.62%, with </w:t>
      </w:r>
      <w:r w:rsidRPr="00D4551F">
        <w:rPr>
          <w:rFonts w:ascii="Times New Roman" w:hAnsi="Times New Roman" w:cs="Times New Roman"/>
          <w:i/>
          <w:sz w:val="24"/>
          <w:szCs w:val="24"/>
        </w:rPr>
        <w:t>Ailia coila</w:t>
      </w:r>
      <w:r w:rsidRPr="00D4551F">
        <w:rPr>
          <w:rFonts w:ascii="Times New Roman" w:hAnsi="Times New Roman" w:cs="Times New Roman"/>
          <w:sz w:val="24"/>
          <w:szCs w:val="24"/>
        </w:rPr>
        <w:t xml:space="preserve"> reporting the highest value and </w:t>
      </w:r>
      <w:r w:rsidRPr="00D4551F">
        <w:rPr>
          <w:rFonts w:ascii="Times New Roman" w:hAnsi="Times New Roman" w:cs="Times New Roman"/>
          <w:i/>
          <w:sz w:val="24"/>
          <w:szCs w:val="24"/>
        </w:rPr>
        <w:t>Chanda nama</w:t>
      </w:r>
      <w:r w:rsidRPr="00D4551F">
        <w:rPr>
          <w:rFonts w:ascii="Times New Roman" w:hAnsi="Times New Roman" w:cs="Times New Roman"/>
          <w:sz w:val="24"/>
          <w:szCs w:val="24"/>
        </w:rPr>
        <w:t xml:space="preserve"> showing the lowest value.</w:t>
      </w:r>
      <w:r w:rsidRPr="00B845D1">
        <w:rPr>
          <w:rFonts w:ascii="Times New Roman" w:hAnsi="Times New Roman" w:cs="Times New Roman"/>
          <w:sz w:val="24"/>
          <w:szCs w:val="24"/>
        </w:rPr>
        <w:t xml:space="preserve"> </w:t>
      </w:r>
      <w:r>
        <w:rPr>
          <w:rFonts w:ascii="Times New Roman" w:hAnsi="Times New Roman" w:cs="Times New Roman"/>
          <w:sz w:val="24"/>
          <w:szCs w:val="24"/>
        </w:rPr>
        <w:t xml:space="preserve">Based on a study of the </w:t>
      </w:r>
      <w:r w:rsidRPr="00B845D1">
        <w:rPr>
          <w:rFonts w:ascii="Times New Roman" w:hAnsi="Times New Roman" w:cs="Times New Roman"/>
          <w:sz w:val="24"/>
          <w:szCs w:val="24"/>
        </w:rPr>
        <w:t>proximate composition</w:t>
      </w:r>
      <w:r w:rsidRPr="00FE298C">
        <w:rPr>
          <w:rFonts w:ascii="Times New Roman" w:hAnsi="Times New Roman" w:cs="Times New Roman"/>
          <w:sz w:val="24"/>
          <w:szCs w:val="24"/>
        </w:rPr>
        <w:t xml:space="preserve"> </w:t>
      </w:r>
      <w:r w:rsidRPr="00B845D1">
        <w:rPr>
          <w:rFonts w:ascii="Times New Roman" w:hAnsi="Times New Roman" w:cs="Times New Roman"/>
          <w:sz w:val="24"/>
          <w:szCs w:val="24"/>
        </w:rPr>
        <w:t>of four significant electric rays</w:t>
      </w:r>
      <w:r>
        <w:rPr>
          <w:rFonts w:ascii="Times New Roman" w:hAnsi="Times New Roman" w:cs="Times New Roman"/>
          <w:sz w:val="24"/>
          <w:szCs w:val="24"/>
        </w:rPr>
        <w:t xml:space="preserve"> found in the Bay of Bengal, Bangladesh, it was found that </w:t>
      </w:r>
      <w:r w:rsidRPr="00B845D1">
        <w:rPr>
          <w:rFonts w:ascii="Times New Roman" w:hAnsi="Times New Roman" w:cs="Times New Roman"/>
          <w:i/>
          <w:sz w:val="24"/>
          <w:szCs w:val="24"/>
        </w:rPr>
        <w:t>Dasyatis pastinaca</w:t>
      </w:r>
      <w:r>
        <w:rPr>
          <w:rFonts w:ascii="Times New Roman" w:hAnsi="Times New Roman" w:cs="Times New Roman"/>
          <w:i/>
          <w:sz w:val="24"/>
          <w:szCs w:val="24"/>
        </w:rPr>
        <w:t xml:space="preserve"> </w:t>
      </w:r>
      <w:r w:rsidRPr="00FE298C">
        <w:rPr>
          <w:rFonts w:ascii="Times New Roman" w:hAnsi="Times New Roman" w:cs="Times New Roman"/>
          <w:sz w:val="24"/>
          <w:szCs w:val="24"/>
        </w:rPr>
        <w:t xml:space="preserve">exhibited </w:t>
      </w:r>
      <w:r w:rsidRPr="00B845D1">
        <w:rPr>
          <w:rFonts w:ascii="Times New Roman" w:hAnsi="Times New Roman" w:cs="Times New Roman"/>
          <w:sz w:val="24"/>
          <w:szCs w:val="24"/>
        </w:rPr>
        <w:t>the highest moisture content at 78.19%,</w:t>
      </w:r>
      <w:r>
        <w:rPr>
          <w:rFonts w:ascii="Times New Roman" w:hAnsi="Times New Roman" w:cs="Times New Roman"/>
          <w:sz w:val="24"/>
          <w:szCs w:val="24"/>
        </w:rPr>
        <w:t xml:space="preserve"> whereas </w:t>
      </w:r>
      <w:r w:rsidRPr="00B845D1">
        <w:rPr>
          <w:rFonts w:ascii="Times New Roman" w:hAnsi="Times New Roman" w:cs="Times New Roman"/>
          <w:i/>
          <w:sz w:val="24"/>
          <w:szCs w:val="24"/>
        </w:rPr>
        <w:t>D. zugei</w:t>
      </w:r>
      <w:r w:rsidRPr="00B845D1">
        <w:rPr>
          <w:rFonts w:ascii="Times New Roman" w:hAnsi="Times New Roman" w:cs="Times New Roman"/>
          <w:sz w:val="24"/>
          <w:szCs w:val="24"/>
        </w:rPr>
        <w:t xml:space="preserve"> had the lowest </w:t>
      </w:r>
      <w:r>
        <w:rPr>
          <w:rFonts w:ascii="Times New Roman" w:hAnsi="Times New Roman" w:cs="Times New Roman"/>
          <w:sz w:val="24"/>
          <w:szCs w:val="24"/>
        </w:rPr>
        <w:t xml:space="preserve">moisture </w:t>
      </w:r>
      <w:r w:rsidRPr="00B845D1">
        <w:rPr>
          <w:rFonts w:ascii="Times New Roman" w:hAnsi="Times New Roman" w:cs="Times New Roman"/>
          <w:sz w:val="24"/>
          <w:szCs w:val="24"/>
        </w:rPr>
        <w:t>at 76.50%</w:t>
      </w:r>
      <w:r>
        <w:rPr>
          <w:rFonts w:ascii="Times New Roman" w:hAnsi="Times New Roman" w:cs="Times New Roman"/>
          <w:sz w:val="24"/>
          <w:szCs w:val="24"/>
        </w:rPr>
        <w:t xml:space="preserve"> </w:t>
      </w:r>
      <w:r w:rsidRPr="00B845D1">
        <w:rPr>
          <w:rFonts w:ascii="Times New Roman" w:hAnsi="Times New Roman" w:cs="Times New Roman"/>
          <w:sz w:val="24"/>
          <w:szCs w:val="24"/>
        </w:rPr>
        <w:t xml:space="preserve">(Barua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2012)</w:t>
      </w:r>
      <w:r>
        <w:rPr>
          <w:rFonts w:ascii="Times New Roman" w:hAnsi="Times New Roman" w:cs="Times New Roman"/>
          <w:sz w:val="24"/>
          <w:szCs w:val="24"/>
        </w:rPr>
        <w:t>.</w:t>
      </w:r>
    </w:p>
    <w:p w:rsidR="00C573CA" w:rsidRPr="00FE298C" w:rsidRDefault="00C573CA" w:rsidP="00C573CA">
      <w:pPr>
        <w:tabs>
          <w:tab w:val="left" w:pos="990"/>
        </w:tabs>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Proximate composition varies on different habitat (freshwater, brackish and marine) and </w:t>
      </w:r>
      <w:r w:rsidRPr="00E26C3C">
        <w:rPr>
          <w:rFonts w:ascii="Times New Roman" w:hAnsi="Times New Roman" w:cs="Times New Roman"/>
          <w:color w:val="222222"/>
          <w:sz w:val="24"/>
          <w:szCs w:val="24"/>
          <w:shd w:val="clear" w:color="auto" w:fill="FFFFFF"/>
        </w:rPr>
        <w:t>each habitat group of fish has unique biological significance</w:t>
      </w:r>
      <w:r>
        <w:rPr>
          <w:rFonts w:ascii="Times New Roman" w:hAnsi="Times New Roman" w:cs="Times New Roman"/>
          <w:color w:val="222222"/>
          <w:sz w:val="24"/>
          <w:szCs w:val="24"/>
          <w:shd w:val="clear" w:color="auto" w:fill="FFFFFF"/>
        </w:rPr>
        <w:t>.</w:t>
      </w:r>
      <w:r w:rsidRPr="00E26C3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Study on </w:t>
      </w:r>
      <w:r w:rsidRPr="00E26C3C">
        <w:rPr>
          <w:rFonts w:ascii="Times New Roman" w:hAnsi="Times New Roman" w:cs="Times New Roman"/>
          <w:color w:val="222222"/>
          <w:sz w:val="24"/>
          <w:szCs w:val="24"/>
          <w:shd w:val="clear" w:color="auto" w:fill="FFFFFF"/>
        </w:rPr>
        <w:t>the nutritional value of six significant Indian commercial fish species</w:t>
      </w:r>
      <w:r>
        <w:rPr>
          <w:rFonts w:ascii="Times New Roman" w:hAnsi="Times New Roman" w:cs="Times New Roman"/>
          <w:color w:val="222222"/>
          <w:sz w:val="24"/>
          <w:szCs w:val="24"/>
          <w:shd w:val="clear" w:color="auto" w:fill="FFFFFF"/>
        </w:rPr>
        <w:t xml:space="preserve"> was done by </w:t>
      </w:r>
      <w:r w:rsidRPr="00B845D1">
        <w:rPr>
          <w:rFonts w:ascii="Times New Roman" w:hAnsi="Times New Roman" w:cs="Times New Roman"/>
          <w:color w:val="222222"/>
          <w:sz w:val="24"/>
          <w:szCs w:val="24"/>
          <w:shd w:val="clear" w:color="auto" w:fill="FFFFFF"/>
        </w:rPr>
        <w:t>Ravichandran</w:t>
      </w:r>
      <w:r w:rsidRPr="00B845D1">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B845D1">
        <w:rPr>
          <w:rFonts w:ascii="Times New Roman" w:hAnsi="Times New Roman" w:cs="Times New Roman"/>
          <w:color w:val="222222"/>
          <w:sz w:val="24"/>
          <w:szCs w:val="24"/>
          <w:shd w:val="clear" w:color="auto" w:fill="FFFFFF"/>
        </w:rPr>
        <w:t>(2011).</w:t>
      </w:r>
      <w:r>
        <w:rPr>
          <w:rFonts w:ascii="Times New Roman" w:hAnsi="Times New Roman" w:cs="Times New Roman"/>
          <w:color w:val="222222"/>
          <w:sz w:val="24"/>
          <w:szCs w:val="24"/>
          <w:shd w:val="clear" w:color="auto" w:fill="FFFFFF"/>
        </w:rPr>
        <w:t>The moisture percentage</w:t>
      </w:r>
      <w:r w:rsidRPr="00E26C3C">
        <w:rPr>
          <w:rFonts w:ascii="Times New Roman" w:hAnsi="Times New Roman" w:cs="Times New Roman"/>
          <w:color w:val="222222"/>
          <w:sz w:val="24"/>
          <w:szCs w:val="24"/>
          <w:shd w:val="clear" w:color="auto" w:fill="FFFFFF"/>
        </w:rPr>
        <w:t xml:space="preserve"> of</w:t>
      </w:r>
      <w:r>
        <w:rPr>
          <w:rFonts w:ascii="Times New Roman" w:hAnsi="Times New Roman" w:cs="Times New Roman"/>
          <w:color w:val="222222"/>
          <w:sz w:val="24"/>
          <w:szCs w:val="24"/>
          <w:shd w:val="clear" w:color="auto" w:fill="FFFFFF"/>
        </w:rPr>
        <w:t xml:space="preserve"> the two brackish water fishes </w:t>
      </w:r>
      <w:r w:rsidRPr="001A7AF3">
        <w:rPr>
          <w:rFonts w:ascii="Times New Roman" w:hAnsi="Times New Roman" w:cs="Times New Roman"/>
          <w:i/>
          <w:color w:val="222222"/>
          <w:sz w:val="24"/>
          <w:szCs w:val="24"/>
          <w:shd w:val="clear" w:color="auto" w:fill="FFFFFF"/>
        </w:rPr>
        <w:t>Mugil cephalus</w:t>
      </w:r>
      <w:r>
        <w:rPr>
          <w:rFonts w:ascii="Times New Roman" w:hAnsi="Times New Roman" w:cs="Times New Roman"/>
          <w:color w:val="222222"/>
          <w:sz w:val="24"/>
          <w:szCs w:val="24"/>
          <w:shd w:val="clear" w:color="auto" w:fill="FFFFFF"/>
        </w:rPr>
        <w:t xml:space="preserve"> </w:t>
      </w:r>
      <w:r w:rsidRPr="00E26C3C">
        <w:rPr>
          <w:rFonts w:ascii="Times New Roman" w:hAnsi="Times New Roman" w:cs="Times New Roman"/>
          <w:color w:val="222222"/>
          <w:sz w:val="24"/>
          <w:szCs w:val="24"/>
          <w:shd w:val="clear" w:color="auto" w:fill="FFFFFF"/>
        </w:rPr>
        <w:t xml:space="preserve">and </w:t>
      </w:r>
      <w:r w:rsidRPr="001A7AF3">
        <w:rPr>
          <w:rFonts w:ascii="Times New Roman" w:hAnsi="Times New Roman" w:cs="Times New Roman"/>
          <w:i/>
          <w:color w:val="222222"/>
          <w:sz w:val="24"/>
          <w:szCs w:val="24"/>
          <w:shd w:val="clear" w:color="auto" w:fill="FFFFFF"/>
        </w:rPr>
        <w:t>Lates calcarifer</w:t>
      </w:r>
      <w:r>
        <w:rPr>
          <w:rFonts w:ascii="Times New Roman" w:hAnsi="Times New Roman" w:cs="Times New Roman"/>
          <w:i/>
          <w:color w:val="222222"/>
          <w:sz w:val="24"/>
          <w:szCs w:val="24"/>
          <w:shd w:val="clear" w:color="auto" w:fill="FFFFFF"/>
        </w:rPr>
        <w:t>,</w:t>
      </w:r>
      <w:r w:rsidRPr="00E26C3C">
        <w:rPr>
          <w:rFonts w:ascii="Times New Roman" w:hAnsi="Times New Roman" w:cs="Times New Roman"/>
          <w:color w:val="222222"/>
          <w:sz w:val="24"/>
          <w:szCs w:val="24"/>
          <w:shd w:val="clear" w:color="auto" w:fill="FFFFFF"/>
        </w:rPr>
        <w:t xml:space="preserve"> ranges from 77.6 to 81.2%, with </w:t>
      </w:r>
      <w:r w:rsidRPr="001A7AF3">
        <w:rPr>
          <w:rFonts w:ascii="Times New Roman" w:hAnsi="Times New Roman" w:cs="Times New Roman"/>
          <w:i/>
          <w:color w:val="222222"/>
          <w:sz w:val="24"/>
          <w:szCs w:val="24"/>
          <w:shd w:val="clear" w:color="auto" w:fill="FFFFFF"/>
        </w:rPr>
        <w:t>L. calcarifer</w:t>
      </w:r>
      <w:r>
        <w:rPr>
          <w:rFonts w:ascii="Times New Roman" w:hAnsi="Times New Roman" w:cs="Times New Roman"/>
          <w:color w:val="222222"/>
          <w:sz w:val="24"/>
          <w:szCs w:val="24"/>
          <w:shd w:val="clear" w:color="auto" w:fill="FFFFFF"/>
        </w:rPr>
        <w:t xml:space="preserve"> having </w:t>
      </w:r>
      <w:r w:rsidRPr="00E26C3C">
        <w:rPr>
          <w:rFonts w:ascii="Times New Roman" w:hAnsi="Times New Roman" w:cs="Times New Roman"/>
          <w:color w:val="222222"/>
          <w:sz w:val="24"/>
          <w:szCs w:val="24"/>
          <w:shd w:val="clear" w:color="auto" w:fill="FFFFFF"/>
        </w:rPr>
        <w:t xml:space="preserve">the maximum moisture content. The protein composition of marine fishes, on the other hand, varied greatly. It varied between 17.04 and 28.01%. The lowest protein content is seen in </w:t>
      </w:r>
      <w:r w:rsidRPr="001A7AF3">
        <w:rPr>
          <w:rFonts w:ascii="Times New Roman" w:hAnsi="Times New Roman" w:cs="Times New Roman"/>
          <w:i/>
          <w:color w:val="222222"/>
          <w:sz w:val="24"/>
          <w:szCs w:val="24"/>
          <w:shd w:val="clear" w:color="auto" w:fill="FFFFFF"/>
        </w:rPr>
        <w:t>Sardinella longiceps</w:t>
      </w:r>
      <w:r>
        <w:rPr>
          <w:rFonts w:ascii="Times New Roman" w:hAnsi="Times New Roman" w:cs="Times New Roman"/>
          <w:color w:val="222222"/>
          <w:sz w:val="24"/>
          <w:szCs w:val="24"/>
          <w:shd w:val="clear" w:color="auto" w:fill="FFFFFF"/>
        </w:rPr>
        <w:t xml:space="preserve"> (17.04%). The lowest figure</w:t>
      </w:r>
      <w:r w:rsidRPr="00E26C3C">
        <w:rPr>
          <w:rFonts w:ascii="Times New Roman" w:hAnsi="Times New Roman" w:cs="Times New Roman"/>
          <w:color w:val="222222"/>
          <w:sz w:val="24"/>
          <w:szCs w:val="24"/>
          <w:shd w:val="clear" w:color="auto" w:fill="FFFFFF"/>
        </w:rPr>
        <w:t xml:space="preserve"> of 0.45% was found in </w:t>
      </w:r>
      <w:r w:rsidRPr="001A7AF3">
        <w:rPr>
          <w:rFonts w:ascii="Times New Roman" w:hAnsi="Times New Roman" w:cs="Times New Roman"/>
          <w:i/>
          <w:color w:val="222222"/>
          <w:sz w:val="24"/>
          <w:szCs w:val="24"/>
          <w:shd w:val="clear" w:color="auto" w:fill="FFFFFF"/>
        </w:rPr>
        <w:t>Oreochromis mossambicus</w:t>
      </w:r>
      <w:r w:rsidRPr="00E26C3C">
        <w:rPr>
          <w:rFonts w:ascii="Times New Roman" w:hAnsi="Times New Roman" w:cs="Times New Roman"/>
          <w:color w:val="222222"/>
          <w:sz w:val="24"/>
          <w:szCs w:val="24"/>
          <w:shd w:val="clear" w:color="auto" w:fill="FFFFFF"/>
        </w:rPr>
        <w:t xml:space="preserve">, whereas </w:t>
      </w:r>
      <w:r w:rsidRPr="001A7AF3">
        <w:rPr>
          <w:rFonts w:ascii="Times New Roman" w:hAnsi="Times New Roman" w:cs="Times New Roman"/>
          <w:i/>
          <w:color w:val="222222"/>
          <w:sz w:val="24"/>
          <w:szCs w:val="24"/>
          <w:shd w:val="clear" w:color="auto" w:fill="FFFFFF"/>
        </w:rPr>
        <w:t>Catla catla</w:t>
      </w:r>
      <w:r w:rsidRPr="00E26C3C">
        <w:rPr>
          <w:rFonts w:ascii="Times New Roman" w:hAnsi="Times New Roman" w:cs="Times New Roman"/>
          <w:color w:val="222222"/>
          <w:sz w:val="24"/>
          <w:szCs w:val="24"/>
          <w:shd w:val="clear" w:color="auto" w:fill="FFFFFF"/>
        </w:rPr>
        <w:t xml:space="preserve"> showed a lipid content of 1.5%. </w:t>
      </w:r>
    </w:p>
    <w:p w:rsidR="00C573CA" w:rsidRPr="00031A01" w:rsidRDefault="00C573CA" w:rsidP="00C573CA">
      <w:pPr>
        <w:spacing w:line="360" w:lineRule="auto"/>
        <w:jc w:val="both"/>
        <w:rPr>
          <w:rFonts w:ascii="Times New Roman" w:hAnsi="Times New Roman" w:cs="Times New Roman"/>
          <w:color w:val="000000"/>
          <w:sz w:val="24"/>
          <w:szCs w:val="24"/>
          <w:shd w:val="clear" w:color="auto" w:fill="FFFFFF"/>
        </w:rPr>
      </w:pPr>
      <w:r>
        <w:rPr>
          <w:rStyle w:val="charoverride-5"/>
          <w:rFonts w:ascii="Times New Roman" w:hAnsi="Times New Roman" w:cs="Times New Roman"/>
          <w:sz w:val="24"/>
          <w:szCs w:val="24"/>
          <w:shd w:val="clear" w:color="auto" w:fill="FFFFFF"/>
        </w:rPr>
        <w:t>Azam and Naeem (</w:t>
      </w:r>
      <w:r w:rsidRPr="00B845D1">
        <w:rPr>
          <w:rStyle w:val="charoverride-5"/>
          <w:rFonts w:ascii="Times New Roman" w:hAnsi="Times New Roman" w:cs="Times New Roman"/>
          <w:sz w:val="24"/>
          <w:szCs w:val="24"/>
          <w:shd w:val="clear" w:color="auto" w:fill="FFFFFF"/>
        </w:rPr>
        <w:t>2022</w:t>
      </w:r>
      <w:r>
        <w:rPr>
          <w:rStyle w:val="charoverride-5"/>
          <w:rFonts w:ascii="Times New Roman" w:hAnsi="Times New Roman" w:cs="Times New Roman"/>
          <w:sz w:val="24"/>
          <w:szCs w:val="24"/>
          <w:shd w:val="clear" w:color="auto" w:fill="FFFFFF"/>
        </w:rPr>
        <w:t xml:space="preserve">) conducted a study on the proximate body composition of </w:t>
      </w:r>
      <w:r w:rsidRPr="00B845D1">
        <w:rPr>
          <w:rStyle w:val="charoverride-5"/>
          <w:rFonts w:ascii="Times New Roman" w:hAnsi="Times New Roman" w:cs="Times New Roman"/>
          <w:sz w:val="24"/>
          <w:szCs w:val="24"/>
          <w:shd w:val="clear" w:color="auto" w:fill="FFFFFF"/>
        </w:rPr>
        <w:t>talang queenfish (</w:t>
      </w:r>
      <w:r w:rsidRPr="00B845D1">
        <w:rPr>
          <w:rStyle w:val="charoverride-5"/>
          <w:rFonts w:ascii="Times New Roman" w:hAnsi="Times New Roman" w:cs="Times New Roman"/>
          <w:i/>
          <w:sz w:val="24"/>
          <w:szCs w:val="24"/>
          <w:shd w:val="clear" w:color="auto" w:fill="FFFFFF"/>
        </w:rPr>
        <w:t>Scomberoides commersonnianus</w:t>
      </w:r>
      <w:r w:rsidRPr="00B845D1">
        <w:rPr>
          <w:rStyle w:val="charoverride-5"/>
          <w:rFonts w:ascii="Times New Roman" w:hAnsi="Times New Roman" w:cs="Times New Roman"/>
          <w:sz w:val="24"/>
          <w:szCs w:val="24"/>
          <w:shd w:val="clear" w:color="auto" w:fill="FFFFFF"/>
        </w:rPr>
        <w:t xml:space="preserve"> Lacépède, 1801)</w:t>
      </w:r>
      <w:r>
        <w:rPr>
          <w:rStyle w:val="charoverride-5"/>
          <w:rFonts w:ascii="Times New Roman" w:hAnsi="Times New Roman" w:cs="Times New Roman"/>
          <w:sz w:val="24"/>
          <w:szCs w:val="24"/>
          <w:shd w:val="clear" w:color="auto" w:fill="FFFFFF"/>
        </w:rPr>
        <w:t xml:space="preserve"> in </w:t>
      </w:r>
      <w:r w:rsidRPr="00B845D1">
        <w:rPr>
          <w:rStyle w:val="charoverride-5"/>
          <w:rFonts w:ascii="Times New Roman" w:hAnsi="Times New Roman" w:cs="Times New Roman"/>
          <w:sz w:val="24"/>
          <w:szCs w:val="24"/>
          <w:shd w:val="clear" w:color="auto" w:fill="FFFFFF"/>
        </w:rPr>
        <w:t>Pakistan</w:t>
      </w:r>
      <w:r>
        <w:rPr>
          <w:rStyle w:val="charoverride-5"/>
          <w:rFonts w:ascii="Times New Roman" w:hAnsi="Times New Roman" w:cs="Times New Roman"/>
          <w:sz w:val="24"/>
          <w:szCs w:val="24"/>
          <w:shd w:val="clear" w:color="auto" w:fill="FFFFFF"/>
        </w:rPr>
        <w:t xml:space="preserve">. Their research revealed mean percentage values for </w:t>
      </w:r>
      <w:r w:rsidRPr="00B845D1">
        <w:rPr>
          <w:rStyle w:val="charoverride-5"/>
          <w:rFonts w:ascii="Times New Roman" w:hAnsi="Times New Roman" w:cs="Times New Roman"/>
          <w:sz w:val="24"/>
          <w:szCs w:val="24"/>
          <w:shd w:val="clear" w:color="auto" w:fill="FFFFFF"/>
        </w:rPr>
        <w:t>various constituents were 73.95% water, 3.58% ash, 3.98% fat, 18.48% protei</w:t>
      </w:r>
      <w:r>
        <w:rPr>
          <w:rStyle w:val="charoverride-5"/>
          <w:rFonts w:ascii="Times New Roman" w:hAnsi="Times New Roman" w:cs="Times New Roman"/>
          <w:sz w:val="24"/>
          <w:szCs w:val="24"/>
          <w:shd w:val="clear" w:color="auto" w:fill="FFFFFF"/>
        </w:rPr>
        <w:t>n content. Additionally, they observed highly significant</w:t>
      </w:r>
      <w:r w:rsidRPr="0020153C">
        <w:rPr>
          <w:rStyle w:val="charoverride-5"/>
          <w:rFonts w:ascii="Times New Roman" w:hAnsi="Times New Roman" w:cs="Times New Roman"/>
          <w:sz w:val="24"/>
          <w:szCs w:val="24"/>
          <w:shd w:val="clear" w:color="auto" w:fill="FFFFFF"/>
        </w:rPr>
        <w:t xml:space="preserve"> </w:t>
      </w:r>
      <w:r w:rsidRPr="00B845D1">
        <w:rPr>
          <w:rStyle w:val="charoverride-5"/>
          <w:rFonts w:ascii="Times New Roman" w:hAnsi="Times New Roman" w:cs="Times New Roman"/>
          <w:sz w:val="24"/>
          <w:szCs w:val="24"/>
          <w:shd w:val="clear" w:color="auto" w:fill="FFFFFF"/>
        </w:rPr>
        <w:t>relationships</w:t>
      </w:r>
      <w:r>
        <w:rPr>
          <w:rStyle w:val="charoverride-5"/>
          <w:rFonts w:ascii="Times New Roman" w:hAnsi="Times New Roman" w:cs="Times New Roman"/>
          <w:sz w:val="24"/>
          <w:szCs w:val="24"/>
          <w:shd w:val="clear" w:color="auto" w:fill="FFFFFF"/>
        </w:rPr>
        <w:t xml:space="preserve"> with respect to fish size, both in terms of weight and total length. </w:t>
      </w:r>
      <w:r w:rsidRPr="00B845D1">
        <w:rPr>
          <w:rFonts w:ascii="Times New Roman" w:hAnsi="Times New Roman" w:cs="Times New Roman"/>
          <w:color w:val="222222"/>
          <w:sz w:val="24"/>
          <w:szCs w:val="24"/>
          <w:shd w:val="clear" w:color="auto" w:fill="FFFFFF"/>
        </w:rPr>
        <w:t xml:space="preserve">Sutharshiny and Sivashanthini (2011) examined three species of the </w:t>
      </w:r>
      <w:r w:rsidRPr="00B845D1">
        <w:rPr>
          <w:rFonts w:ascii="Times New Roman" w:hAnsi="Times New Roman" w:cs="Times New Roman"/>
          <w:i/>
          <w:color w:val="222222"/>
          <w:sz w:val="24"/>
          <w:szCs w:val="24"/>
          <w:shd w:val="clear" w:color="auto" w:fill="FFFFFF"/>
        </w:rPr>
        <w:t xml:space="preserve">Scomberoides </w:t>
      </w:r>
      <w:r w:rsidRPr="00B845D1">
        <w:rPr>
          <w:rFonts w:ascii="Times New Roman" w:hAnsi="Times New Roman" w:cs="Times New Roman"/>
          <w:color w:val="222222"/>
          <w:sz w:val="24"/>
          <w:szCs w:val="24"/>
          <w:shd w:val="clear" w:color="auto" w:fill="FFFFFF"/>
        </w:rPr>
        <w:t xml:space="preserve">Genus, namely </w:t>
      </w:r>
      <w:r w:rsidRPr="00B845D1">
        <w:rPr>
          <w:rFonts w:ascii="Times New Roman" w:hAnsi="Times New Roman" w:cs="Times New Roman"/>
          <w:i/>
          <w:color w:val="222222"/>
          <w:sz w:val="24"/>
          <w:szCs w:val="24"/>
          <w:shd w:val="clear" w:color="auto" w:fill="FFFFFF"/>
        </w:rPr>
        <w:t>Scomberoides lysan</w:t>
      </w:r>
      <w:r w:rsidRPr="00B845D1">
        <w:rPr>
          <w:rFonts w:ascii="Times New Roman" w:hAnsi="Times New Roman" w:cs="Times New Roman"/>
          <w:color w:val="222222"/>
          <w:sz w:val="24"/>
          <w:szCs w:val="24"/>
          <w:shd w:val="clear" w:color="auto" w:fill="FFFFFF"/>
        </w:rPr>
        <w:t xml:space="preserve">, </w:t>
      </w:r>
      <w:r w:rsidRPr="004A6A72">
        <w:rPr>
          <w:rFonts w:ascii="Times New Roman" w:hAnsi="Times New Roman" w:cs="Times New Roman"/>
          <w:i/>
          <w:color w:val="000000" w:themeColor="text1"/>
          <w:sz w:val="24"/>
          <w:szCs w:val="24"/>
          <w:shd w:val="clear" w:color="auto" w:fill="FFFFFF"/>
        </w:rPr>
        <w:t>S. tol</w:t>
      </w:r>
      <w:r w:rsidRPr="004A6A72">
        <w:rPr>
          <w:rFonts w:ascii="Times New Roman" w:hAnsi="Times New Roman" w:cs="Times New Roman"/>
          <w:color w:val="000000" w:themeColor="text1"/>
          <w:sz w:val="24"/>
          <w:szCs w:val="24"/>
          <w:shd w:val="clear" w:color="auto" w:fill="FFFFFF"/>
        </w:rPr>
        <w:t xml:space="preserve">, and </w:t>
      </w:r>
      <w:r w:rsidRPr="004A6A72">
        <w:rPr>
          <w:rFonts w:ascii="Times New Roman" w:hAnsi="Times New Roman" w:cs="Times New Roman"/>
          <w:i/>
          <w:color w:val="000000" w:themeColor="text1"/>
          <w:sz w:val="24"/>
          <w:szCs w:val="24"/>
          <w:shd w:val="clear" w:color="auto" w:fill="FFFFFF"/>
        </w:rPr>
        <w:t>S. commersonnianus</w:t>
      </w:r>
      <w:r w:rsidRPr="004A6A72">
        <w:rPr>
          <w:rFonts w:ascii="Times New Roman" w:hAnsi="Times New Roman" w:cs="Times New Roman"/>
          <w:color w:val="000000" w:themeColor="text1"/>
          <w:sz w:val="24"/>
          <w:szCs w:val="24"/>
          <w:shd w:val="clear" w:color="auto" w:fill="FFFFFF"/>
        </w:rPr>
        <w:t xml:space="preserve"> fish species, which match to distinct grades of inclination of the Sri Lankan consumers. The proportions of raw muscle's main nutrients, including protein, fat, moisture, glucose, and ash, were calculated. The species' proximate components varied. </w:t>
      </w:r>
      <w:r w:rsidRPr="004A6A72">
        <w:rPr>
          <w:rFonts w:ascii="Times New Roman" w:hAnsi="Times New Roman" w:cs="Times New Roman"/>
          <w:i/>
          <w:color w:val="000000" w:themeColor="text1"/>
          <w:sz w:val="24"/>
          <w:szCs w:val="24"/>
          <w:shd w:val="clear" w:color="auto" w:fill="FFFFFF"/>
        </w:rPr>
        <w:t>S. lysan</w:t>
      </w:r>
      <w:r w:rsidRPr="004A6A72">
        <w:rPr>
          <w:rFonts w:ascii="Times New Roman" w:hAnsi="Times New Roman" w:cs="Times New Roman"/>
          <w:color w:val="000000" w:themeColor="text1"/>
          <w:sz w:val="24"/>
          <w:szCs w:val="24"/>
          <w:shd w:val="clear" w:color="auto" w:fill="FFFFFF"/>
        </w:rPr>
        <w:t xml:space="preserve"> had the highest moisture content (75.67%), whereas </w:t>
      </w:r>
      <w:r w:rsidRPr="004A6A72">
        <w:rPr>
          <w:rFonts w:ascii="Times New Roman" w:hAnsi="Times New Roman" w:cs="Times New Roman"/>
          <w:i/>
          <w:color w:val="000000" w:themeColor="text1"/>
          <w:sz w:val="24"/>
          <w:szCs w:val="24"/>
          <w:shd w:val="clear" w:color="auto" w:fill="FFFFFF"/>
        </w:rPr>
        <w:t>S. commersonnianus</w:t>
      </w:r>
      <w:r w:rsidRPr="004A6A72">
        <w:rPr>
          <w:rFonts w:ascii="Times New Roman" w:hAnsi="Times New Roman" w:cs="Times New Roman"/>
          <w:color w:val="000000" w:themeColor="text1"/>
          <w:sz w:val="24"/>
          <w:szCs w:val="24"/>
          <w:shd w:val="clear" w:color="auto" w:fill="FFFFFF"/>
        </w:rPr>
        <w:t xml:space="preserve"> had the lowest (72.57%). Ash content was calculated to be 1.42, 1.49, and 1.6% in </w:t>
      </w:r>
      <w:r w:rsidRPr="004A6A72">
        <w:rPr>
          <w:rFonts w:ascii="Times New Roman" w:hAnsi="Times New Roman" w:cs="Times New Roman"/>
          <w:i/>
          <w:color w:val="000000" w:themeColor="text1"/>
          <w:sz w:val="24"/>
          <w:szCs w:val="24"/>
          <w:shd w:val="clear" w:color="auto" w:fill="FFFFFF"/>
        </w:rPr>
        <w:t>S. lysan, S. tol,</w:t>
      </w:r>
      <w:r w:rsidRPr="004A6A72">
        <w:rPr>
          <w:rFonts w:ascii="Times New Roman" w:hAnsi="Times New Roman" w:cs="Times New Roman"/>
          <w:color w:val="000000" w:themeColor="text1"/>
          <w:sz w:val="24"/>
          <w:szCs w:val="24"/>
          <w:shd w:val="clear" w:color="auto" w:fill="FFFFFF"/>
        </w:rPr>
        <w:t xml:space="preserve"> and </w:t>
      </w:r>
      <w:r w:rsidRPr="004A6A72">
        <w:rPr>
          <w:rFonts w:ascii="Times New Roman" w:hAnsi="Times New Roman" w:cs="Times New Roman"/>
          <w:i/>
          <w:color w:val="000000" w:themeColor="text1"/>
          <w:sz w:val="24"/>
          <w:szCs w:val="24"/>
          <w:shd w:val="clear" w:color="auto" w:fill="FFFFFF"/>
        </w:rPr>
        <w:t>S. commersonnianus</w:t>
      </w:r>
      <w:r w:rsidRPr="004A6A72">
        <w:rPr>
          <w:rFonts w:ascii="Times New Roman" w:hAnsi="Times New Roman" w:cs="Times New Roman"/>
          <w:color w:val="000000" w:themeColor="text1"/>
          <w:sz w:val="24"/>
          <w:szCs w:val="24"/>
          <w:shd w:val="clear" w:color="auto" w:fill="FFFFFF"/>
        </w:rPr>
        <w:t xml:space="preserve">, respectively. Estimated protein contents for </w:t>
      </w:r>
      <w:r w:rsidRPr="004A6A72">
        <w:rPr>
          <w:rFonts w:ascii="Times New Roman" w:hAnsi="Times New Roman" w:cs="Times New Roman"/>
          <w:i/>
          <w:color w:val="000000" w:themeColor="text1"/>
          <w:sz w:val="24"/>
          <w:szCs w:val="24"/>
          <w:shd w:val="clear" w:color="auto" w:fill="FFFFFF"/>
        </w:rPr>
        <w:t>S. lysan, S. tol</w:t>
      </w:r>
      <w:r w:rsidRPr="004A6A72">
        <w:rPr>
          <w:rFonts w:ascii="Times New Roman" w:hAnsi="Times New Roman" w:cs="Times New Roman"/>
          <w:color w:val="000000" w:themeColor="text1"/>
          <w:sz w:val="24"/>
          <w:szCs w:val="24"/>
          <w:shd w:val="clear" w:color="auto" w:fill="FFFFFF"/>
        </w:rPr>
        <w:t xml:space="preserve">, and </w:t>
      </w:r>
      <w:r w:rsidRPr="004A6A72">
        <w:rPr>
          <w:rFonts w:ascii="Times New Roman" w:hAnsi="Times New Roman" w:cs="Times New Roman"/>
          <w:i/>
          <w:color w:val="000000" w:themeColor="text1"/>
          <w:sz w:val="24"/>
          <w:szCs w:val="24"/>
          <w:shd w:val="clear" w:color="auto" w:fill="FFFFFF"/>
        </w:rPr>
        <w:t>S. commersonnianus</w:t>
      </w:r>
      <w:r w:rsidRPr="004A6A72">
        <w:rPr>
          <w:rFonts w:ascii="Times New Roman" w:hAnsi="Times New Roman" w:cs="Times New Roman"/>
          <w:color w:val="000000" w:themeColor="text1"/>
          <w:sz w:val="24"/>
          <w:szCs w:val="24"/>
          <w:shd w:val="clear" w:color="auto" w:fill="FFFFFF"/>
        </w:rPr>
        <w:t xml:space="preserve"> were 19.47%, 18.99%, and 21.68%, respectively. The findings showed that the highest levels of protein, fat, and ash were reported in </w:t>
      </w:r>
      <w:r w:rsidRPr="004A6A72">
        <w:rPr>
          <w:rFonts w:ascii="Times New Roman" w:hAnsi="Times New Roman" w:cs="Times New Roman"/>
          <w:i/>
          <w:color w:val="000000" w:themeColor="text1"/>
          <w:sz w:val="24"/>
          <w:szCs w:val="24"/>
          <w:shd w:val="clear" w:color="auto" w:fill="FFFFFF"/>
        </w:rPr>
        <w:t>S. commerson</w:t>
      </w:r>
      <w:r>
        <w:rPr>
          <w:rFonts w:ascii="Times New Roman" w:hAnsi="Times New Roman" w:cs="Times New Roman"/>
          <w:i/>
          <w:color w:val="000000" w:themeColor="text1"/>
          <w:sz w:val="24"/>
          <w:szCs w:val="24"/>
          <w:shd w:val="clear" w:color="auto" w:fill="FFFFFF"/>
        </w:rPr>
        <w:t>nianus.</w:t>
      </w:r>
    </w:p>
    <w:p w:rsidR="00C573CA" w:rsidRPr="00DD6E95" w:rsidRDefault="00C573CA" w:rsidP="00C573CA">
      <w:pPr>
        <w:spacing w:after="120" w:line="360" w:lineRule="auto"/>
        <w:jc w:val="both"/>
        <w:rPr>
          <w:rFonts w:ascii="Times New Roman" w:hAnsi="Times New Roman" w:cs="Times New Roman"/>
          <w:b/>
          <w:sz w:val="24"/>
          <w:szCs w:val="24"/>
        </w:rPr>
      </w:pPr>
      <w:r w:rsidRPr="00DD6E95">
        <w:rPr>
          <w:rFonts w:ascii="Times New Roman" w:hAnsi="Times New Roman" w:cs="Times New Roman"/>
          <w:b/>
          <w:sz w:val="24"/>
          <w:szCs w:val="24"/>
        </w:rPr>
        <w:t>2.5 Proximate Composition of Dark and White Muscle</w:t>
      </w:r>
    </w:p>
    <w:p w:rsidR="00C573CA" w:rsidRPr="009737DF" w:rsidRDefault="00C573CA" w:rsidP="00C573CA">
      <w:pPr>
        <w:spacing w:line="360" w:lineRule="auto"/>
        <w:jc w:val="both"/>
        <w:rPr>
          <w:rFonts w:ascii="Times New Roman" w:hAnsi="Times New Roman" w:cs="Times New Roman"/>
          <w:color w:val="000000" w:themeColor="text1"/>
          <w:sz w:val="24"/>
          <w:szCs w:val="24"/>
        </w:rPr>
      </w:pPr>
      <w:r w:rsidRPr="009737DF">
        <w:rPr>
          <w:rFonts w:ascii="Times New Roman" w:hAnsi="Times New Roman" w:cs="Times New Roman"/>
          <w:color w:val="000000" w:themeColor="text1"/>
          <w:sz w:val="24"/>
          <w:szCs w:val="24"/>
        </w:rPr>
        <w:t xml:space="preserve">The white muscle is utilized for quick bursts of swimming, whereas the dark muscle, which is located beneath the skin, is used for sluggish, continuous swimming (Tsukamoto, 1981). Bottom-dwelling fish like flounder and cod have less dark muscle than active fish like tuna, herring, mackerel, etc. (Kobayashi et al., 2006). Compared to white muscle, dark muscle contains more lipids, making it more vulnerable to lipid oxidation (Shahidi and Spurvey, 1996). </w:t>
      </w:r>
      <w:r w:rsidR="007F6CDF">
        <w:rPr>
          <w:rFonts w:ascii="Times New Roman" w:hAnsi="Times New Roman" w:cs="Times New Roman"/>
          <w:color w:val="000000" w:themeColor="text1"/>
          <w:sz w:val="24"/>
          <w:szCs w:val="24"/>
          <w:shd w:val="clear" w:color="auto" w:fill="FFFFFF"/>
        </w:rPr>
        <w:t xml:space="preserve">An experiment by Bone (1964) </w:t>
      </w:r>
      <w:r w:rsidRPr="009737DF">
        <w:rPr>
          <w:rFonts w:ascii="Times New Roman" w:hAnsi="Times New Roman" w:cs="Times New Roman"/>
          <w:color w:val="000000" w:themeColor="text1"/>
          <w:sz w:val="24"/>
          <w:szCs w:val="24"/>
          <w:shd w:val="clear" w:color="auto" w:fill="FFFFFF"/>
        </w:rPr>
        <w:t xml:space="preserve">resulted that dark fish muscles frequently contain three to four times as much lipid as white muscles. On </w:t>
      </w:r>
      <w:r>
        <w:rPr>
          <w:rFonts w:ascii="Times New Roman" w:hAnsi="Times New Roman" w:cs="Times New Roman"/>
          <w:color w:val="000000" w:themeColor="text1"/>
          <w:sz w:val="24"/>
          <w:szCs w:val="24"/>
          <w:shd w:val="clear" w:color="auto" w:fill="FFFFFF"/>
        </w:rPr>
        <w:t xml:space="preserve">another study, </w:t>
      </w:r>
      <w:r w:rsidRPr="009737DF">
        <w:rPr>
          <w:rFonts w:ascii="Times New Roman" w:hAnsi="Times New Roman" w:cs="Times New Roman"/>
          <w:color w:val="000000" w:themeColor="text1"/>
          <w:sz w:val="24"/>
          <w:szCs w:val="24"/>
        </w:rPr>
        <w:t>Sikorski et al.</w:t>
      </w:r>
      <w:r>
        <w:rPr>
          <w:rFonts w:ascii="Times New Roman" w:hAnsi="Times New Roman" w:cs="Times New Roman"/>
          <w:color w:val="000000" w:themeColor="text1"/>
          <w:sz w:val="24"/>
          <w:szCs w:val="24"/>
        </w:rPr>
        <w:t xml:space="preserve"> (</w:t>
      </w:r>
      <w:r w:rsidRPr="009737DF">
        <w:rPr>
          <w:rFonts w:ascii="Times New Roman" w:hAnsi="Times New Roman" w:cs="Times New Roman"/>
          <w:color w:val="000000" w:themeColor="text1"/>
          <w:sz w:val="24"/>
          <w:szCs w:val="24"/>
        </w:rPr>
        <w:t>1990</w:t>
      </w:r>
      <w:r>
        <w:rPr>
          <w:rFonts w:ascii="Times New Roman" w:hAnsi="Times New Roman" w:cs="Times New Roman"/>
          <w:color w:val="000000" w:themeColor="text1"/>
          <w:sz w:val="24"/>
          <w:szCs w:val="24"/>
        </w:rPr>
        <w:t xml:space="preserve">) </w:t>
      </w:r>
      <w:r w:rsidRPr="009737DF">
        <w:rPr>
          <w:rFonts w:ascii="Times New Roman" w:hAnsi="Times New Roman" w:cs="Times New Roman"/>
          <w:color w:val="000000" w:themeColor="text1"/>
          <w:sz w:val="24"/>
          <w:szCs w:val="24"/>
        </w:rPr>
        <w:t>found that Sardine dark muscle has 4.8 times higher lipid content than mackerel muscle.</w:t>
      </w:r>
      <w:r w:rsidRPr="009737DF">
        <w:rPr>
          <w:rFonts w:ascii="Times New Roman" w:hAnsi="Times New Roman" w:cs="Times New Roman"/>
          <w:color w:val="000000" w:themeColor="text1"/>
          <w:sz w:val="24"/>
          <w:szCs w:val="24"/>
          <w:shd w:val="clear" w:color="auto" w:fill="FFFFFF"/>
        </w:rPr>
        <w:t xml:space="preserve"> </w:t>
      </w:r>
    </w:p>
    <w:p w:rsidR="00C573CA" w:rsidRDefault="00C573CA" w:rsidP="00C573CA">
      <w:pPr>
        <w:spacing w:line="360" w:lineRule="auto"/>
        <w:jc w:val="both"/>
        <w:rPr>
          <w:rFonts w:ascii="Times New Roman" w:hAnsi="Times New Roman" w:cs="Times New Roman"/>
          <w:sz w:val="24"/>
          <w:szCs w:val="24"/>
          <w:shd w:val="clear" w:color="auto" w:fill="FFFFFF"/>
        </w:rPr>
      </w:pPr>
      <w:r w:rsidRPr="0010315E">
        <w:rPr>
          <w:rFonts w:ascii="Times New Roman" w:hAnsi="Times New Roman" w:cs="Times New Roman"/>
          <w:sz w:val="24"/>
          <w:szCs w:val="24"/>
          <w:shd w:val="clear" w:color="auto" w:fill="FFFFFF"/>
        </w:rPr>
        <w:t>Mai and Kinsella (1979) found from their study that, dark muscle of white sucker (</w:t>
      </w:r>
      <w:r w:rsidRPr="0010315E">
        <w:rPr>
          <w:rFonts w:ascii="Times New Roman" w:hAnsi="Times New Roman" w:cs="Times New Roman"/>
          <w:i/>
          <w:sz w:val="24"/>
          <w:szCs w:val="24"/>
          <w:shd w:val="clear" w:color="auto" w:fill="FFFFFF"/>
        </w:rPr>
        <w:t>Catostomus commersoni</w:t>
      </w:r>
      <w:r w:rsidRPr="0010315E">
        <w:rPr>
          <w:rFonts w:ascii="Times New Roman" w:hAnsi="Times New Roman" w:cs="Times New Roman"/>
          <w:sz w:val="24"/>
          <w:szCs w:val="24"/>
          <w:shd w:val="clear" w:color="auto" w:fill="FFFFFF"/>
        </w:rPr>
        <w:t>) had higher total lipid content than white muscle (6.2% vs. 1.4%).</w:t>
      </w:r>
      <w:r>
        <w:rPr>
          <w:rFonts w:ascii="Times New Roman" w:hAnsi="Times New Roman" w:cs="Times New Roman"/>
          <w:sz w:val="24"/>
          <w:szCs w:val="24"/>
          <w:shd w:val="clear" w:color="auto" w:fill="FFFFFF"/>
        </w:rPr>
        <w:t xml:space="preserve"> A study was conducted to examine the proximate composition, fatty acid profile, texture</w:t>
      </w:r>
      <w:r w:rsidRPr="0010315E">
        <w:rPr>
          <w:rFonts w:ascii="Times New Roman" w:hAnsi="Times New Roman" w:cs="Times New Roman"/>
          <w:sz w:val="24"/>
          <w:szCs w:val="24"/>
          <w:shd w:val="clear" w:color="auto" w:fill="FFFFFF"/>
        </w:rPr>
        <w:t xml:space="preserve"> colour and freshness of</w:t>
      </w:r>
      <w:r>
        <w:rPr>
          <w:rFonts w:ascii="Times New Roman" w:hAnsi="Times New Roman" w:cs="Times New Roman"/>
          <w:sz w:val="24"/>
          <w:szCs w:val="24"/>
          <w:shd w:val="clear" w:color="auto" w:fill="FFFFFF"/>
        </w:rPr>
        <w:t xml:space="preserve"> both white and dark muscle of little tuna </w:t>
      </w:r>
      <w:r w:rsidRPr="0010315E">
        <w:rPr>
          <w:rFonts w:ascii="Times New Roman" w:hAnsi="Times New Roman" w:cs="Times New Roman"/>
          <w:sz w:val="24"/>
          <w:szCs w:val="24"/>
          <w:shd w:val="clear" w:color="auto" w:fill="FFFFFF"/>
        </w:rPr>
        <w:t>(</w:t>
      </w:r>
      <w:r w:rsidRPr="0010315E">
        <w:rPr>
          <w:rFonts w:ascii="Times New Roman" w:hAnsi="Times New Roman" w:cs="Times New Roman"/>
          <w:i/>
          <w:sz w:val="24"/>
          <w:szCs w:val="24"/>
          <w:shd w:val="clear" w:color="auto" w:fill="FFFFFF"/>
        </w:rPr>
        <w:t>Euthynnus affinis</w:t>
      </w:r>
      <w:r w:rsidRPr="0010315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moisture content in the white muscle was higher at </w:t>
      </w:r>
      <w:r w:rsidRPr="0010315E">
        <w:rPr>
          <w:rFonts w:ascii="Times New Roman" w:hAnsi="Times New Roman" w:cs="Times New Roman"/>
          <w:sz w:val="24"/>
          <w:szCs w:val="24"/>
          <w:shd w:val="clear" w:color="auto" w:fill="FFFFFF"/>
        </w:rPr>
        <w:t>75.52±0.13%</w:t>
      </w:r>
      <w:r>
        <w:rPr>
          <w:rFonts w:ascii="Times New Roman" w:hAnsi="Times New Roman" w:cs="Times New Roman"/>
          <w:sz w:val="24"/>
          <w:szCs w:val="24"/>
          <w:shd w:val="clear" w:color="auto" w:fill="FFFFFF"/>
        </w:rPr>
        <w:t xml:space="preserve"> compared to the dark muscle, which had moisture content of </w:t>
      </w:r>
      <w:r w:rsidRPr="0010315E">
        <w:rPr>
          <w:rFonts w:ascii="Times New Roman" w:hAnsi="Times New Roman" w:cs="Times New Roman"/>
          <w:sz w:val="24"/>
          <w:szCs w:val="24"/>
          <w:shd w:val="clear" w:color="auto" w:fill="FFFFFF"/>
        </w:rPr>
        <w:t>74.85±0.10%</w:t>
      </w:r>
      <w:r>
        <w:rPr>
          <w:rFonts w:ascii="Times New Roman" w:hAnsi="Times New Roman" w:cs="Times New Roman"/>
          <w:sz w:val="24"/>
          <w:szCs w:val="24"/>
          <w:shd w:val="clear" w:color="auto" w:fill="FFFFFF"/>
        </w:rPr>
        <w:t xml:space="preserve">. </w:t>
      </w:r>
      <w:r w:rsidRPr="0010315E">
        <w:rPr>
          <w:rFonts w:ascii="Times New Roman" w:hAnsi="Times New Roman" w:cs="Times New Roman"/>
          <w:sz w:val="24"/>
          <w:szCs w:val="24"/>
          <w:shd w:val="clear" w:color="auto" w:fill="FFFFFF"/>
        </w:rPr>
        <w:t>Both white and dark muscle</w:t>
      </w:r>
      <w:r>
        <w:rPr>
          <w:rFonts w:ascii="Times New Roman" w:hAnsi="Times New Roman" w:cs="Times New Roman"/>
          <w:sz w:val="24"/>
          <w:szCs w:val="24"/>
          <w:shd w:val="clear" w:color="auto" w:fill="FFFFFF"/>
        </w:rPr>
        <w:t xml:space="preserve"> displayed elevated protein levels, with the white muscle containing </w:t>
      </w:r>
      <w:r w:rsidRPr="0010315E">
        <w:rPr>
          <w:rFonts w:ascii="Times New Roman" w:hAnsi="Times New Roman" w:cs="Times New Roman"/>
          <w:sz w:val="24"/>
          <w:szCs w:val="24"/>
          <w:shd w:val="clear" w:color="auto" w:fill="FFFFFF"/>
        </w:rPr>
        <w:t>23.12±0.13%</w:t>
      </w:r>
      <w:r>
        <w:rPr>
          <w:rFonts w:ascii="Times New Roman" w:hAnsi="Times New Roman" w:cs="Times New Roman"/>
          <w:sz w:val="24"/>
          <w:szCs w:val="24"/>
          <w:shd w:val="clear" w:color="auto" w:fill="FFFFFF"/>
        </w:rPr>
        <w:t>protein and dark muscle containing 23.15±0.02% protein.</w:t>
      </w:r>
    </w:p>
    <w:p w:rsidR="00C573CA" w:rsidRPr="00B845D1" w:rsidRDefault="00C573CA" w:rsidP="00C573CA">
      <w:pPr>
        <w:spacing w:line="360" w:lineRule="auto"/>
        <w:jc w:val="both"/>
        <w:rPr>
          <w:rFonts w:ascii="Times New Roman" w:hAnsi="Times New Roman" w:cs="Times New Roman"/>
          <w:sz w:val="24"/>
          <w:szCs w:val="24"/>
        </w:rPr>
      </w:pPr>
      <w:r w:rsidRPr="00B845D1">
        <w:rPr>
          <w:rFonts w:ascii="Times New Roman" w:hAnsi="Times New Roman" w:cs="Times New Roman"/>
          <w:sz w:val="24"/>
          <w:szCs w:val="24"/>
        </w:rPr>
        <w:t xml:space="preserve">The dark muscle, which can account for 15–30% of the total muscle in fish that migrate, such as mackerel, is often concentrated along the lateral line of the body. Fish with lower activity levels have between 2 and 12% of their total muscle as dark muscle (Haard, 1992). </w:t>
      </w:r>
      <w:r w:rsidRPr="00B845D1">
        <w:rPr>
          <w:rFonts w:ascii="Times New Roman" w:hAnsi="Times New Roman" w:cs="Times New Roman"/>
          <w:color w:val="222222"/>
          <w:sz w:val="24"/>
          <w:szCs w:val="24"/>
          <w:shd w:val="clear" w:color="auto" w:fill="FFFFFF"/>
        </w:rPr>
        <w:t>White muscle in both mackerel (</w:t>
      </w:r>
      <w:r w:rsidRPr="00B845D1">
        <w:rPr>
          <w:rFonts w:ascii="Times New Roman" w:hAnsi="Times New Roman" w:cs="Times New Roman"/>
          <w:i/>
          <w:color w:val="222222"/>
          <w:sz w:val="24"/>
          <w:szCs w:val="24"/>
          <w:shd w:val="clear" w:color="auto" w:fill="FFFFFF"/>
        </w:rPr>
        <w:t>Rastrelliger kanagurta</w:t>
      </w:r>
      <w:r w:rsidRPr="00B845D1">
        <w:rPr>
          <w:rFonts w:ascii="Times New Roman" w:hAnsi="Times New Roman" w:cs="Times New Roman"/>
          <w:color w:val="222222"/>
          <w:sz w:val="24"/>
          <w:szCs w:val="24"/>
          <w:shd w:val="clear" w:color="auto" w:fill="FFFFFF"/>
        </w:rPr>
        <w:t>) and sardine (</w:t>
      </w:r>
      <w:r w:rsidRPr="00B845D1">
        <w:rPr>
          <w:rFonts w:ascii="Times New Roman" w:hAnsi="Times New Roman" w:cs="Times New Roman"/>
          <w:i/>
          <w:color w:val="222222"/>
          <w:sz w:val="24"/>
          <w:szCs w:val="24"/>
          <w:shd w:val="clear" w:color="auto" w:fill="FFFFFF"/>
        </w:rPr>
        <w:t>Sardinella gibbosa</w:t>
      </w:r>
      <w:r w:rsidRPr="00B845D1">
        <w:rPr>
          <w:rFonts w:ascii="Times New Roman" w:hAnsi="Times New Roman" w:cs="Times New Roman"/>
          <w:color w:val="222222"/>
          <w:sz w:val="24"/>
          <w:szCs w:val="24"/>
          <w:shd w:val="clear" w:color="auto" w:fill="FFFFFF"/>
        </w:rPr>
        <w:t xml:space="preserve">) species has more moisture than dark muscle. The amount of ash in every muscle from both species was comparable, though (Chaijan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color w:val="222222"/>
          <w:sz w:val="24"/>
          <w:szCs w:val="24"/>
          <w:shd w:val="clear" w:color="auto" w:fill="FFFFFF"/>
        </w:rPr>
        <w:t>2004).</w:t>
      </w:r>
      <w:r w:rsidRPr="00B845D1">
        <w:rPr>
          <w:rFonts w:ascii="Times New Roman" w:hAnsi="Times New Roman" w:cs="Times New Roman"/>
          <w:sz w:val="24"/>
          <w:szCs w:val="24"/>
        </w:rPr>
        <w:t xml:space="preserve"> P</w:t>
      </w:r>
      <w:r w:rsidRPr="00DD6E95">
        <w:rPr>
          <w:rFonts w:ascii="Times New Roman" w:hAnsi="Times New Roman" w:cs="Times New Roman"/>
          <w:sz w:val="24"/>
          <w:szCs w:val="24"/>
        </w:rPr>
        <w:t xml:space="preserve">olyunsaturated fatty acids are prevalent in fish with dark meat, such as sardines and mackerel, although they are very susceptible to oxidation </w:t>
      </w:r>
      <w:r w:rsidRPr="00B845D1">
        <w:rPr>
          <w:rFonts w:ascii="Times New Roman" w:hAnsi="Times New Roman" w:cs="Times New Roman"/>
          <w:sz w:val="24"/>
          <w:szCs w:val="24"/>
        </w:rPr>
        <w:t xml:space="preserve">(Ohshima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1988).</w:t>
      </w:r>
    </w:p>
    <w:p w:rsidR="00C573CA" w:rsidRDefault="00C573CA" w:rsidP="00C573CA">
      <w:pPr>
        <w:spacing w:line="360" w:lineRule="auto"/>
        <w:jc w:val="both"/>
        <w:rPr>
          <w:rFonts w:ascii="Times New Roman" w:hAnsi="Times New Roman" w:cs="Times New Roman"/>
          <w:sz w:val="24"/>
          <w:szCs w:val="24"/>
          <w:shd w:val="clear" w:color="auto" w:fill="FFFFFF"/>
        </w:rPr>
      </w:pPr>
      <w:r w:rsidRPr="0010315E">
        <w:rPr>
          <w:rFonts w:ascii="Times New Roman" w:hAnsi="Times New Roman" w:cs="Times New Roman"/>
          <w:sz w:val="24"/>
          <w:szCs w:val="24"/>
          <w:shd w:val="clear" w:color="auto" w:fill="FFFFFF"/>
        </w:rPr>
        <w:t xml:space="preserve">Liu </w:t>
      </w:r>
      <w:r w:rsidRPr="0010315E">
        <w:rPr>
          <w:rFonts w:ascii="Times New Roman" w:hAnsi="Times New Roman" w:cs="Times New Roman"/>
          <w:sz w:val="24"/>
          <w:szCs w:val="24"/>
        </w:rPr>
        <w:t xml:space="preserve">et al. </w:t>
      </w:r>
      <w:r w:rsidRPr="0010315E">
        <w:rPr>
          <w:rFonts w:ascii="Times New Roman" w:hAnsi="Times New Roman" w:cs="Times New Roman"/>
          <w:sz w:val="24"/>
          <w:szCs w:val="24"/>
          <w:shd w:val="clear" w:color="auto" w:fill="FFFFFF"/>
        </w:rPr>
        <w:t xml:space="preserve">(2014) found that compared to dark muscle, </w:t>
      </w:r>
      <w:r w:rsidRPr="0010315E">
        <w:rPr>
          <w:rFonts w:ascii="Times New Roman" w:hAnsi="Times New Roman" w:cs="Times New Roman"/>
          <w:i/>
          <w:sz w:val="24"/>
          <w:szCs w:val="24"/>
          <w:shd w:val="clear" w:color="auto" w:fill="FFFFFF"/>
        </w:rPr>
        <w:t>Katsuwonus pelamis</w:t>
      </w:r>
      <w:r w:rsidRPr="0010315E">
        <w:rPr>
          <w:rFonts w:ascii="Times New Roman" w:hAnsi="Times New Roman" w:cs="Times New Roman"/>
          <w:sz w:val="24"/>
          <w:szCs w:val="24"/>
          <w:shd w:val="clear" w:color="auto" w:fill="FFFFFF"/>
        </w:rPr>
        <w:t xml:space="preserve"> white muscle had  lower crude lipid concentration but a higher crude protein level. The ash contents of either the white or the dark muscle samples did not significantly differ between the two muscle types. There was a noticeable difference in the quantities of lipids, crude protein, and hydration between white muscle and dark muscle.</w:t>
      </w:r>
    </w:p>
    <w:p w:rsidR="00BA3CF0" w:rsidRDefault="00BA3CF0" w:rsidP="00C573CA">
      <w:pPr>
        <w:spacing w:line="360" w:lineRule="auto"/>
        <w:jc w:val="both"/>
        <w:rPr>
          <w:rFonts w:ascii="Times New Roman" w:hAnsi="Times New Roman" w:cs="Times New Roman"/>
          <w:sz w:val="24"/>
          <w:szCs w:val="24"/>
          <w:shd w:val="clear" w:color="auto" w:fill="FFFFFF"/>
        </w:rPr>
      </w:pPr>
    </w:p>
    <w:p w:rsidR="00BA3CF0" w:rsidRPr="0010315E" w:rsidRDefault="00BA3CF0" w:rsidP="00C573CA">
      <w:pPr>
        <w:spacing w:line="360" w:lineRule="auto"/>
        <w:jc w:val="both"/>
        <w:rPr>
          <w:rFonts w:ascii="Times New Roman" w:hAnsi="Times New Roman" w:cs="Times New Roman"/>
          <w:sz w:val="24"/>
          <w:szCs w:val="24"/>
          <w:shd w:val="clear" w:color="auto" w:fill="FFFFFF"/>
        </w:rPr>
      </w:pPr>
    </w:p>
    <w:p w:rsidR="00C573CA" w:rsidRPr="00A85604" w:rsidRDefault="00C573CA" w:rsidP="00C573CA">
      <w:pPr>
        <w:jc w:val="both"/>
        <w:rPr>
          <w:rFonts w:ascii="Times New Roman" w:hAnsi="Times New Roman" w:cs="Times New Roman"/>
          <w:b/>
          <w:color w:val="222222"/>
          <w:sz w:val="20"/>
          <w:szCs w:val="20"/>
          <w:shd w:val="clear" w:color="auto" w:fill="FFFFFF"/>
        </w:rPr>
      </w:pPr>
      <w:r>
        <w:rPr>
          <w:rFonts w:ascii="Times New Roman" w:hAnsi="Times New Roman" w:cs="Times New Roman"/>
          <w:b/>
          <w:sz w:val="24"/>
          <w:szCs w:val="24"/>
        </w:rPr>
        <w:t>2.6 Proximate C</w:t>
      </w:r>
      <w:r w:rsidRPr="00683391">
        <w:rPr>
          <w:rFonts w:ascii="Times New Roman" w:hAnsi="Times New Roman" w:cs="Times New Roman"/>
          <w:b/>
          <w:sz w:val="24"/>
          <w:szCs w:val="24"/>
        </w:rPr>
        <w:t>omp</w:t>
      </w:r>
      <w:r>
        <w:rPr>
          <w:rFonts w:ascii="Times New Roman" w:hAnsi="Times New Roman" w:cs="Times New Roman"/>
          <w:b/>
          <w:sz w:val="24"/>
          <w:szCs w:val="24"/>
        </w:rPr>
        <w:t>osition of Different Body Parts</w:t>
      </w:r>
    </w:p>
    <w:p w:rsidR="00C573CA" w:rsidRPr="00E93781" w:rsidRDefault="00C573CA" w:rsidP="00C573CA">
      <w:pPr>
        <w:spacing w:line="360" w:lineRule="auto"/>
        <w:jc w:val="both"/>
        <w:rPr>
          <w:rFonts w:ascii="Times New Roman" w:hAnsi="Times New Roman" w:cs="Times New Roman"/>
          <w:sz w:val="24"/>
          <w:szCs w:val="24"/>
        </w:rPr>
      </w:pPr>
      <w:r w:rsidRPr="00E93781">
        <w:rPr>
          <w:rFonts w:ascii="Times New Roman" w:hAnsi="Times New Roman" w:cs="Times New Roman"/>
          <w:sz w:val="24"/>
          <w:szCs w:val="24"/>
        </w:rPr>
        <w:t xml:space="preserve">It is common knowledge that the majority of fish processors favor dorsal fish muscles for the creation of various fish products with additional value. Ray liver has a high concentration of oil that is a good source of vitamin </w:t>
      </w:r>
      <w:r w:rsidRPr="00B845D1">
        <w:rPr>
          <w:rFonts w:ascii="Times New Roman" w:hAnsi="Times New Roman" w:cs="Times New Roman"/>
          <w:sz w:val="24"/>
          <w:szCs w:val="24"/>
        </w:rPr>
        <w:t xml:space="preserve">A (Ormanci, 2006). </w:t>
      </w:r>
      <w:r w:rsidRPr="00B845D1">
        <w:rPr>
          <w:rFonts w:ascii="Times New Roman" w:hAnsi="Times New Roman" w:cs="Times New Roman"/>
          <w:sz w:val="24"/>
          <w:szCs w:val="24"/>
          <w:shd w:val="clear" w:color="auto" w:fill="FFFFFF"/>
        </w:rPr>
        <w:t>Stansby (1962) examined the pink muscles of the salmon from the neck, center, and</w:t>
      </w:r>
      <w:r w:rsidRPr="00E93781">
        <w:rPr>
          <w:rFonts w:ascii="Times New Roman" w:hAnsi="Times New Roman" w:cs="Times New Roman"/>
          <w:sz w:val="24"/>
          <w:szCs w:val="24"/>
          <w:shd w:val="clear" w:color="auto" w:fill="FFFFFF"/>
        </w:rPr>
        <w:t xml:space="preserve"> tail regions to ascertain the alteration that was occurring to the fish muscle. The study found that between 75.0% and 77.0% more moisture was present in the tail to neck area than elsewhere. From the neck to the tail portion, however, there was a drop in fat content of 4.8% to 2.6%. The variation in protein and ash percentages, which ranged from 18.8% to 19.9% and 1.1% to 1.2%, respectively, was not as great, even though these findings might not apply to all fish species.</w:t>
      </w:r>
    </w:p>
    <w:p w:rsidR="00C573CA" w:rsidRDefault="00C573CA" w:rsidP="00C573CA">
      <w:pPr>
        <w:jc w:val="both"/>
        <w:rPr>
          <w:rStyle w:val="fontstyle01"/>
          <w:rFonts w:ascii="Times New Roman" w:hAnsi="Times New Roman" w:cs="Times New Roman"/>
          <w:b/>
          <w:bCs/>
          <w:sz w:val="24"/>
          <w:szCs w:val="24"/>
        </w:rPr>
      </w:pPr>
      <w:r>
        <w:rPr>
          <w:rFonts w:ascii="Times New Roman" w:hAnsi="Times New Roman" w:cs="Times New Roman"/>
          <w:b/>
          <w:color w:val="222222"/>
          <w:sz w:val="24"/>
          <w:szCs w:val="24"/>
          <w:shd w:val="clear" w:color="auto" w:fill="FFFFFF"/>
        </w:rPr>
        <w:t xml:space="preserve">2.7 </w:t>
      </w:r>
      <w:r>
        <w:rPr>
          <w:rStyle w:val="fontstyle01"/>
          <w:rFonts w:ascii="Times New Roman" w:hAnsi="Times New Roman" w:cs="Times New Roman"/>
          <w:b/>
          <w:bCs/>
          <w:sz w:val="24"/>
          <w:szCs w:val="24"/>
        </w:rPr>
        <w:t>Cooking Effects on Proximate Composition</w:t>
      </w:r>
    </w:p>
    <w:p w:rsidR="00C573CA" w:rsidRDefault="00C573CA" w:rsidP="00C573CA">
      <w:pPr>
        <w:spacing w:line="360" w:lineRule="auto"/>
        <w:jc w:val="both"/>
        <w:rPr>
          <w:rFonts w:ascii="Times New Roman" w:hAnsi="Times New Roman" w:cs="Times New Roman"/>
          <w:color w:val="222222"/>
          <w:sz w:val="24"/>
          <w:szCs w:val="24"/>
          <w:shd w:val="clear" w:color="auto" w:fill="FFFFFF"/>
        </w:rPr>
      </w:pPr>
      <w:r w:rsidRPr="001073A0">
        <w:rPr>
          <w:rFonts w:ascii="Times New Roman" w:hAnsi="Times New Roman" w:cs="Times New Roman"/>
          <w:color w:val="222222"/>
          <w:sz w:val="24"/>
          <w:szCs w:val="24"/>
          <w:shd w:val="clear" w:color="auto" w:fill="FFFFFF"/>
        </w:rPr>
        <w:t>Eight f</w:t>
      </w:r>
      <w:r>
        <w:rPr>
          <w:rFonts w:ascii="Times New Roman" w:hAnsi="Times New Roman" w:cs="Times New Roman"/>
          <w:color w:val="222222"/>
          <w:sz w:val="24"/>
          <w:szCs w:val="24"/>
          <w:shd w:val="clear" w:color="auto" w:fill="FFFFFF"/>
        </w:rPr>
        <w:t>reshwater fish species and 8</w:t>
      </w:r>
      <w:r w:rsidRPr="001073A0">
        <w:rPr>
          <w:rFonts w:ascii="Times New Roman" w:hAnsi="Times New Roman" w:cs="Times New Roman"/>
          <w:color w:val="222222"/>
          <w:sz w:val="24"/>
          <w:szCs w:val="24"/>
          <w:shd w:val="clear" w:color="auto" w:fill="FFFFFF"/>
        </w:rPr>
        <w:t xml:space="preserve"> marine sp</w:t>
      </w:r>
      <w:r>
        <w:rPr>
          <w:rFonts w:ascii="Times New Roman" w:hAnsi="Times New Roman" w:cs="Times New Roman"/>
          <w:color w:val="222222"/>
          <w:sz w:val="24"/>
          <w:szCs w:val="24"/>
          <w:shd w:val="clear" w:color="auto" w:fill="FFFFFF"/>
        </w:rPr>
        <w:t xml:space="preserve">ecies that are commonly have </w:t>
      </w:r>
      <w:r w:rsidRPr="001073A0">
        <w:rPr>
          <w:rFonts w:ascii="Times New Roman" w:hAnsi="Times New Roman" w:cs="Times New Roman"/>
          <w:color w:val="222222"/>
          <w:sz w:val="24"/>
          <w:szCs w:val="24"/>
          <w:shd w:val="clear" w:color="auto" w:fill="FFFFFF"/>
        </w:rPr>
        <w:t xml:space="preserve"> in Thailand were examined by </w:t>
      </w:r>
      <w:r w:rsidRPr="00B845D1">
        <w:rPr>
          <w:rFonts w:ascii="Times New Roman" w:hAnsi="Times New Roman" w:cs="Times New Roman"/>
          <w:color w:val="222222"/>
          <w:sz w:val="24"/>
          <w:szCs w:val="24"/>
          <w:shd w:val="clear" w:color="auto" w:fill="FFFFFF"/>
        </w:rPr>
        <w:t xml:space="preserve">Puwastien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1073A0">
        <w:rPr>
          <w:rFonts w:ascii="Times New Roman" w:hAnsi="Times New Roman" w:cs="Times New Roman"/>
          <w:color w:val="222222"/>
          <w:sz w:val="24"/>
          <w:szCs w:val="24"/>
          <w:shd w:val="clear" w:color="auto" w:fill="FFFFFF"/>
        </w:rPr>
        <w:t>(1999) to identify the</w:t>
      </w:r>
      <w:r>
        <w:rPr>
          <w:rFonts w:ascii="Times New Roman" w:hAnsi="Times New Roman" w:cs="Times New Roman"/>
          <w:color w:val="222222"/>
          <w:sz w:val="24"/>
          <w:szCs w:val="24"/>
          <w:shd w:val="clear" w:color="auto" w:fill="FFFFFF"/>
        </w:rPr>
        <w:t xml:space="preserve">ir chemical composition and non- </w:t>
      </w:r>
      <w:r w:rsidRPr="001073A0">
        <w:rPr>
          <w:rFonts w:ascii="Times New Roman" w:hAnsi="Times New Roman" w:cs="Times New Roman"/>
          <w:color w:val="222222"/>
          <w:sz w:val="24"/>
          <w:szCs w:val="24"/>
          <w:shd w:val="clear" w:color="auto" w:fill="FFFFFF"/>
        </w:rPr>
        <w:t>protein nitrogen (NPN). Fish was prepared using standard home culinary techniques such boiling, steaming, roasting, and frying. All of the fresh fish tested had substantial levels of protein (17–22%). Protein content varied greatly (16–32%) with species and cooking techniques</w:t>
      </w:r>
      <w:r>
        <w:rPr>
          <w:rFonts w:ascii="Times New Roman" w:hAnsi="Times New Roman" w:cs="Times New Roman"/>
          <w:color w:val="222222"/>
          <w:sz w:val="24"/>
          <w:szCs w:val="24"/>
          <w:shd w:val="clear" w:color="auto" w:fill="FFFFFF"/>
        </w:rPr>
        <w:t xml:space="preserve">. </w:t>
      </w:r>
      <w:r w:rsidRPr="001073A0">
        <w:rPr>
          <w:rFonts w:ascii="Times New Roman" w:hAnsi="Times New Roman" w:cs="Times New Roman"/>
          <w:color w:val="222222"/>
          <w:sz w:val="24"/>
          <w:szCs w:val="24"/>
          <w:shd w:val="clear" w:color="auto" w:fill="FFFFFF"/>
        </w:rPr>
        <w:t>While roasting and frying indicated a proportional rise in fat values of the cooked items, boiling and steaming did not change the percenta</w:t>
      </w:r>
      <w:r>
        <w:rPr>
          <w:rFonts w:ascii="Times New Roman" w:hAnsi="Times New Roman" w:cs="Times New Roman"/>
          <w:color w:val="222222"/>
          <w:sz w:val="24"/>
          <w:szCs w:val="24"/>
          <w:shd w:val="clear" w:color="auto" w:fill="FFFFFF"/>
        </w:rPr>
        <w:t>ge fat of the cooked fish.</w:t>
      </w:r>
    </w:p>
    <w:p w:rsidR="00C573CA" w:rsidRPr="001073A0" w:rsidRDefault="00C573CA" w:rsidP="00C573CA">
      <w:pPr>
        <w:spacing w:line="360" w:lineRule="auto"/>
        <w:jc w:val="both"/>
        <w:rPr>
          <w:rFonts w:ascii="Times New Roman" w:hAnsi="Times New Roman" w:cs="Times New Roman"/>
          <w:sz w:val="24"/>
          <w:szCs w:val="24"/>
        </w:rPr>
      </w:pPr>
      <w:r w:rsidRPr="001073A0">
        <w:rPr>
          <w:rFonts w:ascii="Times New Roman" w:hAnsi="Times New Roman" w:cs="Times New Roman"/>
          <w:sz w:val="24"/>
          <w:szCs w:val="24"/>
        </w:rPr>
        <w:t xml:space="preserve">In their study, </w:t>
      </w:r>
      <w:r w:rsidRPr="00B845D1">
        <w:rPr>
          <w:rFonts w:ascii="Times New Roman" w:hAnsi="Times New Roman" w:cs="Times New Roman"/>
          <w:sz w:val="24"/>
          <w:szCs w:val="24"/>
        </w:rPr>
        <w:t xml:space="preserve">Oduro </w:t>
      </w:r>
      <w:r w:rsidRPr="00407593">
        <w:rPr>
          <w:rFonts w:ascii="Times New Roman" w:hAnsi="Times New Roman" w:cs="Times New Roman"/>
          <w:sz w:val="24"/>
          <w:szCs w:val="24"/>
        </w:rPr>
        <w:t>et al.</w:t>
      </w:r>
      <w:r>
        <w:rPr>
          <w:rFonts w:ascii="Times New Roman" w:hAnsi="Times New Roman" w:cs="Times New Roman"/>
          <w:sz w:val="24"/>
          <w:szCs w:val="24"/>
        </w:rPr>
        <w:t xml:space="preserve"> (2011</w:t>
      </w:r>
      <w:r w:rsidRPr="00B845D1">
        <w:rPr>
          <w:rFonts w:ascii="Times New Roman" w:hAnsi="Times New Roman" w:cs="Times New Roman"/>
          <w:sz w:val="24"/>
          <w:szCs w:val="24"/>
        </w:rPr>
        <w:t>) looked into the effects of grilling, microwave cooking, steaming, and frying on moisture content and protein content in fish. Different cooking techniques have an impact on the concentration of the proximate composition of both</w:t>
      </w:r>
      <w:r w:rsidR="00AA2AF0">
        <w:rPr>
          <w:rFonts w:ascii="Times New Roman" w:hAnsi="Times New Roman" w:cs="Times New Roman"/>
          <w:sz w:val="24"/>
          <w:szCs w:val="24"/>
        </w:rPr>
        <w:t xml:space="preserve"> fresh and frozen fish, acc</w:t>
      </w:r>
      <w:r w:rsidR="006C2532">
        <w:rPr>
          <w:rFonts w:ascii="Times New Roman" w:hAnsi="Times New Roman" w:cs="Times New Roman"/>
          <w:sz w:val="24"/>
          <w:szCs w:val="24"/>
        </w:rPr>
        <w:t>o</w:t>
      </w:r>
      <w:r w:rsidRPr="00B845D1">
        <w:rPr>
          <w:rFonts w:ascii="Times New Roman" w:hAnsi="Times New Roman" w:cs="Times New Roman"/>
          <w:sz w:val="24"/>
          <w:szCs w:val="24"/>
        </w:rPr>
        <w:t>rding to Garc</w:t>
      </w:r>
      <w:r w:rsidR="006C2532">
        <w:rPr>
          <w:rFonts w:ascii="Times New Roman" w:hAnsi="Times New Roman" w:cs="Times New Roman"/>
          <w:sz w:val="24"/>
          <w:szCs w:val="24"/>
        </w:rPr>
        <w:t>i</w:t>
      </w:r>
      <w:r w:rsidRPr="00B845D1">
        <w:rPr>
          <w:rFonts w:ascii="Times New Roman" w:hAnsi="Times New Roman" w:cs="Times New Roman"/>
          <w:sz w:val="24"/>
          <w:szCs w:val="24"/>
        </w:rPr>
        <w:t xml:space="preserve">a-Arias </w:t>
      </w:r>
      <w:r>
        <w:rPr>
          <w:rFonts w:ascii="Times New Roman" w:hAnsi="Times New Roman" w:cs="Times New Roman"/>
          <w:sz w:val="24"/>
          <w:szCs w:val="24"/>
        </w:rPr>
        <w:t>et al</w:t>
      </w:r>
      <w:r>
        <w:rPr>
          <w:rFonts w:ascii="Times New Roman" w:hAnsi="Times New Roman" w:cs="Times New Roman"/>
          <w:i/>
          <w:sz w:val="24"/>
          <w:szCs w:val="24"/>
        </w:rPr>
        <w:t>.</w:t>
      </w:r>
      <w:r w:rsidRPr="00B845D1">
        <w:rPr>
          <w:rFonts w:ascii="Times New Roman" w:hAnsi="Times New Roman" w:cs="Times New Roman"/>
          <w:sz w:val="24"/>
          <w:szCs w:val="24"/>
        </w:rPr>
        <w:t xml:space="preserve"> (2003).</w:t>
      </w:r>
      <w:r w:rsidRPr="001073A0">
        <w:rPr>
          <w:rFonts w:ascii="Times New Roman" w:hAnsi="Times New Roman" w:cs="Times New Roman"/>
          <w:sz w:val="24"/>
          <w:szCs w:val="24"/>
        </w:rPr>
        <w:t xml:space="preserve"> It was discovered that frying had a negative impact on the amount of EPA, DHA, and omega-3 fatty acids present. Fried fish's lipid composition may vary as a result of the exchange of oils during frying.</w:t>
      </w:r>
    </w:p>
    <w:p w:rsidR="00C573CA" w:rsidRPr="001073A0" w:rsidRDefault="00C573CA" w:rsidP="00C573CA">
      <w:pPr>
        <w:spacing w:line="360" w:lineRule="auto"/>
        <w:jc w:val="both"/>
        <w:rPr>
          <w:rFonts w:ascii="Times New Roman" w:hAnsi="Times New Roman" w:cs="Times New Roman"/>
          <w:sz w:val="24"/>
          <w:szCs w:val="24"/>
        </w:rPr>
      </w:pPr>
      <w:r w:rsidRPr="001073A0">
        <w:rPr>
          <w:rFonts w:ascii="Times New Roman" w:hAnsi="Times New Roman" w:cs="Times New Roman"/>
          <w:sz w:val="24"/>
          <w:szCs w:val="24"/>
        </w:rPr>
        <w:t>The effects</w:t>
      </w:r>
      <w:r>
        <w:rPr>
          <w:rFonts w:ascii="Times New Roman" w:hAnsi="Times New Roman" w:cs="Times New Roman"/>
          <w:sz w:val="24"/>
          <w:szCs w:val="24"/>
        </w:rPr>
        <w:t xml:space="preserve"> of several cooking technique such as </w:t>
      </w:r>
      <w:r w:rsidRPr="001073A0">
        <w:rPr>
          <w:rFonts w:ascii="Times New Roman" w:hAnsi="Times New Roman" w:cs="Times New Roman"/>
          <w:sz w:val="24"/>
          <w:szCs w:val="24"/>
        </w:rPr>
        <w:t>boiling</w:t>
      </w:r>
      <w:r>
        <w:rPr>
          <w:rFonts w:ascii="Times New Roman" w:hAnsi="Times New Roman" w:cs="Times New Roman"/>
          <w:sz w:val="24"/>
          <w:szCs w:val="24"/>
        </w:rPr>
        <w:t>,</w:t>
      </w:r>
      <w:r w:rsidRPr="001073A0">
        <w:rPr>
          <w:rFonts w:ascii="Times New Roman" w:hAnsi="Times New Roman" w:cs="Times New Roman"/>
          <w:sz w:val="24"/>
          <w:szCs w:val="24"/>
        </w:rPr>
        <w:t xml:space="preserve"> baking</w:t>
      </w:r>
      <w:r>
        <w:rPr>
          <w:rFonts w:ascii="Times New Roman" w:hAnsi="Times New Roman" w:cs="Times New Roman"/>
          <w:sz w:val="24"/>
          <w:szCs w:val="24"/>
        </w:rPr>
        <w:t>,</w:t>
      </w:r>
      <w:r w:rsidRPr="001073A0">
        <w:rPr>
          <w:rFonts w:ascii="Times New Roman" w:hAnsi="Times New Roman" w:cs="Times New Roman"/>
          <w:sz w:val="24"/>
          <w:szCs w:val="24"/>
        </w:rPr>
        <w:t xml:space="preserve"> frying, g</w:t>
      </w:r>
      <w:r>
        <w:rPr>
          <w:rFonts w:ascii="Times New Roman" w:hAnsi="Times New Roman" w:cs="Times New Roman"/>
          <w:sz w:val="24"/>
          <w:szCs w:val="24"/>
        </w:rPr>
        <w:t xml:space="preserve">rilling, and microwave heating </w:t>
      </w:r>
      <w:r w:rsidRPr="001073A0">
        <w:rPr>
          <w:rFonts w:ascii="Times New Roman" w:hAnsi="Times New Roman" w:cs="Times New Roman"/>
          <w:sz w:val="24"/>
          <w:szCs w:val="24"/>
        </w:rPr>
        <w:t>on the mineral and proximate composition of rainbow trout (</w:t>
      </w:r>
      <w:r w:rsidRPr="001073A0">
        <w:rPr>
          <w:rFonts w:ascii="Times New Roman" w:hAnsi="Times New Roman" w:cs="Times New Roman"/>
          <w:i/>
          <w:sz w:val="24"/>
          <w:szCs w:val="24"/>
        </w:rPr>
        <w:t>Oncorhynchus mykiss</w:t>
      </w:r>
      <w:r>
        <w:rPr>
          <w:rFonts w:ascii="Times New Roman" w:hAnsi="Times New Roman" w:cs="Times New Roman"/>
          <w:sz w:val="24"/>
          <w:szCs w:val="24"/>
        </w:rPr>
        <w:t xml:space="preserve">) were studied by </w:t>
      </w:r>
      <w:r w:rsidRPr="00B845D1">
        <w:rPr>
          <w:rFonts w:ascii="Times New Roman" w:hAnsi="Times New Roman" w:cs="Times New Roman"/>
          <w:sz w:val="24"/>
          <w:szCs w:val="24"/>
        </w:rPr>
        <w:t xml:space="preserve">Gokoglu </w:t>
      </w:r>
      <w:r>
        <w:rPr>
          <w:rFonts w:ascii="Times New Roman" w:hAnsi="Times New Roman" w:cs="Times New Roman"/>
          <w:sz w:val="24"/>
          <w:szCs w:val="24"/>
        </w:rPr>
        <w:t xml:space="preserve">et al. </w:t>
      </w:r>
      <w:r w:rsidRPr="00B845D1">
        <w:rPr>
          <w:rFonts w:ascii="Times New Roman" w:hAnsi="Times New Roman" w:cs="Times New Roman"/>
          <w:sz w:val="24"/>
          <w:szCs w:val="24"/>
        </w:rPr>
        <w:t>(2004).</w:t>
      </w:r>
      <w:r w:rsidRPr="001073A0">
        <w:rPr>
          <w:rFonts w:ascii="Times New Roman" w:hAnsi="Times New Roman" w:cs="Times New Roman"/>
          <w:sz w:val="24"/>
          <w:szCs w:val="24"/>
        </w:rPr>
        <w:t xml:space="preserve"> For all cooking techniques, it was discovered that the changes in the dry matter, protein, and ash levels were considerable. However, the samples cooked using other ways did not show a substantial increase in fat content</w:t>
      </w:r>
      <w:r w:rsidRPr="0043178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 xml:space="preserve">In microwave </w:t>
      </w:r>
      <w:r w:rsidRPr="0043178A">
        <w:rPr>
          <w:rFonts w:ascii="Times New Roman" w:hAnsi="Times New Roman" w:cs="Times New Roman"/>
          <w:color w:val="000000" w:themeColor="text1"/>
          <w:sz w:val="24"/>
          <w:szCs w:val="24"/>
          <w:shd w:val="clear" w:color="auto" w:fill="FFFFFF"/>
        </w:rPr>
        <w:t>cooked samples, the Na and K conc</w:t>
      </w:r>
      <w:r>
        <w:rPr>
          <w:rFonts w:ascii="Times New Roman" w:hAnsi="Times New Roman" w:cs="Times New Roman"/>
          <w:color w:val="000000" w:themeColor="text1"/>
          <w:sz w:val="24"/>
          <w:szCs w:val="24"/>
          <w:shd w:val="clear" w:color="auto" w:fill="FFFFFF"/>
        </w:rPr>
        <w:t xml:space="preserve">entrations increased, but the </w:t>
      </w:r>
      <w:r w:rsidR="00F20EA3">
        <w:rPr>
          <w:rFonts w:ascii="Times New Roman" w:hAnsi="Times New Roman" w:cs="Times New Roman"/>
          <w:color w:val="000000" w:themeColor="text1"/>
          <w:sz w:val="24"/>
          <w:szCs w:val="24"/>
          <w:shd w:val="clear" w:color="auto" w:fill="FFFFFF"/>
        </w:rPr>
        <w:t>Cu</w:t>
      </w:r>
      <w:r w:rsidRPr="0043178A">
        <w:rPr>
          <w:rFonts w:ascii="Times New Roman" w:hAnsi="Times New Roman" w:cs="Times New Roman"/>
          <w:color w:val="000000" w:themeColor="text1"/>
          <w:sz w:val="24"/>
          <w:szCs w:val="24"/>
          <w:shd w:val="clear" w:color="auto" w:fill="FFFFFF"/>
        </w:rPr>
        <w:t xml:space="preserve"> content increased in fried samples. Fish prepared by various techniques experienced lower mineral content losses than fish cooked by boiling. The results showed that heating significantly changed the proximate composition and mineral concentrations of the fish as compared to raw fish. The greatest cooking techniques for producing wholesome meals were discovered to be baking and grilling.</w:t>
      </w:r>
    </w:p>
    <w:p w:rsidR="00C573CA" w:rsidRPr="00B845D1" w:rsidRDefault="00C573CA" w:rsidP="00C573CA">
      <w:pPr>
        <w:spacing w:line="360" w:lineRule="auto"/>
        <w:jc w:val="both"/>
        <w:rPr>
          <w:rFonts w:ascii="Times New Roman" w:hAnsi="Times New Roman" w:cs="Times New Roman"/>
          <w:sz w:val="24"/>
          <w:szCs w:val="24"/>
        </w:rPr>
      </w:pPr>
      <w:r w:rsidRPr="00B845D1">
        <w:rPr>
          <w:rFonts w:ascii="Times New Roman" w:hAnsi="Times New Roman" w:cs="Times New Roman"/>
          <w:sz w:val="24"/>
          <w:szCs w:val="24"/>
        </w:rPr>
        <w:t xml:space="preserve">Ghelichpour and Shabanpour </w:t>
      </w:r>
      <w:r>
        <w:rPr>
          <w:rFonts w:ascii="Times New Roman" w:hAnsi="Times New Roman" w:cs="Times New Roman"/>
          <w:sz w:val="24"/>
          <w:szCs w:val="24"/>
        </w:rPr>
        <w:t>(</w:t>
      </w:r>
      <w:r w:rsidRPr="00B845D1">
        <w:rPr>
          <w:rFonts w:ascii="Times New Roman" w:hAnsi="Times New Roman" w:cs="Times New Roman"/>
          <w:sz w:val="24"/>
          <w:szCs w:val="24"/>
        </w:rPr>
        <w:t>2011</w:t>
      </w:r>
      <w:r>
        <w:rPr>
          <w:rFonts w:ascii="Times New Roman" w:hAnsi="Times New Roman" w:cs="Times New Roman"/>
          <w:sz w:val="24"/>
          <w:szCs w:val="24"/>
        </w:rPr>
        <w:t>)</w:t>
      </w:r>
      <w:r w:rsidRPr="00B845D1">
        <w:rPr>
          <w:rFonts w:ascii="Times New Roman" w:hAnsi="Times New Roman" w:cs="Times New Roman"/>
          <w:sz w:val="24"/>
          <w:szCs w:val="24"/>
        </w:rPr>
        <w:t xml:space="preserve"> st</w:t>
      </w:r>
      <w:r>
        <w:rPr>
          <w:rFonts w:ascii="Times New Roman" w:hAnsi="Times New Roman" w:cs="Times New Roman"/>
          <w:sz w:val="24"/>
          <w:szCs w:val="24"/>
        </w:rPr>
        <w:t xml:space="preserve">udied </w:t>
      </w:r>
      <w:r w:rsidRPr="00B845D1">
        <w:rPr>
          <w:rFonts w:ascii="Times New Roman" w:hAnsi="Times New Roman" w:cs="Times New Roman"/>
          <w:sz w:val="24"/>
          <w:szCs w:val="24"/>
        </w:rPr>
        <w:t>the effects of several cooking techniques (steaming</w:t>
      </w:r>
      <w:r>
        <w:rPr>
          <w:rFonts w:ascii="Times New Roman" w:hAnsi="Times New Roman" w:cs="Times New Roman"/>
          <w:sz w:val="24"/>
          <w:szCs w:val="24"/>
        </w:rPr>
        <w:t>, frying</w:t>
      </w:r>
      <w:r w:rsidRPr="00B845D1">
        <w:rPr>
          <w:rFonts w:ascii="Times New Roman" w:hAnsi="Times New Roman" w:cs="Times New Roman"/>
          <w:sz w:val="24"/>
          <w:szCs w:val="24"/>
        </w:rPr>
        <w:t xml:space="preserve"> and </w:t>
      </w:r>
      <w:r>
        <w:rPr>
          <w:rFonts w:ascii="Times New Roman" w:hAnsi="Times New Roman" w:cs="Times New Roman"/>
          <w:sz w:val="24"/>
          <w:szCs w:val="24"/>
        </w:rPr>
        <w:t>grilling</w:t>
      </w:r>
      <w:r w:rsidRPr="00B845D1">
        <w:rPr>
          <w:rFonts w:ascii="Times New Roman" w:hAnsi="Times New Roman" w:cs="Times New Roman"/>
          <w:sz w:val="24"/>
          <w:szCs w:val="24"/>
        </w:rPr>
        <w:t>) on the protein solubility and proximate composition of golden grey mullet (</w:t>
      </w:r>
      <w:r w:rsidRPr="00B845D1">
        <w:rPr>
          <w:rFonts w:ascii="Times New Roman" w:hAnsi="Times New Roman" w:cs="Times New Roman"/>
          <w:i/>
          <w:sz w:val="24"/>
          <w:szCs w:val="24"/>
        </w:rPr>
        <w:t>Liza aurata</w:t>
      </w:r>
      <w:r w:rsidRPr="00B845D1">
        <w:rPr>
          <w:rFonts w:ascii="Times New Roman" w:hAnsi="Times New Roman" w:cs="Times New Roman"/>
          <w:sz w:val="24"/>
          <w:szCs w:val="24"/>
        </w:rPr>
        <w:t xml:space="preserve">) fillets. All cooked fish had higher protein and ash concentrations. The most noticeable changes in proximate composition were an increase in fat content and a decrease in moisture content. The amount of fat in fillets did not change substantially after steaming, but it did after frying and grilling (p&lt;0.05). The minimal protein solubility of fillets was found at a pH range of 5–6, confirming the isoelectric point of fillets. </w:t>
      </w:r>
    </w:p>
    <w:p w:rsidR="00A86460" w:rsidRDefault="00C573CA" w:rsidP="00C573CA">
      <w:pPr>
        <w:spacing w:line="360" w:lineRule="auto"/>
        <w:jc w:val="both"/>
        <w:rPr>
          <w:rFonts w:ascii="Times New Roman" w:hAnsi="Times New Roman" w:cs="Times New Roman"/>
          <w:sz w:val="24"/>
          <w:szCs w:val="24"/>
          <w:shd w:val="clear" w:color="auto" w:fill="FFFFFF"/>
        </w:rPr>
      </w:pPr>
      <w:r w:rsidRPr="00B845D1">
        <w:rPr>
          <w:rFonts w:ascii="Times New Roman" w:hAnsi="Times New Roman" w:cs="Times New Roman"/>
          <w:sz w:val="24"/>
          <w:szCs w:val="24"/>
        </w:rPr>
        <w:t xml:space="preserve">Various cooking techniques' impacts on nutritional values, such as the proximate composition of different catfish, have been researched in the past (Weber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1073A0">
        <w:rPr>
          <w:rFonts w:ascii="Times New Roman" w:hAnsi="Times New Roman" w:cs="Times New Roman"/>
          <w:sz w:val="24"/>
          <w:szCs w:val="24"/>
        </w:rPr>
        <w:t xml:space="preserve">2008; </w:t>
      </w:r>
      <w:r w:rsidRPr="00B845D1">
        <w:rPr>
          <w:rFonts w:ascii="Times New Roman" w:hAnsi="Times New Roman" w:cs="Times New Roman"/>
          <w:sz w:val="24"/>
          <w:szCs w:val="24"/>
        </w:rPr>
        <w:t xml:space="preserve">Ersoy and Ozeren, 2009). </w:t>
      </w:r>
      <w:r w:rsidRPr="0043178A">
        <w:rPr>
          <w:rFonts w:ascii="Times New Roman" w:hAnsi="Times New Roman" w:cs="Times New Roman"/>
          <w:color w:val="000000" w:themeColor="text1"/>
          <w:sz w:val="24"/>
          <w:szCs w:val="24"/>
          <w:shd w:val="clear" w:color="auto" w:fill="FFFFFF"/>
        </w:rPr>
        <w:t xml:space="preserve">Weber </w:t>
      </w:r>
      <w:r>
        <w:rPr>
          <w:rFonts w:ascii="Times New Roman" w:hAnsi="Times New Roman" w:cs="Times New Roman"/>
          <w:color w:val="000000" w:themeColor="text1"/>
          <w:sz w:val="24"/>
          <w:szCs w:val="24"/>
        </w:rPr>
        <w:t>et al. (</w:t>
      </w:r>
      <w:r w:rsidRPr="0043178A">
        <w:rPr>
          <w:rFonts w:ascii="Times New Roman" w:hAnsi="Times New Roman" w:cs="Times New Roman"/>
          <w:color w:val="000000" w:themeColor="text1"/>
          <w:sz w:val="24"/>
          <w:szCs w:val="24"/>
          <w:shd w:val="clear" w:color="auto" w:fill="FFFFFF"/>
        </w:rPr>
        <w:t>2008</w:t>
      </w:r>
      <w:r>
        <w:rPr>
          <w:rFonts w:ascii="Times New Roman" w:hAnsi="Times New Roman" w:cs="Times New Roman"/>
          <w:color w:val="000000" w:themeColor="text1"/>
          <w:sz w:val="24"/>
          <w:szCs w:val="24"/>
          <w:shd w:val="clear" w:color="auto" w:fill="FFFFFF"/>
        </w:rPr>
        <w:t xml:space="preserve">) conducted an assessment of the impact of 7 distinct cooking methods </w:t>
      </w:r>
      <w:r w:rsidRPr="0043178A">
        <w:rPr>
          <w:rFonts w:ascii="Times New Roman" w:hAnsi="Times New Roman" w:cs="Times New Roman"/>
          <w:color w:val="000000" w:themeColor="text1"/>
          <w:sz w:val="24"/>
          <w:szCs w:val="24"/>
          <w:shd w:val="clear" w:color="auto" w:fill="FFFFFF"/>
        </w:rPr>
        <w:t>(boiling, conventional baking, microwave baking, grilling, deep-frying in soybean oil, canola oil, or partially hydrogenated vegetable oil)</w:t>
      </w:r>
      <w:r>
        <w:rPr>
          <w:rFonts w:ascii="Times New Roman" w:hAnsi="Times New Roman" w:cs="Times New Roman"/>
          <w:color w:val="000000" w:themeColor="text1"/>
          <w:sz w:val="24"/>
          <w:szCs w:val="24"/>
          <w:shd w:val="clear" w:color="auto" w:fill="FFFFFF"/>
        </w:rPr>
        <w:t xml:space="preserve"> on the oxidative, proximate, and fatty acid </w:t>
      </w:r>
      <w:r w:rsidRPr="0043178A">
        <w:rPr>
          <w:rFonts w:ascii="Times New Roman" w:hAnsi="Times New Roman" w:cs="Times New Roman"/>
          <w:color w:val="000000" w:themeColor="text1"/>
          <w:sz w:val="24"/>
          <w:szCs w:val="24"/>
          <w:shd w:val="clear" w:color="auto" w:fill="FFFFFF"/>
        </w:rPr>
        <w:t>composition of silver catfish (</w:t>
      </w:r>
      <w:r w:rsidRPr="0043178A">
        <w:rPr>
          <w:rFonts w:ascii="Times New Roman" w:hAnsi="Times New Roman" w:cs="Times New Roman"/>
          <w:i/>
          <w:color w:val="000000" w:themeColor="text1"/>
          <w:sz w:val="24"/>
          <w:szCs w:val="24"/>
          <w:shd w:val="clear" w:color="auto" w:fill="FFFFFF"/>
        </w:rPr>
        <w:t>Rhamdia quelen</w:t>
      </w:r>
      <w:r w:rsidRPr="0043178A">
        <w:rPr>
          <w:rFonts w:ascii="Times New Roman" w:hAnsi="Times New Roman" w:cs="Times New Roman"/>
          <w:color w:val="000000" w:themeColor="text1"/>
          <w:sz w:val="24"/>
          <w:szCs w:val="24"/>
          <w:shd w:val="clear" w:color="auto" w:fill="FFFFFF"/>
        </w:rPr>
        <w:t>) fillets</w:t>
      </w:r>
      <w:r>
        <w:rPr>
          <w:rFonts w:ascii="Times New Roman" w:hAnsi="Times New Roman" w:cs="Times New Roman"/>
          <w:color w:val="000000" w:themeColor="text1"/>
          <w:sz w:val="24"/>
          <w:szCs w:val="24"/>
          <w:shd w:val="clear" w:color="auto" w:fill="FFFFFF"/>
        </w:rPr>
        <w:t>. Across all treatments, there was a reduction in moisture content and an increase in protein content. Notably, the alterations in proximate compostion were more pronounced in the fried fillets.</w:t>
      </w:r>
      <w:r>
        <w:rPr>
          <w:rFonts w:ascii="Times New Roman" w:hAnsi="Times New Roman" w:cs="Times New Roman"/>
          <w:sz w:val="24"/>
          <w:szCs w:val="24"/>
        </w:rPr>
        <w:t xml:space="preserve"> </w:t>
      </w:r>
      <w:r w:rsidRPr="00236B30">
        <w:rPr>
          <w:rFonts w:ascii="Times New Roman" w:hAnsi="Times New Roman" w:cs="Times New Roman"/>
          <w:sz w:val="24"/>
          <w:szCs w:val="24"/>
          <w:shd w:val="clear" w:color="auto" w:fill="FFFFFF"/>
        </w:rPr>
        <w:t xml:space="preserve">In cooked African catfish, </w:t>
      </w:r>
      <w:r w:rsidRPr="00236B30">
        <w:rPr>
          <w:rFonts w:ascii="Times New Roman" w:hAnsi="Times New Roman" w:cs="Times New Roman"/>
          <w:sz w:val="24"/>
          <w:szCs w:val="24"/>
        </w:rPr>
        <w:t>Ersoy and Ozeren</w:t>
      </w:r>
      <w:r w:rsidRPr="00236B30">
        <w:rPr>
          <w:rFonts w:ascii="Times New Roman" w:hAnsi="Times New Roman" w:cs="Times New Roman"/>
          <w:b/>
          <w:sz w:val="24"/>
          <w:szCs w:val="24"/>
        </w:rPr>
        <w:t xml:space="preserve"> </w:t>
      </w:r>
      <w:r w:rsidRPr="00236B30">
        <w:rPr>
          <w:rFonts w:ascii="Times New Roman" w:hAnsi="Times New Roman" w:cs="Times New Roman"/>
          <w:sz w:val="24"/>
          <w:szCs w:val="24"/>
          <w:shd w:val="clear" w:color="auto" w:fill="FFFFFF"/>
        </w:rPr>
        <w:t>(2009) estimated the approximate composition. Different cooking methods (baking, grilling, microwaving, and frying) were employed. All cooked fish had higher protein and ash concentrations. Only the fried fillets showed an increase in fat content. Fish that has been cooked has less moisture.</w:t>
      </w:r>
    </w:p>
    <w:p w:rsidR="00A86460" w:rsidRDefault="00A86460" w:rsidP="00C573CA">
      <w:pPr>
        <w:spacing w:line="360" w:lineRule="auto"/>
        <w:jc w:val="both"/>
        <w:rPr>
          <w:rFonts w:ascii="Times New Roman" w:hAnsi="Times New Roman" w:cs="Times New Roman"/>
          <w:sz w:val="24"/>
          <w:szCs w:val="24"/>
          <w:shd w:val="clear" w:color="auto" w:fill="FFFFFF"/>
        </w:rPr>
      </w:pPr>
    </w:p>
    <w:p w:rsidR="00A86460" w:rsidRDefault="00A86460" w:rsidP="00C573CA">
      <w:pPr>
        <w:spacing w:line="360" w:lineRule="auto"/>
        <w:jc w:val="both"/>
        <w:rPr>
          <w:rFonts w:ascii="Times New Roman" w:hAnsi="Times New Roman" w:cs="Times New Roman"/>
          <w:sz w:val="24"/>
          <w:szCs w:val="24"/>
          <w:shd w:val="clear" w:color="auto" w:fill="FFFFFF"/>
        </w:rPr>
      </w:pPr>
    </w:p>
    <w:p w:rsidR="00A86460" w:rsidRDefault="00A86460" w:rsidP="00C573CA">
      <w:pPr>
        <w:spacing w:line="360" w:lineRule="auto"/>
        <w:jc w:val="both"/>
        <w:rPr>
          <w:rFonts w:ascii="Times New Roman" w:hAnsi="Times New Roman" w:cs="Times New Roman"/>
          <w:sz w:val="24"/>
          <w:szCs w:val="24"/>
          <w:shd w:val="clear" w:color="auto" w:fill="FFFFFF"/>
        </w:rPr>
      </w:pPr>
    </w:p>
    <w:p w:rsidR="00C573CA" w:rsidRPr="00A86460" w:rsidRDefault="00C573CA" w:rsidP="00C573C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2.8 </w:t>
      </w:r>
      <w:r w:rsidRPr="00F87964">
        <w:rPr>
          <w:rFonts w:ascii="Times New Roman" w:hAnsi="Times New Roman" w:cs="Times New Roman"/>
          <w:b/>
          <w:sz w:val="24"/>
          <w:szCs w:val="24"/>
        </w:rPr>
        <w:t>Gel Forming Ability</w:t>
      </w:r>
    </w:p>
    <w:p w:rsidR="00C573CA" w:rsidRPr="00F87964"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2.8.1 Gel forming ability of marine f</w:t>
      </w:r>
      <w:r w:rsidRPr="00F87964">
        <w:rPr>
          <w:rFonts w:ascii="Times New Roman" w:hAnsi="Times New Roman" w:cs="Times New Roman"/>
          <w:b/>
          <w:sz w:val="24"/>
          <w:szCs w:val="24"/>
        </w:rPr>
        <w:t>ish</w:t>
      </w:r>
      <w:r>
        <w:rPr>
          <w:rFonts w:ascii="Times New Roman" w:hAnsi="Times New Roman" w:cs="Times New Roman"/>
          <w:b/>
          <w:sz w:val="24"/>
          <w:szCs w:val="24"/>
        </w:rPr>
        <w:t xml:space="preserve"> of Bangladesh</w:t>
      </w:r>
    </w:p>
    <w:p w:rsidR="00C573CA" w:rsidRPr="00CC50E5" w:rsidRDefault="00C573CA" w:rsidP="00C573CA">
      <w:pPr>
        <w:tabs>
          <w:tab w:val="left" w:pos="3150"/>
        </w:tabs>
        <w:spacing w:line="360" w:lineRule="auto"/>
        <w:jc w:val="both"/>
        <w:rPr>
          <w:rFonts w:ascii="Times New Roman" w:hAnsi="Times New Roman" w:cs="Times New Roman"/>
          <w:sz w:val="24"/>
          <w:szCs w:val="24"/>
          <w:shd w:val="clear" w:color="auto" w:fill="FFFFFF"/>
        </w:rPr>
      </w:pPr>
      <w:r w:rsidRPr="00CC50E5">
        <w:rPr>
          <w:rFonts w:ascii="Times New Roman" w:hAnsi="Times New Roman" w:cs="Times New Roman"/>
          <w:sz w:val="24"/>
          <w:szCs w:val="24"/>
          <w:shd w:val="clear" w:color="auto" w:fill="FFFFFF"/>
        </w:rPr>
        <w:t>A study was conducted on gel forming ability of 18 underutilized marine fish and shellfish species. A comparison between raw fish and surimi products was made in terms of differences in proximate composition and muscle pH. In addition to eight species with moderately elastic gel (A), four species</w:t>
      </w:r>
      <w:r w:rsidRPr="00CC50E5">
        <w:rPr>
          <w:rFonts w:ascii="Times New Roman" w:hAnsi="Times New Roman" w:cs="Times New Roman"/>
          <w:i/>
          <w:sz w:val="24"/>
          <w:szCs w:val="24"/>
          <w:shd w:val="clear" w:color="auto" w:fill="FFFFFF"/>
        </w:rPr>
        <w:t>, T. thalassinus</w:t>
      </w:r>
      <w:r w:rsidRPr="00CC50E5">
        <w:rPr>
          <w:rFonts w:ascii="Times New Roman" w:hAnsi="Times New Roman" w:cs="Times New Roman"/>
          <w:sz w:val="24"/>
          <w:szCs w:val="24"/>
          <w:shd w:val="clear" w:color="auto" w:fill="FFFFFF"/>
        </w:rPr>
        <w:t xml:space="preserve">, </w:t>
      </w:r>
      <w:r w:rsidRPr="00CC50E5">
        <w:rPr>
          <w:rFonts w:ascii="Times New Roman" w:hAnsi="Times New Roman" w:cs="Times New Roman"/>
          <w:i/>
          <w:sz w:val="24"/>
          <w:szCs w:val="24"/>
          <w:shd w:val="clear" w:color="auto" w:fill="FFFFFF"/>
        </w:rPr>
        <w:t>S. sihama</w:t>
      </w:r>
      <w:r w:rsidRPr="00CC50E5">
        <w:rPr>
          <w:rFonts w:ascii="Times New Roman" w:hAnsi="Times New Roman" w:cs="Times New Roman"/>
          <w:sz w:val="24"/>
          <w:szCs w:val="24"/>
          <w:shd w:val="clear" w:color="auto" w:fill="FFFFFF"/>
        </w:rPr>
        <w:t xml:space="preserve">, </w:t>
      </w:r>
      <w:r w:rsidRPr="00CC50E5">
        <w:rPr>
          <w:rFonts w:ascii="Times New Roman" w:hAnsi="Times New Roman" w:cs="Times New Roman"/>
          <w:i/>
          <w:sz w:val="24"/>
          <w:szCs w:val="24"/>
          <w:shd w:val="clear" w:color="auto" w:fill="FFFFFF"/>
        </w:rPr>
        <w:t>L. savala</w:t>
      </w:r>
      <w:r w:rsidRPr="00CC50E5">
        <w:rPr>
          <w:rFonts w:ascii="Times New Roman" w:hAnsi="Times New Roman" w:cs="Times New Roman"/>
          <w:sz w:val="24"/>
          <w:szCs w:val="24"/>
          <w:shd w:val="clear" w:color="auto" w:fill="FFFFFF"/>
        </w:rPr>
        <w:t xml:space="preserve">, and </w:t>
      </w:r>
      <w:r w:rsidRPr="00CC50E5">
        <w:rPr>
          <w:rFonts w:ascii="Times New Roman" w:hAnsi="Times New Roman" w:cs="Times New Roman"/>
          <w:i/>
          <w:sz w:val="24"/>
          <w:szCs w:val="24"/>
          <w:shd w:val="clear" w:color="auto" w:fill="FFFFFF"/>
        </w:rPr>
        <w:t>C. macrolepidotus</w:t>
      </w:r>
      <w:r w:rsidRPr="00CC50E5">
        <w:rPr>
          <w:rFonts w:ascii="Times New Roman" w:hAnsi="Times New Roman" w:cs="Times New Roman"/>
          <w:sz w:val="24"/>
          <w:szCs w:val="24"/>
          <w:shd w:val="clear" w:color="auto" w:fill="FFFFFF"/>
        </w:rPr>
        <w:t xml:space="preserve">, were discovered to have highly elastic gel producing abilities. A very low gelling quality was identified in two species, </w:t>
      </w:r>
      <w:r w:rsidRPr="00CC50E5">
        <w:rPr>
          <w:rFonts w:ascii="Times New Roman" w:hAnsi="Times New Roman" w:cs="Times New Roman"/>
          <w:i/>
          <w:sz w:val="24"/>
          <w:szCs w:val="24"/>
          <w:shd w:val="clear" w:color="auto" w:fill="FFFFFF"/>
        </w:rPr>
        <w:t>C. guttatum</w:t>
      </w:r>
      <w:r w:rsidRPr="00CC50E5">
        <w:rPr>
          <w:rFonts w:ascii="Times New Roman" w:hAnsi="Times New Roman" w:cs="Times New Roman"/>
          <w:sz w:val="24"/>
          <w:szCs w:val="24"/>
          <w:shd w:val="clear" w:color="auto" w:fill="FFFFFF"/>
        </w:rPr>
        <w:t xml:space="preserve"> and </w:t>
      </w:r>
      <w:r w:rsidRPr="00CC50E5">
        <w:rPr>
          <w:rFonts w:ascii="Times New Roman" w:hAnsi="Times New Roman" w:cs="Times New Roman"/>
          <w:i/>
          <w:sz w:val="24"/>
          <w:szCs w:val="24"/>
          <w:shd w:val="clear" w:color="auto" w:fill="FFFFFF"/>
        </w:rPr>
        <w:t>M. cordyla</w:t>
      </w:r>
      <w:r w:rsidRPr="00CC50E5">
        <w:rPr>
          <w:rFonts w:ascii="Times New Roman" w:hAnsi="Times New Roman" w:cs="Times New Roman"/>
          <w:sz w:val="24"/>
          <w:szCs w:val="24"/>
          <w:shd w:val="clear" w:color="auto" w:fill="FFFFFF"/>
        </w:rPr>
        <w:t xml:space="preserve"> (Ahmed </w:t>
      </w:r>
      <w:r w:rsidRPr="00CC50E5">
        <w:rPr>
          <w:rFonts w:ascii="Times New Roman" w:hAnsi="Times New Roman" w:cs="Times New Roman"/>
          <w:sz w:val="24"/>
          <w:szCs w:val="24"/>
        </w:rPr>
        <w:t xml:space="preserve">et al., </w:t>
      </w:r>
      <w:r w:rsidRPr="00CC50E5">
        <w:rPr>
          <w:rFonts w:ascii="Times New Roman" w:hAnsi="Times New Roman" w:cs="Times New Roman"/>
          <w:sz w:val="24"/>
          <w:szCs w:val="24"/>
          <w:shd w:val="clear" w:color="auto" w:fill="FFFFFF"/>
        </w:rPr>
        <w:t>2000). The ability of the mince of 11 underutilized marine species to form gels as well as other fea</w:t>
      </w:r>
      <w:r w:rsidR="006C2532" w:rsidRPr="00CC50E5">
        <w:rPr>
          <w:rFonts w:ascii="Times New Roman" w:hAnsi="Times New Roman" w:cs="Times New Roman"/>
          <w:sz w:val="24"/>
          <w:szCs w:val="24"/>
          <w:shd w:val="clear" w:color="auto" w:fill="FFFFFF"/>
        </w:rPr>
        <w:t>tures was examined by Nows</w:t>
      </w:r>
      <w:r w:rsidRPr="00CC50E5">
        <w:rPr>
          <w:rFonts w:ascii="Times New Roman" w:hAnsi="Times New Roman" w:cs="Times New Roman"/>
          <w:sz w:val="24"/>
          <w:szCs w:val="24"/>
          <w:shd w:val="clear" w:color="auto" w:fill="FFFFFF"/>
        </w:rPr>
        <w:t>ad</w:t>
      </w:r>
      <w:r w:rsidR="006C2532" w:rsidRPr="00CC50E5">
        <w:rPr>
          <w:rFonts w:ascii="Times New Roman" w:hAnsi="Times New Roman" w:cs="Times New Roman"/>
          <w:sz w:val="24"/>
          <w:szCs w:val="24"/>
          <w:shd w:val="clear" w:color="auto" w:fill="FFFFFF"/>
        </w:rPr>
        <w:t xml:space="preserve"> et al.</w:t>
      </w:r>
      <w:r w:rsidRPr="00CC50E5">
        <w:rPr>
          <w:rFonts w:ascii="Times New Roman" w:hAnsi="Times New Roman" w:cs="Times New Roman"/>
          <w:sz w:val="24"/>
          <w:szCs w:val="24"/>
          <w:shd w:val="clear" w:color="auto" w:fill="FFFFFF"/>
        </w:rPr>
        <w:t xml:space="preserve"> (2000). They included the following species: the Bombay duck, silver belly, sea catfish, silver jewfish, jewelled shad, queenfish, Spanish mackerel, hardtail, Indian tuna, tripletail, and false conger eel. Both washed and unwashed mince were subjected to one step at  </w:t>
      </w:r>
      <w:r w:rsidRPr="00CC50E5">
        <w:rPr>
          <w:rFonts w:ascii="Times New Roman" w:hAnsi="Times New Roman" w:cs="Times New Roman"/>
          <w:sz w:val="24"/>
          <w:szCs w:val="24"/>
        </w:rPr>
        <w:t xml:space="preserve"> 25 °C, 30 °C, 35 °C, 40 °C, 50 °C, 60 °C, 70 °C, and 80 ºC for 60, 120, and 180 minutes</w:t>
      </w:r>
      <w:r w:rsidRPr="00CC50E5">
        <w:rPr>
          <w:rFonts w:ascii="Times New Roman" w:hAnsi="Times New Roman" w:cs="Times New Roman"/>
          <w:sz w:val="24"/>
          <w:szCs w:val="24"/>
          <w:shd w:val="clear" w:color="auto" w:fill="FFFFFF"/>
        </w:rPr>
        <w:t xml:space="preserve"> and two steps heating</w:t>
      </w:r>
      <w:r w:rsidRPr="00CC50E5">
        <w:rPr>
          <w:rFonts w:ascii="Times New Roman" w:hAnsi="Times New Roman" w:cs="Times New Roman"/>
          <w:sz w:val="24"/>
          <w:szCs w:val="24"/>
        </w:rPr>
        <w:t xml:space="preserve"> followed by pre-heating (one step heating) then immediately heated to 85 ºC for 30 minutes. When compared to one-step heating, two-step heating significantly increased the gel strength. Except for Bombay duck, all of the gels benefited after washing in terms of texture and color.  </w:t>
      </w:r>
    </w:p>
    <w:p w:rsidR="00C573CA" w:rsidRPr="00F87964"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2.8.2 </w:t>
      </w:r>
      <w:r w:rsidRPr="00F87964">
        <w:rPr>
          <w:rFonts w:ascii="Times New Roman" w:hAnsi="Times New Roman" w:cs="Times New Roman"/>
          <w:b/>
          <w:sz w:val="24"/>
          <w:szCs w:val="24"/>
        </w:rPr>
        <w:t>Gel for</w:t>
      </w:r>
      <w:r>
        <w:rPr>
          <w:rFonts w:ascii="Times New Roman" w:hAnsi="Times New Roman" w:cs="Times New Roman"/>
          <w:b/>
          <w:sz w:val="24"/>
          <w:szCs w:val="24"/>
        </w:rPr>
        <w:t>ming ability of freshwater fish</w:t>
      </w:r>
    </w:p>
    <w:p w:rsidR="00C573CA" w:rsidRDefault="00C573CA" w:rsidP="00C573CA">
      <w:pPr>
        <w:spacing w:line="360" w:lineRule="auto"/>
        <w:jc w:val="both"/>
        <w:rPr>
          <w:rFonts w:ascii="Times New Roman" w:hAnsi="Times New Roman" w:cs="Times New Roman"/>
          <w:color w:val="000000" w:themeColor="text1"/>
          <w:sz w:val="24"/>
          <w:szCs w:val="24"/>
          <w:shd w:val="clear" w:color="auto" w:fill="FFFFFF"/>
        </w:rPr>
      </w:pPr>
      <w:r w:rsidRPr="00F87964">
        <w:rPr>
          <w:rFonts w:ascii="Times New Roman" w:hAnsi="Times New Roman" w:cs="Times New Roman"/>
          <w:sz w:val="24"/>
          <w:szCs w:val="24"/>
        </w:rPr>
        <w:t>The effects of washing solution, washing time, and salt content on the gel characteristics of pangas (</w:t>
      </w:r>
      <w:r w:rsidRPr="00B40228">
        <w:rPr>
          <w:rFonts w:ascii="Times New Roman" w:hAnsi="Times New Roman" w:cs="Times New Roman"/>
          <w:i/>
          <w:sz w:val="24"/>
          <w:szCs w:val="24"/>
        </w:rPr>
        <w:t>Pangasius hypophthalmus</w:t>
      </w:r>
      <w:r w:rsidRPr="00F87964">
        <w:rPr>
          <w:rFonts w:ascii="Times New Roman" w:hAnsi="Times New Roman" w:cs="Times New Roman"/>
          <w:sz w:val="24"/>
          <w:szCs w:val="24"/>
        </w:rPr>
        <w:t>) and silver carp (</w:t>
      </w:r>
      <w:r w:rsidRPr="00B40228">
        <w:rPr>
          <w:rFonts w:ascii="Times New Roman" w:hAnsi="Times New Roman" w:cs="Times New Roman"/>
          <w:i/>
          <w:sz w:val="24"/>
          <w:szCs w:val="24"/>
        </w:rPr>
        <w:t>Hypophthalmichthys molitrix</w:t>
      </w:r>
      <w:r w:rsidRPr="00F87964">
        <w:rPr>
          <w:rFonts w:ascii="Times New Roman" w:hAnsi="Times New Roman" w:cs="Times New Roman"/>
          <w:sz w:val="24"/>
          <w:szCs w:val="24"/>
        </w:rPr>
        <w:t>) were examined</w:t>
      </w:r>
      <w:r>
        <w:rPr>
          <w:rFonts w:ascii="Times New Roman" w:hAnsi="Times New Roman" w:cs="Times New Roman"/>
          <w:sz w:val="24"/>
          <w:szCs w:val="24"/>
        </w:rPr>
        <w:t xml:space="preserve"> by </w:t>
      </w:r>
      <w:r w:rsidRPr="00B845D1">
        <w:rPr>
          <w:rFonts w:ascii="Times New Roman" w:hAnsi="Times New Roman" w:cs="Times New Roman"/>
          <w:sz w:val="24"/>
          <w:szCs w:val="24"/>
        </w:rPr>
        <w:t xml:space="preserve">Hossain et al. </w:t>
      </w:r>
      <w:r>
        <w:rPr>
          <w:rFonts w:ascii="Times New Roman" w:hAnsi="Times New Roman" w:cs="Times New Roman"/>
          <w:sz w:val="24"/>
          <w:szCs w:val="24"/>
        </w:rPr>
        <w:t>(</w:t>
      </w:r>
      <w:r w:rsidRPr="00B845D1">
        <w:rPr>
          <w:rFonts w:ascii="Times New Roman" w:hAnsi="Times New Roman" w:cs="Times New Roman"/>
          <w:sz w:val="24"/>
          <w:szCs w:val="24"/>
        </w:rPr>
        <w:t>2004</w:t>
      </w:r>
      <w:r>
        <w:rPr>
          <w:rFonts w:ascii="Times New Roman" w:hAnsi="Times New Roman" w:cs="Times New Roman"/>
          <w:sz w:val="24"/>
          <w:szCs w:val="24"/>
        </w:rPr>
        <w:t>) and their</w:t>
      </w:r>
      <w:r w:rsidRPr="00F87964">
        <w:rPr>
          <w:rFonts w:ascii="Times New Roman" w:hAnsi="Times New Roman" w:cs="Times New Roman"/>
          <w:sz w:val="24"/>
          <w:szCs w:val="24"/>
        </w:rPr>
        <w:t xml:space="preserve"> findings indicated that a single washing with 0.1% NaCl and a washing time restriction of 10 minutes (7 minutes of agitation and 3 minutes of settling) were necessary to create a high-quality surimi fish mince.  </w:t>
      </w:r>
      <w:r w:rsidRPr="0043178A">
        <w:rPr>
          <w:rFonts w:ascii="Times New Roman" w:hAnsi="Times New Roman" w:cs="Times New Roman"/>
          <w:color w:val="000000" w:themeColor="text1"/>
          <w:sz w:val="24"/>
          <w:szCs w:val="24"/>
          <w:shd w:val="clear" w:color="auto" w:fill="FFFFFF"/>
        </w:rPr>
        <w:t>The best temperature setting for achieving the highest gel strength was discovered to be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Pr>
          <w:rFonts w:ascii="Times New Roman" w:hAnsi="Times New Roman" w:cs="Times New Roman"/>
          <w:color w:val="000000" w:themeColor="text1"/>
          <w:sz w:val="24"/>
          <w:szCs w:val="24"/>
          <w:shd w:val="clear" w:color="auto" w:fill="FFFFFF"/>
        </w:rPr>
        <w:t xml:space="preserve">. </w:t>
      </w:r>
      <w:r w:rsidRPr="0043178A">
        <w:rPr>
          <w:rFonts w:ascii="Times New Roman" w:hAnsi="Times New Roman" w:cs="Times New Roman"/>
          <w:color w:val="000000" w:themeColor="text1"/>
          <w:sz w:val="24"/>
          <w:szCs w:val="24"/>
          <w:shd w:val="clear" w:color="auto" w:fill="FFFFFF"/>
        </w:rPr>
        <w:t>Regardless of the heating schedule, adding 3% NaCl to the fish minces while they were being ground produced the strongest gel. The whole study demonstrates that both tropical fresh fish can be used successfully as a raw ingredient in the creation of Surimi.</w:t>
      </w:r>
    </w:p>
    <w:p w:rsidR="00BA3CF0" w:rsidRDefault="00BA3CF0" w:rsidP="00C573CA">
      <w:pPr>
        <w:spacing w:line="360" w:lineRule="auto"/>
        <w:jc w:val="both"/>
        <w:rPr>
          <w:rFonts w:ascii="Times New Roman" w:hAnsi="Times New Roman" w:cs="Times New Roman"/>
          <w:color w:val="000000" w:themeColor="text1"/>
          <w:sz w:val="24"/>
          <w:szCs w:val="24"/>
          <w:shd w:val="clear" w:color="auto" w:fill="FFFFFF"/>
        </w:rPr>
      </w:pPr>
    </w:p>
    <w:p w:rsidR="00BA3CF0" w:rsidRPr="00F87964" w:rsidRDefault="00BA3CF0" w:rsidP="00C573CA">
      <w:pPr>
        <w:spacing w:line="360" w:lineRule="auto"/>
        <w:jc w:val="both"/>
        <w:rPr>
          <w:rFonts w:ascii="Times New Roman" w:hAnsi="Times New Roman" w:cs="Times New Roman"/>
          <w:sz w:val="24"/>
          <w:szCs w:val="24"/>
        </w:rPr>
      </w:pPr>
    </w:p>
    <w:p w:rsidR="00C573CA" w:rsidRPr="00F87964" w:rsidRDefault="00C573CA" w:rsidP="00C573CA">
      <w:pPr>
        <w:tabs>
          <w:tab w:val="left" w:pos="73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2.8.3 </w:t>
      </w:r>
      <w:r w:rsidRPr="00F87964">
        <w:rPr>
          <w:rFonts w:ascii="Times New Roman" w:hAnsi="Times New Roman" w:cs="Times New Roman"/>
          <w:b/>
          <w:sz w:val="24"/>
          <w:szCs w:val="24"/>
        </w:rPr>
        <w:t>Factor</w:t>
      </w:r>
      <w:r>
        <w:rPr>
          <w:rFonts w:ascii="Times New Roman" w:hAnsi="Times New Roman" w:cs="Times New Roman"/>
          <w:b/>
          <w:sz w:val="24"/>
          <w:szCs w:val="24"/>
        </w:rPr>
        <w:t>s affecting gel forming ability</w:t>
      </w:r>
      <w:r>
        <w:rPr>
          <w:rFonts w:ascii="Times New Roman" w:hAnsi="Times New Roman" w:cs="Times New Roman"/>
          <w:b/>
          <w:sz w:val="24"/>
          <w:szCs w:val="24"/>
        </w:rPr>
        <w:tab/>
      </w:r>
    </w:p>
    <w:p w:rsidR="00C573CA" w:rsidRDefault="00C573CA" w:rsidP="00C573CA">
      <w:pPr>
        <w:spacing w:line="360" w:lineRule="auto"/>
        <w:jc w:val="both"/>
        <w:rPr>
          <w:rFonts w:ascii="Times New Roman" w:hAnsi="Times New Roman" w:cs="Times New Roman"/>
          <w:sz w:val="24"/>
          <w:szCs w:val="24"/>
        </w:rPr>
      </w:pPr>
      <w:r w:rsidRPr="00563741">
        <w:rPr>
          <w:rFonts w:ascii="Times New Roman" w:hAnsi="Times New Roman" w:cs="Times New Roman"/>
          <w:sz w:val="24"/>
          <w:szCs w:val="24"/>
        </w:rPr>
        <w:t>Suzuki and Watabe, (1986) were</w:t>
      </w:r>
      <w:r w:rsidRPr="00F87964">
        <w:rPr>
          <w:rFonts w:ascii="Times New Roman" w:hAnsi="Times New Roman" w:cs="Times New Roman"/>
          <w:sz w:val="24"/>
          <w:szCs w:val="24"/>
        </w:rPr>
        <w:t xml:space="preserve"> studied on factor</w:t>
      </w:r>
      <w:r>
        <w:rPr>
          <w:rFonts w:ascii="Times New Roman" w:hAnsi="Times New Roman" w:cs="Times New Roman"/>
          <w:sz w:val="24"/>
          <w:szCs w:val="24"/>
        </w:rPr>
        <w:t>s affecting gelation of muscle. H</w:t>
      </w:r>
      <w:r w:rsidRPr="00F87964">
        <w:rPr>
          <w:rFonts w:ascii="Times New Roman" w:hAnsi="Times New Roman" w:cs="Times New Roman"/>
          <w:sz w:val="24"/>
          <w:szCs w:val="24"/>
        </w:rPr>
        <w:t xml:space="preserve">igh lipid content, instability of muscle proteins, presence of sarcoplasmic proteins, and a high ratio of dark to white muscle fibers are among the additional parameters that affect the ability to produce gels. Even with the use of efficient processing technologies, making surimi from fish that are not fresh is impossible because to the high fat content in the muscle that impairs the capacity to gel form. The variation in quality </w:t>
      </w:r>
      <w:r>
        <w:rPr>
          <w:rFonts w:ascii="Times New Roman" w:hAnsi="Times New Roman" w:cs="Times New Roman"/>
          <w:sz w:val="24"/>
          <w:szCs w:val="24"/>
        </w:rPr>
        <w:t xml:space="preserve">of </w:t>
      </w:r>
      <w:r w:rsidRPr="00F87964">
        <w:rPr>
          <w:rFonts w:ascii="Times New Roman" w:hAnsi="Times New Roman" w:cs="Times New Roman"/>
          <w:sz w:val="24"/>
          <w:szCs w:val="24"/>
        </w:rPr>
        <w:t xml:space="preserve">gel due to variation in moisture content level was also reported </w:t>
      </w:r>
      <w:r w:rsidRPr="00B845D1">
        <w:rPr>
          <w:rFonts w:ascii="Times New Roman" w:hAnsi="Times New Roman" w:cs="Times New Roman"/>
          <w:sz w:val="24"/>
          <w:szCs w:val="24"/>
        </w:rPr>
        <w:t xml:space="preserve">by  Holmquist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1984</w:t>
      </w:r>
      <w:r>
        <w:rPr>
          <w:rFonts w:ascii="Times New Roman" w:hAnsi="Times New Roman" w:cs="Times New Roman"/>
          <w:sz w:val="24"/>
          <w:szCs w:val="24"/>
        </w:rPr>
        <w:t>)</w:t>
      </w:r>
      <w:r w:rsidRPr="00F87964">
        <w:rPr>
          <w:rFonts w:ascii="Times New Roman" w:hAnsi="Times New Roman" w:cs="Times New Roman"/>
          <w:sz w:val="24"/>
          <w:szCs w:val="24"/>
        </w:rPr>
        <w:t>.</w:t>
      </w:r>
      <w:r w:rsidRPr="00B40228">
        <w:rPr>
          <w:rFonts w:ascii="Times New Roman" w:hAnsi="Times New Roman" w:cs="Times New Roman"/>
          <w:sz w:val="24"/>
          <w:szCs w:val="24"/>
        </w:rPr>
        <w:t xml:space="preserve"> </w:t>
      </w:r>
      <w:r w:rsidRPr="00F87964">
        <w:rPr>
          <w:rFonts w:ascii="Times New Roman" w:hAnsi="Times New Roman" w:cs="Times New Roman"/>
          <w:sz w:val="24"/>
          <w:szCs w:val="24"/>
        </w:rPr>
        <w:t xml:space="preserve">Sarcoplasmic proteins could be eliminated with the right washing, leaving concentrated myofibrillar proteins—which are crucial for gel formation. The strength and deformability of myofibril protein gels can be negatively impacted by small concentrations of sarcoplasmic proteins </w:t>
      </w:r>
      <w:r w:rsidRPr="00B845D1">
        <w:rPr>
          <w:rFonts w:ascii="Times New Roman" w:hAnsi="Times New Roman" w:cs="Times New Roman"/>
          <w:sz w:val="24"/>
          <w:szCs w:val="24"/>
        </w:rPr>
        <w:t xml:space="preserve">(Hultin </w:t>
      </w:r>
      <w:r>
        <w:rPr>
          <w:rFonts w:ascii="Times New Roman" w:hAnsi="Times New Roman" w:cs="Times New Roman"/>
          <w:sz w:val="24"/>
          <w:szCs w:val="24"/>
        </w:rPr>
        <w:t>and Kelleher, 2000</w:t>
      </w:r>
      <w:r w:rsidRPr="00B845D1">
        <w:rPr>
          <w:rFonts w:ascii="Times New Roman" w:hAnsi="Times New Roman" w:cs="Times New Roman"/>
          <w:sz w:val="24"/>
          <w:szCs w:val="24"/>
        </w:rPr>
        <w:t xml:space="preserve">). </w:t>
      </w:r>
    </w:p>
    <w:p w:rsidR="00C573CA" w:rsidRPr="00F87964"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2.8.3.1 Effect of temperature</w:t>
      </w:r>
    </w:p>
    <w:p w:rsidR="00C573CA" w:rsidRPr="00B845D1" w:rsidRDefault="00C573CA" w:rsidP="00C57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Study </w:t>
      </w:r>
      <w:r w:rsidRPr="00B845D1">
        <w:rPr>
          <w:rFonts w:ascii="Times New Roman" w:hAnsi="Times New Roman" w:cs="Times New Roman"/>
          <w:sz w:val="24"/>
          <w:szCs w:val="24"/>
        </w:rPr>
        <w:t xml:space="preserve">of Hossain </w:t>
      </w:r>
      <w:r w:rsidRPr="00407593">
        <w:rPr>
          <w:rFonts w:ascii="Times New Roman" w:hAnsi="Times New Roman" w:cs="Times New Roman"/>
          <w:sz w:val="24"/>
          <w:szCs w:val="24"/>
        </w:rPr>
        <w:t>et al.</w:t>
      </w:r>
      <w:r>
        <w:rPr>
          <w:rFonts w:ascii="Times New Roman" w:hAnsi="Times New Roman" w:cs="Times New Roman"/>
          <w:i/>
          <w:sz w:val="24"/>
          <w:szCs w:val="24"/>
        </w:rPr>
        <w:t xml:space="preserve"> </w:t>
      </w:r>
      <w:r w:rsidRPr="0028475B">
        <w:rPr>
          <w:rFonts w:ascii="Times New Roman" w:hAnsi="Times New Roman" w:cs="Times New Roman"/>
          <w:sz w:val="24"/>
          <w:szCs w:val="24"/>
        </w:rPr>
        <w:t>(2005)</w:t>
      </w:r>
      <w:r w:rsidRPr="00B845D1">
        <w:rPr>
          <w:rFonts w:ascii="Times New Roman" w:hAnsi="Times New Roman" w:cs="Times New Roman"/>
          <w:sz w:val="24"/>
          <w:szCs w:val="24"/>
        </w:rPr>
        <w:t xml:space="preserve"> was </w:t>
      </w:r>
      <w:r w:rsidRPr="0028475B">
        <w:rPr>
          <w:rFonts w:ascii="Times New Roman" w:hAnsi="Times New Roman" w:cs="Times New Roman"/>
          <w:sz w:val="24"/>
          <w:szCs w:val="24"/>
        </w:rPr>
        <w:t>carried to determine the ide</w:t>
      </w:r>
      <w:r>
        <w:rPr>
          <w:rFonts w:ascii="Times New Roman" w:hAnsi="Times New Roman" w:cs="Times New Roman"/>
          <w:sz w:val="24"/>
          <w:szCs w:val="24"/>
        </w:rPr>
        <w:t>al heating temperature for the q</w:t>
      </w:r>
      <w:r w:rsidRPr="0028475B">
        <w:rPr>
          <w:rFonts w:ascii="Times New Roman" w:hAnsi="Times New Roman" w:cs="Times New Roman"/>
          <w:sz w:val="24"/>
          <w:szCs w:val="24"/>
        </w:rPr>
        <w:t>ueen fish (</w:t>
      </w:r>
      <w:r w:rsidRPr="0028475B">
        <w:rPr>
          <w:rFonts w:ascii="Times New Roman" w:hAnsi="Times New Roman" w:cs="Times New Roman"/>
          <w:i/>
          <w:sz w:val="24"/>
          <w:szCs w:val="24"/>
        </w:rPr>
        <w:t>Chorinemus lysa</w:t>
      </w:r>
      <w:r w:rsidRPr="00B845D1">
        <w:rPr>
          <w:rFonts w:ascii="Times New Roman" w:hAnsi="Times New Roman" w:cs="Times New Roman"/>
          <w:i/>
          <w:sz w:val="24"/>
          <w:szCs w:val="24"/>
        </w:rPr>
        <w:t>n)</w:t>
      </w:r>
      <w:r w:rsidRPr="0028475B">
        <w:rPr>
          <w:rFonts w:ascii="Times New Roman" w:hAnsi="Times New Roman" w:cs="Times New Roman"/>
          <w:sz w:val="24"/>
          <w:szCs w:val="24"/>
        </w:rPr>
        <w:t>'s</w:t>
      </w:r>
      <w:r w:rsidRPr="00B845D1">
        <w:rPr>
          <w:rFonts w:ascii="Times New Roman" w:hAnsi="Times New Roman" w:cs="Times New Roman"/>
          <w:sz w:val="24"/>
          <w:szCs w:val="24"/>
        </w:rPr>
        <w:t xml:space="preserve"> ability to form gels of both </w:t>
      </w:r>
      <w:r>
        <w:rPr>
          <w:rFonts w:ascii="Times New Roman" w:hAnsi="Times New Roman" w:cs="Times New Roman"/>
          <w:sz w:val="24"/>
          <w:szCs w:val="24"/>
        </w:rPr>
        <w:t xml:space="preserve">washed and unwashed fish paste </w:t>
      </w:r>
      <w:r w:rsidRPr="00B845D1">
        <w:rPr>
          <w:rFonts w:ascii="Times New Roman" w:hAnsi="Times New Roman" w:cs="Times New Roman"/>
          <w:sz w:val="24"/>
          <w:szCs w:val="24"/>
        </w:rPr>
        <w:t>at various temperatures of 40, 50, and 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B845D1">
        <w:rPr>
          <w:rFonts w:ascii="Times New Roman" w:hAnsi="Times New Roman" w:cs="Times New Roman"/>
          <w:sz w:val="24"/>
          <w:szCs w:val="24"/>
        </w:rPr>
        <w:t xml:space="preserve"> </w:t>
      </w:r>
      <w:r>
        <w:rPr>
          <w:rFonts w:ascii="Times New Roman" w:hAnsi="Times New Roman" w:cs="Times New Roman"/>
          <w:sz w:val="24"/>
          <w:szCs w:val="24"/>
        </w:rPr>
        <w:t>for 120 minute</w:t>
      </w:r>
      <w:r w:rsidR="00F20EA3">
        <w:rPr>
          <w:rFonts w:ascii="Times New Roman" w:hAnsi="Times New Roman" w:cs="Times New Roman"/>
          <w:sz w:val="24"/>
          <w:szCs w:val="24"/>
        </w:rPr>
        <w:t>s</w:t>
      </w:r>
      <w:r>
        <w:rPr>
          <w:rFonts w:ascii="Times New Roman" w:hAnsi="Times New Roman" w:cs="Times New Roman"/>
          <w:sz w:val="24"/>
          <w:szCs w:val="24"/>
        </w:rPr>
        <w:t xml:space="preserve"> where </w:t>
      </w:r>
      <w:r w:rsidRPr="00B845D1">
        <w:rPr>
          <w:rFonts w:ascii="Times New Roman" w:hAnsi="Times New Roman" w:cs="Times New Roman"/>
          <w:sz w:val="24"/>
          <w:szCs w:val="24"/>
        </w:rPr>
        <w:t>50</w:t>
      </w:r>
      <w:r w:rsidRPr="00F41D35">
        <w:rPr>
          <w:rFonts w:ascii="Times New Roman" w:hAnsi="Times New Roman" w:cs="Times New Roman"/>
          <w:sz w:val="24"/>
          <w:szCs w:val="24"/>
        </w:rPr>
        <w:t xml:space="preserve"> </w:t>
      </w:r>
      <w:r>
        <w:rPr>
          <w:rFonts w:ascii="Times New Roman" w:hAnsi="Times New Roman" w:cs="Times New Roman"/>
          <w:sz w:val="24"/>
          <w:szCs w:val="24"/>
        </w:rPr>
        <w:t>ºC temperatures</w:t>
      </w:r>
      <w:r w:rsidRPr="00B845D1">
        <w:rPr>
          <w:rFonts w:ascii="Times New Roman" w:hAnsi="Times New Roman" w:cs="Times New Roman"/>
          <w:sz w:val="24"/>
          <w:szCs w:val="24"/>
        </w:rPr>
        <w:t xml:space="preserve"> was found </w:t>
      </w:r>
      <w:r>
        <w:rPr>
          <w:rFonts w:ascii="Times New Roman" w:hAnsi="Times New Roman" w:cs="Times New Roman"/>
          <w:sz w:val="24"/>
          <w:szCs w:val="24"/>
        </w:rPr>
        <w:t xml:space="preserve">to be suitable to from good gel. </w:t>
      </w:r>
      <w:r w:rsidRPr="00B845D1">
        <w:rPr>
          <w:rFonts w:ascii="Times New Roman" w:hAnsi="Times New Roman" w:cs="Times New Roman"/>
          <w:color w:val="222222"/>
          <w:sz w:val="24"/>
          <w:szCs w:val="24"/>
          <w:shd w:val="clear" w:color="auto" w:fill="FFFFFF"/>
        </w:rPr>
        <w:t xml:space="preserve">This outcome is consistent with the findings of Nowsad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color w:val="222222"/>
          <w:sz w:val="24"/>
          <w:szCs w:val="24"/>
          <w:shd w:val="clear" w:color="auto" w:fill="FFFFFF"/>
        </w:rPr>
        <w:t>(2000) who found that queen fish</w:t>
      </w:r>
      <w:r w:rsidRPr="00B845D1">
        <w:rPr>
          <w:rFonts w:ascii="Times New Roman" w:hAnsi="Times New Roman" w:cs="Times New Roman"/>
          <w:i/>
          <w:sz w:val="24"/>
          <w:szCs w:val="24"/>
        </w:rPr>
        <w:t xml:space="preserve"> (Chorinemus lysan)</w:t>
      </w:r>
      <w:r w:rsidRPr="00B845D1">
        <w:rPr>
          <w:rFonts w:ascii="Times New Roman" w:hAnsi="Times New Roman" w:cs="Times New Roman"/>
          <w:color w:val="222222"/>
          <w:sz w:val="24"/>
          <w:szCs w:val="24"/>
          <w:shd w:val="clear" w:color="auto" w:fill="FFFFFF"/>
        </w:rPr>
        <w:t xml:space="preserve"> heated in a single phase for 120 minutes at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B845D1">
        <w:rPr>
          <w:rFonts w:ascii="Times New Roman" w:hAnsi="Times New Roman" w:cs="Times New Roman"/>
          <w:color w:val="222222"/>
          <w:sz w:val="24"/>
          <w:szCs w:val="24"/>
          <w:shd w:val="clear" w:color="auto" w:fill="FFFFFF"/>
        </w:rPr>
        <w:t xml:space="preserve"> had the maximum gel strength. </w:t>
      </w:r>
      <w:r w:rsidRPr="00B845D1">
        <w:rPr>
          <w:rFonts w:ascii="Times New Roman" w:hAnsi="Times New Roman" w:cs="Times New Roman"/>
          <w:sz w:val="24"/>
          <w:szCs w:val="24"/>
        </w:rPr>
        <w:t>Studies that heated surimi in a 2-step process at 35 o</w:t>
      </w:r>
      <w:r>
        <w:rPr>
          <w:rFonts w:ascii="Times New Roman" w:hAnsi="Times New Roman" w:cs="Times New Roman"/>
          <w:sz w:val="24"/>
          <w:szCs w:val="24"/>
        </w:rPr>
        <w:t>r 40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B845D1">
        <w:rPr>
          <w:rFonts w:ascii="Times New Roman" w:hAnsi="Times New Roman" w:cs="Times New Roman"/>
          <w:sz w:val="24"/>
          <w:szCs w:val="24"/>
        </w:rPr>
        <w:t xml:space="preserve"> for a brief period of tim</w:t>
      </w:r>
      <w:r>
        <w:rPr>
          <w:rFonts w:ascii="Times New Roman" w:hAnsi="Times New Roman" w:cs="Times New Roman"/>
          <w:sz w:val="24"/>
          <w:szCs w:val="24"/>
        </w:rPr>
        <w:t>e and subsequently at 80 or 90 ºC</w:t>
      </w:r>
      <w:r w:rsidRPr="00B845D1">
        <w:rPr>
          <w:rFonts w:ascii="Times New Roman" w:hAnsi="Times New Roman" w:cs="Times New Roman"/>
          <w:sz w:val="24"/>
          <w:szCs w:val="24"/>
        </w:rPr>
        <w:t xml:space="preserve"> revealed improvements in textural features. Without first setting at 30 or 40 degrees, surimi cooked at 80 or 90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B845D1">
        <w:rPr>
          <w:rFonts w:ascii="Times New Roman" w:hAnsi="Times New Roman" w:cs="Times New Roman"/>
          <w:sz w:val="24"/>
          <w:szCs w:val="24"/>
        </w:rPr>
        <w:t xml:space="preserve"> generated a hard but less elastic gel (Montejano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1984). This result revealed that in order to facilitate the production of a more elastic gel, it is crucial to permit fish muscle proteins to align before heat denaturation at high temperature.</w:t>
      </w:r>
    </w:p>
    <w:p w:rsidR="00C573CA" w:rsidRPr="00F87964"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2.8.3.2 Effect of washing</w:t>
      </w:r>
    </w:p>
    <w:p w:rsidR="00C573CA" w:rsidRPr="00F87964" w:rsidRDefault="00C573CA" w:rsidP="00C573CA">
      <w:pPr>
        <w:spacing w:line="360" w:lineRule="auto"/>
        <w:jc w:val="both"/>
        <w:rPr>
          <w:rFonts w:ascii="Times New Roman" w:hAnsi="Times New Roman" w:cs="Times New Roman"/>
          <w:sz w:val="24"/>
          <w:szCs w:val="24"/>
        </w:rPr>
      </w:pPr>
      <w:r w:rsidRPr="00F87964">
        <w:rPr>
          <w:rFonts w:ascii="Times New Roman" w:hAnsi="Times New Roman" w:cs="Times New Roman"/>
          <w:sz w:val="24"/>
          <w:szCs w:val="24"/>
        </w:rPr>
        <w:t>Increa</w:t>
      </w:r>
      <w:r>
        <w:rPr>
          <w:rFonts w:ascii="Times New Roman" w:hAnsi="Times New Roman" w:cs="Times New Roman"/>
          <w:sz w:val="24"/>
          <w:szCs w:val="24"/>
        </w:rPr>
        <w:t xml:space="preserve">sing the washing cycle, </w:t>
      </w:r>
      <w:r w:rsidRPr="00F87964">
        <w:rPr>
          <w:rFonts w:ascii="Times New Roman" w:hAnsi="Times New Roman" w:cs="Times New Roman"/>
          <w:sz w:val="24"/>
          <w:szCs w:val="24"/>
        </w:rPr>
        <w:t xml:space="preserve">time, and quantity of water can improve the color of surimi </w:t>
      </w:r>
      <w:r w:rsidRPr="00B845D1">
        <w:rPr>
          <w:rFonts w:ascii="Times New Roman" w:hAnsi="Times New Roman" w:cs="Times New Roman"/>
          <w:sz w:val="24"/>
          <w:szCs w:val="24"/>
        </w:rPr>
        <w:t xml:space="preserve">(Kim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 xml:space="preserve">1996). Within a brief washing period, horse mackerel mince's color could be improved by ozonized water (Chen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F87964">
        <w:rPr>
          <w:rFonts w:ascii="Times New Roman" w:hAnsi="Times New Roman" w:cs="Times New Roman"/>
          <w:sz w:val="24"/>
          <w:szCs w:val="24"/>
        </w:rPr>
        <w:t>1997).</w:t>
      </w:r>
      <w:r>
        <w:rPr>
          <w:rFonts w:ascii="Times New Roman" w:hAnsi="Times New Roman" w:cs="Times New Roman"/>
          <w:sz w:val="24"/>
          <w:szCs w:val="24"/>
        </w:rPr>
        <w:t xml:space="preserve"> A study by </w:t>
      </w:r>
      <w:r w:rsidRPr="00B845D1">
        <w:rPr>
          <w:rFonts w:ascii="Times New Roman" w:hAnsi="Times New Roman" w:cs="Times New Roman"/>
          <w:sz w:val="24"/>
          <w:szCs w:val="24"/>
        </w:rPr>
        <w:t xml:space="preserve">Chaijan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(2004)</w:t>
      </w:r>
      <w:r>
        <w:rPr>
          <w:rFonts w:ascii="Times New Roman" w:hAnsi="Times New Roman" w:cs="Times New Roman"/>
          <w:sz w:val="24"/>
          <w:szCs w:val="24"/>
        </w:rPr>
        <w:t xml:space="preserve"> examined the characteristics and gel properties of </w:t>
      </w:r>
      <w:r w:rsidRPr="00F87964">
        <w:rPr>
          <w:rFonts w:ascii="Times New Roman" w:hAnsi="Times New Roman" w:cs="Times New Roman"/>
          <w:color w:val="222222"/>
          <w:sz w:val="24"/>
          <w:szCs w:val="24"/>
          <w:shd w:val="clear" w:color="auto" w:fill="FFFFFF"/>
        </w:rPr>
        <w:t>muscles</w:t>
      </w:r>
      <w:r>
        <w:rPr>
          <w:rFonts w:ascii="Times New Roman" w:hAnsi="Times New Roman" w:cs="Times New Roman"/>
          <w:color w:val="222222"/>
          <w:sz w:val="24"/>
          <w:szCs w:val="24"/>
          <w:shd w:val="clear" w:color="auto" w:fill="FFFFFF"/>
        </w:rPr>
        <w:t xml:space="preserve"> obtained from </w:t>
      </w:r>
      <w:r w:rsidRPr="00F87964">
        <w:rPr>
          <w:rFonts w:ascii="Times New Roman" w:hAnsi="Times New Roman" w:cs="Times New Roman"/>
          <w:color w:val="222222"/>
          <w:sz w:val="24"/>
          <w:szCs w:val="24"/>
          <w:shd w:val="clear" w:color="auto" w:fill="FFFFFF"/>
        </w:rPr>
        <w:t>(</w:t>
      </w:r>
      <w:r w:rsidRPr="00DA1E59">
        <w:rPr>
          <w:rFonts w:ascii="Times New Roman" w:hAnsi="Times New Roman" w:cs="Times New Roman"/>
          <w:i/>
          <w:color w:val="222222"/>
          <w:sz w:val="24"/>
          <w:szCs w:val="24"/>
          <w:shd w:val="clear" w:color="auto" w:fill="FFFFFF"/>
        </w:rPr>
        <w:t>Sardinella gibbosa</w:t>
      </w:r>
      <w:r w:rsidRPr="00F87964">
        <w:rPr>
          <w:rFonts w:ascii="Times New Roman" w:hAnsi="Times New Roman" w:cs="Times New Roman"/>
          <w:color w:val="222222"/>
          <w:sz w:val="24"/>
          <w:szCs w:val="24"/>
          <w:shd w:val="clear" w:color="auto" w:fill="FFFFFF"/>
        </w:rPr>
        <w:t>) and mackerel (</w:t>
      </w:r>
      <w:r w:rsidRPr="00DA1E59">
        <w:rPr>
          <w:rFonts w:ascii="Times New Roman" w:hAnsi="Times New Roman" w:cs="Times New Roman"/>
          <w:i/>
          <w:color w:val="222222"/>
          <w:sz w:val="24"/>
          <w:szCs w:val="24"/>
          <w:shd w:val="clear" w:color="auto" w:fill="FFFFFF"/>
        </w:rPr>
        <w:t>Rastrelliger kanagurta</w:t>
      </w:r>
      <w:r>
        <w:rPr>
          <w:rFonts w:ascii="Times New Roman" w:hAnsi="Times New Roman" w:cs="Times New Roman"/>
          <w:color w:val="222222"/>
          <w:sz w:val="24"/>
          <w:szCs w:val="24"/>
          <w:shd w:val="clear" w:color="auto" w:fill="FFFFFF"/>
        </w:rPr>
        <w:t>)</w:t>
      </w:r>
      <w:r w:rsidRPr="00F87964">
        <w:rPr>
          <w:rFonts w:ascii="Times New Roman" w:hAnsi="Times New Roman" w:cs="Times New Roman"/>
          <w:color w:val="222222"/>
          <w:sz w:val="24"/>
          <w:szCs w:val="24"/>
          <w:shd w:val="clear" w:color="auto" w:fill="FFFFFF"/>
        </w:rPr>
        <w:t>.</w:t>
      </w:r>
      <w:r w:rsidRPr="00F87964">
        <w:rPr>
          <w:rFonts w:ascii="Times New Roman" w:hAnsi="Times New Roman" w:cs="Times New Roman"/>
          <w:sz w:val="24"/>
          <w:szCs w:val="24"/>
        </w:rPr>
        <w:t xml:space="preserve"> The first washing cycle eliminated a significant amount of myoglobin, but the second washing cycle removed considerably fewer of it. When the mince washed with 0.2% and 0.5% NaCl, respectively, the maximum elimination of myoglobin from sardine and mackerel muscle was accomplished. Sardine and mackerel mince gels' color, expressible drip, and textural characteristics were significantly impacted by washing media.</w:t>
      </w:r>
      <w:r w:rsidRPr="00075B0C">
        <w:rPr>
          <w:rFonts w:ascii="Times New Roman" w:hAnsi="Times New Roman" w:cs="Times New Roman"/>
          <w:sz w:val="24"/>
          <w:szCs w:val="24"/>
        </w:rPr>
        <w:t xml:space="preserve"> </w:t>
      </w:r>
      <w:r w:rsidRPr="00F87964">
        <w:rPr>
          <w:rFonts w:ascii="Times New Roman" w:hAnsi="Times New Roman" w:cs="Times New Roman"/>
          <w:sz w:val="24"/>
          <w:szCs w:val="24"/>
        </w:rPr>
        <w:t>Washing also</w:t>
      </w:r>
      <w:r>
        <w:rPr>
          <w:rFonts w:ascii="Times New Roman" w:hAnsi="Times New Roman" w:cs="Times New Roman"/>
          <w:sz w:val="24"/>
          <w:szCs w:val="24"/>
        </w:rPr>
        <w:t xml:space="preserve"> led to an enhancement in </w:t>
      </w:r>
      <w:r w:rsidRPr="00F87964">
        <w:rPr>
          <w:rFonts w:ascii="Times New Roman" w:hAnsi="Times New Roman" w:cs="Times New Roman"/>
          <w:sz w:val="24"/>
          <w:szCs w:val="24"/>
        </w:rPr>
        <w:t>whiteness and</w:t>
      </w:r>
      <w:r>
        <w:rPr>
          <w:rFonts w:ascii="Times New Roman" w:hAnsi="Times New Roman" w:cs="Times New Roman"/>
          <w:sz w:val="24"/>
          <w:szCs w:val="24"/>
        </w:rPr>
        <w:t xml:space="preserve"> a reduction in </w:t>
      </w:r>
      <w:r w:rsidRPr="00F87964">
        <w:rPr>
          <w:rFonts w:ascii="Times New Roman" w:hAnsi="Times New Roman" w:cs="Times New Roman"/>
          <w:sz w:val="24"/>
          <w:szCs w:val="24"/>
        </w:rPr>
        <w:t>expressible moisture</w:t>
      </w:r>
      <w:r>
        <w:rPr>
          <w:rFonts w:ascii="Times New Roman" w:hAnsi="Times New Roman" w:cs="Times New Roman"/>
          <w:sz w:val="24"/>
          <w:szCs w:val="24"/>
        </w:rPr>
        <w:t xml:space="preserve">. Overall, sardine Surimi exhibited superior gel- forming capabilities and greater whiteness when compared to mackerel gel. </w:t>
      </w:r>
      <w:r w:rsidRPr="00F87964">
        <w:rPr>
          <w:rFonts w:ascii="Times New Roman" w:hAnsi="Times New Roman" w:cs="Times New Roman"/>
          <w:sz w:val="24"/>
          <w:szCs w:val="24"/>
        </w:rPr>
        <w:t xml:space="preserve">Washing off is essential for the </w:t>
      </w:r>
      <w:r>
        <w:rPr>
          <w:rFonts w:ascii="Times New Roman" w:hAnsi="Times New Roman" w:cs="Times New Roman"/>
          <w:sz w:val="24"/>
          <w:szCs w:val="24"/>
        </w:rPr>
        <w:t>gel</w:t>
      </w:r>
      <w:r w:rsidRPr="00F87964">
        <w:rPr>
          <w:rFonts w:ascii="Times New Roman" w:hAnsi="Times New Roman" w:cs="Times New Roman"/>
          <w:sz w:val="24"/>
          <w:szCs w:val="24"/>
        </w:rPr>
        <w:t xml:space="preserve"> strengthening and color improvement in surimi made from whole muscle. </w:t>
      </w:r>
    </w:p>
    <w:p w:rsidR="00C573CA" w:rsidRPr="00F87964" w:rsidRDefault="00C573CA" w:rsidP="00C5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t>2.8.3.3 Effect of NaCl on gel forming ability</w:t>
      </w:r>
    </w:p>
    <w:p w:rsidR="00C573CA" w:rsidRDefault="00C573CA" w:rsidP="00C57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indicated by </w:t>
      </w:r>
      <w:r w:rsidRPr="00B845D1">
        <w:rPr>
          <w:rFonts w:ascii="Times New Roman" w:hAnsi="Times New Roman" w:cs="Times New Roman"/>
          <w:sz w:val="24"/>
          <w:szCs w:val="24"/>
        </w:rPr>
        <w:t xml:space="preserve">Chaijan </w:t>
      </w:r>
      <w:r w:rsidRPr="00407593">
        <w:rPr>
          <w:rFonts w:ascii="Times New Roman" w:hAnsi="Times New Roman" w:cs="Times New Roman"/>
          <w:sz w:val="24"/>
          <w:szCs w:val="24"/>
        </w:rPr>
        <w:t>et al.</w:t>
      </w:r>
      <w:r w:rsidRPr="00DD4AA6">
        <w:rPr>
          <w:rFonts w:ascii="Times New Roman" w:hAnsi="Times New Roman" w:cs="Times New Roman"/>
          <w:sz w:val="24"/>
          <w:szCs w:val="24"/>
        </w:rPr>
        <w:t xml:space="preserve"> </w:t>
      </w:r>
      <w:r w:rsidRPr="00B845D1">
        <w:rPr>
          <w:rFonts w:ascii="Times New Roman" w:hAnsi="Times New Roman" w:cs="Times New Roman"/>
          <w:sz w:val="24"/>
          <w:szCs w:val="24"/>
        </w:rPr>
        <w:t xml:space="preserve">(2004), </w:t>
      </w:r>
      <w:r>
        <w:rPr>
          <w:rFonts w:ascii="Times New Roman" w:hAnsi="Times New Roman" w:cs="Times New Roman"/>
          <w:sz w:val="24"/>
          <w:szCs w:val="24"/>
        </w:rPr>
        <w:t xml:space="preserve">the use of </w:t>
      </w:r>
      <w:r w:rsidRPr="00B845D1">
        <w:rPr>
          <w:rFonts w:ascii="Times New Roman" w:hAnsi="Times New Roman" w:cs="Times New Roman"/>
          <w:sz w:val="24"/>
          <w:szCs w:val="24"/>
        </w:rPr>
        <w:t xml:space="preserve">water containing an appropriate </w:t>
      </w:r>
      <w:r>
        <w:rPr>
          <w:rFonts w:ascii="Times New Roman" w:hAnsi="Times New Roman" w:cs="Times New Roman"/>
          <w:sz w:val="24"/>
          <w:szCs w:val="24"/>
        </w:rPr>
        <w:t xml:space="preserve">quanity </w:t>
      </w:r>
      <w:r w:rsidRPr="00B845D1">
        <w:rPr>
          <w:rFonts w:ascii="Times New Roman" w:hAnsi="Times New Roman" w:cs="Times New Roman"/>
          <w:sz w:val="24"/>
          <w:szCs w:val="24"/>
        </w:rPr>
        <w:t xml:space="preserve">amount of NaCl </w:t>
      </w:r>
      <w:r>
        <w:rPr>
          <w:rFonts w:ascii="Times New Roman" w:hAnsi="Times New Roman" w:cs="Times New Roman"/>
          <w:sz w:val="24"/>
          <w:szCs w:val="24"/>
        </w:rPr>
        <w:t xml:space="preserve">during washing proved effective in enhancing </w:t>
      </w:r>
      <w:r w:rsidRPr="00B845D1">
        <w:rPr>
          <w:rFonts w:ascii="Times New Roman" w:hAnsi="Times New Roman" w:cs="Times New Roman"/>
          <w:sz w:val="24"/>
          <w:szCs w:val="24"/>
        </w:rPr>
        <w:t xml:space="preserve">gel-forming ability and whiteness of sardine and mackerel mince. </w:t>
      </w:r>
      <w:r>
        <w:rPr>
          <w:rFonts w:ascii="Times New Roman" w:hAnsi="Times New Roman" w:cs="Times New Roman"/>
          <w:sz w:val="24"/>
          <w:szCs w:val="24"/>
        </w:rPr>
        <w:t xml:space="preserve">In a related context, </w:t>
      </w:r>
      <w:r w:rsidRPr="00B845D1">
        <w:rPr>
          <w:rFonts w:ascii="Times New Roman" w:hAnsi="Times New Roman" w:cs="Times New Roman"/>
          <w:sz w:val="24"/>
          <w:szCs w:val="24"/>
        </w:rPr>
        <w:t xml:space="preserve">Hennigar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F87964">
        <w:rPr>
          <w:rFonts w:ascii="Times New Roman" w:hAnsi="Times New Roman" w:cs="Times New Roman"/>
          <w:sz w:val="24"/>
          <w:szCs w:val="24"/>
        </w:rPr>
        <w:t xml:space="preserve">(1988) reported that washing </w:t>
      </w:r>
      <w:r>
        <w:rPr>
          <w:rFonts w:ascii="Times New Roman" w:hAnsi="Times New Roman" w:cs="Times New Roman"/>
          <w:sz w:val="24"/>
          <w:szCs w:val="24"/>
        </w:rPr>
        <w:t>with NaCl solution could enhance</w:t>
      </w:r>
      <w:r w:rsidRPr="00F87964">
        <w:rPr>
          <w:rFonts w:ascii="Times New Roman" w:hAnsi="Times New Roman" w:cs="Times New Roman"/>
          <w:sz w:val="24"/>
          <w:szCs w:val="24"/>
        </w:rPr>
        <w:t xml:space="preserve"> the gel strength of cod </w:t>
      </w:r>
      <w:r>
        <w:rPr>
          <w:rFonts w:ascii="Times New Roman" w:hAnsi="Times New Roman" w:cs="Times New Roman"/>
          <w:sz w:val="24"/>
          <w:szCs w:val="24"/>
        </w:rPr>
        <w:t>and flounder muscles, as evidenced by an</w:t>
      </w:r>
      <w:r w:rsidRPr="00F87964">
        <w:rPr>
          <w:rFonts w:ascii="Times New Roman" w:hAnsi="Times New Roman" w:cs="Times New Roman"/>
          <w:sz w:val="24"/>
          <w:szCs w:val="24"/>
        </w:rPr>
        <w:t xml:space="preserve"> increase in fold test scores. However, </w:t>
      </w:r>
      <w:r>
        <w:rPr>
          <w:rFonts w:ascii="Times New Roman" w:hAnsi="Times New Roman" w:cs="Times New Roman"/>
          <w:sz w:val="24"/>
          <w:szCs w:val="24"/>
        </w:rPr>
        <w:t xml:space="preserve">it’s worth noting that the gel strength of </w:t>
      </w:r>
      <w:r w:rsidRPr="00F87964">
        <w:rPr>
          <w:rFonts w:ascii="Times New Roman" w:hAnsi="Times New Roman" w:cs="Times New Roman"/>
          <w:sz w:val="24"/>
          <w:szCs w:val="24"/>
        </w:rPr>
        <w:t xml:space="preserve">of red hake muscle </w:t>
      </w:r>
      <w:r>
        <w:rPr>
          <w:rFonts w:ascii="Times New Roman" w:hAnsi="Times New Roman" w:cs="Times New Roman"/>
          <w:sz w:val="24"/>
          <w:szCs w:val="24"/>
        </w:rPr>
        <w:t>did not display any significant influence from the NaCl solution.</w:t>
      </w:r>
    </w:p>
    <w:p w:rsidR="00C573CA" w:rsidRPr="008356C0" w:rsidRDefault="00C573CA" w:rsidP="00C573CA">
      <w:pPr>
        <w:spacing w:line="360" w:lineRule="auto"/>
        <w:jc w:val="both"/>
        <w:rPr>
          <w:rFonts w:ascii="Times New Roman" w:hAnsi="Times New Roman" w:cs="Times New Roman"/>
          <w:b/>
          <w:sz w:val="24"/>
        </w:rPr>
      </w:pPr>
      <w:r>
        <w:rPr>
          <w:rFonts w:ascii="Times New Roman" w:hAnsi="Times New Roman" w:cs="Times New Roman"/>
          <w:b/>
          <w:sz w:val="24"/>
        </w:rPr>
        <w:t xml:space="preserve">2.8.3.4 </w:t>
      </w:r>
      <w:r w:rsidRPr="008356C0">
        <w:rPr>
          <w:rFonts w:ascii="Times New Roman" w:hAnsi="Times New Roman" w:cs="Times New Roman"/>
          <w:b/>
          <w:sz w:val="24"/>
        </w:rPr>
        <w:t>E</w:t>
      </w:r>
      <w:r>
        <w:rPr>
          <w:rFonts w:ascii="Times New Roman" w:hAnsi="Times New Roman" w:cs="Times New Roman"/>
          <w:b/>
          <w:sz w:val="24"/>
        </w:rPr>
        <w:t>ffect of ice storage on gel forming ability</w:t>
      </w:r>
    </w:p>
    <w:p w:rsidR="00C573CA" w:rsidRDefault="00C573CA" w:rsidP="00C573CA">
      <w:pPr>
        <w:spacing w:line="360" w:lineRule="auto"/>
        <w:jc w:val="both"/>
        <w:rPr>
          <w:rFonts w:ascii="Times New Roman" w:hAnsi="Times New Roman" w:cs="Times New Roman"/>
          <w:sz w:val="24"/>
          <w:szCs w:val="24"/>
        </w:rPr>
      </w:pPr>
      <w:r w:rsidRPr="00B845D1">
        <w:rPr>
          <w:rFonts w:ascii="Times New Roman" w:hAnsi="Times New Roman" w:cs="Times New Roman"/>
          <w:sz w:val="24"/>
        </w:rPr>
        <w:t xml:space="preserve">Hossain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rPr>
        <w:t>(2005)</w:t>
      </w:r>
      <w:r>
        <w:rPr>
          <w:rFonts w:ascii="Times New Roman" w:hAnsi="Times New Roman" w:cs="Times New Roman"/>
          <w:sz w:val="24"/>
        </w:rPr>
        <w:t xml:space="preserve"> conducted</w:t>
      </w:r>
      <w:r w:rsidRPr="008356C0">
        <w:rPr>
          <w:rFonts w:ascii="Times New Roman" w:hAnsi="Times New Roman" w:cs="Times New Roman"/>
          <w:sz w:val="24"/>
        </w:rPr>
        <w:t xml:space="preserve"> experiment</w:t>
      </w:r>
      <w:r>
        <w:rPr>
          <w:rFonts w:ascii="Times New Roman" w:hAnsi="Times New Roman" w:cs="Times New Roman"/>
          <w:sz w:val="24"/>
        </w:rPr>
        <w:t xml:space="preserve">s to investigate </w:t>
      </w:r>
      <w:r w:rsidR="00A86460">
        <w:rPr>
          <w:rFonts w:ascii="Times New Roman" w:hAnsi="Times New Roman" w:cs="Times New Roman"/>
          <w:sz w:val="24"/>
        </w:rPr>
        <w:t xml:space="preserve">the </w:t>
      </w:r>
      <w:r w:rsidR="00A86460" w:rsidRPr="008356C0">
        <w:rPr>
          <w:rFonts w:ascii="Times New Roman" w:hAnsi="Times New Roman" w:cs="Times New Roman"/>
          <w:sz w:val="24"/>
        </w:rPr>
        <w:t>impact</w:t>
      </w:r>
      <w:r>
        <w:rPr>
          <w:rFonts w:ascii="Times New Roman" w:hAnsi="Times New Roman" w:cs="Times New Roman"/>
          <w:sz w:val="24"/>
        </w:rPr>
        <w:t xml:space="preserve"> of ice storage on the gel-</w:t>
      </w:r>
      <w:r w:rsidRPr="008356C0">
        <w:rPr>
          <w:rFonts w:ascii="Times New Roman" w:hAnsi="Times New Roman" w:cs="Times New Roman"/>
          <w:sz w:val="24"/>
        </w:rPr>
        <w:t>forming ability, myof</w:t>
      </w:r>
      <w:r>
        <w:rPr>
          <w:rFonts w:ascii="Times New Roman" w:hAnsi="Times New Roman" w:cs="Times New Roman"/>
          <w:sz w:val="24"/>
        </w:rPr>
        <w:t>ibrillar protein solubility, and Ca</w:t>
      </w:r>
      <w:r w:rsidRPr="00DA2AB5">
        <w:rPr>
          <w:rFonts w:ascii="Times New Roman" w:hAnsi="Times New Roman" w:cs="Times New Roman"/>
          <w:sz w:val="24"/>
          <w:vertAlign w:val="superscript"/>
        </w:rPr>
        <w:t>2+</w:t>
      </w:r>
      <w:r>
        <w:rPr>
          <w:rFonts w:ascii="Times New Roman" w:hAnsi="Times New Roman" w:cs="Times New Roman"/>
          <w:sz w:val="24"/>
        </w:rPr>
        <w:t xml:space="preserve"> -ATPase activity in </w:t>
      </w:r>
      <w:r w:rsidRPr="008356C0">
        <w:rPr>
          <w:rFonts w:ascii="Times New Roman" w:hAnsi="Times New Roman" w:cs="Times New Roman"/>
          <w:sz w:val="24"/>
        </w:rPr>
        <w:t>queen fish (</w:t>
      </w:r>
      <w:r w:rsidRPr="00B9355B">
        <w:rPr>
          <w:rFonts w:ascii="Times New Roman" w:hAnsi="Times New Roman" w:cs="Times New Roman"/>
          <w:i/>
          <w:sz w:val="24"/>
        </w:rPr>
        <w:t>Chorinemus lysan</w:t>
      </w:r>
      <w:r w:rsidRPr="008356C0">
        <w:rPr>
          <w:rFonts w:ascii="Times New Roman" w:hAnsi="Times New Roman" w:cs="Times New Roman"/>
          <w:sz w:val="24"/>
        </w:rPr>
        <w:t>)</w:t>
      </w:r>
      <w:r>
        <w:rPr>
          <w:rFonts w:ascii="Times New Roman" w:hAnsi="Times New Roman" w:cs="Times New Roman"/>
          <w:sz w:val="24"/>
        </w:rPr>
        <w:t xml:space="preserve">. They observed that the </w:t>
      </w:r>
      <w:r w:rsidRPr="008356C0">
        <w:rPr>
          <w:rFonts w:ascii="Times New Roman" w:hAnsi="Times New Roman" w:cs="Times New Roman"/>
          <w:sz w:val="24"/>
        </w:rPr>
        <w:t xml:space="preserve">maximum breaking force </w:t>
      </w:r>
      <w:r>
        <w:rPr>
          <w:rFonts w:ascii="Times New Roman" w:hAnsi="Times New Roman" w:cs="Times New Roman"/>
          <w:sz w:val="24"/>
        </w:rPr>
        <w:t xml:space="preserve">was achieved </w:t>
      </w:r>
      <w:r w:rsidR="005C387E">
        <w:rPr>
          <w:rFonts w:ascii="Times New Roman" w:hAnsi="Times New Roman" w:cs="Times New Roman"/>
          <w:sz w:val="24"/>
        </w:rPr>
        <w:t xml:space="preserve">in </w:t>
      </w:r>
      <w:r w:rsidR="005C387E" w:rsidRPr="008356C0">
        <w:rPr>
          <w:rFonts w:ascii="Times New Roman" w:hAnsi="Times New Roman" w:cs="Times New Roman"/>
          <w:sz w:val="24"/>
        </w:rPr>
        <w:t>both</w:t>
      </w:r>
      <w:r w:rsidRPr="008356C0">
        <w:rPr>
          <w:rFonts w:ascii="Times New Roman" w:hAnsi="Times New Roman" w:cs="Times New Roman"/>
          <w:sz w:val="24"/>
        </w:rPr>
        <w:t xml:space="preserve"> </w:t>
      </w:r>
      <w:r>
        <w:rPr>
          <w:rFonts w:ascii="Times New Roman" w:hAnsi="Times New Roman" w:cs="Times New Roman"/>
          <w:sz w:val="24"/>
        </w:rPr>
        <w:t xml:space="preserve">washed and unwashed mince at </w:t>
      </w:r>
      <w:r w:rsidR="00F20EA3">
        <w:rPr>
          <w:rFonts w:ascii="Times New Roman" w:hAnsi="Times New Roman" w:cs="Times New Roman"/>
          <w:sz w:val="24"/>
        </w:rPr>
        <w:t xml:space="preserve">an </w:t>
      </w:r>
      <w:r w:rsidR="00F20EA3" w:rsidRPr="008356C0">
        <w:rPr>
          <w:rFonts w:ascii="Times New Roman" w:hAnsi="Times New Roman" w:cs="Times New Roman"/>
          <w:sz w:val="24"/>
        </w:rPr>
        <w:t>incubation</w:t>
      </w:r>
      <w:r w:rsidRPr="008356C0">
        <w:rPr>
          <w:rFonts w:ascii="Times New Roman" w:hAnsi="Times New Roman" w:cs="Times New Roman"/>
          <w:sz w:val="24"/>
        </w:rPr>
        <w:t xml:space="preserve"> temperature of 50°C. </w:t>
      </w:r>
      <w:r w:rsidR="00C17A8D">
        <w:rPr>
          <w:rFonts w:ascii="Times New Roman" w:hAnsi="Times New Roman" w:cs="Times New Roman"/>
          <w:sz w:val="24"/>
        </w:rPr>
        <w:t xml:space="preserve">However, over time, the </w:t>
      </w:r>
      <w:r>
        <w:rPr>
          <w:rFonts w:ascii="Times New Roman" w:hAnsi="Times New Roman" w:cs="Times New Roman"/>
          <w:sz w:val="24"/>
        </w:rPr>
        <w:t xml:space="preserve">gel </w:t>
      </w:r>
      <w:r w:rsidRPr="008356C0">
        <w:rPr>
          <w:rFonts w:ascii="Times New Roman" w:hAnsi="Times New Roman" w:cs="Times New Roman"/>
          <w:sz w:val="24"/>
        </w:rPr>
        <w:t xml:space="preserve">strength </w:t>
      </w:r>
      <w:r>
        <w:rPr>
          <w:rFonts w:ascii="Times New Roman" w:hAnsi="Times New Roman" w:cs="Times New Roman"/>
          <w:sz w:val="24"/>
        </w:rPr>
        <w:t xml:space="preserve">of </w:t>
      </w:r>
      <w:r w:rsidRPr="008356C0">
        <w:rPr>
          <w:rFonts w:ascii="Times New Roman" w:hAnsi="Times New Roman" w:cs="Times New Roman"/>
          <w:sz w:val="24"/>
        </w:rPr>
        <w:t>both unwashed and wash</w:t>
      </w:r>
      <w:r>
        <w:rPr>
          <w:rFonts w:ascii="Times New Roman" w:hAnsi="Times New Roman" w:cs="Times New Roman"/>
          <w:sz w:val="24"/>
        </w:rPr>
        <w:t xml:space="preserve">ed meat paste gradually decreased during </w:t>
      </w:r>
      <w:r w:rsidRPr="008356C0">
        <w:rPr>
          <w:rFonts w:ascii="Times New Roman" w:hAnsi="Times New Roman" w:cs="Times New Roman"/>
          <w:sz w:val="24"/>
        </w:rPr>
        <w:t>storage.</w:t>
      </w:r>
      <w:r>
        <w:rPr>
          <w:rFonts w:ascii="Times New Roman" w:hAnsi="Times New Roman" w:cs="Times New Roman"/>
          <w:sz w:val="24"/>
        </w:rPr>
        <w:t xml:space="preserve"> </w:t>
      </w:r>
      <w:r w:rsidRPr="00B845D1">
        <w:rPr>
          <w:rFonts w:ascii="Times New Roman" w:hAnsi="Times New Roman" w:cs="Times New Roman"/>
          <w:sz w:val="24"/>
        </w:rPr>
        <w:t>Sabina (2009</w:t>
      </w:r>
      <w:r>
        <w:rPr>
          <w:rFonts w:ascii="Times New Roman" w:hAnsi="Times New Roman" w:cs="Times New Roman"/>
          <w:sz w:val="24"/>
        </w:rPr>
        <w:t>) examin</w:t>
      </w:r>
      <w:r w:rsidRPr="008356C0">
        <w:rPr>
          <w:rFonts w:ascii="Times New Roman" w:hAnsi="Times New Roman" w:cs="Times New Roman"/>
          <w:sz w:val="24"/>
        </w:rPr>
        <w:t>ed</w:t>
      </w:r>
      <w:r>
        <w:rPr>
          <w:rFonts w:ascii="Times New Roman" w:hAnsi="Times New Roman" w:cs="Times New Roman"/>
          <w:sz w:val="24"/>
        </w:rPr>
        <w:t xml:space="preserve"> the relationship between gel strength and ice storage in the case </w:t>
      </w:r>
      <w:r w:rsidRPr="008356C0">
        <w:rPr>
          <w:rFonts w:ascii="Times New Roman" w:hAnsi="Times New Roman" w:cs="Times New Roman"/>
          <w:sz w:val="24"/>
        </w:rPr>
        <w:t>pangas (</w:t>
      </w:r>
      <w:r w:rsidRPr="00B9355B">
        <w:rPr>
          <w:rFonts w:ascii="Times New Roman" w:hAnsi="Times New Roman" w:cs="Times New Roman"/>
          <w:i/>
          <w:sz w:val="24"/>
        </w:rPr>
        <w:t>Pangasius hypothalmus</w:t>
      </w:r>
      <w:r>
        <w:rPr>
          <w:rFonts w:ascii="Times New Roman" w:hAnsi="Times New Roman" w:cs="Times New Roman"/>
          <w:sz w:val="24"/>
        </w:rPr>
        <w:t>). Her findings revealed a decrease in the gel- forming ability of pangas with an extended storage period. In her study, the initial breaking force was measured at 669.33 ±0.67g, which decreased to 205±0.88g with</w:t>
      </w:r>
      <w:r w:rsidRPr="008356C0">
        <w:rPr>
          <w:rFonts w:ascii="Times New Roman" w:hAnsi="Times New Roman" w:cs="Times New Roman"/>
          <w:sz w:val="24"/>
        </w:rPr>
        <w:t xml:space="preserve"> one step heating</w:t>
      </w:r>
      <w:r>
        <w:rPr>
          <w:rFonts w:ascii="Times New Roman" w:hAnsi="Times New Roman" w:cs="Times New Roman"/>
          <w:sz w:val="24"/>
        </w:rPr>
        <w:t>, while with two step heating, the initial breaking f</w:t>
      </w:r>
      <w:r w:rsidR="00C17A8D">
        <w:rPr>
          <w:rFonts w:ascii="Times New Roman" w:hAnsi="Times New Roman" w:cs="Times New Roman"/>
          <w:sz w:val="24"/>
        </w:rPr>
        <w:t>o</w:t>
      </w:r>
      <w:r>
        <w:rPr>
          <w:rFonts w:ascii="Times New Roman" w:hAnsi="Times New Roman" w:cs="Times New Roman"/>
          <w:sz w:val="24"/>
        </w:rPr>
        <w:t xml:space="preserve">rce was </w:t>
      </w:r>
      <w:r w:rsidRPr="008356C0">
        <w:rPr>
          <w:rFonts w:ascii="Times New Roman" w:hAnsi="Times New Roman" w:cs="Times New Roman"/>
          <w:sz w:val="24"/>
        </w:rPr>
        <w:t xml:space="preserve"> </w:t>
      </w:r>
      <w:r>
        <w:rPr>
          <w:rFonts w:ascii="Times New Roman" w:hAnsi="Times New Roman" w:cs="Times New Roman"/>
          <w:sz w:val="24"/>
        </w:rPr>
        <w:t xml:space="preserve">1005.67±3.93g, decreasing to  480.23 ±0.88g after 16 days of ice storage. </w:t>
      </w:r>
      <w:r w:rsidRPr="00B845D1">
        <w:rPr>
          <w:rFonts w:ascii="Times New Roman" w:hAnsi="Times New Roman" w:cs="Times New Roman"/>
          <w:color w:val="222222"/>
          <w:sz w:val="24"/>
          <w:szCs w:val="24"/>
          <w:shd w:val="clear" w:color="auto" w:fill="FFFFFF"/>
        </w:rPr>
        <w:t>Tsapla</w:t>
      </w:r>
      <w:r w:rsidRPr="00B845D1">
        <w:rPr>
          <w:rFonts w:ascii="Times New Roman" w:hAnsi="Times New Roman" w:cs="Times New Roman"/>
          <w:sz w:val="24"/>
        </w:rPr>
        <w:t xml:space="preserve">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8356C0">
        <w:rPr>
          <w:rFonts w:ascii="Times New Roman" w:hAnsi="Times New Roman" w:cs="Times New Roman"/>
          <w:sz w:val="24"/>
        </w:rPr>
        <w:t>(2018)</w:t>
      </w:r>
      <w:r>
        <w:rPr>
          <w:rFonts w:ascii="Times New Roman" w:hAnsi="Times New Roman" w:cs="Times New Roman"/>
          <w:sz w:val="24"/>
        </w:rPr>
        <w:t xml:space="preserve"> conducted a study on the effect of ice storage on the textural and </w:t>
      </w:r>
      <w:r w:rsidRPr="008356C0">
        <w:rPr>
          <w:rFonts w:ascii="Times New Roman" w:hAnsi="Times New Roman" w:cs="Times New Roman"/>
          <w:sz w:val="24"/>
        </w:rPr>
        <w:t xml:space="preserve">rheological properties of proteins from freshwater fish, </w:t>
      </w:r>
      <w:r>
        <w:rPr>
          <w:rFonts w:ascii="Times New Roman" w:hAnsi="Times New Roman" w:cs="Times New Roman"/>
          <w:sz w:val="24"/>
        </w:rPr>
        <w:t>specially the common c</w:t>
      </w:r>
      <w:r w:rsidRPr="008356C0">
        <w:rPr>
          <w:rFonts w:ascii="Times New Roman" w:hAnsi="Times New Roman" w:cs="Times New Roman"/>
          <w:sz w:val="24"/>
        </w:rPr>
        <w:t>arp</w:t>
      </w:r>
      <w:r w:rsidRPr="00B9355B">
        <w:rPr>
          <w:rFonts w:ascii="Times New Roman" w:hAnsi="Times New Roman" w:cs="Times New Roman"/>
          <w:i/>
          <w:sz w:val="24"/>
        </w:rPr>
        <w:t xml:space="preserve"> </w:t>
      </w:r>
      <w:r>
        <w:rPr>
          <w:rFonts w:ascii="Times New Roman" w:hAnsi="Times New Roman" w:cs="Times New Roman"/>
          <w:i/>
          <w:sz w:val="24"/>
        </w:rPr>
        <w:t>(</w:t>
      </w:r>
      <w:r w:rsidRPr="00B9355B">
        <w:rPr>
          <w:rFonts w:ascii="Times New Roman" w:hAnsi="Times New Roman" w:cs="Times New Roman"/>
          <w:i/>
          <w:sz w:val="24"/>
        </w:rPr>
        <w:t>Cyprinus carpio</w:t>
      </w:r>
      <w:r w:rsidRPr="008356C0">
        <w:rPr>
          <w:rFonts w:ascii="Times New Roman" w:hAnsi="Times New Roman" w:cs="Times New Roman"/>
          <w:sz w:val="24"/>
        </w:rPr>
        <w:t>).</w:t>
      </w:r>
      <w:r>
        <w:rPr>
          <w:rFonts w:ascii="Times New Roman" w:hAnsi="Times New Roman" w:cs="Times New Roman"/>
          <w:sz w:val="24"/>
        </w:rPr>
        <w:t xml:space="preserve"> </w:t>
      </w:r>
      <w:r w:rsidRPr="00B845D1">
        <w:rPr>
          <w:rFonts w:ascii="Times New Roman" w:hAnsi="Times New Roman" w:cs="Times New Roman"/>
          <w:sz w:val="24"/>
          <w:szCs w:val="24"/>
        </w:rPr>
        <w:t xml:space="preserve">Hossain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2019) studie</w:t>
      </w:r>
      <w:r w:rsidRPr="00F87964">
        <w:rPr>
          <w:rFonts w:ascii="Times New Roman" w:hAnsi="Times New Roman" w:cs="Times New Roman"/>
          <w:sz w:val="24"/>
          <w:szCs w:val="24"/>
        </w:rPr>
        <w:t>d</w:t>
      </w:r>
      <w:r w:rsidR="00F20EA3">
        <w:rPr>
          <w:rFonts w:ascii="Times New Roman" w:hAnsi="Times New Roman" w:cs="Times New Roman"/>
          <w:sz w:val="24"/>
          <w:szCs w:val="24"/>
        </w:rPr>
        <w:t xml:space="preserve"> 3 marine fish- </w:t>
      </w:r>
      <w:r>
        <w:rPr>
          <w:rFonts w:ascii="Times New Roman" w:hAnsi="Times New Roman" w:cs="Times New Roman"/>
          <w:sz w:val="24"/>
          <w:szCs w:val="24"/>
        </w:rPr>
        <w:t>the silver j</w:t>
      </w:r>
      <w:r w:rsidRPr="00F87964">
        <w:rPr>
          <w:rFonts w:ascii="Times New Roman" w:hAnsi="Times New Roman" w:cs="Times New Roman"/>
          <w:sz w:val="24"/>
          <w:szCs w:val="24"/>
        </w:rPr>
        <w:t>ewfis</w:t>
      </w:r>
      <w:r>
        <w:rPr>
          <w:rFonts w:ascii="Times New Roman" w:hAnsi="Times New Roman" w:cs="Times New Roman"/>
          <w:sz w:val="24"/>
          <w:szCs w:val="24"/>
        </w:rPr>
        <w:t xml:space="preserve">h, ribbon fish, and Bombay duck </w:t>
      </w:r>
      <w:r w:rsidRPr="00F87964">
        <w:rPr>
          <w:rFonts w:ascii="Times New Roman" w:hAnsi="Times New Roman" w:cs="Times New Roman"/>
          <w:sz w:val="24"/>
          <w:szCs w:val="24"/>
        </w:rPr>
        <w:t>to determine their ability for gel formation.</w:t>
      </w:r>
      <w:r>
        <w:rPr>
          <w:rFonts w:ascii="Times New Roman" w:hAnsi="Times New Roman" w:cs="Times New Roman"/>
          <w:sz w:val="24"/>
          <w:szCs w:val="24"/>
        </w:rPr>
        <w:t xml:space="preserve"> The researchers subjected s</w:t>
      </w:r>
      <w:r w:rsidRPr="00F87964">
        <w:rPr>
          <w:rFonts w:ascii="Times New Roman" w:hAnsi="Times New Roman" w:cs="Times New Roman"/>
          <w:sz w:val="24"/>
          <w:szCs w:val="24"/>
        </w:rPr>
        <w:t xml:space="preserve">amples </w:t>
      </w:r>
      <w:r>
        <w:rPr>
          <w:rFonts w:ascii="Times New Roman" w:hAnsi="Times New Roman" w:cs="Times New Roman"/>
          <w:sz w:val="24"/>
          <w:szCs w:val="24"/>
        </w:rPr>
        <w:t xml:space="preserve">to heating for 2 hours using a </w:t>
      </w:r>
      <w:r w:rsidRPr="00F87964">
        <w:rPr>
          <w:rFonts w:ascii="Times New Roman" w:hAnsi="Times New Roman" w:cs="Times New Roman"/>
          <w:sz w:val="24"/>
          <w:szCs w:val="24"/>
        </w:rPr>
        <w:t xml:space="preserve">water </w:t>
      </w:r>
      <w:r>
        <w:rPr>
          <w:rFonts w:ascii="Times New Roman" w:hAnsi="Times New Roman" w:cs="Times New Roman"/>
          <w:sz w:val="24"/>
          <w:szCs w:val="24"/>
        </w:rPr>
        <w:t>bath at 40, 50, 60, 70, and 80 ºC. Subsequently, after 10 days in</w:t>
      </w:r>
      <w:r w:rsidRPr="00F87964">
        <w:rPr>
          <w:rFonts w:ascii="Times New Roman" w:hAnsi="Times New Roman" w:cs="Times New Roman"/>
          <w:sz w:val="24"/>
          <w:szCs w:val="24"/>
        </w:rPr>
        <w:t xml:space="preserve"> ice storage</w:t>
      </w:r>
      <w:r>
        <w:rPr>
          <w:rFonts w:ascii="Times New Roman" w:hAnsi="Times New Roman" w:cs="Times New Roman"/>
          <w:sz w:val="24"/>
          <w:szCs w:val="24"/>
        </w:rPr>
        <w:t xml:space="preserve"> condition</w:t>
      </w:r>
      <w:r w:rsidRPr="00F87964">
        <w:rPr>
          <w:rFonts w:ascii="Times New Roman" w:hAnsi="Times New Roman" w:cs="Times New Roman"/>
          <w:sz w:val="24"/>
          <w:szCs w:val="24"/>
        </w:rPr>
        <w:t>, the</w:t>
      </w:r>
      <w:r>
        <w:rPr>
          <w:rFonts w:ascii="Times New Roman" w:hAnsi="Times New Roman" w:cs="Times New Roman"/>
          <w:sz w:val="24"/>
          <w:szCs w:val="24"/>
        </w:rPr>
        <w:t>y observed a reduction in the</w:t>
      </w:r>
      <w:r w:rsidRPr="00F87964">
        <w:rPr>
          <w:rFonts w:ascii="Times New Roman" w:hAnsi="Times New Roman" w:cs="Times New Roman"/>
          <w:sz w:val="24"/>
          <w:szCs w:val="24"/>
        </w:rPr>
        <w:t xml:space="preserve"> bre</w:t>
      </w:r>
      <w:r>
        <w:rPr>
          <w:rFonts w:ascii="Times New Roman" w:hAnsi="Times New Roman" w:cs="Times New Roman"/>
          <w:sz w:val="24"/>
          <w:szCs w:val="24"/>
        </w:rPr>
        <w:t xml:space="preserve">aking forces of the fish gel </w:t>
      </w:r>
    </w:p>
    <w:p w:rsidR="00C573CA" w:rsidRPr="00F87964" w:rsidRDefault="00C573CA" w:rsidP="00C573CA">
      <w:pPr>
        <w:jc w:val="both"/>
        <w:rPr>
          <w:rFonts w:ascii="Times New Roman" w:hAnsi="Times New Roman" w:cs="Times New Roman"/>
          <w:b/>
          <w:sz w:val="24"/>
          <w:szCs w:val="24"/>
        </w:rPr>
      </w:pPr>
      <w:r>
        <w:rPr>
          <w:rFonts w:ascii="Times New Roman" w:hAnsi="Times New Roman" w:cs="Times New Roman"/>
          <w:b/>
          <w:sz w:val="24"/>
          <w:szCs w:val="24"/>
        </w:rPr>
        <w:t>2.8.4 Gel color</w:t>
      </w:r>
    </w:p>
    <w:p w:rsidR="00C573CA" w:rsidRDefault="00C573CA" w:rsidP="00C573CA">
      <w:pPr>
        <w:spacing w:line="360" w:lineRule="auto"/>
        <w:jc w:val="both"/>
        <w:rPr>
          <w:rFonts w:ascii="Times New Roman" w:hAnsi="Times New Roman" w:cs="Times New Roman"/>
          <w:sz w:val="24"/>
          <w:szCs w:val="24"/>
        </w:rPr>
      </w:pPr>
      <w:r w:rsidRPr="00CC026C">
        <w:rPr>
          <w:rFonts w:ascii="Times New Roman" w:hAnsi="Times New Roman" w:cs="Times New Roman"/>
          <w:sz w:val="24"/>
          <w:szCs w:val="24"/>
        </w:rPr>
        <w:t xml:space="preserve">Alaska Pollock is </w:t>
      </w:r>
      <w:r>
        <w:rPr>
          <w:rFonts w:ascii="Times New Roman" w:hAnsi="Times New Roman" w:cs="Times New Roman"/>
          <w:sz w:val="24"/>
          <w:szCs w:val="24"/>
        </w:rPr>
        <w:t xml:space="preserve">predominantly utilized in surimi production because of its </w:t>
      </w:r>
      <w:r w:rsidR="006833A8">
        <w:rPr>
          <w:rFonts w:ascii="Times New Roman" w:hAnsi="Times New Roman" w:cs="Times New Roman"/>
          <w:sz w:val="24"/>
          <w:szCs w:val="24"/>
        </w:rPr>
        <w:t>favorable</w:t>
      </w:r>
      <w:r>
        <w:rPr>
          <w:rFonts w:ascii="Times New Roman" w:hAnsi="Times New Roman" w:cs="Times New Roman"/>
          <w:sz w:val="24"/>
          <w:szCs w:val="24"/>
        </w:rPr>
        <w:t xml:space="preserve"> attributes, including excellent </w:t>
      </w:r>
      <w:r w:rsidRPr="00CC026C">
        <w:rPr>
          <w:rFonts w:ascii="Times New Roman" w:hAnsi="Times New Roman" w:cs="Times New Roman"/>
          <w:sz w:val="24"/>
          <w:szCs w:val="24"/>
        </w:rPr>
        <w:t xml:space="preserve">gelation properties, </w:t>
      </w:r>
      <w:r>
        <w:rPr>
          <w:rFonts w:ascii="Times New Roman" w:hAnsi="Times New Roman" w:cs="Times New Roman"/>
          <w:sz w:val="24"/>
          <w:szCs w:val="24"/>
        </w:rPr>
        <w:t xml:space="preserve">a pristine </w:t>
      </w:r>
      <w:r w:rsidRPr="00CC026C">
        <w:rPr>
          <w:rFonts w:ascii="Times New Roman" w:hAnsi="Times New Roman" w:cs="Times New Roman"/>
          <w:sz w:val="24"/>
          <w:szCs w:val="24"/>
        </w:rPr>
        <w:t xml:space="preserve">white color and </w:t>
      </w:r>
      <w:r>
        <w:rPr>
          <w:rFonts w:ascii="Times New Roman" w:hAnsi="Times New Roman" w:cs="Times New Roman"/>
          <w:sz w:val="24"/>
          <w:szCs w:val="24"/>
        </w:rPr>
        <w:t xml:space="preserve">a </w:t>
      </w:r>
      <w:r w:rsidRPr="00CC026C">
        <w:rPr>
          <w:rFonts w:ascii="Times New Roman" w:hAnsi="Times New Roman" w:cs="Times New Roman"/>
          <w:sz w:val="24"/>
          <w:szCs w:val="24"/>
        </w:rPr>
        <w:t xml:space="preserve">desirable </w:t>
      </w:r>
      <w:r w:rsidRPr="00B845D1">
        <w:rPr>
          <w:rFonts w:ascii="Times New Roman" w:hAnsi="Times New Roman" w:cs="Times New Roman"/>
          <w:sz w:val="24"/>
          <w:szCs w:val="24"/>
        </w:rPr>
        <w:t>odor</w:t>
      </w:r>
      <w:r>
        <w:rPr>
          <w:rFonts w:ascii="Times New Roman" w:hAnsi="Times New Roman" w:cs="Times New Roman"/>
          <w:sz w:val="24"/>
          <w:szCs w:val="24"/>
        </w:rPr>
        <w:t xml:space="preserve"> as highlighted by </w:t>
      </w:r>
      <w:r w:rsidRPr="00B845D1">
        <w:rPr>
          <w:rFonts w:ascii="Times New Roman" w:hAnsi="Times New Roman" w:cs="Times New Roman"/>
          <w:sz w:val="24"/>
          <w:szCs w:val="24"/>
        </w:rPr>
        <w:t xml:space="preserve">Luo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 xml:space="preserve">2001). </w:t>
      </w:r>
      <w:r>
        <w:rPr>
          <w:rFonts w:ascii="Times New Roman" w:hAnsi="Times New Roman" w:cs="Times New Roman"/>
          <w:sz w:val="24"/>
          <w:szCs w:val="24"/>
        </w:rPr>
        <w:t xml:space="preserve">Notably, gels derived from </w:t>
      </w:r>
      <w:r w:rsidRPr="00B845D1">
        <w:rPr>
          <w:rFonts w:ascii="Times New Roman" w:hAnsi="Times New Roman" w:cs="Times New Roman"/>
          <w:sz w:val="24"/>
          <w:szCs w:val="24"/>
        </w:rPr>
        <w:t xml:space="preserve">washed mince </w:t>
      </w:r>
      <w:r>
        <w:rPr>
          <w:rFonts w:ascii="Times New Roman" w:hAnsi="Times New Roman" w:cs="Times New Roman"/>
          <w:sz w:val="24"/>
          <w:szCs w:val="24"/>
        </w:rPr>
        <w:t xml:space="preserve">exhibit superior whiteness compared to those from </w:t>
      </w:r>
      <w:r w:rsidRPr="00B845D1">
        <w:rPr>
          <w:rFonts w:ascii="Times New Roman" w:hAnsi="Times New Roman" w:cs="Times New Roman"/>
          <w:sz w:val="24"/>
          <w:szCs w:val="24"/>
        </w:rPr>
        <w:t>unwashed mince</w:t>
      </w:r>
      <w:r>
        <w:rPr>
          <w:rFonts w:ascii="Times New Roman" w:hAnsi="Times New Roman" w:cs="Times New Roman"/>
          <w:sz w:val="24"/>
          <w:szCs w:val="24"/>
        </w:rPr>
        <w:t xml:space="preserve">. Additionally, research by </w:t>
      </w:r>
      <w:r w:rsidRPr="00B845D1">
        <w:rPr>
          <w:rFonts w:ascii="Times New Roman" w:hAnsi="Times New Roman" w:cs="Times New Roman"/>
          <w:sz w:val="24"/>
          <w:szCs w:val="24"/>
        </w:rPr>
        <w:t xml:space="preserve">Chaijan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B845D1">
        <w:rPr>
          <w:rFonts w:ascii="Times New Roman" w:hAnsi="Times New Roman" w:cs="Times New Roman"/>
          <w:sz w:val="24"/>
          <w:szCs w:val="24"/>
        </w:rPr>
        <w:t xml:space="preserve">2004) reported that </w:t>
      </w:r>
      <w:r>
        <w:rPr>
          <w:rFonts w:ascii="Times New Roman" w:hAnsi="Times New Roman" w:cs="Times New Roman"/>
          <w:sz w:val="24"/>
          <w:szCs w:val="24"/>
        </w:rPr>
        <w:t xml:space="preserve">sardine-based gels tend to exhibit greater whiteness compared to gels produced from </w:t>
      </w:r>
      <w:r w:rsidRPr="00CC026C">
        <w:rPr>
          <w:rFonts w:ascii="Times New Roman" w:hAnsi="Times New Roman" w:cs="Times New Roman"/>
          <w:sz w:val="24"/>
          <w:szCs w:val="24"/>
        </w:rPr>
        <w:t>mackerel</w:t>
      </w:r>
      <w:r>
        <w:rPr>
          <w:rFonts w:ascii="Times New Roman" w:hAnsi="Times New Roman" w:cs="Times New Roman"/>
          <w:sz w:val="24"/>
          <w:szCs w:val="24"/>
        </w:rPr>
        <w:t>.</w:t>
      </w:r>
      <w:r w:rsidRPr="00B845D1">
        <w:rPr>
          <w:rFonts w:ascii="Times New Roman" w:hAnsi="Times New Roman" w:cs="Times New Roman"/>
          <w:sz w:val="24"/>
          <w:szCs w:val="24"/>
        </w:rPr>
        <w:t xml:space="preserve"> </w:t>
      </w:r>
    </w:p>
    <w:p w:rsidR="00C573CA" w:rsidRDefault="00C573CA"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Default="009456D8" w:rsidP="00C573CA">
      <w:pPr>
        <w:jc w:val="center"/>
      </w:pPr>
    </w:p>
    <w:p w:rsidR="009456D8" w:rsidRPr="0028475B" w:rsidRDefault="009456D8" w:rsidP="009456D8">
      <w:pPr>
        <w:tabs>
          <w:tab w:val="left" w:pos="990"/>
        </w:tabs>
        <w:spacing w:line="360" w:lineRule="auto"/>
        <w:jc w:val="center"/>
        <w:rPr>
          <w:rFonts w:ascii="Times New Roman" w:hAnsi="Times New Roman" w:cs="Times New Roman"/>
          <w:sz w:val="24"/>
          <w:szCs w:val="24"/>
        </w:rPr>
      </w:pPr>
      <w:r>
        <w:rPr>
          <w:rFonts w:ascii="Times New Roman" w:hAnsi="Times New Roman" w:cs="Times New Roman"/>
          <w:b/>
          <w:sz w:val="28"/>
          <w:szCs w:val="24"/>
        </w:rPr>
        <w:t xml:space="preserve">CHAPTER </w:t>
      </w:r>
      <w:r w:rsidRPr="007B36BA">
        <w:rPr>
          <w:rFonts w:ascii="Times New Roman" w:hAnsi="Times New Roman" w:cs="Times New Roman"/>
          <w:b/>
          <w:sz w:val="28"/>
          <w:szCs w:val="24"/>
        </w:rPr>
        <w:t xml:space="preserve">3: </w:t>
      </w:r>
      <w:r w:rsidRPr="007B36BA">
        <w:rPr>
          <w:rFonts w:ascii="Times New Roman" w:hAnsi="Times New Roman" w:cs="Times New Roman"/>
          <w:b/>
          <w:sz w:val="28"/>
          <w:szCs w:val="28"/>
        </w:rPr>
        <w:t>MATERIALS AND METHODS</w:t>
      </w:r>
    </w:p>
    <w:p w:rsidR="009456D8" w:rsidRPr="007B36BA" w:rsidRDefault="009456D8" w:rsidP="009456D8">
      <w:pPr>
        <w:tabs>
          <w:tab w:val="left" w:pos="99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Collection of Samples</w:t>
      </w:r>
    </w:p>
    <w:p w:rsidR="009A75B9" w:rsidRDefault="009456D8" w:rsidP="009456D8">
      <w:pPr>
        <w:tabs>
          <w:tab w:val="left" w:pos="990"/>
        </w:tabs>
        <w:spacing w:before="240" w:line="360" w:lineRule="auto"/>
        <w:jc w:val="both"/>
        <w:rPr>
          <w:rFonts w:ascii="Times New Roman" w:hAnsi="Times New Roman" w:cs="Times New Roman"/>
          <w:sz w:val="24"/>
          <w:szCs w:val="24"/>
        </w:rPr>
      </w:pPr>
      <w:r w:rsidRPr="007B36BA">
        <w:rPr>
          <w:rFonts w:ascii="Times New Roman" w:eastAsia="Times New Roman" w:hAnsi="Times New Roman" w:cs="Times New Roman"/>
          <w:bCs/>
          <w:sz w:val="24"/>
          <w:szCs w:val="24"/>
        </w:rPr>
        <w:t xml:space="preserve">Two species of fish </w:t>
      </w:r>
      <w:r w:rsidRPr="004C47D4">
        <w:rPr>
          <w:rFonts w:ascii="Times New Roman" w:hAnsi="Times New Roman" w:cs="Times New Roman"/>
          <w:i/>
          <w:sz w:val="24"/>
          <w:szCs w:val="24"/>
        </w:rPr>
        <w:t>Carangoides malabaricus</w:t>
      </w:r>
      <w:r w:rsidRPr="007B36BA">
        <w:rPr>
          <w:rFonts w:ascii="Times New Roman" w:eastAsiaTheme="minorEastAsia" w:hAnsi="Times New Roman" w:cs="Times New Roman"/>
          <w:sz w:val="24"/>
          <w:szCs w:val="24"/>
          <w:lang w:val="en-GB"/>
        </w:rPr>
        <w:t xml:space="preserve"> (</w:t>
      </w:r>
      <w:r w:rsidRPr="007B36BA">
        <w:rPr>
          <w:rFonts w:ascii="Times New Roman" w:hAnsi="Times New Roman" w:cs="Times New Roman"/>
          <w:sz w:val="24"/>
          <w:szCs w:val="24"/>
          <w:lang w:val="en-GB"/>
        </w:rPr>
        <w:t xml:space="preserve">average length 15.7 cm and weight 43.1g) and </w:t>
      </w:r>
      <w:r w:rsidRPr="004C47D4">
        <w:rPr>
          <w:rFonts w:ascii="Times New Roman" w:hAnsi="Times New Roman" w:cs="Times New Roman"/>
          <w:i/>
          <w:sz w:val="24"/>
          <w:szCs w:val="24"/>
        </w:rPr>
        <w:t>Scomberoides commersonnianus</w:t>
      </w:r>
      <w:r w:rsidRPr="007B36BA">
        <w:rPr>
          <w:rFonts w:ascii="Times New Roman" w:hAnsi="Times New Roman" w:cs="Times New Roman"/>
          <w:bCs/>
          <w:iCs/>
          <w:sz w:val="24"/>
          <w:szCs w:val="24"/>
        </w:rPr>
        <w:t xml:space="preserve"> (average length 29.74</w:t>
      </w:r>
      <w:r w:rsidR="00454363">
        <w:rPr>
          <w:rFonts w:ascii="Times New Roman" w:hAnsi="Times New Roman" w:cs="Times New Roman"/>
          <w:bCs/>
          <w:iCs/>
          <w:sz w:val="24"/>
          <w:szCs w:val="24"/>
        </w:rPr>
        <w:t>cm</w:t>
      </w:r>
      <w:r w:rsidRPr="007B36BA">
        <w:rPr>
          <w:rFonts w:ascii="Times New Roman" w:hAnsi="Times New Roman" w:cs="Times New Roman"/>
          <w:bCs/>
          <w:iCs/>
          <w:sz w:val="24"/>
          <w:szCs w:val="24"/>
        </w:rPr>
        <w:t xml:space="preserve"> and weight 200.2</w:t>
      </w:r>
      <w:r w:rsidR="00454363">
        <w:rPr>
          <w:rFonts w:ascii="Times New Roman" w:hAnsi="Times New Roman" w:cs="Times New Roman"/>
          <w:bCs/>
          <w:iCs/>
          <w:sz w:val="24"/>
          <w:szCs w:val="24"/>
        </w:rPr>
        <w:t>g</w:t>
      </w:r>
      <w:r w:rsidRPr="007B36BA">
        <w:rPr>
          <w:rFonts w:ascii="Times New Roman" w:hAnsi="Times New Roman" w:cs="Times New Roman"/>
          <w:bCs/>
          <w:iCs/>
          <w:sz w:val="24"/>
          <w:szCs w:val="24"/>
        </w:rPr>
        <w:t xml:space="preserve">) were </w:t>
      </w:r>
      <w:r>
        <w:rPr>
          <w:rFonts w:ascii="Times New Roman" w:hAnsi="Times New Roman" w:cs="Times New Roman"/>
          <w:bCs/>
          <w:iCs/>
          <w:sz w:val="24"/>
          <w:szCs w:val="24"/>
        </w:rPr>
        <w:t xml:space="preserve">collected </w:t>
      </w:r>
      <w:r w:rsidRPr="007B36BA">
        <w:rPr>
          <w:rFonts w:ascii="Times New Roman" w:hAnsi="Times New Roman" w:cs="Times New Roman"/>
          <w:bCs/>
          <w:iCs/>
          <w:sz w:val="24"/>
          <w:szCs w:val="24"/>
        </w:rPr>
        <w:t xml:space="preserve">from </w:t>
      </w:r>
      <w:r>
        <w:rPr>
          <w:rFonts w:ascii="Times New Roman" w:hAnsi="Times New Roman" w:cs="Times New Roman"/>
          <w:bCs/>
          <w:iCs/>
          <w:sz w:val="24"/>
          <w:szCs w:val="24"/>
        </w:rPr>
        <w:t xml:space="preserve">day fishing fishermen of </w:t>
      </w:r>
      <w:r w:rsidRPr="007B36BA">
        <w:rPr>
          <w:rFonts w:ascii="Times New Roman" w:hAnsi="Times New Roman" w:cs="Times New Roman"/>
          <w:bCs/>
          <w:iCs/>
          <w:sz w:val="24"/>
          <w:szCs w:val="24"/>
        </w:rPr>
        <w:t>Teknaf in fresh condition. Immediately after purchase, they were kept in an insulated box in iced condition and latter frozen at -20</w:t>
      </w:r>
      <w:r w:rsidRPr="007B36BA">
        <w:rPr>
          <w:rFonts w:ascii="Times New Roman" w:hAnsi="Times New Roman" w:cs="Times New Roman"/>
          <w:bCs/>
          <w:iCs/>
          <w:sz w:val="24"/>
          <w:szCs w:val="24"/>
          <w:vertAlign w:val="superscript"/>
        </w:rPr>
        <w:t>o</w:t>
      </w:r>
      <w:r w:rsidRPr="007B36BA">
        <w:rPr>
          <w:rFonts w:ascii="Times New Roman" w:hAnsi="Times New Roman" w:cs="Times New Roman"/>
          <w:bCs/>
          <w:iCs/>
          <w:sz w:val="24"/>
          <w:szCs w:val="24"/>
        </w:rPr>
        <w:t xml:space="preserve">C in </w:t>
      </w:r>
      <w:r>
        <w:rPr>
          <w:rFonts w:ascii="Times New Roman" w:hAnsi="Times New Roman" w:cs="Times New Roman"/>
          <w:bCs/>
          <w:iCs/>
          <w:sz w:val="24"/>
          <w:szCs w:val="24"/>
        </w:rPr>
        <w:t xml:space="preserve">a </w:t>
      </w:r>
      <w:r w:rsidRPr="007B36BA">
        <w:rPr>
          <w:rFonts w:ascii="Times New Roman" w:hAnsi="Times New Roman" w:cs="Times New Roman"/>
          <w:bCs/>
          <w:iCs/>
          <w:sz w:val="24"/>
          <w:szCs w:val="24"/>
        </w:rPr>
        <w:t>freezer. The samples were then transported to the Fishing and Post-harve</w:t>
      </w:r>
      <w:r>
        <w:rPr>
          <w:rFonts w:ascii="Times New Roman" w:hAnsi="Times New Roman" w:cs="Times New Roman"/>
          <w:bCs/>
          <w:iCs/>
          <w:sz w:val="24"/>
          <w:szCs w:val="24"/>
        </w:rPr>
        <w:t xml:space="preserve">st Technology Laboratory of </w:t>
      </w:r>
      <w:r w:rsidRPr="007B36BA">
        <w:rPr>
          <w:rFonts w:ascii="Times New Roman" w:hAnsi="Times New Roman" w:cs="Times New Roman"/>
          <w:bCs/>
          <w:iCs/>
          <w:sz w:val="24"/>
          <w:szCs w:val="24"/>
        </w:rPr>
        <w:t>Chattogram Veterinary and Animal Sciences University (CVASU) in frozen conditions</w:t>
      </w:r>
      <w:r>
        <w:rPr>
          <w:rFonts w:ascii="Times New Roman" w:hAnsi="Times New Roman" w:cs="Times New Roman"/>
          <w:bCs/>
          <w:iCs/>
          <w:sz w:val="24"/>
          <w:szCs w:val="24"/>
        </w:rPr>
        <w:t xml:space="preserve"> in an insulated box</w:t>
      </w:r>
      <w:r w:rsidRPr="007B36BA">
        <w:rPr>
          <w:rFonts w:ascii="Times New Roman" w:hAnsi="Times New Roman" w:cs="Times New Roman"/>
          <w:bCs/>
          <w:iCs/>
          <w:sz w:val="24"/>
          <w:szCs w:val="24"/>
        </w:rPr>
        <w:t>. Each species of fish samples was divided into several lots for the subsequent experiment.</w:t>
      </w:r>
      <w:r w:rsidRPr="007B36BA">
        <w:rPr>
          <w:rFonts w:ascii="Times New Roman" w:hAnsi="Times New Roman" w:cs="Times New Roman"/>
          <w:sz w:val="24"/>
          <w:szCs w:val="24"/>
        </w:rPr>
        <w:t xml:space="preserve"> In the labor</w:t>
      </w:r>
      <w:r>
        <w:rPr>
          <w:rFonts w:ascii="Times New Roman" w:hAnsi="Times New Roman" w:cs="Times New Roman"/>
          <w:sz w:val="24"/>
          <w:szCs w:val="24"/>
        </w:rPr>
        <w:t xml:space="preserve">atory, the fish </w:t>
      </w:r>
      <w:r w:rsidR="009A75B9" w:rsidRPr="009A75B9">
        <w:rPr>
          <w:rFonts w:ascii="Times New Roman" w:hAnsi="Times New Roman" w:cs="Times New Roman"/>
          <w:sz w:val="24"/>
          <w:szCs w:val="24"/>
        </w:rPr>
        <w:t xml:space="preserve">were subjected to a washing </w:t>
      </w:r>
      <w:r>
        <w:rPr>
          <w:rFonts w:ascii="Times New Roman" w:hAnsi="Times New Roman" w:cs="Times New Roman"/>
          <w:sz w:val="24"/>
          <w:szCs w:val="24"/>
        </w:rPr>
        <w:t xml:space="preserve">process, following which measurements of length (cm) and weight (g) were taken before commencing further experiments. </w:t>
      </w:r>
      <w:r w:rsidRPr="007B36BA">
        <w:rPr>
          <w:rFonts w:ascii="Times New Roman" w:hAnsi="Times New Roman" w:cs="Times New Roman"/>
          <w:sz w:val="24"/>
          <w:szCs w:val="24"/>
        </w:rPr>
        <w:t xml:space="preserve"> </w:t>
      </w:r>
    </w:p>
    <w:p w:rsidR="009456D8" w:rsidRDefault="009456D8" w:rsidP="009456D8">
      <w:pPr>
        <w:tabs>
          <w:tab w:val="left" w:pos="990"/>
        </w:tabs>
        <w:spacing w:before="240" w:line="360" w:lineRule="auto"/>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47B881E" wp14:editId="5221CA54">
            <wp:extent cx="2676525" cy="2541349"/>
            <wp:effectExtent l="0" t="0" r="0" b="0"/>
            <wp:docPr id="433410315" name="Picture 433410315" descr="C:\Users\AB Eectronics\Desktop\MS THESIS\New folder\169056139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 Eectronics\Desktop\MS THESIS\New folder\16905613983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54134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55BD3C6" wp14:editId="5ED85C46">
            <wp:extent cx="2551153" cy="2541320"/>
            <wp:effectExtent l="0" t="0" r="1905" b="0"/>
            <wp:docPr id="433410313" name="Picture 433410313" descr="C:\Users\AB Eectronics\Desktop\MS THESIS\New folder\169056094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 Eectronics\Desktop\MS THESIS\New folder\1690560946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763" cy="2548900"/>
                    </a:xfrm>
                    <a:prstGeom prst="rect">
                      <a:avLst/>
                    </a:prstGeom>
                    <a:noFill/>
                    <a:ln>
                      <a:noFill/>
                    </a:ln>
                  </pic:spPr>
                </pic:pic>
              </a:graphicData>
            </a:graphic>
          </wp:inline>
        </w:drawing>
      </w:r>
    </w:p>
    <w:p w:rsidR="009456D8" w:rsidRPr="003557EE" w:rsidRDefault="009456D8" w:rsidP="009456D8">
      <w:pPr>
        <w:tabs>
          <w:tab w:val="left" w:pos="990"/>
        </w:tabs>
        <w:spacing w:before="240" w:line="360" w:lineRule="auto"/>
        <w:jc w:val="center"/>
        <w:rPr>
          <w:rFonts w:ascii="Times New Roman" w:hAnsi="Times New Roman" w:cs="Times New Roman"/>
          <w:sz w:val="24"/>
          <w:szCs w:val="24"/>
        </w:rPr>
      </w:pPr>
      <w:r w:rsidRPr="003557EE">
        <w:rPr>
          <w:rFonts w:ascii="Times New Roman" w:hAnsi="Times New Roman" w:cs="Times New Roman"/>
          <w:sz w:val="24"/>
          <w:szCs w:val="24"/>
        </w:rPr>
        <w:t>Figure 1: Location of sample collection (Sabrang Bazar, Teknaf, Cox’s Bazar)</w:t>
      </w:r>
    </w:p>
    <w:p w:rsidR="009456D8" w:rsidRPr="002815AE" w:rsidRDefault="009456D8" w:rsidP="009456D8">
      <w:pPr>
        <w:tabs>
          <w:tab w:val="left" w:pos="990"/>
        </w:tabs>
        <w:spacing w:before="24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rPr>
      </w:pPr>
      <w:r w:rsidRPr="00660B06">
        <w:rPr>
          <w:rFonts w:ascii="Times New Roman" w:hAnsi="Times New Roman" w:cs="Times New Roman"/>
          <w:b/>
          <w:bCs/>
          <w:sz w:val="24"/>
          <w:szCs w:val="24"/>
        </w:rPr>
        <w:t>3.2 Identification of</w:t>
      </w:r>
      <w:r>
        <w:rPr>
          <w:rFonts w:ascii="Times New Roman" w:hAnsi="Times New Roman" w:cs="Times New Roman"/>
          <w:b/>
          <w:bCs/>
          <w:sz w:val="24"/>
          <w:szCs w:val="24"/>
        </w:rPr>
        <w:t xml:space="preserve"> Common Characteristics of Fish</w:t>
      </w:r>
    </w:p>
    <w:p w:rsidR="009456D8" w:rsidRPr="00660B06" w:rsidRDefault="009456D8" w:rsidP="009456D8">
      <w:pPr>
        <w:tabs>
          <w:tab w:val="left" w:pos="990"/>
        </w:tabs>
        <w:spacing w:before="240" w:line="360" w:lineRule="auto"/>
        <w:jc w:val="both"/>
        <w:rPr>
          <w:rStyle w:val="Strong"/>
          <w:rFonts w:ascii="Times New Roman" w:hAnsi="Times New Roman" w:cs="Times New Roman"/>
          <w:b w:val="0"/>
          <w:color w:val="252525"/>
          <w:sz w:val="24"/>
          <w:szCs w:val="24"/>
        </w:rPr>
      </w:pPr>
      <w:r w:rsidRPr="00660B06">
        <w:rPr>
          <w:rStyle w:val="Strong"/>
          <w:rFonts w:ascii="Times New Roman" w:hAnsi="Times New Roman" w:cs="Times New Roman"/>
          <w:b w:val="0"/>
          <w:color w:val="252525"/>
          <w:sz w:val="24"/>
          <w:szCs w:val="24"/>
        </w:rPr>
        <w:t>Following a thorough wash</w:t>
      </w:r>
      <w:r>
        <w:rPr>
          <w:rStyle w:val="Strong"/>
          <w:rFonts w:ascii="Times New Roman" w:hAnsi="Times New Roman" w:cs="Times New Roman"/>
          <w:b w:val="0"/>
          <w:color w:val="252525"/>
          <w:sz w:val="24"/>
          <w:szCs w:val="24"/>
        </w:rPr>
        <w:t>ing in potable water</w:t>
      </w:r>
      <w:r w:rsidRPr="00660B06">
        <w:rPr>
          <w:rStyle w:val="Strong"/>
          <w:rFonts w:ascii="Times New Roman" w:hAnsi="Times New Roman" w:cs="Times New Roman"/>
          <w:b w:val="0"/>
          <w:color w:val="252525"/>
          <w:sz w:val="24"/>
          <w:szCs w:val="24"/>
        </w:rPr>
        <w:t>, the fish were carefully examined to determine their genus and species. Specific information, including body shape, color, number of fins, fin rays, and habitat, was noted and compared to the available literature.</w:t>
      </w:r>
    </w:p>
    <w:p w:rsidR="009456D8" w:rsidRDefault="009456D8" w:rsidP="007C0ED5">
      <w:pPr>
        <w:tabs>
          <w:tab w:val="left" w:pos="990"/>
        </w:tabs>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D58C152" wp14:editId="40FD431A">
            <wp:extent cx="4257675" cy="1359116"/>
            <wp:effectExtent l="0" t="0" r="0" b="0"/>
            <wp:docPr id="6" name="Picture 6" descr="C:\Users\AB Eectronics\Desktop\MS THESIS\Photos\IMG_20230503_13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 Eectronics\Desktop\MS THESIS\Photos\IMG_20230503_1350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 t="35688" r="-1" b="21806"/>
                    <a:stretch/>
                  </pic:blipFill>
                  <pic:spPr bwMode="auto">
                    <a:xfrm rot="10800000" flipH="1">
                      <a:off x="0" y="0"/>
                      <a:ext cx="4292452" cy="1370217"/>
                    </a:xfrm>
                    <a:prstGeom prst="rect">
                      <a:avLst/>
                    </a:prstGeom>
                    <a:noFill/>
                    <a:ln>
                      <a:noFill/>
                    </a:ln>
                    <a:extLst>
                      <a:ext uri="{53640926-AAD7-44D8-BBD7-CCE9431645EC}">
                        <a14:shadowObscured xmlns:a14="http://schemas.microsoft.com/office/drawing/2010/main"/>
                      </a:ext>
                    </a:extLst>
                  </pic:spPr>
                </pic:pic>
              </a:graphicData>
            </a:graphic>
          </wp:inline>
        </w:drawing>
      </w:r>
      <w:r w:rsidRPr="006C76EC">
        <w:rPr>
          <w:rFonts w:ascii="Times New Roman" w:hAnsi="Times New Roman" w:cs="Times New Roman"/>
          <w:sz w:val="24"/>
          <w:szCs w:val="24"/>
        </w:rPr>
        <w:t xml:space="preserve"> </w:t>
      </w:r>
    </w:p>
    <w:p w:rsidR="009456D8" w:rsidRDefault="009456D8" w:rsidP="007C0ED5">
      <w:pPr>
        <w:tabs>
          <w:tab w:val="left" w:pos="990"/>
        </w:tabs>
        <w:spacing w:before="240"/>
        <w:jc w:val="center"/>
        <w:rPr>
          <w:rFonts w:ascii="Times New Roman" w:hAnsi="Times New Roman" w:cs="Times New Roman"/>
          <w:i/>
          <w:sz w:val="24"/>
          <w:szCs w:val="24"/>
        </w:rPr>
      </w:pPr>
      <w:r w:rsidRPr="00E7154B">
        <w:rPr>
          <w:rFonts w:ascii="Times New Roman" w:hAnsi="Times New Roman" w:cs="Times New Roman"/>
          <w:sz w:val="24"/>
          <w:szCs w:val="24"/>
        </w:rPr>
        <w:t>Plate 1</w:t>
      </w:r>
      <w:r w:rsidRPr="00216D8F">
        <w:rPr>
          <w:rFonts w:ascii="Times New Roman" w:hAnsi="Times New Roman" w:cs="Times New Roman"/>
          <w:b/>
          <w:sz w:val="24"/>
          <w:szCs w:val="24"/>
        </w:rPr>
        <w:t>:</w:t>
      </w:r>
      <w:r w:rsidRPr="00DF7768">
        <w:rPr>
          <w:rFonts w:ascii="Times New Roman" w:hAnsi="Times New Roman" w:cs="Times New Roman"/>
          <w:i/>
          <w:sz w:val="24"/>
          <w:szCs w:val="24"/>
        </w:rPr>
        <w:t xml:space="preserve"> </w:t>
      </w:r>
      <w:r w:rsidRPr="004C47D4">
        <w:rPr>
          <w:rFonts w:ascii="Times New Roman" w:hAnsi="Times New Roman" w:cs="Times New Roman"/>
          <w:i/>
          <w:sz w:val="24"/>
          <w:szCs w:val="24"/>
        </w:rPr>
        <w:t>Carangoides malabaricus</w:t>
      </w:r>
    </w:p>
    <w:p w:rsidR="009456D8" w:rsidRDefault="009456D8" w:rsidP="007C0ED5">
      <w:pPr>
        <w:tabs>
          <w:tab w:val="left" w:pos="990"/>
        </w:tabs>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936E858" wp14:editId="3A7C4EE3">
            <wp:extent cx="4295772" cy="1228725"/>
            <wp:effectExtent l="0" t="0" r="0" b="0"/>
            <wp:docPr id="5" name="Picture 5" descr="C:\Users\AB Eectronics\Desktop\MS THESIS\Photos\IMG_20230509_1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 Eectronics\Desktop\MS THESIS\Photos\IMG_20230509_1620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639" r="5648" b="25000"/>
                    <a:stretch/>
                  </pic:blipFill>
                  <pic:spPr bwMode="auto">
                    <a:xfrm rot="10800000" flipH="1">
                      <a:off x="0" y="0"/>
                      <a:ext cx="4304927" cy="1231344"/>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Pr="007B36BA" w:rsidRDefault="009456D8" w:rsidP="007C0ED5">
      <w:pPr>
        <w:tabs>
          <w:tab w:val="left" w:pos="990"/>
        </w:tabs>
        <w:spacing w:before="240"/>
        <w:jc w:val="center"/>
        <w:rPr>
          <w:rFonts w:ascii="Times New Roman" w:hAnsi="Times New Roman" w:cs="Times New Roman"/>
          <w:sz w:val="24"/>
          <w:szCs w:val="24"/>
        </w:rPr>
      </w:pPr>
      <w:r w:rsidRPr="00E7154B">
        <w:rPr>
          <w:rFonts w:ascii="Times New Roman" w:hAnsi="Times New Roman" w:cs="Times New Roman"/>
          <w:noProof/>
          <w:sz w:val="24"/>
          <w:szCs w:val="24"/>
        </w:rPr>
        <w:t>Plate 2:</w:t>
      </w:r>
      <w:r>
        <w:rPr>
          <w:rFonts w:ascii="Times New Roman" w:hAnsi="Times New Roman" w:cs="Times New Roman"/>
          <w:noProof/>
          <w:sz w:val="24"/>
          <w:szCs w:val="24"/>
        </w:rPr>
        <w:t xml:space="preserve"> </w:t>
      </w:r>
      <w:r w:rsidRPr="004C47D4">
        <w:rPr>
          <w:rFonts w:ascii="Times New Roman" w:hAnsi="Times New Roman" w:cs="Times New Roman"/>
          <w:i/>
          <w:sz w:val="24"/>
          <w:szCs w:val="24"/>
        </w:rPr>
        <w:t>Scomberoides commersonnianus</w:t>
      </w:r>
    </w:p>
    <w:p w:rsidR="009456D8" w:rsidRPr="007B36BA" w:rsidRDefault="009456D8" w:rsidP="009456D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7B36BA">
        <w:rPr>
          <w:rFonts w:ascii="Times New Roman" w:hAnsi="Times New Roman" w:cs="Times New Roman"/>
          <w:b/>
          <w:bCs/>
          <w:sz w:val="24"/>
          <w:szCs w:val="24"/>
        </w:rPr>
        <w:t>Myotomes</w:t>
      </w:r>
      <w:r w:rsidR="007C0ED5">
        <w:rPr>
          <w:rFonts w:ascii="Times New Roman" w:hAnsi="Times New Roman" w:cs="Times New Roman"/>
          <w:b/>
          <w:bCs/>
          <w:sz w:val="24"/>
          <w:szCs w:val="24"/>
        </w:rPr>
        <w:t xml:space="preserve"> (myomeres) Structure Determination</w:t>
      </w:r>
    </w:p>
    <w:p w:rsidR="009456D8" w:rsidRDefault="009456D8" w:rsidP="009456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crucial aspect of</w:t>
      </w:r>
      <w:r w:rsidRPr="007B36BA">
        <w:rPr>
          <w:rFonts w:ascii="Times New Roman" w:hAnsi="Times New Roman" w:cs="Times New Roman"/>
          <w:sz w:val="24"/>
          <w:szCs w:val="24"/>
        </w:rPr>
        <w:t xml:space="preserve"> </w:t>
      </w:r>
      <w:r>
        <w:rPr>
          <w:rFonts w:ascii="Times New Roman" w:hAnsi="Times New Roman" w:cs="Times New Roman"/>
          <w:sz w:val="24"/>
          <w:szCs w:val="24"/>
        </w:rPr>
        <w:t xml:space="preserve">fish fillet identification involves the number of myotomes </w:t>
      </w:r>
      <w:r w:rsidR="00A86460">
        <w:rPr>
          <w:rFonts w:ascii="Times New Roman" w:hAnsi="Times New Roman" w:cs="Times New Roman"/>
          <w:sz w:val="24"/>
          <w:szCs w:val="24"/>
        </w:rPr>
        <w:t xml:space="preserve">which </w:t>
      </w:r>
      <w:r w:rsidR="00A86460" w:rsidRPr="007B36BA">
        <w:rPr>
          <w:rFonts w:ascii="Times New Roman" w:hAnsi="Times New Roman" w:cs="Times New Roman"/>
          <w:sz w:val="24"/>
          <w:szCs w:val="24"/>
        </w:rPr>
        <w:t>can</w:t>
      </w:r>
      <w:r>
        <w:rPr>
          <w:rFonts w:ascii="Times New Roman" w:hAnsi="Times New Roman" w:cs="Times New Roman"/>
          <w:sz w:val="24"/>
          <w:szCs w:val="24"/>
        </w:rPr>
        <w:t xml:space="preserve"> differ </w:t>
      </w:r>
      <w:r w:rsidRPr="007B36BA">
        <w:rPr>
          <w:rFonts w:ascii="Times New Roman" w:hAnsi="Times New Roman" w:cs="Times New Roman"/>
          <w:sz w:val="24"/>
          <w:szCs w:val="24"/>
        </w:rPr>
        <w:t>from</w:t>
      </w:r>
      <w:r>
        <w:rPr>
          <w:rFonts w:ascii="Times New Roman" w:hAnsi="Times New Roman" w:cs="Times New Roman"/>
          <w:sz w:val="24"/>
          <w:szCs w:val="24"/>
        </w:rPr>
        <w:t xml:space="preserve"> one </w:t>
      </w:r>
      <w:r w:rsidRPr="007B36BA">
        <w:rPr>
          <w:rFonts w:ascii="Times New Roman" w:hAnsi="Times New Roman" w:cs="Times New Roman"/>
          <w:sz w:val="24"/>
          <w:szCs w:val="24"/>
        </w:rPr>
        <w:t xml:space="preserve">species to </w:t>
      </w:r>
      <w:r>
        <w:rPr>
          <w:rFonts w:ascii="Times New Roman" w:hAnsi="Times New Roman" w:cs="Times New Roman"/>
          <w:sz w:val="24"/>
          <w:szCs w:val="24"/>
        </w:rPr>
        <w:t>another</w:t>
      </w:r>
      <w:r w:rsidRPr="007B36BA">
        <w:rPr>
          <w:rFonts w:ascii="Times New Roman" w:hAnsi="Times New Roman" w:cs="Times New Roman"/>
          <w:sz w:val="24"/>
          <w:szCs w:val="24"/>
        </w:rPr>
        <w:t xml:space="preserve">. </w:t>
      </w:r>
      <w:r w:rsidR="00B11FEA">
        <w:rPr>
          <w:rFonts w:ascii="Times New Roman" w:hAnsi="Times New Roman" w:cs="Times New Roman"/>
          <w:sz w:val="24"/>
          <w:szCs w:val="24"/>
        </w:rPr>
        <w:t>Myotomes are c</w:t>
      </w:r>
      <w:r>
        <w:rPr>
          <w:rFonts w:ascii="Times New Roman" w:hAnsi="Times New Roman" w:cs="Times New Roman"/>
          <w:sz w:val="24"/>
          <w:szCs w:val="24"/>
        </w:rPr>
        <w:t xml:space="preserve">ategorized into two </w:t>
      </w:r>
      <w:r w:rsidR="00A86460">
        <w:rPr>
          <w:rFonts w:ascii="Times New Roman" w:hAnsi="Times New Roman" w:cs="Times New Roman"/>
          <w:sz w:val="24"/>
          <w:szCs w:val="24"/>
        </w:rPr>
        <w:t>types</w:t>
      </w:r>
      <w:r>
        <w:rPr>
          <w:rFonts w:ascii="Times New Roman" w:hAnsi="Times New Roman" w:cs="Times New Roman"/>
          <w:sz w:val="24"/>
          <w:szCs w:val="24"/>
        </w:rPr>
        <w:t>: one comprises wide fibers of white muscle, while other is composed of slender fibers containing myoglobin, responsible for the red coloration (referred to as dark muscle).</w:t>
      </w:r>
    </w:p>
    <w:p w:rsidR="007C0ED5" w:rsidRDefault="009456D8" w:rsidP="009456D8">
      <w:pPr>
        <w:spacing w:after="0" w:line="360" w:lineRule="auto"/>
        <w:jc w:val="both"/>
        <w:rPr>
          <w:rFonts w:ascii="Times New Roman" w:hAnsi="Times New Roman" w:cs="Times New Roman"/>
          <w:sz w:val="24"/>
          <w:szCs w:val="24"/>
        </w:rPr>
      </w:pPr>
      <w:r w:rsidRPr="007B36BA">
        <w:rPr>
          <w:rFonts w:ascii="Times New Roman" w:hAnsi="Times New Roman" w:cs="Times New Roman"/>
          <w:sz w:val="24"/>
          <w:szCs w:val="24"/>
        </w:rPr>
        <w:t>Five samples of each species were tak</w:t>
      </w:r>
      <w:r w:rsidR="007C0ED5">
        <w:rPr>
          <w:rFonts w:ascii="Times New Roman" w:hAnsi="Times New Roman" w:cs="Times New Roman"/>
          <w:sz w:val="24"/>
          <w:szCs w:val="24"/>
        </w:rPr>
        <w:t>en for this experiment. After scale removing</w:t>
      </w:r>
      <w:r w:rsidRPr="007B36BA">
        <w:rPr>
          <w:rFonts w:ascii="Times New Roman" w:hAnsi="Times New Roman" w:cs="Times New Roman"/>
          <w:sz w:val="24"/>
          <w:szCs w:val="24"/>
        </w:rPr>
        <w:t xml:space="preserve"> and washing properly, the fishes were dissected, filleted longitudinally from tail </w:t>
      </w:r>
      <w:r>
        <w:rPr>
          <w:rFonts w:ascii="Times New Roman" w:hAnsi="Times New Roman" w:cs="Times New Roman"/>
          <w:sz w:val="24"/>
          <w:szCs w:val="24"/>
        </w:rPr>
        <w:t xml:space="preserve">to head in both sides. Then </w:t>
      </w:r>
      <w:r w:rsidRPr="007B36BA">
        <w:rPr>
          <w:rFonts w:ascii="Times New Roman" w:hAnsi="Times New Roman" w:cs="Times New Roman"/>
          <w:sz w:val="24"/>
          <w:szCs w:val="24"/>
        </w:rPr>
        <w:t>W-like s</w:t>
      </w:r>
      <w:r>
        <w:rPr>
          <w:rFonts w:ascii="Times New Roman" w:hAnsi="Times New Roman" w:cs="Times New Roman"/>
          <w:sz w:val="24"/>
          <w:szCs w:val="24"/>
        </w:rPr>
        <w:t>egments (myotomes) were counted</w:t>
      </w:r>
      <w:r w:rsidRPr="007B36BA">
        <w:rPr>
          <w:rFonts w:ascii="Times New Roman" w:hAnsi="Times New Roman" w:cs="Times New Roman"/>
          <w:sz w:val="24"/>
          <w:szCs w:val="24"/>
        </w:rPr>
        <w:t xml:space="preserve"> </w:t>
      </w:r>
      <w:r>
        <w:rPr>
          <w:rFonts w:ascii="Times New Roman" w:hAnsi="Times New Roman" w:cs="Times New Roman"/>
          <w:sz w:val="24"/>
          <w:szCs w:val="24"/>
        </w:rPr>
        <w:t xml:space="preserve">from tail to </w:t>
      </w:r>
      <w:r w:rsidRPr="007B36BA">
        <w:rPr>
          <w:rFonts w:ascii="Times New Roman" w:hAnsi="Times New Roman" w:cs="Times New Roman"/>
          <w:sz w:val="24"/>
          <w:szCs w:val="24"/>
        </w:rPr>
        <w:t xml:space="preserve">head region. Even </w:t>
      </w:r>
      <w:r>
        <w:rPr>
          <w:rFonts w:ascii="Times New Roman" w:hAnsi="Times New Roman" w:cs="Times New Roman"/>
          <w:sz w:val="24"/>
          <w:szCs w:val="24"/>
        </w:rPr>
        <w:t>in cases where the tail is partially removed, it is still possible to observe the segments by making cross-sectional slices that cut across overlapping myotomes.</w:t>
      </w:r>
    </w:p>
    <w:p w:rsidR="007C0ED5" w:rsidRDefault="007C0ED5" w:rsidP="009456D8">
      <w:pPr>
        <w:spacing w:after="0" w:line="360" w:lineRule="auto"/>
        <w:jc w:val="both"/>
        <w:rPr>
          <w:rFonts w:ascii="Times New Roman" w:hAnsi="Times New Roman" w:cs="Times New Roman"/>
          <w:sz w:val="24"/>
          <w:szCs w:val="24"/>
        </w:rPr>
      </w:pPr>
    </w:p>
    <w:p w:rsidR="009456D8" w:rsidRDefault="009456D8" w:rsidP="009456D8">
      <w:pPr>
        <w:tabs>
          <w:tab w:val="left" w:pos="9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rPr>
        <w:t xml:space="preserve">3.4 Determination of </w:t>
      </w:r>
      <w:r>
        <w:rPr>
          <w:rFonts w:ascii="Times New Roman" w:hAnsi="Times New Roman" w:cs="Times New Roman"/>
          <w:b/>
          <w:sz w:val="24"/>
          <w:szCs w:val="24"/>
          <w:lang w:val="en-GB"/>
        </w:rPr>
        <w:t>P</w:t>
      </w:r>
      <w:r w:rsidRPr="00EC42FF">
        <w:rPr>
          <w:rFonts w:ascii="Times New Roman" w:hAnsi="Times New Roman" w:cs="Times New Roman"/>
          <w:b/>
          <w:sz w:val="24"/>
          <w:szCs w:val="24"/>
          <w:lang w:val="en-GB"/>
        </w:rPr>
        <w:t>rocessing</w:t>
      </w:r>
      <w:r>
        <w:rPr>
          <w:rFonts w:ascii="Times New Roman" w:hAnsi="Times New Roman" w:cs="Times New Roman"/>
          <w:b/>
          <w:sz w:val="24"/>
          <w:szCs w:val="24"/>
          <w:lang w:val="en-GB"/>
        </w:rPr>
        <w:t xml:space="preserve"> Yields</w:t>
      </w:r>
    </w:p>
    <w:p w:rsidR="009456D8" w:rsidRDefault="009456D8" w:rsidP="009456D8">
      <w:pPr>
        <w:tabs>
          <w:tab w:val="left" w:pos="990"/>
        </w:tabs>
        <w:spacing w:line="360" w:lineRule="auto"/>
        <w:jc w:val="both"/>
        <w:rPr>
          <w:rFonts w:ascii="Times New Roman" w:hAnsi="Times New Roman" w:cs="Times New Roman"/>
          <w:sz w:val="24"/>
          <w:szCs w:val="24"/>
        </w:rPr>
      </w:pPr>
      <w:r w:rsidRPr="008779FD">
        <w:rPr>
          <w:rFonts w:ascii="Times New Roman" w:hAnsi="Times New Roman" w:cs="Times New Roman"/>
          <w:sz w:val="24"/>
          <w:szCs w:val="24"/>
        </w:rPr>
        <w:t>For processing yield determination, both fish (</w:t>
      </w:r>
      <w:r w:rsidR="007C0ED5">
        <w:rPr>
          <w:rFonts w:ascii="Times New Roman" w:hAnsi="Times New Roman" w:cs="Times New Roman"/>
          <w:i/>
          <w:sz w:val="24"/>
          <w:szCs w:val="24"/>
        </w:rPr>
        <w:t>C.</w:t>
      </w:r>
      <w:r w:rsidRPr="008779FD">
        <w:rPr>
          <w:rFonts w:ascii="Times New Roman" w:hAnsi="Times New Roman" w:cs="Times New Roman"/>
          <w:i/>
          <w:sz w:val="24"/>
          <w:szCs w:val="24"/>
        </w:rPr>
        <w:t xml:space="preserve"> malabaricus </w:t>
      </w:r>
      <w:r w:rsidRPr="008779FD">
        <w:rPr>
          <w:rFonts w:ascii="Times New Roman" w:hAnsi="Times New Roman" w:cs="Times New Roman"/>
          <w:sz w:val="24"/>
          <w:szCs w:val="24"/>
        </w:rPr>
        <w:t xml:space="preserve">and </w:t>
      </w:r>
      <w:r w:rsidR="007C0ED5">
        <w:rPr>
          <w:rFonts w:ascii="Times New Roman" w:hAnsi="Times New Roman" w:cs="Times New Roman"/>
          <w:i/>
          <w:sz w:val="24"/>
          <w:szCs w:val="24"/>
        </w:rPr>
        <w:t>S.</w:t>
      </w:r>
      <w:r w:rsidRPr="008779FD">
        <w:rPr>
          <w:rFonts w:ascii="Times New Roman" w:hAnsi="Times New Roman" w:cs="Times New Roman"/>
          <w:i/>
          <w:sz w:val="24"/>
          <w:szCs w:val="24"/>
        </w:rPr>
        <w:t xml:space="preserve"> commersonnianus)</w:t>
      </w:r>
      <w:r w:rsidRPr="008779FD">
        <w:rPr>
          <w:rFonts w:ascii="Times New Roman" w:hAnsi="Times New Roman" w:cs="Times New Roman"/>
          <w:sz w:val="24"/>
          <w:szCs w:val="24"/>
        </w:rPr>
        <w:t xml:space="preserve"> were defrosted first. Then the weight and length were measured. Intestinal</w:t>
      </w:r>
      <w:r w:rsidR="007C0ED5">
        <w:rPr>
          <w:rFonts w:ascii="Times New Roman" w:hAnsi="Times New Roman" w:cs="Times New Roman"/>
          <w:sz w:val="24"/>
          <w:szCs w:val="24"/>
        </w:rPr>
        <w:t xml:space="preserve"> part was removed carefully and</w:t>
      </w:r>
      <w:r w:rsidRPr="008779FD">
        <w:rPr>
          <w:rFonts w:ascii="Times New Roman" w:hAnsi="Times New Roman" w:cs="Times New Roman"/>
          <w:sz w:val="24"/>
          <w:szCs w:val="24"/>
        </w:rPr>
        <w:t xml:space="preserve"> weighed</w:t>
      </w:r>
      <w:r w:rsidR="007C0ED5">
        <w:rPr>
          <w:rFonts w:ascii="Times New Roman" w:hAnsi="Times New Roman" w:cs="Times New Roman"/>
          <w:sz w:val="24"/>
          <w:szCs w:val="24"/>
        </w:rPr>
        <w:t xml:space="preserve"> again</w:t>
      </w:r>
      <w:r w:rsidRPr="008779FD">
        <w:rPr>
          <w:rFonts w:ascii="Times New Roman" w:hAnsi="Times New Roman" w:cs="Times New Roman"/>
          <w:sz w:val="24"/>
          <w:szCs w:val="24"/>
        </w:rPr>
        <w:t xml:space="preserve">. Scales and skin were also peeled off. Dark and white muscles were excised respectively from each fish and measured by electric balance. The remaining </w:t>
      </w:r>
      <w:r>
        <w:rPr>
          <w:rFonts w:ascii="Times New Roman" w:hAnsi="Times New Roman" w:cs="Times New Roman"/>
          <w:sz w:val="24"/>
          <w:szCs w:val="24"/>
        </w:rPr>
        <w:t xml:space="preserve">fish body parts </w:t>
      </w:r>
      <w:r w:rsidRPr="008779FD">
        <w:rPr>
          <w:rFonts w:ascii="Times New Roman" w:hAnsi="Times New Roman" w:cs="Times New Roman"/>
          <w:sz w:val="24"/>
          <w:szCs w:val="24"/>
        </w:rPr>
        <w:t>such as head, operculum, vertebral column, inter-muscular bones, fins, scales and skin were measured altogether considering as carcass part of fish.</w:t>
      </w:r>
    </w:p>
    <w:p w:rsidR="009456D8" w:rsidRDefault="009456D8" w:rsidP="009456D8">
      <w:pPr>
        <w:tabs>
          <w:tab w:val="left" w:pos="990"/>
        </w:tabs>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3269D70" wp14:editId="6B729C50">
            <wp:extent cx="2135243" cy="2010560"/>
            <wp:effectExtent l="5080" t="0" r="3810" b="3810"/>
            <wp:docPr id="27" name="Picture 27" descr="C:\Users\AB Eectronics\Desktop\MS THESIS\Photos\IMG_20230509_16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 Eectronics\Desktop\MS THESIS\Photos\IMG_20230509_1658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37" t="-1" r="17584" b="2041"/>
                    <a:stretch/>
                  </pic:blipFill>
                  <pic:spPr bwMode="auto">
                    <a:xfrm rot="5400000">
                      <a:off x="0" y="0"/>
                      <a:ext cx="2149770" cy="20242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6E3A5F8" wp14:editId="0662ED25">
            <wp:extent cx="2106737" cy="1925384"/>
            <wp:effectExtent l="0" t="4762" r="3492" b="3493"/>
            <wp:docPr id="28" name="Picture 28" descr="C:\Users\AB Eectronics\Desktop\MS THESIS\Photos\IMG_20230509_17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 Eectronics\Desktop\MS THESIS\Photos\IMG_20230509_1741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52" t="1629"/>
                    <a:stretch/>
                  </pic:blipFill>
                  <pic:spPr bwMode="auto">
                    <a:xfrm rot="5400000">
                      <a:off x="0" y="0"/>
                      <a:ext cx="2115393" cy="1933295"/>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Pr="00E851CC" w:rsidRDefault="009456D8" w:rsidP="009456D8">
      <w:pPr>
        <w:tabs>
          <w:tab w:val="left" w:pos="990"/>
        </w:tabs>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Pr="00E851CC">
        <w:rPr>
          <w:rFonts w:ascii="Times New Roman" w:hAnsi="Times New Roman" w:cs="Times New Roman"/>
          <w:noProof/>
          <w:sz w:val="24"/>
          <w:szCs w:val="24"/>
        </w:rPr>
        <w:t>(a)</w:t>
      </w:r>
      <w:r>
        <w:rPr>
          <w:rFonts w:ascii="Times New Roman" w:hAnsi="Times New Roman" w:cs="Times New Roman"/>
          <w:noProof/>
          <w:sz w:val="24"/>
          <w:szCs w:val="24"/>
        </w:rPr>
        <w:t xml:space="preserve">                                                          </w:t>
      </w:r>
      <w:r w:rsidRPr="00E851CC">
        <w:rPr>
          <w:rFonts w:ascii="Times New Roman" w:hAnsi="Times New Roman" w:cs="Times New Roman"/>
          <w:noProof/>
          <w:sz w:val="24"/>
          <w:szCs w:val="24"/>
        </w:rPr>
        <w:t>(b)</w:t>
      </w:r>
    </w:p>
    <w:p w:rsidR="009456D8" w:rsidRPr="000C76B1" w:rsidRDefault="009456D8" w:rsidP="009456D8">
      <w:pPr>
        <w:tabs>
          <w:tab w:val="left" w:pos="990"/>
        </w:tabs>
        <w:spacing w:line="240" w:lineRule="auto"/>
        <w:jc w:val="center"/>
        <w:rPr>
          <w:rFonts w:ascii="Times New Roman" w:hAnsi="Times New Roman" w:cs="Times New Roman"/>
          <w:sz w:val="24"/>
          <w:szCs w:val="24"/>
        </w:rPr>
      </w:pPr>
      <w:r w:rsidRPr="00E7154B">
        <w:rPr>
          <w:rFonts w:ascii="Times New Roman" w:hAnsi="Times New Roman" w:cs="Times New Roman"/>
          <w:noProof/>
          <w:sz w:val="24"/>
          <w:szCs w:val="24"/>
        </w:rPr>
        <w:t>Plate 3:</w:t>
      </w:r>
      <w:r w:rsidRPr="000C76B1">
        <w:rPr>
          <w:rFonts w:ascii="Times New Roman" w:hAnsi="Times New Roman" w:cs="Times New Roman"/>
          <w:noProof/>
          <w:sz w:val="24"/>
          <w:szCs w:val="24"/>
        </w:rPr>
        <w:t xml:space="preserve"> Carcass weighing of (a) </w:t>
      </w:r>
      <w:r w:rsidR="007C0ED5">
        <w:rPr>
          <w:rFonts w:ascii="Times New Roman" w:hAnsi="Times New Roman" w:cs="Times New Roman"/>
          <w:i/>
          <w:sz w:val="24"/>
          <w:szCs w:val="24"/>
        </w:rPr>
        <w:t xml:space="preserve">C. </w:t>
      </w:r>
      <w:r w:rsidRPr="000C76B1">
        <w:rPr>
          <w:rFonts w:ascii="Times New Roman" w:hAnsi="Times New Roman" w:cs="Times New Roman"/>
          <w:i/>
          <w:sz w:val="24"/>
          <w:szCs w:val="24"/>
        </w:rPr>
        <w:t xml:space="preserve"> malabaricus </w:t>
      </w:r>
      <w:r w:rsidR="004748C0">
        <w:rPr>
          <w:rFonts w:ascii="Times New Roman" w:hAnsi="Times New Roman" w:cs="Times New Roman"/>
          <w:sz w:val="24"/>
          <w:szCs w:val="24"/>
        </w:rPr>
        <w:t xml:space="preserve">and (b) </w:t>
      </w:r>
      <w:r w:rsidR="007C0ED5">
        <w:rPr>
          <w:rFonts w:ascii="Times New Roman" w:hAnsi="Times New Roman" w:cs="Times New Roman"/>
          <w:i/>
          <w:sz w:val="24"/>
          <w:szCs w:val="24"/>
        </w:rPr>
        <w:t>S.</w:t>
      </w:r>
      <w:r w:rsidRPr="000C76B1">
        <w:rPr>
          <w:rFonts w:ascii="Times New Roman" w:hAnsi="Times New Roman" w:cs="Times New Roman"/>
          <w:i/>
          <w:sz w:val="24"/>
          <w:szCs w:val="24"/>
        </w:rPr>
        <w:t xml:space="preserve"> commersonnianus</w:t>
      </w:r>
    </w:p>
    <w:p w:rsidR="009456D8" w:rsidRPr="007B36BA" w:rsidRDefault="009456D8" w:rsidP="0094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 Sample Preparation for Proximate C</w:t>
      </w:r>
      <w:r w:rsidRPr="007B36BA">
        <w:rPr>
          <w:rFonts w:ascii="Times New Roman" w:hAnsi="Times New Roman" w:cs="Times New Roman"/>
          <w:b/>
          <w:sz w:val="24"/>
          <w:szCs w:val="24"/>
        </w:rPr>
        <w:t>omposition</w:t>
      </w:r>
    </w:p>
    <w:p w:rsidR="009456D8" w:rsidRPr="007B36BA" w:rsidRDefault="009456D8" w:rsidP="0094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3.5.1 Different muscle type</w:t>
      </w:r>
    </w:p>
    <w:p w:rsidR="009456D8" w:rsidRDefault="009456D8" w:rsidP="009456D8">
      <w:pPr>
        <w:spacing w:line="360" w:lineRule="auto"/>
        <w:jc w:val="both"/>
        <w:rPr>
          <w:rFonts w:ascii="Times New Roman" w:hAnsi="Times New Roman" w:cs="Times New Roman"/>
          <w:sz w:val="24"/>
        </w:rPr>
      </w:pPr>
      <w:r w:rsidRPr="007B36BA">
        <w:rPr>
          <w:rFonts w:ascii="Times New Roman" w:hAnsi="Times New Roman" w:cs="Times New Roman"/>
          <w:sz w:val="24"/>
        </w:rPr>
        <w:t>Fish that had been frozen were partially defrosted in a 2-4</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7B36BA">
        <w:rPr>
          <w:rFonts w:ascii="Times New Roman" w:hAnsi="Times New Roman" w:cs="Times New Roman"/>
          <w:sz w:val="24"/>
        </w:rPr>
        <w:t xml:space="preserve"> cold condition. Fish were then washed, headed, gutted, and skinned </w:t>
      </w:r>
      <w:r>
        <w:rPr>
          <w:rFonts w:ascii="Times New Roman" w:hAnsi="Times New Roman" w:cs="Times New Roman"/>
          <w:sz w:val="24"/>
        </w:rPr>
        <w:t>well</w:t>
      </w:r>
      <w:r w:rsidRPr="007B36BA">
        <w:rPr>
          <w:rFonts w:ascii="Times New Roman" w:hAnsi="Times New Roman" w:cs="Times New Roman"/>
          <w:sz w:val="24"/>
        </w:rPr>
        <w:t xml:space="preserve">. On the dorsal side of those specimens, the deep-seated, dark muscles were carefully removed. The proximate composition was determined by analysis of normal </w:t>
      </w:r>
      <w:r>
        <w:rPr>
          <w:rFonts w:ascii="Times New Roman" w:hAnsi="Times New Roman" w:cs="Times New Roman"/>
          <w:sz w:val="24"/>
        </w:rPr>
        <w:t xml:space="preserve">white </w:t>
      </w:r>
      <w:r w:rsidRPr="007B36BA">
        <w:rPr>
          <w:rFonts w:ascii="Times New Roman" w:hAnsi="Times New Roman" w:cs="Times New Roman"/>
          <w:sz w:val="24"/>
        </w:rPr>
        <w:t>and dark muscle.</w:t>
      </w:r>
    </w:p>
    <w:p w:rsidR="009456D8" w:rsidRDefault="009456D8" w:rsidP="009456D8">
      <w:pPr>
        <w:spacing w:line="360" w:lineRule="auto"/>
        <w:jc w:val="both"/>
        <w:rPr>
          <w:rFonts w:ascii="Times New Roman" w:hAnsi="Times New Roman" w:cs="Times New Roman"/>
          <w:sz w:val="24"/>
        </w:rPr>
      </w:pPr>
      <w:r>
        <w:rPr>
          <w:rFonts w:ascii="Times New Roman" w:hAnsi="Times New Roman" w:cs="Times New Roman"/>
          <w:noProof/>
          <w:sz w:val="24"/>
        </w:rPr>
        <w:t xml:space="preserve">    </w:t>
      </w:r>
      <w:r w:rsidR="007C0ED5">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1C3053F3" wp14:editId="05114AE7">
            <wp:extent cx="1707120" cy="2033557"/>
            <wp:effectExtent l="8255" t="0" r="0" b="0"/>
            <wp:docPr id="25" name="Picture 25" descr="C:\Users\AB Eectronics\Desktop\MS THESIS\Photos\IMG_20230504_1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 Eectronics\Desktop\MS THESIS\Photos\IMG_20230504_150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35" t="10184" r="20825" b="12508"/>
                    <a:stretch/>
                  </pic:blipFill>
                  <pic:spPr bwMode="auto">
                    <a:xfrm rot="5400000">
                      <a:off x="0" y="0"/>
                      <a:ext cx="1731997" cy="20631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sidR="007C0ED5">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0373272F" wp14:editId="73B2F071">
            <wp:extent cx="2183095" cy="1719618"/>
            <wp:effectExtent l="0" t="0" r="8255" b="0"/>
            <wp:docPr id="26" name="Picture 26" descr="C:\Users\AB Eectronics\Desktop\MS THESIS\Photos\IMG_20230504_12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 Eectronics\Desktop\MS THESIS\Photos\IMG_20230504_1224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574" cy="1739688"/>
                    </a:xfrm>
                    <a:prstGeom prst="rect">
                      <a:avLst/>
                    </a:prstGeom>
                    <a:noFill/>
                    <a:ln>
                      <a:noFill/>
                    </a:ln>
                  </pic:spPr>
                </pic:pic>
              </a:graphicData>
            </a:graphic>
          </wp:inline>
        </w:drawing>
      </w:r>
    </w:p>
    <w:p w:rsidR="007C0ED5" w:rsidRDefault="007C0ED5" w:rsidP="007C0ED5">
      <w:pPr>
        <w:tabs>
          <w:tab w:val="left" w:pos="990"/>
        </w:tabs>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4748C0">
        <w:rPr>
          <w:rFonts w:ascii="Times New Roman" w:hAnsi="Times New Roman" w:cs="Times New Roman"/>
          <w:noProof/>
          <w:sz w:val="24"/>
          <w:szCs w:val="24"/>
        </w:rPr>
        <w:t xml:space="preserve">  </w:t>
      </w:r>
      <w:r w:rsidRPr="00E851CC">
        <w:rPr>
          <w:rFonts w:ascii="Times New Roman" w:hAnsi="Times New Roman" w:cs="Times New Roman"/>
          <w:noProof/>
          <w:sz w:val="24"/>
          <w:szCs w:val="24"/>
        </w:rPr>
        <w:t>(a)</w:t>
      </w:r>
      <w:r>
        <w:rPr>
          <w:rFonts w:ascii="Times New Roman" w:hAnsi="Times New Roman" w:cs="Times New Roman"/>
          <w:noProof/>
          <w:sz w:val="24"/>
          <w:szCs w:val="24"/>
        </w:rPr>
        <w:t xml:space="preserve">                         </w:t>
      </w:r>
      <w:r w:rsidR="004748C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t>(b)</w:t>
      </w:r>
    </w:p>
    <w:p w:rsidR="009456D8" w:rsidRPr="000C76B1" w:rsidRDefault="009456D8" w:rsidP="009456D8">
      <w:pPr>
        <w:spacing w:line="360" w:lineRule="auto"/>
        <w:jc w:val="center"/>
        <w:rPr>
          <w:rFonts w:ascii="Times New Roman" w:hAnsi="Times New Roman" w:cs="Times New Roman"/>
          <w:sz w:val="24"/>
        </w:rPr>
      </w:pPr>
      <w:r w:rsidRPr="00E7154B">
        <w:rPr>
          <w:rFonts w:ascii="Times New Roman" w:hAnsi="Times New Roman" w:cs="Times New Roman"/>
          <w:noProof/>
          <w:sz w:val="24"/>
          <w:szCs w:val="24"/>
        </w:rPr>
        <w:t>Plate 4</w:t>
      </w:r>
      <w:r w:rsidRPr="00E7154B">
        <w:rPr>
          <w:rFonts w:ascii="Times New Roman" w:hAnsi="Times New Roman" w:cs="Times New Roman"/>
          <w:sz w:val="24"/>
        </w:rPr>
        <w:t>:</w:t>
      </w:r>
      <w:r w:rsidRPr="000C76B1">
        <w:rPr>
          <w:rFonts w:ascii="Times New Roman" w:hAnsi="Times New Roman" w:cs="Times New Roman"/>
          <w:sz w:val="24"/>
        </w:rPr>
        <w:t xml:space="preserve"> </w:t>
      </w:r>
      <w:r w:rsidR="007C0ED5">
        <w:rPr>
          <w:rFonts w:ascii="Times New Roman" w:hAnsi="Times New Roman" w:cs="Times New Roman"/>
          <w:sz w:val="24"/>
        </w:rPr>
        <w:t xml:space="preserve">(a) </w:t>
      </w:r>
      <w:r w:rsidRPr="000C76B1">
        <w:rPr>
          <w:rFonts w:ascii="Times New Roman" w:hAnsi="Times New Roman" w:cs="Times New Roman"/>
          <w:sz w:val="24"/>
        </w:rPr>
        <w:t xml:space="preserve">White and </w:t>
      </w:r>
      <w:r w:rsidR="007C0ED5">
        <w:rPr>
          <w:rFonts w:ascii="Times New Roman" w:hAnsi="Times New Roman" w:cs="Times New Roman"/>
          <w:sz w:val="24"/>
        </w:rPr>
        <w:t xml:space="preserve">(b) </w:t>
      </w:r>
      <w:r w:rsidRPr="000C76B1">
        <w:rPr>
          <w:rFonts w:ascii="Times New Roman" w:hAnsi="Times New Roman" w:cs="Times New Roman"/>
          <w:sz w:val="24"/>
        </w:rPr>
        <w:t>dark muscle</w:t>
      </w:r>
    </w:p>
    <w:p w:rsidR="009456D8" w:rsidRPr="002815AE" w:rsidRDefault="009456D8" w:rsidP="009456D8">
      <w:pPr>
        <w:spacing w:line="360" w:lineRule="auto"/>
        <w:rPr>
          <w:rFonts w:ascii="Times New Roman" w:hAnsi="Times New Roman" w:cs="Times New Roman"/>
          <w:b/>
          <w:sz w:val="24"/>
        </w:rPr>
      </w:pPr>
      <w:r w:rsidRPr="007B36BA">
        <w:rPr>
          <w:rFonts w:ascii="Times New Roman" w:hAnsi="Times New Roman" w:cs="Times New Roman"/>
          <w:b/>
          <w:sz w:val="24"/>
        </w:rPr>
        <w:t xml:space="preserve"> </w:t>
      </w:r>
      <w:r>
        <w:rPr>
          <w:rFonts w:ascii="Times New Roman" w:hAnsi="Times New Roman" w:cs="Times New Roman"/>
          <w:b/>
          <w:sz w:val="24"/>
          <w:szCs w:val="24"/>
        </w:rPr>
        <w:t>3.5.2 Different body parts of fish</w:t>
      </w:r>
    </w:p>
    <w:p w:rsidR="009456D8" w:rsidRDefault="009456D8" w:rsidP="009456D8">
      <w:pPr>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The complete fish was divided into three body pieces, such as the head, middle part, and tail, after the frozen fish had been thawed. Skin and scales were gently removed.  Each section had both white and dark muscles excised very carefully. The sample of these three bodily parts was then individually minced using a pestles and mortar and use</w:t>
      </w:r>
      <w:r>
        <w:rPr>
          <w:rFonts w:ascii="Times New Roman" w:hAnsi="Times New Roman" w:cs="Times New Roman"/>
          <w:sz w:val="24"/>
          <w:szCs w:val="24"/>
        </w:rPr>
        <w:t>d for biochemical analysis (</w:t>
      </w:r>
      <w:r w:rsidRPr="001519BC">
        <w:rPr>
          <w:rFonts w:ascii="Times New Roman" w:hAnsi="Times New Roman" w:cs="Times New Roman"/>
          <w:sz w:val="24"/>
          <w:szCs w:val="24"/>
        </w:rPr>
        <w:t>AOAC,</w:t>
      </w:r>
      <w:r>
        <w:rPr>
          <w:rFonts w:ascii="Times New Roman" w:hAnsi="Times New Roman" w:cs="Times New Roman"/>
          <w:sz w:val="24"/>
          <w:szCs w:val="24"/>
        </w:rPr>
        <w:t xml:space="preserve"> 2016</w:t>
      </w:r>
      <w:r w:rsidRPr="007B36BA">
        <w:rPr>
          <w:rFonts w:ascii="Times New Roman" w:hAnsi="Times New Roman" w:cs="Times New Roman"/>
          <w:sz w:val="24"/>
          <w:szCs w:val="24"/>
        </w:rPr>
        <w:t>).</w:t>
      </w:r>
    </w:p>
    <w:p w:rsidR="009456D8" w:rsidRDefault="009456D8" w:rsidP="009456D8">
      <w:pPr>
        <w:spacing w:after="12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BF0BFF" wp14:editId="663C1385">
            <wp:extent cx="2607734" cy="1514475"/>
            <wp:effectExtent l="0" t="0" r="2540" b="0"/>
            <wp:docPr id="2" name="Picture 2" descr="C:\Users\AB Eectronics\Desktop\MS THESIS\Photos\IMG-202306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 Eectronics\Desktop\MS THESIS\Photos\IMG-20230610-WA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611147" cy="151645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9C5C603" wp14:editId="234A1BC3">
            <wp:extent cx="2552700" cy="1512093"/>
            <wp:effectExtent l="0" t="0" r="0" b="0"/>
            <wp:docPr id="1" name="Picture 1" descr="C:\Users\AB Eectronics\Desktop\MS THESIS\Photos\IMG-202306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 Eectronics\Desktop\MS THESIS\Photos\IMG-20230610-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559968" cy="1516398"/>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F847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t xml:space="preserve">  </w:t>
      </w:r>
    </w:p>
    <w:p w:rsidR="009456D8" w:rsidRDefault="009456D8" w:rsidP="009456D8">
      <w:pPr>
        <w:spacing w:after="12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(a)                                                     (b)</w:t>
      </w:r>
    </w:p>
    <w:p w:rsidR="009456D8" w:rsidRPr="00997C40" w:rsidRDefault="009456D8" w:rsidP="009456D8">
      <w:pPr>
        <w:spacing w:after="120" w:line="360" w:lineRule="auto"/>
        <w:jc w:val="center"/>
        <w:rPr>
          <w:rFonts w:ascii="Times New Roman" w:hAnsi="Times New Roman" w:cs="Times New Roman"/>
          <w:sz w:val="24"/>
          <w:szCs w:val="24"/>
        </w:rPr>
      </w:pPr>
      <w:r w:rsidRPr="00E7154B">
        <w:rPr>
          <w:rFonts w:ascii="Times New Roman" w:hAnsi="Times New Roman" w:cs="Times New Roman"/>
          <w:noProof/>
          <w:sz w:val="24"/>
          <w:szCs w:val="24"/>
        </w:rPr>
        <w:t>Plate 5:</w:t>
      </w:r>
      <w:r w:rsidRPr="00997C40">
        <w:rPr>
          <w:rFonts w:ascii="Times New Roman" w:hAnsi="Times New Roman" w:cs="Times New Roman"/>
          <w:noProof/>
          <w:sz w:val="24"/>
          <w:szCs w:val="24"/>
        </w:rPr>
        <w:t xml:space="preserve"> Three  body parts of fish (a) </w:t>
      </w:r>
      <w:r w:rsidR="004748C0">
        <w:rPr>
          <w:rFonts w:ascii="Times New Roman" w:hAnsi="Times New Roman" w:cs="Times New Roman"/>
          <w:i/>
          <w:sz w:val="24"/>
          <w:szCs w:val="24"/>
        </w:rPr>
        <w:t>C.</w:t>
      </w:r>
      <w:r w:rsidRPr="00997C40">
        <w:rPr>
          <w:rFonts w:ascii="Times New Roman" w:hAnsi="Times New Roman" w:cs="Times New Roman"/>
          <w:i/>
          <w:sz w:val="24"/>
          <w:szCs w:val="24"/>
        </w:rPr>
        <w:t xml:space="preserve"> malabaricus </w:t>
      </w:r>
      <w:r w:rsidRPr="00997C40">
        <w:rPr>
          <w:rFonts w:ascii="Times New Roman" w:hAnsi="Times New Roman" w:cs="Times New Roman"/>
          <w:sz w:val="24"/>
          <w:szCs w:val="24"/>
        </w:rPr>
        <w:t xml:space="preserve">and (b) </w:t>
      </w:r>
      <w:r w:rsidR="004748C0">
        <w:rPr>
          <w:rFonts w:ascii="Times New Roman" w:hAnsi="Times New Roman" w:cs="Times New Roman"/>
          <w:i/>
          <w:sz w:val="24"/>
          <w:szCs w:val="24"/>
        </w:rPr>
        <w:t>S.</w:t>
      </w:r>
      <w:r w:rsidRPr="00997C40">
        <w:rPr>
          <w:rFonts w:ascii="Times New Roman" w:hAnsi="Times New Roman" w:cs="Times New Roman"/>
          <w:i/>
          <w:sz w:val="24"/>
          <w:szCs w:val="24"/>
        </w:rPr>
        <w:t xml:space="preserve"> commersonnianus</w:t>
      </w:r>
    </w:p>
    <w:p w:rsidR="009456D8" w:rsidRPr="007B36BA" w:rsidRDefault="009456D8" w:rsidP="009456D8">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Pr="007B36BA">
        <w:rPr>
          <w:rFonts w:ascii="Times New Roman" w:hAnsi="Times New Roman" w:cs="Times New Roman"/>
          <w:b/>
          <w:sz w:val="24"/>
          <w:szCs w:val="24"/>
        </w:rPr>
        <w:t>.3 C</w:t>
      </w:r>
      <w:r>
        <w:rPr>
          <w:rFonts w:ascii="Times New Roman" w:hAnsi="Times New Roman" w:cs="Times New Roman"/>
          <w:b/>
          <w:sz w:val="24"/>
          <w:szCs w:val="24"/>
        </w:rPr>
        <w:t>ooked (boiled and fried) sample</w:t>
      </w:r>
    </w:p>
    <w:p w:rsidR="009456D8" w:rsidRPr="007B36BA" w:rsidRDefault="009456D8" w:rsidP="009456D8">
      <w:pPr>
        <w:spacing w:after="120" w:line="360" w:lineRule="auto"/>
        <w:jc w:val="both"/>
        <w:rPr>
          <w:rFonts w:ascii="Times New Roman" w:hAnsi="Times New Roman" w:cs="Times New Roman"/>
          <w:b/>
          <w:sz w:val="24"/>
          <w:szCs w:val="24"/>
        </w:rPr>
      </w:pPr>
      <w:r w:rsidRPr="007B36BA">
        <w:rPr>
          <w:rFonts w:ascii="Times New Roman" w:hAnsi="Times New Roman" w:cs="Times New Roman"/>
          <w:sz w:val="24"/>
          <w:szCs w:val="24"/>
        </w:rPr>
        <w:t xml:space="preserve">On arrival at the laboratory the fish </w:t>
      </w:r>
      <w:r>
        <w:rPr>
          <w:rFonts w:ascii="Times New Roman" w:hAnsi="Times New Roman" w:cs="Times New Roman"/>
          <w:sz w:val="24"/>
          <w:szCs w:val="24"/>
        </w:rPr>
        <w:t xml:space="preserve">samples </w:t>
      </w:r>
      <w:r w:rsidRPr="007B36BA">
        <w:rPr>
          <w:rFonts w:ascii="Times New Roman" w:hAnsi="Times New Roman" w:cs="Times New Roman"/>
          <w:sz w:val="24"/>
          <w:szCs w:val="24"/>
        </w:rPr>
        <w:t xml:space="preserve">were washed with </w:t>
      </w:r>
      <w:r>
        <w:rPr>
          <w:rFonts w:ascii="Times New Roman" w:hAnsi="Times New Roman" w:cs="Times New Roman"/>
          <w:sz w:val="24"/>
          <w:szCs w:val="24"/>
        </w:rPr>
        <w:t xml:space="preserve">potable </w:t>
      </w:r>
      <w:r w:rsidRPr="007B36BA">
        <w:rPr>
          <w:rFonts w:ascii="Times New Roman" w:hAnsi="Times New Roman" w:cs="Times New Roman"/>
          <w:sz w:val="24"/>
          <w:szCs w:val="24"/>
        </w:rPr>
        <w:t>tap water to remove adhering blood and slime</w:t>
      </w:r>
      <w:r>
        <w:rPr>
          <w:rFonts w:ascii="Times New Roman" w:hAnsi="Times New Roman" w:cs="Times New Roman"/>
          <w:sz w:val="24"/>
          <w:szCs w:val="24"/>
        </w:rPr>
        <w:t>. T</w:t>
      </w:r>
      <w:r w:rsidRPr="007B36BA">
        <w:rPr>
          <w:rFonts w:ascii="Times New Roman" w:hAnsi="Times New Roman" w:cs="Times New Roman"/>
          <w:sz w:val="24"/>
          <w:szCs w:val="24"/>
        </w:rPr>
        <w:t xml:space="preserve">hey were then eviscerated and cut into pieces and weighed. Then pieces were randomly divided in to 3 lots, which were assigned to the three </w:t>
      </w:r>
      <w:r w:rsidR="00A86460">
        <w:rPr>
          <w:rFonts w:ascii="Times New Roman" w:hAnsi="Times New Roman" w:cs="Times New Roman"/>
          <w:sz w:val="24"/>
          <w:szCs w:val="24"/>
        </w:rPr>
        <w:t>repetitions of each one of the two</w:t>
      </w:r>
      <w:r w:rsidRPr="007B36BA">
        <w:rPr>
          <w:rFonts w:ascii="Times New Roman" w:hAnsi="Times New Roman" w:cs="Times New Roman"/>
          <w:sz w:val="24"/>
          <w:szCs w:val="24"/>
        </w:rPr>
        <w:t xml:space="preserve"> cooking</w:t>
      </w:r>
      <w:r>
        <w:rPr>
          <w:rFonts w:ascii="Times New Roman" w:hAnsi="Times New Roman" w:cs="Times New Roman"/>
          <w:sz w:val="24"/>
          <w:szCs w:val="24"/>
        </w:rPr>
        <w:t xml:space="preserve"> (boiling and frying)</w:t>
      </w:r>
      <w:r w:rsidRPr="007B36BA">
        <w:rPr>
          <w:rFonts w:ascii="Times New Roman" w:hAnsi="Times New Roman" w:cs="Times New Roman"/>
          <w:sz w:val="24"/>
          <w:szCs w:val="24"/>
        </w:rPr>
        <w:t xml:space="preserve"> methods and to the raw group that was used as a reference. Chemical compositions of both raw and cooked sa</w:t>
      </w:r>
      <w:r>
        <w:rPr>
          <w:rFonts w:ascii="Times New Roman" w:hAnsi="Times New Roman" w:cs="Times New Roman"/>
          <w:sz w:val="24"/>
          <w:szCs w:val="24"/>
        </w:rPr>
        <w:t xml:space="preserve">mples were also analyzed by AOAC, </w:t>
      </w:r>
      <w:r w:rsidR="004748C0">
        <w:rPr>
          <w:rFonts w:ascii="Times New Roman" w:hAnsi="Times New Roman" w:cs="Times New Roman"/>
          <w:sz w:val="24"/>
          <w:szCs w:val="24"/>
        </w:rPr>
        <w:t>(</w:t>
      </w:r>
      <w:r>
        <w:rPr>
          <w:rFonts w:ascii="Times New Roman" w:hAnsi="Times New Roman" w:cs="Times New Roman"/>
          <w:sz w:val="24"/>
          <w:szCs w:val="24"/>
        </w:rPr>
        <w:t>2016</w:t>
      </w:r>
      <w:r w:rsidR="004748C0">
        <w:rPr>
          <w:rFonts w:ascii="Times New Roman" w:hAnsi="Times New Roman" w:cs="Times New Roman"/>
          <w:sz w:val="24"/>
          <w:szCs w:val="24"/>
        </w:rPr>
        <w:t>)</w:t>
      </w:r>
      <w:r w:rsidRPr="007B36BA">
        <w:rPr>
          <w:rFonts w:ascii="Times New Roman" w:hAnsi="Times New Roman" w:cs="Times New Roman"/>
          <w:sz w:val="24"/>
          <w:szCs w:val="24"/>
        </w:rPr>
        <w:t xml:space="preserve"> methods.</w:t>
      </w:r>
    </w:p>
    <w:p w:rsidR="009456D8" w:rsidRPr="007B36BA" w:rsidRDefault="009456D8" w:rsidP="009456D8">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3.5.3.1 Cooking methods</w:t>
      </w:r>
    </w:p>
    <w:p w:rsidR="009456D8" w:rsidRDefault="009456D8" w:rsidP="009456D8">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The samples were cooked by frying and boiling. The fish samples were fried in soybean oil. The temperature of oil during the frying process was 1</w:t>
      </w:r>
      <w:r>
        <w:rPr>
          <w:rFonts w:ascii="Times New Roman" w:hAnsi="Times New Roman" w:cs="Times New Roman"/>
          <w:sz w:val="24"/>
          <w:szCs w:val="24"/>
        </w:rPr>
        <w:t>00-1</w:t>
      </w:r>
      <w:r w:rsidRPr="007B36BA">
        <w:rPr>
          <w:rFonts w:ascii="Times New Roman" w:hAnsi="Times New Roman" w:cs="Times New Roman"/>
          <w:sz w:val="24"/>
          <w:szCs w:val="24"/>
        </w:rPr>
        <w:t>50˚C for 10 minutes in a pan. Boiling was performed in a regular cooking pot at approximately 100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7B36BA">
        <w:rPr>
          <w:rFonts w:ascii="Times New Roman" w:hAnsi="Times New Roman" w:cs="Times New Roman"/>
          <w:sz w:val="24"/>
          <w:szCs w:val="24"/>
        </w:rPr>
        <w:t xml:space="preserve"> for 15 minutes.</w:t>
      </w:r>
      <w:r>
        <w:rPr>
          <w:rFonts w:ascii="Times New Roman" w:hAnsi="Times New Roman" w:cs="Times New Roman"/>
          <w:sz w:val="24"/>
          <w:szCs w:val="24"/>
        </w:rPr>
        <w:t xml:space="preserve"> Turmeric or other spices were not used in both boiling and frying.</w:t>
      </w:r>
      <w:r w:rsidRPr="007B36BA">
        <w:rPr>
          <w:rFonts w:ascii="Times New Roman" w:hAnsi="Times New Roman" w:cs="Times New Roman"/>
          <w:sz w:val="24"/>
          <w:szCs w:val="24"/>
        </w:rPr>
        <w:t xml:space="preserve"> Then boiled and fried sample were weighed again to measure cooking loss. Samples of raw or cooked fish fillets were immediately homogenized using a kitchen blender and analyzed to deter</w:t>
      </w:r>
      <w:r>
        <w:rPr>
          <w:rFonts w:ascii="Times New Roman" w:hAnsi="Times New Roman" w:cs="Times New Roman"/>
          <w:sz w:val="24"/>
          <w:szCs w:val="24"/>
        </w:rPr>
        <w:t>mine proximate composition (AOAC, 2016</w:t>
      </w:r>
      <w:r w:rsidRPr="007B36BA">
        <w:rPr>
          <w:rFonts w:ascii="Times New Roman" w:hAnsi="Times New Roman" w:cs="Times New Roman"/>
          <w:sz w:val="24"/>
          <w:szCs w:val="24"/>
        </w:rPr>
        <w:t>).</w:t>
      </w:r>
    </w:p>
    <w:p w:rsidR="009456D8" w:rsidRDefault="009456D8" w:rsidP="005C387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12F38" wp14:editId="7F6D5DEB">
            <wp:extent cx="1419367" cy="2029826"/>
            <wp:effectExtent l="0" t="0" r="0" b="8890"/>
            <wp:docPr id="30" name="Picture 30" descr="C:\Users\AB Eectronics\Desktop\MS THESIS\Cooked\IMG-202306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 Eectronics\Desktop\MS THESIS\Cooked\IMG-20230605-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337" cy="2039794"/>
                    </a:xfrm>
                    <a:prstGeom prst="rect">
                      <a:avLst/>
                    </a:prstGeom>
                    <a:noFill/>
                    <a:ln>
                      <a:noFill/>
                    </a:ln>
                  </pic:spPr>
                </pic:pic>
              </a:graphicData>
            </a:graphic>
          </wp:inline>
        </w:drawing>
      </w:r>
      <w:r w:rsidR="005C387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F6C4F30" wp14:editId="0926CBFE">
            <wp:extent cx="2045733" cy="1710038"/>
            <wp:effectExtent l="0" t="3492" r="8572" b="8573"/>
            <wp:docPr id="29" name="Picture 29" descr="C:\Users\AB Eectronics\Desktop\MS THESIS\Cooked\IMG_20230606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 Eectronics\Desktop\MS THESIS\Cooked\IMG_20230606_1111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4158" cy="1758876"/>
                    </a:xfrm>
                    <a:prstGeom prst="rect">
                      <a:avLst/>
                    </a:prstGeom>
                    <a:noFill/>
                    <a:ln>
                      <a:noFill/>
                    </a:ln>
                  </pic:spPr>
                </pic:pic>
              </a:graphicData>
            </a:graphic>
          </wp:inline>
        </w:drawing>
      </w:r>
    </w:p>
    <w:p w:rsidR="009456D8" w:rsidRDefault="00A86460" w:rsidP="009456D8">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9456D8" w:rsidRPr="00E7154B">
        <w:rPr>
          <w:rFonts w:ascii="Times New Roman" w:hAnsi="Times New Roman" w:cs="Times New Roman"/>
          <w:sz w:val="24"/>
          <w:szCs w:val="24"/>
        </w:rPr>
        <w:t>Plate 6</w:t>
      </w:r>
      <w:r w:rsidR="009456D8" w:rsidRPr="00997C40">
        <w:rPr>
          <w:rFonts w:ascii="Times New Roman" w:hAnsi="Times New Roman" w:cs="Times New Roman"/>
          <w:b/>
          <w:sz w:val="24"/>
          <w:szCs w:val="24"/>
        </w:rPr>
        <w:t>:</w:t>
      </w:r>
      <w:r w:rsidR="009456D8" w:rsidRPr="00CB5D9C">
        <w:rPr>
          <w:rFonts w:ascii="Times New Roman" w:hAnsi="Times New Roman" w:cs="Times New Roman"/>
          <w:sz w:val="24"/>
          <w:szCs w:val="24"/>
        </w:rPr>
        <w:t xml:space="preserve"> Boiling and frying</w:t>
      </w:r>
      <w:r w:rsidR="009456D8">
        <w:rPr>
          <w:rFonts w:ascii="Times New Roman" w:hAnsi="Times New Roman" w:cs="Times New Roman"/>
          <w:sz w:val="24"/>
          <w:szCs w:val="24"/>
        </w:rPr>
        <w:t xml:space="preserve"> of sample</w:t>
      </w:r>
    </w:p>
    <w:p w:rsidR="009456D8" w:rsidRPr="00997C40" w:rsidRDefault="009456D8" w:rsidP="009456D8">
      <w:pPr>
        <w:spacing w:line="360" w:lineRule="auto"/>
        <w:rPr>
          <w:rFonts w:ascii="Times New Roman" w:hAnsi="Times New Roman" w:cs="Times New Roman"/>
          <w:sz w:val="24"/>
          <w:szCs w:val="24"/>
        </w:rPr>
      </w:pPr>
      <w:r>
        <w:rPr>
          <w:rFonts w:ascii="Times New Roman" w:hAnsi="Times New Roman" w:cs="Times New Roman"/>
          <w:b/>
          <w:sz w:val="24"/>
          <w:szCs w:val="24"/>
        </w:rPr>
        <w:t>3.5</w:t>
      </w:r>
      <w:r w:rsidRPr="007B36BA">
        <w:rPr>
          <w:rFonts w:ascii="Times New Roman" w:hAnsi="Times New Roman" w:cs="Times New Roman"/>
          <w:b/>
          <w:sz w:val="24"/>
          <w:szCs w:val="24"/>
        </w:rPr>
        <w:t>.3.2 Cook</w:t>
      </w:r>
      <w:r>
        <w:rPr>
          <w:rFonts w:ascii="Times New Roman" w:hAnsi="Times New Roman" w:cs="Times New Roman"/>
          <w:b/>
          <w:sz w:val="24"/>
          <w:szCs w:val="24"/>
        </w:rPr>
        <w:t>ing loss</w:t>
      </w:r>
    </w:p>
    <w:p w:rsidR="009456D8"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Cooking loss was determined using the procedure outlined by </w:t>
      </w:r>
      <w:r w:rsidRPr="007B36BA">
        <w:rPr>
          <w:rFonts w:ascii="Times New Roman" w:hAnsi="Times New Roman" w:cs="Times New Roman"/>
          <w:sz w:val="24"/>
          <w:szCs w:val="24"/>
        </w:rPr>
        <w:t xml:space="preserve"> </w:t>
      </w:r>
      <w:r w:rsidRPr="00997C40">
        <w:rPr>
          <w:rFonts w:ascii="Times New Roman" w:hAnsi="Times New Roman" w:cs="Times New Roman"/>
          <w:sz w:val="24"/>
          <w:szCs w:val="24"/>
        </w:rPr>
        <w:t>Niamnuy</w:t>
      </w:r>
      <w:r w:rsidRPr="007B36BA">
        <w:rPr>
          <w:rFonts w:ascii="Times New Roman" w:hAnsi="Times New Roman" w:cs="Times New Roman"/>
          <w:sz w:val="24"/>
          <w:szCs w:val="24"/>
        </w:rPr>
        <w:t xml:space="preserve"> </w:t>
      </w:r>
      <w:r w:rsidRPr="00997C40">
        <w:rPr>
          <w:rFonts w:ascii="Times New Roman" w:hAnsi="Times New Roman" w:cs="Times New Roman"/>
          <w:sz w:val="24"/>
          <w:szCs w:val="24"/>
        </w:rPr>
        <w:t>et al.</w:t>
      </w:r>
      <w:r w:rsidRPr="007B36BA">
        <w:rPr>
          <w:rFonts w:ascii="Times New Roman" w:hAnsi="Times New Roman" w:cs="Times New Roman"/>
          <w:sz w:val="24"/>
          <w:szCs w:val="24"/>
        </w:rPr>
        <w:t xml:space="preserve"> (2008) </w:t>
      </w:r>
      <w:r>
        <w:rPr>
          <w:rFonts w:ascii="Times New Roman" w:hAnsi="Times New Roman" w:cs="Times New Roman"/>
          <w:sz w:val="24"/>
          <w:szCs w:val="24"/>
        </w:rPr>
        <w:t>and was calculated based on the disparities in the mass of Malabar c</w:t>
      </w:r>
      <w:r w:rsidRPr="007B36BA">
        <w:rPr>
          <w:rFonts w:ascii="Times New Roman" w:hAnsi="Times New Roman" w:cs="Times New Roman"/>
          <w:sz w:val="24"/>
          <w:szCs w:val="24"/>
        </w:rPr>
        <w:t>avalla (</w:t>
      </w:r>
      <w:r w:rsidRPr="007B36BA">
        <w:rPr>
          <w:rFonts w:ascii="Times New Roman" w:hAnsi="Times New Roman" w:cs="Times New Roman"/>
          <w:i/>
          <w:sz w:val="24"/>
          <w:szCs w:val="24"/>
        </w:rPr>
        <w:t>Carangoides malabaricus)</w:t>
      </w:r>
      <w:r w:rsidRPr="007B36BA">
        <w:rPr>
          <w:rFonts w:ascii="Times New Roman" w:eastAsiaTheme="minorEastAsia" w:hAnsi="Times New Roman" w:cs="Times New Roman"/>
          <w:sz w:val="24"/>
          <w:szCs w:val="24"/>
          <w:lang w:val="en-GB"/>
        </w:rPr>
        <w:t xml:space="preserve"> </w:t>
      </w:r>
      <w:r>
        <w:rPr>
          <w:rFonts w:ascii="Times New Roman" w:hAnsi="Times New Roman" w:cs="Times New Roman"/>
          <w:sz w:val="24"/>
          <w:szCs w:val="24"/>
          <w:lang w:val="en-GB"/>
        </w:rPr>
        <w:t>and Talang q</w:t>
      </w:r>
      <w:r w:rsidRPr="007B36BA">
        <w:rPr>
          <w:rFonts w:ascii="Times New Roman" w:hAnsi="Times New Roman" w:cs="Times New Roman"/>
          <w:sz w:val="24"/>
          <w:szCs w:val="24"/>
          <w:lang w:val="en-GB"/>
        </w:rPr>
        <w:t>ueenfish (</w:t>
      </w:r>
      <w:r w:rsidR="000D4372" w:rsidRPr="00DB08B6">
        <w:rPr>
          <w:rFonts w:ascii="Times New Roman" w:hAnsi="Times New Roman" w:cs="Times New Roman"/>
          <w:i/>
          <w:sz w:val="24"/>
          <w:szCs w:val="24"/>
        </w:rPr>
        <w:t>Scomberoides commersonnianus</w:t>
      </w:r>
      <w:r w:rsidRPr="007B36BA">
        <w:rPr>
          <w:rFonts w:ascii="Times New Roman" w:hAnsi="Times New Roman" w:cs="Times New Roman"/>
          <w:sz w:val="24"/>
          <w:szCs w:val="24"/>
        </w:rPr>
        <w:t xml:space="preserve">) pieces before and after each cooking methods (frying and boiling). </w:t>
      </w:r>
    </w:p>
    <w:p w:rsidR="009456D8" w:rsidRPr="007B36BA" w:rsidRDefault="009456D8" w:rsidP="009456D8">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 xml:space="preserve">Calculation of cooking loss is below: </w:t>
      </w:r>
    </w:p>
    <w:p w:rsidR="009456D8" w:rsidRPr="007B36BA"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Cooking l</w:t>
      </w:r>
      <w:r w:rsidRPr="007B36BA">
        <w:rPr>
          <w:rFonts w:ascii="Times New Roman" w:hAnsi="Times New Roman" w:cs="Times New Roman"/>
          <w:sz w:val="24"/>
          <w:szCs w:val="24"/>
        </w:rPr>
        <w:t xml:space="preserve">oss (%) = </w:t>
      </w:r>
      <m:oMath>
        <m:f>
          <m:fPr>
            <m:ctrlPr>
              <w:rPr>
                <w:rFonts w:ascii="Cambria Math" w:hAnsi="Cambria Math" w:cs="Times New Roman"/>
                <w:i/>
                <w:sz w:val="24"/>
                <w:szCs w:val="24"/>
              </w:rPr>
            </m:ctrlPr>
          </m:fPr>
          <m:num>
            <m:r>
              <m:rPr>
                <m:sty m:val="p"/>
              </m:rPr>
              <w:rPr>
                <w:rFonts w:ascii="Cambria Math" w:hAnsi="Cambria Math" w:cs="Times New Roman"/>
                <w:sz w:val="24"/>
                <w:szCs w:val="24"/>
              </w:rPr>
              <m:t>Mass before cooking – Mass after cooking</m:t>
            </m:r>
          </m:num>
          <m:den>
            <m:r>
              <m:rPr>
                <m:sty m:val="p"/>
              </m:rPr>
              <w:rPr>
                <w:rFonts w:ascii="Cambria Math" w:hAnsi="Cambria Math" w:cs="Times New Roman"/>
                <w:sz w:val="24"/>
                <w:szCs w:val="24"/>
              </w:rPr>
              <m:t xml:space="preserve">Mass before cooking </m:t>
            </m:r>
          </m:den>
        </m:f>
      </m:oMath>
      <w:r w:rsidRPr="007B36BA">
        <w:rPr>
          <w:rFonts w:ascii="Times New Roman" w:hAnsi="Times New Roman" w:cs="Times New Roman"/>
          <w:sz w:val="24"/>
          <w:szCs w:val="24"/>
        </w:rPr>
        <w:t>×100</w:t>
      </w:r>
    </w:p>
    <w:p w:rsidR="009456D8" w:rsidRPr="007B36BA" w:rsidRDefault="009456D8" w:rsidP="009456D8">
      <w:pPr>
        <w:spacing w:line="360" w:lineRule="auto"/>
        <w:jc w:val="both"/>
        <w:rPr>
          <w:rStyle w:val="fontstyle01"/>
          <w:rFonts w:ascii="Times New Roman" w:hAnsi="Times New Roman" w:cs="Times New Roman"/>
          <w:b/>
          <w:sz w:val="24"/>
          <w:szCs w:val="24"/>
        </w:rPr>
      </w:pPr>
      <w:r>
        <w:rPr>
          <w:rFonts w:ascii="Times New Roman" w:hAnsi="Times New Roman" w:cs="Times New Roman"/>
          <w:b/>
          <w:sz w:val="24"/>
          <w:szCs w:val="24"/>
        </w:rPr>
        <w:t>3.5.3.3 Sensory e</w:t>
      </w:r>
      <w:r w:rsidRPr="007B36BA">
        <w:rPr>
          <w:rFonts w:ascii="Times New Roman" w:hAnsi="Times New Roman" w:cs="Times New Roman"/>
          <w:b/>
          <w:sz w:val="24"/>
          <w:szCs w:val="24"/>
        </w:rPr>
        <w:t>valuation</w:t>
      </w:r>
    </w:p>
    <w:p w:rsidR="009456D8" w:rsidRDefault="009456D8" w:rsidP="009456D8">
      <w:pPr>
        <w:spacing w:line="360" w:lineRule="auto"/>
        <w:jc w:val="both"/>
        <w:rPr>
          <w:rStyle w:val="fontstyle01"/>
          <w:rFonts w:ascii="Times New Roman" w:hAnsi="Times New Roman" w:cs="Times New Roman"/>
          <w:bCs/>
          <w:sz w:val="24"/>
          <w:szCs w:val="32"/>
        </w:rPr>
      </w:pPr>
      <w:r w:rsidRPr="007B36BA">
        <w:rPr>
          <w:rStyle w:val="fontstyle01"/>
          <w:rFonts w:ascii="Times New Roman" w:hAnsi="Times New Roman" w:cs="Times New Roman"/>
          <w:bCs/>
          <w:sz w:val="24"/>
          <w:szCs w:val="32"/>
        </w:rPr>
        <w:t>Studies were also conducted to evaluate the changes of organoleptic aspects after cooking of the fish sample by sensory evaluation. A 10 person panel was constituted for the organoleptic assessment. Panelists were teachers and graduate students</w:t>
      </w:r>
      <w:r>
        <w:rPr>
          <w:rStyle w:val="fontstyle01"/>
          <w:rFonts w:ascii="Times New Roman" w:hAnsi="Times New Roman" w:cs="Times New Roman"/>
          <w:bCs/>
          <w:sz w:val="24"/>
          <w:szCs w:val="32"/>
        </w:rPr>
        <w:t xml:space="preserve"> of the Faculty of Fisheries, CVASU who had similar experiences before</w:t>
      </w:r>
      <w:r w:rsidRPr="007B36BA">
        <w:rPr>
          <w:rStyle w:val="fontstyle01"/>
          <w:rFonts w:ascii="Times New Roman" w:hAnsi="Times New Roman" w:cs="Times New Roman"/>
          <w:bCs/>
          <w:sz w:val="24"/>
          <w:szCs w:val="32"/>
        </w:rPr>
        <w:t xml:space="preserve">. Observed three </w:t>
      </w:r>
      <w:r>
        <w:rPr>
          <w:rStyle w:val="fontstyle01"/>
          <w:rFonts w:ascii="Times New Roman" w:hAnsi="Times New Roman" w:cs="Times New Roman"/>
          <w:bCs/>
          <w:sz w:val="24"/>
          <w:szCs w:val="32"/>
        </w:rPr>
        <w:t xml:space="preserve">organoleptic aspects </w:t>
      </w:r>
      <w:r w:rsidRPr="007B36BA">
        <w:rPr>
          <w:rStyle w:val="fontstyle01"/>
          <w:rFonts w:ascii="Times New Roman" w:hAnsi="Times New Roman" w:cs="Times New Roman"/>
          <w:bCs/>
          <w:sz w:val="24"/>
          <w:szCs w:val="32"/>
        </w:rPr>
        <w:t>were muscle color (white, light red, red), texture (firm, soft and burst) an</w:t>
      </w:r>
      <w:r>
        <w:rPr>
          <w:rStyle w:val="fontstyle01"/>
          <w:rFonts w:ascii="Times New Roman" w:hAnsi="Times New Roman" w:cs="Times New Roman"/>
          <w:bCs/>
          <w:sz w:val="24"/>
          <w:szCs w:val="32"/>
        </w:rPr>
        <w:t>d smell (strong, medium, weak).</w:t>
      </w:r>
    </w:p>
    <w:p w:rsidR="009456D8" w:rsidRPr="00997C40" w:rsidRDefault="009456D8" w:rsidP="009456D8">
      <w:pPr>
        <w:spacing w:line="360" w:lineRule="auto"/>
        <w:jc w:val="both"/>
        <w:rPr>
          <w:rFonts w:ascii="Times New Roman" w:hAnsi="Times New Roman" w:cs="Times New Roman"/>
          <w:bCs/>
          <w:color w:val="000000"/>
          <w:sz w:val="24"/>
          <w:szCs w:val="32"/>
        </w:rPr>
      </w:pPr>
      <w:r>
        <w:rPr>
          <w:rFonts w:ascii="Times New Roman" w:hAnsi="Times New Roman" w:cs="Times New Roman"/>
          <w:b/>
          <w:sz w:val="24"/>
          <w:szCs w:val="24"/>
        </w:rPr>
        <w:t xml:space="preserve">3.6 </w:t>
      </w:r>
      <w:r w:rsidRPr="007B36BA">
        <w:rPr>
          <w:rFonts w:ascii="Times New Roman" w:hAnsi="Times New Roman" w:cs="Times New Roman"/>
          <w:b/>
          <w:sz w:val="24"/>
          <w:szCs w:val="24"/>
        </w:rPr>
        <w:t xml:space="preserve">Proximate Composition Analysis   </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According to the Association of Official Analytical</w:t>
      </w:r>
      <w:r>
        <w:rPr>
          <w:rFonts w:ascii="Times New Roman" w:hAnsi="Times New Roman" w:cs="Times New Roman"/>
          <w:sz w:val="24"/>
          <w:szCs w:val="24"/>
        </w:rPr>
        <w:t xml:space="preserve"> Chemists' procedure (AOAC, 2016)</w:t>
      </w:r>
      <w:r w:rsidRPr="007B36BA">
        <w:rPr>
          <w:rFonts w:ascii="Times New Roman" w:hAnsi="Times New Roman" w:cs="Times New Roman"/>
          <w:sz w:val="24"/>
          <w:szCs w:val="24"/>
        </w:rPr>
        <w:t>, the percentages of moisture, ash, crude protein, crude fat were calculated for proximate analysis on wet weight basis. For each proximate composition investigation, triplicate samples were employed.</w:t>
      </w:r>
    </w:p>
    <w:p w:rsidR="009456D8" w:rsidRPr="007B36BA" w:rsidRDefault="009456D8" w:rsidP="009456D8">
      <w:pPr>
        <w:shd w:val="clear" w:color="auto" w:fill="FFFFFF"/>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3.6.1 Protein</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 xml:space="preserve">The total protein content was </w:t>
      </w:r>
      <w:r>
        <w:rPr>
          <w:rFonts w:ascii="Times New Roman" w:hAnsi="Times New Roman" w:cs="Times New Roman"/>
          <w:sz w:val="24"/>
          <w:szCs w:val="24"/>
        </w:rPr>
        <w:t>calculated using the Micro Kjeld</w:t>
      </w:r>
      <w:r w:rsidRPr="007B36BA">
        <w:rPr>
          <w:rFonts w:ascii="Times New Roman" w:hAnsi="Times New Roman" w:cs="Times New Roman"/>
          <w:sz w:val="24"/>
          <w:szCs w:val="24"/>
        </w:rPr>
        <w:t>a</w:t>
      </w:r>
      <w:r>
        <w:rPr>
          <w:rFonts w:ascii="Times New Roman" w:hAnsi="Times New Roman" w:cs="Times New Roman"/>
          <w:sz w:val="24"/>
          <w:szCs w:val="24"/>
        </w:rPr>
        <w:t>h</w:t>
      </w:r>
      <w:r w:rsidRPr="007B36BA">
        <w:rPr>
          <w:rFonts w:ascii="Times New Roman" w:hAnsi="Times New Roman" w:cs="Times New Roman"/>
          <w:sz w:val="24"/>
          <w:szCs w:val="24"/>
        </w:rPr>
        <w:t>l instrument. Digestion   system (DK20/26, VELP scientific) and distillation system (Model: UDK 129, VELP scientific).</w:t>
      </w:r>
      <w:r>
        <w:rPr>
          <w:rFonts w:ascii="Times New Roman" w:hAnsi="Times New Roman" w:cs="Times New Roman"/>
          <w:sz w:val="24"/>
          <w:szCs w:val="24"/>
        </w:rPr>
        <w:t xml:space="preserve"> </w:t>
      </w:r>
      <w:r w:rsidRPr="007B36BA">
        <w:rPr>
          <w:rFonts w:ascii="Times New Roman" w:hAnsi="Times New Roman" w:cs="Times New Roman"/>
          <w:sz w:val="24"/>
          <w:szCs w:val="24"/>
        </w:rPr>
        <w:t>The wet fish samples (0.3 g), 4 g of catalyst, and 5 ml of concentrated H</w:t>
      </w:r>
      <w:r w:rsidRPr="007B36BA">
        <w:rPr>
          <w:rFonts w:ascii="Times New Roman" w:hAnsi="Times New Roman" w:cs="Times New Roman"/>
          <w:sz w:val="24"/>
          <w:szCs w:val="24"/>
          <w:vertAlign w:val="subscript"/>
        </w:rPr>
        <w:t>2</w:t>
      </w:r>
      <w:r w:rsidRPr="007B36BA">
        <w:rPr>
          <w:rFonts w:ascii="Times New Roman" w:hAnsi="Times New Roman" w:cs="Times New Roman"/>
          <w:sz w:val="24"/>
          <w:szCs w:val="24"/>
        </w:rPr>
        <w:t>SO</w:t>
      </w:r>
      <w:r w:rsidRPr="007B36BA">
        <w:rPr>
          <w:rFonts w:ascii="Times New Roman" w:hAnsi="Times New Roman" w:cs="Times New Roman"/>
          <w:sz w:val="24"/>
          <w:szCs w:val="24"/>
          <w:vertAlign w:val="subscript"/>
        </w:rPr>
        <w:t>4</w:t>
      </w:r>
      <w:r w:rsidRPr="007B36BA">
        <w:rPr>
          <w:rFonts w:ascii="Times New Roman" w:hAnsi="Times New Roman" w:cs="Times New Roman"/>
          <w:sz w:val="24"/>
          <w:szCs w:val="24"/>
        </w:rPr>
        <w:t xml:space="preserve"> were put into the digestion tube. The digestion tube was put into the digestion apparatus, and it was </w:t>
      </w:r>
      <w:r>
        <w:rPr>
          <w:rFonts w:ascii="Times New Roman" w:hAnsi="Times New Roman" w:cs="Times New Roman"/>
          <w:sz w:val="24"/>
          <w:szCs w:val="24"/>
        </w:rPr>
        <w:t xml:space="preserve">continued </w:t>
      </w:r>
      <w:r w:rsidRPr="007B36BA">
        <w:rPr>
          <w:rFonts w:ascii="Times New Roman" w:hAnsi="Times New Roman" w:cs="Times New Roman"/>
          <w:sz w:val="24"/>
          <w:szCs w:val="24"/>
        </w:rPr>
        <w:t xml:space="preserve">there for 30 minutes. The digestive tube was </w:t>
      </w:r>
      <w:r>
        <w:rPr>
          <w:rFonts w:ascii="Times New Roman" w:hAnsi="Times New Roman" w:cs="Times New Roman"/>
          <w:sz w:val="24"/>
          <w:szCs w:val="24"/>
        </w:rPr>
        <w:t xml:space="preserve">then </w:t>
      </w:r>
      <w:r w:rsidRPr="007B36BA">
        <w:rPr>
          <w:rFonts w:ascii="Times New Roman" w:hAnsi="Times New Roman" w:cs="Times New Roman"/>
          <w:sz w:val="24"/>
          <w:szCs w:val="24"/>
        </w:rPr>
        <w:t xml:space="preserve">cooled at room temperature for 1to1.5 hours. </w:t>
      </w:r>
      <w:r>
        <w:rPr>
          <w:rFonts w:ascii="Times New Roman" w:hAnsi="Times New Roman" w:cs="Times New Roman"/>
          <w:sz w:val="24"/>
          <w:szCs w:val="24"/>
        </w:rPr>
        <w:t xml:space="preserve">A </w:t>
      </w:r>
      <w:r w:rsidRPr="007B36BA">
        <w:rPr>
          <w:rFonts w:ascii="Times New Roman" w:hAnsi="Times New Roman" w:cs="Times New Roman"/>
          <w:sz w:val="24"/>
          <w:szCs w:val="24"/>
        </w:rPr>
        <w:t>25 ml of distilled water were added to the digestion tube after digestion. 10 ml of mixed indicator were introduced to the conical flask of the distillation unit.</w:t>
      </w:r>
      <w:r>
        <w:rPr>
          <w:rFonts w:ascii="Times New Roman" w:hAnsi="Times New Roman" w:cs="Times New Roman"/>
          <w:sz w:val="24"/>
          <w:szCs w:val="24"/>
        </w:rPr>
        <w:t xml:space="preserve"> A</w:t>
      </w:r>
      <w:r w:rsidRPr="007B36BA">
        <w:rPr>
          <w:rFonts w:ascii="Times New Roman" w:hAnsi="Times New Roman" w:cs="Times New Roman"/>
          <w:sz w:val="24"/>
          <w:szCs w:val="24"/>
        </w:rPr>
        <w:t xml:space="preserve"> 25 ml of NaOH and 25 ml of distilled water were added to the distillation unit's lower pipe.  The samples were titrated with 0.2 N HCl.</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Total nitrogen content was determined by following formula:</w:t>
      </w:r>
    </w:p>
    <w:p w:rsidR="009456D8" w:rsidRPr="007B36BA" w:rsidRDefault="009456D8" w:rsidP="009456D8">
      <w:pPr>
        <w:shd w:val="clear" w:color="auto" w:fill="FFFFFF"/>
        <w:spacing w:after="120" w:line="360" w:lineRule="auto"/>
        <w:ind w:left="864"/>
        <w:jc w:val="both"/>
        <w:rPr>
          <w:rFonts w:ascii="Times New Roman" w:hAnsi="Times New Roman" w:cs="Times New Roman"/>
          <w:sz w:val="24"/>
          <w:szCs w:val="24"/>
        </w:rPr>
      </w:pPr>
      <w:r w:rsidRPr="007B36BA">
        <w:rPr>
          <w:rFonts w:ascii="Times New Roman" w:hAnsi="Times New Roman" w:cs="Times New Roman"/>
          <w:sz w:val="24"/>
          <w:szCs w:val="24"/>
        </w:rPr>
        <w:t>% of N =</w:t>
      </w:r>
      <m:oMath>
        <m:r>
          <w:rPr>
            <w:rFonts w:ascii="Cambria Math" w:hAnsi="Cambria Math" w:cs="Times New Roman"/>
            <w:szCs w:val="24"/>
          </w:rPr>
          <m:t xml:space="preserve"> </m:t>
        </m:r>
        <m:f>
          <m:fPr>
            <m:ctrlPr>
              <w:rPr>
                <w:rFonts w:ascii="Cambria Math" w:hAnsi="Cambria Math" w:cs="Times New Roman"/>
                <w:iCs/>
                <w:sz w:val="24"/>
              </w:rPr>
            </m:ctrlPr>
          </m:fPr>
          <m:num>
            <m:r>
              <m:rPr>
                <m:sty m:val="p"/>
              </m:rPr>
              <w:rPr>
                <w:rFonts w:ascii="Cambria Math" w:hAnsi="Cambria Math" w:cs="Times New Roman"/>
                <w:sz w:val="24"/>
              </w:rPr>
              <m:t>mL of titrant ×Strength of HCl</m:t>
            </m:r>
            <m:r>
              <m:rPr>
                <m:sty m:val="p"/>
              </m:rPr>
              <w:rPr>
                <w:rFonts w:ascii="Cambria Math" w:hAnsi="Cambria Math" w:cs="Times New Roman"/>
                <w:sz w:val="24"/>
              </w:rPr>
              <m:t xml:space="preserve"> </m:t>
            </m:r>
            <m:d>
              <m:dPr>
                <m:ctrlPr>
                  <w:rPr>
                    <w:rFonts w:ascii="Cambria Math" w:hAnsi="Cambria Math" w:cs="Times New Roman"/>
                    <w:iCs/>
                    <w:sz w:val="24"/>
                  </w:rPr>
                </m:ctrlPr>
              </m:dPr>
              <m:e>
                <m:r>
                  <m:rPr>
                    <m:sty m:val="p"/>
                  </m:rPr>
                  <w:rPr>
                    <w:rFonts w:ascii="Cambria Math" w:hAnsi="Cambria Math" w:cs="Times New Roman"/>
                    <w:sz w:val="24"/>
                  </w:rPr>
                  <m:t>0.2N</m:t>
                </m:r>
              </m:e>
            </m:d>
            <m:r>
              <m:rPr>
                <m:sty m:val="p"/>
              </m:rPr>
              <w:rPr>
                <w:rFonts w:ascii="Cambria Math" w:hAnsi="Cambria Math" w:cs="Times New Roman"/>
                <w:sz w:val="24"/>
              </w:rPr>
              <m:t xml:space="preserve">×equivalent of Nitrogen </m:t>
            </m:r>
            <m:d>
              <m:dPr>
                <m:ctrlPr>
                  <w:rPr>
                    <w:rFonts w:ascii="Cambria Math" w:hAnsi="Cambria Math" w:cs="Times New Roman"/>
                    <w:sz w:val="24"/>
                  </w:rPr>
                </m:ctrlPr>
              </m:dPr>
              <m:e>
                <m:r>
                  <m:rPr>
                    <m:sty m:val="p"/>
                  </m:rPr>
                  <w:rPr>
                    <w:rFonts w:ascii="Cambria Math" w:hAnsi="Cambria Math" w:cs="Times New Roman"/>
                    <w:sz w:val="24"/>
                  </w:rPr>
                  <m:t>0.014</m:t>
                </m:r>
              </m:e>
            </m:d>
            <m:ctrlPr>
              <w:rPr>
                <w:rFonts w:ascii="Cambria Math" w:hAnsi="Cambria Math" w:cs="Times New Roman"/>
                <w:sz w:val="24"/>
              </w:rPr>
            </m:ctrlPr>
          </m:num>
          <m:den>
            <m:r>
              <m:rPr>
                <m:sty m:val="p"/>
              </m:rPr>
              <w:rPr>
                <w:rFonts w:ascii="Cambria Math" w:hAnsi="Cambria Math" w:cs="Times New Roman"/>
                <w:sz w:val="24"/>
              </w:rPr>
              <m:t>weight of sample</m:t>
            </m:r>
          </m:den>
        </m:f>
        <m:r>
          <w:rPr>
            <w:rFonts w:ascii="Cambria Math" w:eastAsiaTheme="minorEastAsia" w:hAnsi="Cambria Math" w:cs="Times New Roman"/>
            <w:sz w:val="24"/>
          </w:rPr>
          <m:t>×100</m:t>
        </m:r>
      </m:oMath>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The following formula was then used to determine the amount of crude protein:</w:t>
      </w:r>
    </w:p>
    <w:p w:rsidR="009456D8" w:rsidRDefault="009456D8" w:rsidP="009456D8">
      <w:pPr>
        <w:shd w:val="clear" w:color="auto" w:fill="FFFFFF"/>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7B36BA">
        <w:rPr>
          <w:rFonts w:ascii="Times New Roman" w:hAnsi="Times New Roman" w:cs="Times New Roman"/>
          <w:sz w:val="24"/>
          <w:szCs w:val="24"/>
        </w:rPr>
        <w:t xml:space="preserve">Protein Content = N% </w:t>
      </w:r>
      <m:oMath>
        <m:r>
          <w:rPr>
            <w:rFonts w:ascii="Cambria Math" w:hAnsi="Cambria Math" w:cs="Times New Roman"/>
            <w:sz w:val="24"/>
            <w:szCs w:val="24"/>
          </w:rPr>
          <m:t>×</m:t>
        </m:r>
      </m:oMath>
      <w:r w:rsidRPr="007B36BA">
        <w:rPr>
          <w:rFonts w:ascii="Times New Roman" w:hAnsi="Times New Roman" w:cs="Times New Roman"/>
          <w:sz w:val="24"/>
          <w:szCs w:val="24"/>
        </w:rPr>
        <w:t xml:space="preserve"> 6.25</w:t>
      </w:r>
    </w:p>
    <w:p w:rsidR="009456D8" w:rsidRDefault="009456D8" w:rsidP="009456D8">
      <w:pPr>
        <w:shd w:val="clear" w:color="auto" w:fill="FFFFFF"/>
        <w:spacing w:after="120" w:line="36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038FC27" wp14:editId="352E3970">
            <wp:extent cx="4400550" cy="1581150"/>
            <wp:effectExtent l="0" t="0" r="0" b="0"/>
            <wp:docPr id="3" name="Picture 3" descr="C:\Users\AB Eectronics\Desktop\MS THESIS\169002553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 Eectronics\Desktop\MS THESIS\169002553773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860" t="11248" r="7595" b="22065"/>
                    <a:stretch/>
                  </pic:blipFill>
                  <pic:spPr bwMode="auto">
                    <a:xfrm>
                      <a:off x="0" y="0"/>
                      <a:ext cx="4405291" cy="1582854"/>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Pr="00216D8F" w:rsidRDefault="009456D8" w:rsidP="009456D8">
      <w:pPr>
        <w:shd w:val="clear" w:color="auto" w:fill="FFFFFF"/>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109A5">
        <w:rPr>
          <w:rFonts w:ascii="Times New Roman" w:hAnsi="Times New Roman" w:cs="Times New Roman"/>
          <w:noProof/>
          <w:sz w:val="24"/>
          <w:szCs w:val="24"/>
        </w:rPr>
        <w:t>Plate 7</w:t>
      </w:r>
      <w:r w:rsidRPr="00216D8F">
        <w:rPr>
          <w:rFonts w:ascii="Times New Roman" w:hAnsi="Times New Roman" w:cs="Times New Roman"/>
          <w:b/>
          <w:sz w:val="24"/>
          <w:szCs w:val="24"/>
        </w:rPr>
        <w:t>:</w:t>
      </w:r>
      <w:r>
        <w:rPr>
          <w:rFonts w:ascii="Times New Roman" w:hAnsi="Times New Roman" w:cs="Times New Roman"/>
          <w:sz w:val="24"/>
          <w:szCs w:val="24"/>
        </w:rPr>
        <w:t xml:space="preserve"> Titrated protein sample</w:t>
      </w:r>
    </w:p>
    <w:p w:rsidR="009456D8" w:rsidRPr="007B36BA" w:rsidRDefault="009456D8" w:rsidP="009456D8">
      <w:pPr>
        <w:shd w:val="clear" w:color="auto" w:fill="FFFFFF"/>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007D5418">
        <w:rPr>
          <w:rFonts w:ascii="Times New Roman" w:hAnsi="Times New Roman" w:cs="Times New Roman"/>
          <w:b/>
          <w:bCs/>
          <w:sz w:val="24"/>
          <w:szCs w:val="24"/>
        </w:rPr>
        <w:t>.2 Lipid</w:t>
      </w:r>
    </w:p>
    <w:p w:rsidR="009456D8" w:rsidRPr="00C027A5" w:rsidRDefault="009456D8" w:rsidP="009456D8">
      <w:pPr>
        <w:shd w:val="clear" w:color="auto" w:fill="FFFFFF"/>
        <w:spacing w:after="120" w:line="360" w:lineRule="auto"/>
        <w:jc w:val="both"/>
        <w:rPr>
          <w:rFonts w:ascii="Times New Roman" w:hAnsi="Times New Roman" w:cs="Times New Roman"/>
          <w:sz w:val="24"/>
          <w:szCs w:val="24"/>
        </w:rPr>
      </w:pPr>
      <w:r w:rsidRPr="00D5694F">
        <w:rPr>
          <w:rFonts w:ascii="Times New Roman" w:hAnsi="Times New Roman" w:cs="Times New Roman"/>
          <w:sz w:val="24"/>
          <w:szCs w:val="24"/>
        </w:rPr>
        <w:t>The lipid content of the sample was determined using the Soxhlet device (Model: RD 40, Food ALYT).</w:t>
      </w:r>
      <w:r>
        <w:rPr>
          <w:rFonts w:ascii="Times New Roman" w:hAnsi="Times New Roman" w:cs="Times New Roman"/>
          <w:sz w:val="24"/>
          <w:szCs w:val="24"/>
        </w:rPr>
        <w:t xml:space="preserve"> </w:t>
      </w:r>
      <w:r w:rsidRPr="007B36BA">
        <w:rPr>
          <w:rFonts w:ascii="Times New Roman" w:hAnsi="Times New Roman" w:cs="Times New Roman"/>
          <w:sz w:val="24"/>
          <w:szCs w:val="24"/>
        </w:rPr>
        <w:t>On thimble paper, 2 g of the wet ground sample was placed. Thimble papers were set under the magnetic holder by magnetic ring and lift it up. The beaker was weighed, and 75 ml of diethyl ether were added. Beaker was screwed with solvent under the condenser. Thimble was dipped into the beaker and extraction beaker was placed in burner by lifting lever handle. Then the solvent was</w:t>
      </w:r>
      <w:r>
        <w:rPr>
          <w:rFonts w:ascii="Times New Roman" w:hAnsi="Times New Roman" w:cs="Times New Roman"/>
          <w:sz w:val="24"/>
          <w:szCs w:val="24"/>
        </w:rPr>
        <w:t xml:space="preserve"> heated for 20 minutes at 100 °</w:t>
      </w:r>
      <w:r w:rsidRPr="007B36BA">
        <w:rPr>
          <w:rFonts w:ascii="Times New Roman" w:hAnsi="Times New Roman" w:cs="Times New Roman"/>
          <w:sz w:val="24"/>
          <w:szCs w:val="24"/>
        </w:rPr>
        <w:t>C. After then lifting the thimbles u</w:t>
      </w:r>
      <w:r>
        <w:rPr>
          <w:rFonts w:ascii="Times New Roman" w:hAnsi="Times New Roman" w:cs="Times New Roman"/>
          <w:sz w:val="24"/>
          <w:szCs w:val="24"/>
        </w:rPr>
        <w:t>p, the water was heated at 100 °</w:t>
      </w:r>
      <w:r w:rsidRPr="007B36BA">
        <w:rPr>
          <w:rFonts w:ascii="Times New Roman" w:hAnsi="Times New Roman" w:cs="Times New Roman"/>
          <w:sz w:val="24"/>
          <w:szCs w:val="24"/>
        </w:rPr>
        <w:t>C for a further 20 minutes. The solvent vaporized over the course of 10 to 15 minutes. Finally, the extraction beaker was weighed after cooling in the desiccator.</w:t>
      </w:r>
    </w:p>
    <w:p w:rsidR="009456D8" w:rsidRPr="007B36BA" w:rsidRDefault="009456D8" w:rsidP="009456D8">
      <w:pPr>
        <w:shd w:val="clear" w:color="auto" w:fill="FFFFFF"/>
        <w:spacing w:after="120" w:line="360" w:lineRule="auto"/>
        <w:ind w:right="-288"/>
        <w:jc w:val="both"/>
        <w:rPr>
          <w:rFonts w:ascii="Times New Roman" w:hAnsi="Times New Roman" w:cs="Times New Roman"/>
          <w:sz w:val="24"/>
          <w:szCs w:val="24"/>
        </w:rPr>
      </w:pPr>
      <w:r w:rsidRPr="007B36BA">
        <w:rPr>
          <w:rFonts w:ascii="Times New Roman" w:hAnsi="Times New Roman" w:cs="Times New Roman"/>
          <w:sz w:val="24"/>
          <w:szCs w:val="24"/>
        </w:rPr>
        <w:t>Formula for determination of lipid:</w:t>
      </w:r>
    </w:p>
    <w:p w:rsidR="009456D8" w:rsidRDefault="009456D8" w:rsidP="009456D8">
      <w:pPr>
        <w:shd w:val="clear" w:color="auto" w:fill="FFFFFF"/>
        <w:spacing w:after="120" w:line="360" w:lineRule="auto"/>
        <w:ind w:left="864" w:right="-288"/>
        <w:jc w:val="both"/>
        <w:rPr>
          <w:rFonts w:ascii="Times New Roman" w:eastAsiaTheme="minorEastAsia" w:hAnsi="Times New Roman" w:cs="Times New Roman"/>
          <w:sz w:val="24"/>
          <w:szCs w:val="24"/>
        </w:rPr>
      </w:pPr>
      <w:r w:rsidRPr="007B36BA">
        <w:rPr>
          <w:rFonts w:ascii="Times New Roman" w:hAnsi="Times New Roman" w:cs="Times New Roman"/>
          <w:sz w:val="24"/>
          <w:szCs w:val="24"/>
        </w:rPr>
        <w:t xml:space="preserve">% of Lipid = </w:t>
      </w:r>
      <m:oMath>
        <m:f>
          <m:fPr>
            <m:ctrlPr>
              <w:rPr>
                <w:rFonts w:ascii="Cambria Math" w:hAnsi="Cambria Math" w:cs="Times New Roman"/>
                <w:iCs/>
                <w:sz w:val="24"/>
                <w:szCs w:val="24"/>
              </w:rPr>
            </m:ctrlPr>
          </m:fPr>
          <m:num>
            <m:r>
              <m:rPr>
                <m:sty m:val="p"/>
              </m:rPr>
              <w:rPr>
                <w:rFonts w:ascii="Cambria Math" w:hAnsi="Cambria Math" w:cs="Times New Roman"/>
                <w:sz w:val="24"/>
                <w:szCs w:val="24"/>
              </w:rPr>
              <m:t>weight of lipid</m:t>
            </m:r>
            <m:ctrlPr>
              <w:rPr>
                <w:rFonts w:ascii="Cambria Math" w:hAnsi="Cambria Math" w:cs="Times New Roman"/>
                <w:sz w:val="24"/>
                <w:szCs w:val="24"/>
              </w:rPr>
            </m:ctrlPr>
          </m:num>
          <m:den>
            <m:r>
              <m:rPr>
                <m:sty m:val="p"/>
              </m:rPr>
              <w:rPr>
                <w:rFonts w:ascii="Cambria Math" w:hAnsi="Cambria Math" w:cs="Times New Roman"/>
                <w:sz w:val="24"/>
                <w:szCs w:val="24"/>
              </w:rPr>
              <m:t>weight of sample</m:t>
            </m:r>
          </m:den>
        </m:f>
      </m:oMath>
      <w:r w:rsidRPr="007B36B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rsidR="009456D8" w:rsidRDefault="009456D8" w:rsidP="009456D8">
      <w:pPr>
        <w:shd w:val="clear" w:color="auto" w:fill="FFFFFF"/>
        <w:spacing w:after="120" w:line="360" w:lineRule="auto"/>
        <w:ind w:left="864" w:right="-288"/>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1312" behindDoc="0" locked="0" layoutInCell="1" allowOverlap="1" wp14:anchorId="495E4C49" wp14:editId="41A17B1D">
            <wp:simplePos x="0" y="0"/>
            <wp:positionH relativeFrom="column">
              <wp:posOffset>1183640</wp:posOffset>
            </wp:positionH>
            <wp:positionV relativeFrom="paragraph">
              <wp:posOffset>82550</wp:posOffset>
            </wp:positionV>
            <wp:extent cx="2620010" cy="1845945"/>
            <wp:effectExtent l="0" t="0" r="8890" b="1905"/>
            <wp:wrapSquare wrapText="bothSides"/>
            <wp:docPr id="4" name="Picture 4" descr="C:\Users\AB Eectronics\Desktop\MS THESIS\New folder\Proximate composition\IMG_20230508_1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 Eectronics\Desktop\MS THESIS\New folder\Proximate composition\IMG_20230508_1226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01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noProof/>
          <w:sz w:val="24"/>
          <w:szCs w:val="24"/>
        </w:rPr>
        <w:t xml:space="preserve">     </w:t>
      </w:r>
    </w:p>
    <w:p w:rsidR="009456D8" w:rsidRDefault="009456D8" w:rsidP="009456D8">
      <w:pPr>
        <w:shd w:val="clear" w:color="auto" w:fill="FFFFFF"/>
        <w:spacing w:after="120" w:line="360" w:lineRule="auto"/>
        <w:ind w:left="864" w:right="-288"/>
        <w:rPr>
          <w:rFonts w:ascii="Times New Roman" w:eastAsiaTheme="minorEastAsia" w:hAnsi="Times New Roman" w:cs="Times New Roman"/>
          <w:sz w:val="24"/>
          <w:szCs w:val="24"/>
        </w:rPr>
      </w:pPr>
    </w:p>
    <w:p w:rsidR="009456D8" w:rsidRDefault="009456D8" w:rsidP="009456D8">
      <w:pPr>
        <w:shd w:val="clear" w:color="auto" w:fill="FFFFFF"/>
        <w:spacing w:after="120" w:line="360" w:lineRule="auto"/>
        <w:ind w:left="864" w:right="-288"/>
        <w:rPr>
          <w:rFonts w:ascii="Times New Roman" w:eastAsiaTheme="minorEastAsia" w:hAnsi="Times New Roman" w:cs="Times New Roman"/>
          <w:sz w:val="24"/>
          <w:szCs w:val="24"/>
        </w:rPr>
      </w:pPr>
    </w:p>
    <w:p w:rsidR="009456D8" w:rsidRDefault="009456D8" w:rsidP="009456D8">
      <w:pPr>
        <w:shd w:val="clear" w:color="auto" w:fill="FFFFFF"/>
        <w:spacing w:after="120" w:line="360" w:lineRule="auto"/>
        <w:ind w:left="864" w:right="-288"/>
        <w:rPr>
          <w:rFonts w:ascii="Times New Roman" w:eastAsiaTheme="minorEastAsia" w:hAnsi="Times New Roman" w:cs="Times New Roman"/>
          <w:sz w:val="24"/>
          <w:szCs w:val="24"/>
        </w:rPr>
      </w:pPr>
    </w:p>
    <w:p w:rsidR="009456D8" w:rsidRDefault="009456D8" w:rsidP="009456D8">
      <w:pPr>
        <w:shd w:val="clear" w:color="auto" w:fill="FFFFFF"/>
        <w:spacing w:after="120" w:line="360" w:lineRule="auto"/>
        <w:ind w:right="-288"/>
        <w:rPr>
          <w:rFonts w:ascii="Times New Roman" w:eastAsiaTheme="minorEastAsia" w:hAnsi="Times New Roman" w:cs="Times New Roman"/>
          <w:sz w:val="24"/>
          <w:szCs w:val="24"/>
        </w:rPr>
      </w:pPr>
    </w:p>
    <w:p w:rsidR="009456D8" w:rsidRDefault="009456D8" w:rsidP="009456D8">
      <w:pPr>
        <w:shd w:val="clear" w:color="auto" w:fill="FFFFFF"/>
        <w:spacing w:after="120" w:line="360" w:lineRule="auto"/>
        <w:ind w:right="-288"/>
        <w:rPr>
          <w:rFonts w:ascii="Times New Roman" w:eastAsiaTheme="minorEastAsia" w:hAnsi="Times New Roman" w:cs="Times New Roman"/>
          <w:sz w:val="24"/>
          <w:szCs w:val="24"/>
        </w:rPr>
      </w:pPr>
    </w:p>
    <w:p w:rsidR="009456D8" w:rsidRPr="007B36BA" w:rsidRDefault="009456D8" w:rsidP="009456D8">
      <w:pPr>
        <w:shd w:val="clear" w:color="auto" w:fill="FFFFFF"/>
        <w:spacing w:after="120" w:line="360" w:lineRule="auto"/>
        <w:ind w:left="864" w:right="-288"/>
        <w:rPr>
          <w:rFonts w:ascii="Times New Roman" w:eastAsiaTheme="minorEastAsia" w:hAnsi="Times New Roman" w:cs="Times New Roman"/>
          <w:noProof/>
          <w:sz w:val="24"/>
          <w:szCs w:val="24"/>
        </w:rPr>
      </w:pPr>
      <w:r>
        <w:rPr>
          <w:rFonts w:ascii="Times New Roman" w:eastAsiaTheme="minorEastAsia" w:hAnsi="Times New Roman" w:cs="Times New Roman"/>
          <w:sz w:val="24"/>
          <w:szCs w:val="24"/>
        </w:rPr>
        <w:t xml:space="preserve">                      </w:t>
      </w:r>
      <w:r>
        <w:rPr>
          <w:rFonts w:ascii="Times New Roman" w:hAnsi="Times New Roman" w:cs="Times New Roman"/>
          <w:noProof/>
          <w:sz w:val="24"/>
          <w:szCs w:val="24"/>
        </w:rPr>
        <w:t>Plate 8</w:t>
      </w:r>
      <w:r w:rsidRPr="00B109A5">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 xml:space="preserve"> Extracted lipids of samle</w:t>
      </w:r>
    </w:p>
    <w:p w:rsidR="009456D8" w:rsidRPr="007B36BA" w:rsidRDefault="009456D8" w:rsidP="009456D8">
      <w:pPr>
        <w:shd w:val="clear" w:color="auto" w:fill="FFFFFF"/>
        <w:spacing w:after="120" w:line="360" w:lineRule="auto"/>
        <w:ind w:right="-288"/>
        <w:jc w:val="both"/>
        <w:rPr>
          <w:rFonts w:ascii="Times New Roman" w:eastAsiaTheme="minorEastAsia" w:hAnsi="Times New Roman" w:cs="Times New Roman"/>
          <w:b/>
          <w:sz w:val="24"/>
          <w:szCs w:val="24"/>
        </w:rPr>
      </w:pPr>
      <w:r>
        <w:rPr>
          <w:rFonts w:ascii="Times New Roman" w:hAnsi="Times New Roman" w:cs="Times New Roman"/>
          <w:b/>
          <w:bCs/>
          <w:sz w:val="24"/>
          <w:szCs w:val="24"/>
        </w:rPr>
        <w:t>3.6</w:t>
      </w:r>
      <w:r w:rsidRPr="007B36BA">
        <w:rPr>
          <w:rFonts w:ascii="Times New Roman" w:hAnsi="Times New Roman" w:cs="Times New Roman"/>
          <w:b/>
          <w:bCs/>
          <w:sz w:val="24"/>
          <w:szCs w:val="24"/>
        </w:rPr>
        <w:t>.3 Mois</w:t>
      </w:r>
      <w:r>
        <w:rPr>
          <w:rFonts w:ascii="Times New Roman" w:hAnsi="Times New Roman" w:cs="Times New Roman"/>
          <w:b/>
          <w:bCs/>
          <w:sz w:val="24"/>
          <w:szCs w:val="24"/>
        </w:rPr>
        <w:t>ture</w:t>
      </w:r>
    </w:p>
    <w:p w:rsidR="009456D8" w:rsidRPr="00D5694F" w:rsidRDefault="009456D8" w:rsidP="009456D8">
      <w:pPr>
        <w:shd w:val="clear" w:color="auto" w:fill="FFFFFF"/>
        <w:spacing w:after="120" w:line="360" w:lineRule="auto"/>
        <w:jc w:val="both"/>
        <w:rPr>
          <w:rFonts w:ascii="Times New Roman" w:hAnsi="Times New Roman" w:cs="Times New Roman"/>
          <w:sz w:val="24"/>
          <w:szCs w:val="24"/>
        </w:rPr>
      </w:pPr>
      <w:r w:rsidRPr="00D5694F">
        <w:rPr>
          <w:rFonts w:ascii="Times New Roman" w:hAnsi="Times New Roman" w:cs="Times New Roman"/>
          <w:sz w:val="24"/>
          <w:szCs w:val="24"/>
        </w:rPr>
        <w:t>The moisture content of the sample was measured using the Laboratory Drying Oven (Model: BINDER, ED 115).</w:t>
      </w:r>
    </w:p>
    <w:p w:rsidR="009456D8"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 xml:space="preserve">The empty crucible was weighed. Then, 3g ground samples were weighed. Sample was put in the crucible and heated in the hot air oven chamber for 12 hours at 105 °C. The sample's final weight in the crucible was determined after cooling </w:t>
      </w:r>
      <w:r>
        <w:rPr>
          <w:rFonts w:ascii="Times New Roman" w:hAnsi="Times New Roman" w:cs="Times New Roman"/>
          <w:sz w:val="24"/>
          <w:szCs w:val="24"/>
        </w:rPr>
        <w:t xml:space="preserve">in a desiccator. </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Formula for determination of moisture-</w:t>
      </w:r>
    </w:p>
    <w:p w:rsidR="009456D8" w:rsidRDefault="009456D8" w:rsidP="00F20EA3">
      <w:pPr>
        <w:shd w:val="clear" w:color="auto" w:fill="FFFFFF"/>
        <w:spacing w:after="120" w:line="360" w:lineRule="auto"/>
        <w:ind w:left="864"/>
        <w:rPr>
          <w:rFonts w:ascii="Times New Roman" w:eastAsiaTheme="minorEastAsia" w:hAnsi="Times New Roman" w:cs="Times New Roman"/>
          <w:sz w:val="24"/>
          <w:szCs w:val="24"/>
        </w:rPr>
      </w:pPr>
      <w:r w:rsidRPr="007B36BA">
        <w:rPr>
          <w:rFonts w:ascii="Times New Roman" w:hAnsi="Times New Roman" w:cs="Times New Roman"/>
        </w:rPr>
        <w:t>%</w:t>
      </w:r>
      <w:r w:rsidRPr="007B36BA">
        <w:rPr>
          <w:rFonts w:ascii="Times New Roman" w:hAnsi="Times New Roman" w:cs="Times New Roman"/>
          <w:bCs/>
          <w:sz w:val="24"/>
          <w:szCs w:val="24"/>
        </w:rPr>
        <w:t xml:space="preserve"> </w:t>
      </w:r>
      <w:r w:rsidRPr="007B36BA">
        <w:rPr>
          <w:rFonts w:ascii="Times New Roman" w:hAnsi="Times New Roman" w:cs="Times New Roman"/>
          <w:sz w:val="24"/>
          <w:szCs w:val="24"/>
        </w:rPr>
        <w:t xml:space="preserve">of Moisture = </w:t>
      </w:r>
      <m:oMath>
        <m:f>
          <m:fPr>
            <m:ctrlPr>
              <w:rPr>
                <w:rFonts w:ascii="Cambria Math" w:hAnsi="Cambria Math" w:cs="Times New Roman"/>
                <w:iCs/>
                <w:sz w:val="24"/>
                <w:szCs w:val="24"/>
              </w:rPr>
            </m:ctrlPr>
          </m:fPr>
          <m:num>
            <m:r>
              <m:rPr>
                <m:sty m:val="p"/>
              </m:rPr>
              <w:rPr>
                <w:rFonts w:ascii="Cambria Math" w:hAnsi="Cambria Math" w:cs="Times New Roman"/>
                <w:sz w:val="24"/>
                <w:szCs w:val="24"/>
              </w:rPr>
              <m:t>Weight of moisture</m:t>
            </m:r>
            <m:ctrlPr>
              <w:rPr>
                <w:rFonts w:ascii="Cambria Math" w:hAnsi="Cambria Math" w:cs="Times New Roman"/>
                <w:sz w:val="24"/>
                <w:szCs w:val="24"/>
              </w:rPr>
            </m:ctrlPr>
          </m:num>
          <m:den>
            <m:r>
              <m:rPr>
                <m:sty m:val="p"/>
              </m:rPr>
              <w:rPr>
                <w:rFonts w:ascii="Cambria Math" w:hAnsi="Cambria Math" w:cs="Times New Roman"/>
                <w:sz w:val="24"/>
                <w:szCs w:val="24"/>
              </w:rPr>
              <m:t>Weight of sample</m:t>
            </m:r>
          </m:den>
        </m:f>
        <m:r>
          <w:rPr>
            <w:rFonts w:ascii="Cambria Math" w:hAnsi="Cambria Math" w:cs="Times New Roman"/>
            <w:sz w:val="24"/>
            <w:szCs w:val="24"/>
          </w:rPr>
          <m:t>×100</m:t>
        </m:r>
      </m:oMath>
    </w:p>
    <w:p w:rsidR="009456D8" w:rsidRPr="007B36BA" w:rsidRDefault="009456D8" w:rsidP="009456D8">
      <w:pPr>
        <w:shd w:val="clear" w:color="auto" w:fill="FFFFFF"/>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3.6.4 Ash</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r>
        <w:rPr>
          <w:rFonts w:ascii="Times New Roman" w:hAnsi="Times New Roman" w:cs="Times New Roman"/>
          <w:sz w:val="24"/>
          <w:szCs w:val="24"/>
        </w:rPr>
        <w:t>With the use of a Muffle F</w:t>
      </w:r>
      <w:r w:rsidRPr="007B36BA">
        <w:rPr>
          <w:rFonts w:ascii="Times New Roman" w:hAnsi="Times New Roman" w:cs="Times New Roman"/>
          <w:sz w:val="24"/>
          <w:szCs w:val="24"/>
        </w:rPr>
        <w:t>urnace (Model: LHMF 100A, LABNICS Equipment), the amount of ash in the sample was determined.</w:t>
      </w:r>
    </w:p>
    <w:p w:rsidR="009456D8" w:rsidRDefault="009456D8" w:rsidP="009456D8">
      <w:pPr>
        <w:shd w:val="clear" w:color="auto" w:fill="FFFFFF"/>
        <w:spacing w:after="120" w:line="360" w:lineRule="auto"/>
        <w:jc w:val="both"/>
        <w:rPr>
          <w:rFonts w:ascii="Times New Roman" w:hAnsi="Times New Roman" w:cs="Times New Roman"/>
          <w:sz w:val="24"/>
          <w:szCs w:val="24"/>
        </w:rPr>
      </w:pPr>
      <w:r w:rsidRPr="007B36BA">
        <w:rPr>
          <w:rFonts w:ascii="Times New Roman" w:hAnsi="Times New Roman" w:cs="Times New Roman"/>
          <w:sz w:val="24"/>
          <w:szCs w:val="24"/>
        </w:rPr>
        <w:t>The sample was ground up, and the weight of the empty crucible was weighed. In a muffle furnace, a 3 g sample was heated to 550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7B36BA">
        <w:rPr>
          <w:rFonts w:ascii="Times New Roman" w:hAnsi="Times New Roman" w:cs="Times New Roman"/>
          <w:sz w:val="24"/>
          <w:szCs w:val="24"/>
        </w:rPr>
        <w:t xml:space="preserve"> for 5 hours in a porcelain crucible. After chilling the sample in the desiccator, the final weight of the sample using the crucible was determined.</w:t>
      </w:r>
    </w:p>
    <w:p w:rsidR="009456D8" w:rsidRPr="007B36BA" w:rsidRDefault="009456D8" w:rsidP="009456D8">
      <w:pPr>
        <w:shd w:val="clear" w:color="auto" w:fill="FFFFFF"/>
        <w:spacing w:after="120" w:line="360" w:lineRule="auto"/>
        <w:jc w:val="both"/>
        <w:rPr>
          <w:rFonts w:ascii="Times New Roman" w:hAnsi="Times New Roman" w:cs="Times New Roman"/>
          <w:sz w:val="24"/>
          <w:szCs w:val="24"/>
        </w:rPr>
      </w:pPr>
    </w:p>
    <w:p w:rsidR="009456D8" w:rsidRPr="007B36BA" w:rsidRDefault="009456D8" w:rsidP="009456D8">
      <w:pPr>
        <w:shd w:val="clear" w:color="auto" w:fill="FFFFFF"/>
        <w:spacing w:after="120" w:line="360" w:lineRule="auto"/>
        <w:ind w:right="-288"/>
        <w:jc w:val="both"/>
        <w:rPr>
          <w:rFonts w:ascii="Times New Roman" w:hAnsi="Times New Roman" w:cs="Times New Roman"/>
          <w:sz w:val="24"/>
          <w:szCs w:val="24"/>
        </w:rPr>
      </w:pPr>
      <w:r w:rsidRPr="007B36BA">
        <w:rPr>
          <w:rFonts w:ascii="Times New Roman" w:hAnsi="Times New Roman" w:cs="Times New Roman"/>
          <w:sz w:val="24"/>
          <w:szCs w:val="24"/>
        </w:rPr>
        <w:t>F</w:t>
      </w:r>
      <w:r>
        <w:rPr>
          <w:rFonts w:ascii="Times New Roman" w:hAnsi="Times New Roman" w:cs="Times New Roman"/>
          <w:sz w:val="24"/>
          <w:szCs w:val="24"/>
        </w:rPr>
        <w:t>ormula for determination of ash</w:t>
      </w:r>
    </w:p>
    <w:p w:rsidR="009456D8" w:rsidRDefault="009456D8" w:rsidP="009456D8">
      <w:pPr>
        <w:shd w:val="clear" w:color="auto" w:fill="FFFFFF"/>
        <w:spacing w:after="120" w:line="360" w:lineRule="auto"/>
        <w:ind w:right="-288"/>
        <w:jc w:val="both"/>
        <w:rPr>
          <w:rFonts w:ascii="Times New Roman" w:eastAsiaTheme="minorEastAsia" w:hAnsi="Times New Roman" w:cs="Times New Roman"/>
          <w:sz w:val="24"/>
          <w:szCs w:val="24"/>
        </w:rPr>
      </w:pPr>
      <w:r w:rsidRPr="007B36BA">
        <w:rPr>
          <w:rFonts w:ascii="Times New Roman" w:hAnsi="Times New Roman" w:cs="Times New Roman"/>
          <w:sz w:val="24"/>
          <w:szCs w:val="24"/>
        </w:rPr>
        <w:t xml:space="preserve">                               %</w:t>
      </w:r>
      <w:r w:rsidRPr="007B36BA">
        <w:rPr>
          <w:rFonts w:ascii="Times New Roman" w:hAnsi="Times New Roman" w:cs="Times New Roman"/>
          <w:bCs/>
          <w:sz w:val="24"/>
          <w:szCs w:val="24"/>
        </w:rPr>
        <w:t xml:space="preserve"> </w:t>
      </w:r>
      <w:r w:rsidRPr="007B36BA">
        <w:rPr>
          <w:rFonts w:ascii="Times New Roman" w:hAnsi="Times New Roman" w:cs="Times New Roman"/>
          <w:sz w:val="24"/>
          <w:szCs w:val="24"/>
        </w:rPr>
        <w:t>of Ash =</w:t>
      </w:r>
      <m:oMath>
        <m:f>
          <m:fPr>
            <m:ctrlPr>
              <w:rPr>
                <w:rFonts w:ascii="Cambria Math" w:hAnsi="Cambria Math" w:cs="Times New Roman"/>
                <w:i/>
                <w:sz w:val="24"/>
                <w:szCs w:val="24"/>
              </w:rPr>
            </m:ctrlPr>
          </m:fPr>
          <m:num>
            <m:r>
              <m:rPr>
                <m:sty m:val="p"/>
              </m:rPr>
              <w:rPr>
                <w:rFonts w:ascii="Cambria Math" w:hAnsi="Cambria Math" w:cs="Times New Roman"/>
                <w:sz w:val="24"/>
                <w:szCs w:val="24"/>
              </w:rPr>
              <m:t>Weight of ash</m:t>
            </m:r>
          </m:num>
          <m:den>
            <m:r>
              <m:rPr>
                <m:sty m:val="p"/>
              </m:rPr>
              <w:rPr>
                <w:rFonts w:ascii="Cambria Math" w:hAnsi="Cambria Math" w:cs="Times New Roman"/>
                <w:sz w:val="24"/>
                <w:szCs w:val="24"/>
              </w:rPr>
              <m:t>Weight of sample</m:t>
            </m:r>
          </m:den>
        </m:f>
        <m:r>
          <w:rPr>
            <w:rFonts w:ascii="Cambria Math" w:hAnsi="Cambria Math" w:cs="Times New Roman"/>
            <w:sz w:val="24"/>
            <w:szCs w:val="24"/>
          </w:rPr>
          <m:t>×100</m:t>
        </m:r>
      </m:oMath>
    </w:p>
    <w:p w:rsidR="009456D8" w:rsidRDefault="009456D8" w:rsidP="009456D8">
      <w:pPr>
        <w:shd w:val="clear" w:color="auto" w:fill="FFFFFF"/>
        <w:spacing w:after="120" w:line="360" w:lineRule="auto"/>
        <w:ind w:right="-288"/>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FCE545" wp14:editId="02F46AD3">
            <wp:extent cx="2935047" cy="1651379"/>
            <wp:effectExtent l="0" t="0" r="0" b="6350"/>
            <wp:docPr id="7" name="Picture 7" descr="C:\Users\AB Eectronics\Desktop\MS THESIS\Photos\IMG_20230620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 Eectronics\Desktop\MS THESIS\Photos\IMG_20230620_1531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523" cy="1673590"/>
                    </a:xfrm>
                    <a:prstGeom prst="rect">
                      <a:avLst/>
                    </a:prstGeom>
                    <a:noFill/>
                    <a:ln>
                      <a:noFill/>
                    </a:ln>
                  </pic:spPr>
                </pic:pic>
              </a:graphicData>
            </a:graphic>
          </wp:inline>
        </w:drawing>
      </w:r>
    </w:p>
    <w:p w:rsidR="009456D8" w:rsidRDefault="009456D8" w:rsidP="009456D8">
      <w:pPr>
        <w:shd w:val="clear" w:color="auto" w:fill="FFFFFF"/>
        <w:spacing w:after="120" w:line="360" w:lineRule="auto"/>
        <w:ind w:right="-288"/>
        <w:jc w:val="center"/>
        <w:rPr>
          <w:rFonts w:ascii="Times New Roman" w:hAnsi="Times New Roman" w:cs="Times New Roman"/>
          <w:sz w:val="24"/>
          <w:szCs w:val="24"/>
        </w:rPr>
      </w:pPr>
      <w:r w:rsidRPr="00B109A5">
        <w:rPr>
          <w:rFonts w:ascii="Times New Roman" w:hAnsi="Times New Roman" w:cs="Times New Roman"/>
          <w:noProof/>
          <w:sz w:val="24"/>
          <w:szCs w:val="24"/>
        </w:rPr>
        <w:t>Plate 9</w:t>
      </w:r>
      <w:r w:rsidRPr="00216D8F">
        <w:rPr>
          <w:rFonts w:ascii="Times New Roman" w:hAnsi="Times New Roman" w:cs="Times New Roman"/>
          <w:b/>
          <w:noProof/>
          <w:sz w:val="24"/>
          <w:szCs w:val="24"/>
        </w:rPr>
        <w:t>:</w:t>
      </w:r>
      <w:r>
        <w:rPr>
          <w:rFonts w:ascii="Times New Roman" w:hAnsi="Times New Roman" w:cs="Times New Roman"/>
          <w:noProof/>
          <w:sz w:val="24"/>
          <w:szCs w:val="24"/>
        </w:rPr>
        <w:t xml:space="preserve"> Ash content of sample</w:t>
      </w:r>
    </w:p>
    <w:p w:rsidR="009456D8" w:rsidRPr="00461215" w:rsidRDefault="009456D8" w:rsidP="009456D8">
      <w:pPr>
        <w:shd w:val="clear" w:color="auto" w:fill="FFFFFF"/>
        <w:spacing w:after="120" w:line="360" w:lineRule="auto"/>
        <w:ind w:right="-288"/>
        <w:rPr>
          <w:rFonts w:ascii="Times New Roman" w:hAnsi="Times New Roman" w:cs="Times New Roman"/>
          <w:sz w:val="24"/>
          <w:szCs w:val="24"/>
        </w:rPr>
      </w:pPr>
      <w:r>
        <w:rPr>
          <w:rFonts w:ascii="Times New Roman" w:hAnsi="Times New Roman" w:cs="Times New Roman"/>
          <w:b/>
          <w:sz w:val="24"/>
          <w:szCs w:val="24"/>
        </w:rPr>
        <w:t>3.7</w:t>
      </w:r>
      <w:r w:rsidRPr="007B36BA">
        <w:rPr>
          <w:rFonts w:ascii="Times New Roman" w:hAnsi="Times New Roman" w:cs="Times New Roman"/>
          <w:b/>
          <w:sz w:val="24"/>
          <w:szCs w:val="24"/>
        </w:rPr>
        <w:t xml:space="preserve"> </w:t>
      </w:r>
      <w:r w:rsidRPr="007B36BA">
        <w:rPr>
          <w:rFonts w:ascii="Times New Roman" w:hAnsi="Times New Roman" w:cs="Times New Roman"/>
          <w:b/>
          <w:sz w:val="24"/>
        </w:rPr>
        <w:t>Gel Forming Ability</w:t>
      </w:r>
    </w:p>
    <w:p w:rsidR="009456D8" w:rsidRPr="007B36BA" w:rsidRDefault="009456D8" w:rsidP="009456D8">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3.7</w:t>
      </w:r>
      <w:r w:rsidRPr="007B36BA">
        <w:rPr>
          <w:rFonts w:ascii="Times New Roman" w:eastAsia="Times New Roman" w:hAnsi="Times New Roman" w:cs="Times New Roman"/>
          <w:b/>
          <w:sz w:val="24"/>
          <w:szCs w:val="24"/>
        </w:rPr>
        <w:t xml:space="preserve">.1 </w:t>
      </w:r>
      <w:r>
        <w:rPr>
          <w:rFonts w:ascii="Times New Roman" w:hAnsi="Times New Roman" w:cs="Times New Roman"/>
          <w:b/>
          <w:sz w:val="24"/>
          <w:szCs w:val="24"/>
        </w:rPr>
        <w:t>Organoleptic test</w:t>
      </w:r>
    </w:p>
    <w:p w:rsidR="009456D8" w:rsidRDefault="009456D8" w:rsidP="009456D8">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 xml:space="preserve">The freshness of the two fish, </w:t>
      </w:r>
      <w:r w:rsidRPr="007B36BA">
        <w:rPr>
          <w:rFonts w:ascii="Times New Roman" w:hAnsi="Times New Roman" w:cs="Times New Roman"/>
          <w:i/>
          <w:sz w:val="24"/>
          <w:szCs w:val="24"/>
        </w:rPr>
        <w:t>Carangoides malabaricus</w:t>
      </w:r>
      <w:r w:rsidRPr="007B36BA">
        <w:rPr>
          <w:rFonts w:ascii="Times New Roman" w:hAnsi="Times New Roman" w:cs="Times New Roman"/>
          <w:sz w:val="24"/>
          <w:szCs w:val="24"/>
        </w:rPr>
        <w:t xml:space="preserve"> and </w:t>
      </w:r>
      <w:r w:rsidRPr="007B36BA">
        <w:rPr>
          <w:rFonts w:ascii="Times New Roman" w:hAnsi="Times New Roman" w:cs="Times New Roman"/>
          <w:i/>
          <w:sz w:val="24"/>
          <w:szCs w:val="24"/>
        </w:rPr>
        <w:t>Scomberoides commersonnianus</w:t>
      </w:r>
      <w:r w:rsidRPr="007B36BA">
        <w:rPr>
          <w:rFonts w:ascii="Times New Roman" w:hAnsi="Times New Roman" w:cs="Times New Roman"/>
          <w:sz w:val="24"/>
          <w:szCs w:val="24"/>
        </w:rPr>
        <w:t>, was evaluated by assessing organoleptic aspect</w:t>
      </w:r>
      <w:r>
        <w:rPr>
          <w:rFonts w:ascii="Times New Roman" w:hAnsi="Times New Roman" w:cs="Times New Roman"/>
          <w:sz w:val="24"/>
          <w:szCs w:val="24"/>
        </w:rPr>
        <w:t>s</w:t>
      </w:r>
      <w:r w:rsidRPr="007B36BA">
        <w:rPr>
          <w:rFonts w:ascii="Times New Roman" w:hAnsi="Times New Roman" w:cs="Times New Roman"/>
          <w:sz w:val="24"/>
          <w:szCs w:val="24"/>
        </w:rPr>
        <w:t xml:space="preserve"> prior to the experiment on the suitability of the fish to assess the gel forming ability for value-added product. Determining defects points considered as the base for the process of assessing quality. </w:t>
      </w:r>
      <w:r>
        <w:rPr>
          <w:rFonts w:ascii="Times New Roman" w:hAnsi="Times New Roman" w:cs="Times New Roman"/>
          <w:sz w:val="24"/>
          <w:szCs w:val="24"/>
        </w:rPr>
        <w:t>Qualities of fresh fishes were determined by observing defect points arranged by Howgate et al. (1992).</w:t>
      </w:r>
      <w:r w:rsidRPr="007B36BA">
        <w:rPr>
          <w:rFonts w:ascii="Times New Roman" w:hAnsi="Times New Roman" w:cs="Times New Roman"/>
          <w:sz w:val="24"/>
          <w:szCs w:val="24"/>
        </w:rPr>
        <w:t xml:space="preserve"> </w:t>
      </w:r>
      <w:r>
        <w:rPr>
          <w:rFonts w:ascii="Times New Roman" w:hAnsi="Times New Roman" w:cs="Times New Roman"/>
          <w:sz w:val="24"/>
          <w:szCs w:val="24"/>
        </w:rPr>
        <w:t>Gel-</w:t>
      </w:r>
      <w:r w:rsidRPr="004E77D0">
        <w:rPr>
          <w:rFonts w:ascii="Times New Roman" w:hAnsi="Times New Roman" w:cs="Times New Roman"/>
          <w:sz w:val="24"/>
          <w:szCs w:val="24"/>
        </w:rPr>
        <w:t>forming ability of fish muscle gel has been studied by following the procedure of Hossain et al. (2005)</w:t>
      </w:r>
      <w:r>
        <w:rPr>
          <w:rFonts w:ascii="Times New Roman" w:hAnsi="Times New Roman" w:cs="Times New Roman"/>
          <w:sz w:val="24"/>
          <w:szCs w:val="24"/>
        </w:rPr>
        <w:t>.</w:t>
      </w:r>
    </w:p>
    <w:p w:rsidR="009456D8" w:rsidRPr="00060108" w:rsidRDefault="009456D8" w:rsidP="009456D8">
      <w:pPr>
        <w:spacing w:line="360" w:lineRule="auto"/>
        <w:jc w:val="both"/>
        <w:rPr>
          <w:rFonts w:ascii="Times New Roman" w:hAnsi="Times New Roman" w:cs="Times New Roman"/>
          <w:sz w:val="24"/>
          <w:szCs w:val="24"/>
        </w:rPr>
      </w:pPr>
      <w:r w:rsidRPr="004E77D0">
        <w:rPr>
          <w:rFonts w:ascii="Times New Roman" w:hAnsi="Times New Roman" w:cs="Times New Roman"/>
          <w:b/>
          <w:sz w:val="24"/>
        </w:rPr>
        <w:t xml:space="preserve">3.7.2 </w:t>
      </w:r>
      <w:r>
        <w:rPr>
          <w:rFonts w:ascii="Times New Roman" w:hAnsi="Times New Roman" w:cs="Times New Roman"/>
          <w:b/>
          <w:sz w:val="24"/>
        </w:rPr>
        <w:t>Preparation of m</w:t>
      </w:r>
      <w:r w:rsidRPr="004E77D0">
        <w:rPr>
          <w:rFonts w:ascii="Times New Roman" w:hAnsi="Times New Roman" w:cs="Times New Roman"/>
          <w:b/>
          <w:sz w:val="24"/>
        </w:rPr>
        <w:t>ince</w:t>
      </w:r>
    </w:p>
    <w:p w:rsidR="009456D8" w:rsidRPr="00806127" w:rsidRDefault="009456D8" w:rsidP="009456D8">
      <w:pPr>
        <w:spacing w:line="360" w:lineRule="auto"/>
        <w:jc w:val="both"/>
        <w:rPr>
          <w:rFonts w:ascii="Times New Roman" w:hAnsi="Times New Roman" w:cs="Times New Roman"/>
          <w:sz w:val="24"/>
        </w:rPr>
      </w:pPr>
      <w:r w:rsidRPr="007B36BA">
        <w:rPr>
          <w:rFonts w:ascii="Times New Roman" w:hAnsi="Times New Roman" w:cs="Times New Roman"/>
          <w:sz w:val="24"/>
          <w:szCs w:val="24"/>
        </w:rPr>
        <w:t>The fish were gutted and then beheaded before being washed in cold water. The amount of time needed to drain the extra blood had elapsed. After a thorough washing, the fish was delicately fill</w:t>
      </w:r>
      <w:r>
        <w:rPr>
          <w:rFonts w:ascii="Times New Roman" w:hAnsi="Times New Roman" w:cs="Times New Roman"/>
          <w:sz w:val="24"/>
          <w:szCs w:val="24"/>
        </w:rPr>
        <w:t>eted, excluding all scales, integument</w:t>
      </w:r>
      <w:r w:rsidRPr="007B36BA">
        <w:rPr>
          <w:rFonts w:ascii="Times New Roman" w:hAnsi="Times New Roman" w:cs="Times New Roman"/>
          <w:sz w:val="24"/>
          <w:szCs w:val="24"/>
        </w:rPr>
        <w:t xml:space="preserve">, dark muscles, belly flaps, and kidney tissue. The fillet was </w:t>
      </w:r>
      <w:r>
        <w:rPr>
          <w:rFonts w:ascii="Times New Roman" w:hAnsi="Times New Roman" w:cs="Times New Roman"/>
          <w:sz w:val="24"/>
          <w:szCs w:val="24"/>
        </w:rPr>
        <w:t>subjected to deboning</w:t>
      </w:r>
      <w:r w:rsidRPr="007B36BA">
        <w:rPr>
          <w:rFonts w:ascii="Times New Roman" w:hAnsi="Times New Roman" w:cs="Times New Roman"/>
          <w:sz w:val="24"/>
          <w:szCs w:val="24"/>
        </w:rPr>
        <w:t xml:space="preserve"> and chopped using a mortar- pestle. A fine mesh sieve was used for separating the meat from any remaining bones and connective tissue fib</w:t>
      </w:r>
      <w:r>
        <w:rPr>
          <w:rFonts w:ascii="Times New Roman" w:hAnsi="Times New Roman" w:cs="Times New Roman"/>
          <w:sz w:val="24"/>
          <w:szCs w:val="24"/>
        </w:rPr>
        <w:t xml:space="preserve">ers. The mince was washed two times </w:t>
      </w:r>
      <w:r w:rsidRPr="007B36BA">
        <w:rPr>
          <w:rFonts w:ascii="Times New Roman" w:hAnsi="Times New Roman" w:cs="Times New Roman"/>
          <w:sz w:val="24"/>
          <w:szCs w:val="24"/>
        </w:rPr>
        <w:t>with ice-cold, pure water that contained 0.1% NaCl. The mince was washed using 4 volumes of the washing solution, agitated for 2 minutes, and then allowed to settle for 10 minutes before being dewatered. Squeezing the cotton cloth bag for 10 to 15 minutes with hand pressure allo</w:t>
      </w:r>
      <w:r>
        <w:rPr>
          <w:rFonts w:ascii="Times New Roman" w:hAnsi="Times New Roman" w:cs="Times New Roman"/>
          <w:sz w:val="24"/>
          <w:szCs w:val="24"/>
        </w:rPr>
        <w:t>wed the water to be removed. Both</w:t>
      </w:r>
      <w:r w:rsidRPr="007B36BA">
        <w:rPr>
          <w:rFonts w:ascii="Times New Roman" w:hAnsi="Times New Roman" w:cs="Times New Roman"/>
          <w:sz w:val="24"/>
          <w:szCs w:val="24"/>
        </w:rPr>
        <w:t xml:space="preserve"> unwashed and washed minces were ground in a mortar for</w:t>
      </w:r>
      <w:r>
        <w:rPr>
          <w:rFonts w:ascii="Times New Roman" w:hAnsi="Times New Roman" w:cs="Times New Roman"/>
          <w:sz w:val="24"/>
          <w:szCs w:val="24"/>
        </w:rPr>
        <w:t xml:space="preserve"> duration of </w:t>
      </w:r>
      <w:r w:rsidRPr="007B36BA">
        <w:rPr>
          <w:rFonts w:ascii="Times New Roman" w:hAnsi="Times New Roman" w:cs="Times New Roman"/>
          <w:sz w:val="24"/>
          <w:szCs w:val="24"/>
        </w:rPr>
        <w:t>20 minutes with</w:t>
      </w:r>
      <w:r>
        <w:rPr>
          <w:rFonts w:ascii="Times New Roman" w:hAnsi="Times New Roman" w:cs="Times New Roman"/>
          <w:sz w:val="24"/>
          <w:szCs w:val="24"/>
        </w:rPr>
        <w:t xml:space="preserve"> a mixture containing </w:t>
      </w:r>
      <w:r w:rsidRPr="007B36BA">
        <w:rPr>
          <w:rFonts w:ascii="Times New Roman" w:hAnsi="Times New Roman" w:cs="Times New Roman"/>
          <w:sz w:val="24"/>
          <w:szCs w:val="24"/>
        </w:rPr>
        <w:t>3% NaCl and 20% cooled water. The entire procedure was completed in a cold temperature.</w:t>
      </w:r>
      <w:r w:rsidRPr="007B36BA">
        <w:rPr>
          <w:rFonts w:ascii="Times New Roman" w:hAnsi="Times New Roman" w:cs="Times New Roman"/>
        </w:rPr>
        <w:t xml:space="preserve"> </w:t>
      </w:r>
      <w:r w:rsidRPr="007B36BA">
        <w:rPr>
          <w:rFonts w:ascii="Times New Roman" w:hAnsi="Times New Roman" w:cs="Times New Roman"/>
          <w:sz w:val="24"/>
        </w:rPr>
        <w:t>Two kinds of meat gel, washed and unwashed, were prepared from each fish.</w:t>
      </w:r>
    </w:p>
    <w:p w:rsidR="009456D8" w:rsidRDefault="009456D8" w:rsidP="009456D8">
      <w:pPr>
        <w:spacing w:line="240" w:lineRule="auto"/>
        <w:jc w:val="both"/>
        <w:rPr>
          <w:rFonts w:ascii="Times New Roman" w:hAnsi="Times New Roman" w:cs="Times New Roman"/>
          <w:sz w:val="24"/>
        </w:rP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5B2E38F" wp14:editId="6AD0ED05">
            <wp:extent cx="1563946" cy="1580174"/>
            <wp:effectExtent l="0" t="8255" r="0" b="0"/>
            <wp:docPr id="8" name="Picture 8" descr="C:\Users\AB Eectronics\Desktop\MS THESIS\Photos\IMG-20230608-WA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 Eectronics\Desktop\MS THESIS\Photos\IMG-20230608-WA0029.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11" r="19526"/>
                    <a:stretch/>
                  </pic:blipFill>
                  <pic:spPr bwMode="auto">
                    <a:xfrm rot="5400000">
                      <a:off x="0" y="0"/>
                      <a:ext cx="1571631" cy="15879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6C21C430" wp14:editId="66704A84">
            <wp:extent cx="1579247" cy="1434472"/>
            <wp:effectExtent l="0" t="3810" r="0" b="0"/>
            <wp:docPr id="9" name="Picture 9" descr="C:\Users\AB Eectronics\Desktop\MS THESIS\Photos\IMG_20230530_12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 Eectronics\Desktop\MS THESIS\Photos\IMG_20230530_1230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12491" b="1624"/>
                    <a:stretch/>
                  </pic:blipFill>
                  <pic:spPr bwMode="auto">
                    <a:xfrm rot="5400000">
                      <a:off x="0" y="0"/>
                      <a:ext cx="1604835" cy="14577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CE78523" wp14:editId="58EB9217">
            <wp:extent cx="1809750" cy="1581150"/>
            <wp:effectExtent l="0" t="0" r="0" b="0"/>
            <wp:docPr id="10" name="Picture 10" descr="C:\Users\AB Eectronics\Desktop\MS THESIS\Photos\IMG_20230530_12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 Eectronics\Desktop\MS THESIS\Photos\IMG_20230530_12384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875" b="575"/>
                    <a:stretch/>
                  </pic:blipFill>
                  <pic:spPr bwMode="auto">
                    <a:xfrm>
                      <a:off x="0" y="0"/>
                      <a:ext cx="1809750" cy="1581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sz w:val="24"/>
        </w:rPr>
        <w:t xml:space="preserve">  </w:t>
      </w:r>
      <w:r>
        <w:rPr>
          <w:rFonts w:ascii="Times New Roman" w:hAnsi="Times New Roman" w:cs="Times New Roman"/>
          <w:noProof/>
          <w:sz w:val="24"/>
        </w:rPr>
        <w:t xml:space="preserve">          </w:t>
      </w:r>
      <w:r>
        <w:rPr>
          <w:rFonts w:ascii="Times New Roman" w:hAnsi="Times New Roman" w:cs="Times New Roman"/>
          <w:sz w:val="24"/>
        </w:rPr>
        <w:t xml:space="preserve">  </w:t>
      </w:r>
    </w:p>
    <w:p w:rsidR="009456D8" w:rsidRDefault="009456D8" w:rsidP="009456D8">
      <w:pPr>
        <w:spacing w:line="240" w:lineRule="auto"/>
        <w:jc w:val="both"/>
        <w:rPr>
          <w:rFonts w:ascii="Times New Roman" w:hAnsi="Times New Roman" w:cs="Times New Roman"/>
          <w:noProof/>
          <w:sz w:val="24"/>
        </w:rPr>
      </w:pPr>
      <w:r>
        <w:rPr>
          <w:rFonts w:ascii="Times New Roman" w:hAnsi="Times New Roman" w:cs="Times New Roman"/>
          <w:sz w:val="24"/>
        </w:rPr>
        <w:t xml:space="preserve">                       (a)                                      (b)                                          (c)</w:t>
      </w:r>
    </w:p>
    <w:p w:rsidR="009456D8" w:rsidRDefault="009456D8" w:rsidP="009456D8">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6050584A" wp14:editId="05580A38">
            <wp:extent cx="1571625" cy="1466850"/>
            <wp:effectExtent l="0" t="0" r="9525" b="0"/>
            <wp:docPr id="31" name="Picture 31" descr="C:\Users\AB Eectronics\Desktop\MS THESIS\Jebu\IMG_20230530_13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 Eectronics\Desktop\MS THESIS\Jebu\IMG_20230530_13054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255" b="17481"/>
                    <a:stretch/>
                  </pic:blipFill>
                  <pic:spPr bwMode="auto">
                    <a:xfrm flipH="1">
                      <a:off x="0" y="0"/>
                      <a:ext cx="1577876" cy="14726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1D8CB913" wp14:editId="3AA4C041">
            <wp:extent cx="1504501" cy="1668593"/>
            <wp:effectExtent l="0" t="5715" r="0" b="0"/>
            <wp:docPr id="32" name="Picture 32" descr="C:\Users\AB Eectronics\Desktop\MS THESIS\Gel strength washed\IMG_20230530_11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B Eectronics\Desktop\MS THESIS\Gel strength washed\IMG_20230530_11420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501" r="19807"/>
                    <a:stretch/>
                  </pic:blipFill>
                  <pic:spPr bwMode="auto">
                    <a:xfrm rot="5400000">
                      <a:off x="0" y="0"/>
                      <a:ext cx="1520831" cy="16867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5D7059D9" wp14:editId="3A33CAAD">
            <wp:extent cx="1523361" cy="1643495"/>
            <wp:effectExtent l="0" t="3175" r="0" b="0"/>
            <wp:docPr id="12" name="Picture 12" descr="C:\Users\AB Eectronics\Desktop\MS THESIS\Photos\IMG-20230608-WA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 Eectronics\Desktop\MS THESIS\Photos\IMG-20230608-WA0042.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737" t="-547" r="22176" b="547"/>
                    <a:stretch/>
                  </pic:blipFill>
                  <pic:spPr bwMode="auto">
                    <a:xfrm rot="5400000">
                      <a:off x="0" y="0"/>
                      <a:ext cx="1549356" cy="1671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sidRPr="00D959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rPr>
        <w:t xml:space="preserve"> </w:t>
      </w:r>
    </w:p>
    <w:p w:rsidR="009456D8" w:rsidRDefault="009456D8" w:rsidP="009456D8">
      <w:pPr>
        <w:spacing w:line="240" w:lineRule="auto"/>
        <w:jc w:val="both"/>
        <w:rPr>
          <w:rFonts w:ascii="Times New Roman" w:hAnsi="Times New Roman" w:cs="Times New Roman"/>
          <w:sz w:val="24"/>
        </w:rPr>
      </w:pPr>
      <w:r>
        <w:rPr>
          <w:rFonts w:ascii="Times New Roman" w:hAnsi="Times New Roman" w:cs="Times New Roman"/>
          <w:noProof/>
          <w:sz w:val="24"/>
        </w:rPr>
        <w:t xml:space="preserve"> </w:t>
      </w:r>
      <w:r>
        <w:rPr>
          <w:rFonts w:ascii="Times New Roman" w:hAnsi="Times New Roman" w:cs="Times New Roman"/>
          <w:sz w:val="24"/>
        </w:rPr>
        <w:t xml:space="preserve">            (d)                                                  (e)                                        (f)</w:t>
      </w:r>
    </w:p>
    <w:p w:rsidR="009456D8" w:rsidRDefault="009456D8" w:rsidP="009456D8">
      <w:pPr>
        <w:spacing w:line="360" w:lineRule="auto"/>
        <w:jc w:val="center"/>
        <w:rPr>
          <w:rFonts w:ascii="Times New Roman" w:hAnsi="Times New Roman" w:cs="Times New Roman"/>
          <w:sz w:val="24"/>
        </w:rPr>
      </w:pPr>
      <w:r>
        <w:rPr>
          <w:rFonts w:ascii="Times New Roman" w:hAnsi="Times New Roman" w:cs="Times New Roman"/>
          <w:noProof/>
          <w:sz w:val="24"/>
          <w:szCs w:val="24"/>
        </w:rPr>
        <w:t>Plate 10</w:t>
      </w:r>
      <w:r w:rsidRPr="00B109A5">
        <w:rPr>
          <w:rFonts w:ascii="Times New Roman" w:hAnsi="Times New Roman" w:cs="Times New Roman"/>
          <w:noProof/>
          <w:sz w:val="24"/>
        </w:rPr>
        <w:t>:</w:t>
      </w:r>
      <w:r w:rsidRPr="000C76B1">
        <w:rPr>
          <w:rFonts w:ascii="Times New Roman" w:hAnsi="Times New Roman" w:cs="Times New Roman"/>
          <w:noProof/>
          <w:sz w:val="24"/>
        </w:rPr>
        <w:t xml:space="preserve"> Preparation of washed and unwashed mince: (a)</w:t>
      </w:r>
      <w:r>
        <w:rPr>
          <w:rFonts w:ascii="Times New Roman" w:hAnsi="Times New Roman" w:cs="Times New Roman"/>
          <w:noProof/>
          <w:sz w:val="24"/>
        </w:rPr>
        <w:t xml:space="preserve"> </w:t>
      </w:r>
      <w:r w:rsidRPr="000C76B1">
        <w:rPr>
          <w:rFonts w:ascii="Times New Roman" w:hAnsi="Times New Roman" w:cs="Times New Roman"/>
          <w:noProof/>
          <w:sz w:val="24"/>
        </w:rPr>
        <w:t>grinding of  sample, (b) washing of mince</w:t>
      </w:r>
      <w:r>
        <w:rPr>
          <w:rFonts w:ascii="Times New Roman" w:hAnsi="Times New Roman" w:cs="Times New Roman"/>
          <w:noProof/>
          <w:sz w:val="24"/>
        </w:rPr>
        <w:t>, (c) stayed for settling, (d) s</w:t>
      </w:r>
      <w:r w:rsidRPr="000C76B1">
        <w:rPr>
          <w:rFonts w:ascii="Times New Roman" w:hAnsi="Times New Roman" w:cs="Times New Roman"/>
          <w:noProof/>
          <w:sz w:val="24"/>
        </w:rPr>
        <w:t>taining,(e) washed mince and (f)mixing with salt and water</w:t>
      </w:r>
    </w:p>
    <w:p w:rsidR="009456D8" w:rsidRPr="00965DF1" w:rsidRDefault="009456D8" w:rsidP="009456D8">
      <w:pPr>
        <w:spacing w:line="360" w:lineRule="auto"/>
        <w:rPr>
          <w:rFonts w:ascii="Times New Roman" w:hAnsi="Times New Roman" w:cs="Times New Roman"/>
          <w:sz w:val="24"/>
        </w:rPr>
      </w:pPr>
      <w:r>
        <w:rPr>
          <w:rFonts w:ascii="Times New Roman" w:hAnsi="Times New Roman" w:cs="Times New Roman"/>
          <w:b/>
          <w:sz w:val="24"/>
          <w:szCs w:val="24"/>
        </w:rPr>
        <w:t>3.7</w:t>
      </w:r>
      <w:r w:rsidRPr="007B36BA">
        <w:rPr>
          <w:rFonts w:ascii="Times New Roman" w:hAnsi="Times New Roman" w:cs="Times New Roman"/>
          <w:b/>
          <w:sz w:val="24"/>
          <w:szCs w:val="24"/>
        </w:rPr>
        <w:t>.3 Prep</w:t>
      </w:r>
      <w:r>
        <w:rPr>
          <w:rFonts w:ascii="Times New Roman" w:hAnsi="Times New Roman" w:cs="Times New Roman"/>
          <w:b/>
          <w:sz w:val="24"/>
          <w:szCs w:val="24"/>
        </w:rPr>
        <w:t>aration of gel</w:t>
      </w:r>
    </w:p>
    <w:p w:rsidR="009456D8"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Afterwards, the NaCl ground flesh </w:t>
      </w:r>
      <w:r w:rsidRPr="007B36BA">
        <w:rPr>
          <w:rFonts w:ascii="Times New Roman" w:hAnsi="Times New Roman" w:cs="Times New Roman"/>
          <w:sz w:val="24"/>
          <w:szCs w:val="24"/>
        </w:rPr>
        <w:t>paste was c</w:t>
      </w:r>
      <w:r>
        <w:rPr>
          <w:rFonts w:ascii="Times New Roman" w:hAnsi="Times New Roman" w:cs="Times New Roman"/>
          <w:sz w:val="24"/>
          <w:szCs w:val="24"/>
        </w:rPr>
        <w:t xml:space="preserve">arefully inserted inside a heat </w:t>
      </w:r>
      <w:r w:rsidRPr="007B36BA">
        <w:rPr>
          <w:rFonts w:ascii="Times New Roman" w:hAnsi="Times New Roman" w:cs="Times New Roman"/>
          <w:sz w:val="24"/>
          <w:szCs w:val="24"/>
        </w:rPr>
        <w:t>stable PVC tube that was 2 inches long and 1.8 cm in diameter, and the ends of the tubes were sealed with polythene wrap. For 120 minutes, the p</w:t>
      </w:r>
      <w:r>
        <w:rPr>
          <w:rFonts w:ascii="Times New Roman" w:hAnsi="Times New Roman" w:cs="Times New Roman"/>
          <w:sz w:val="24"/>
          <w:szCs w:val="24"/>
        </w:rPr>
        <w:t>aste in the tube was heated in</w:t>
      </w:r>
      <w:r w:rsidRPr="007B36BA">
        <w:rPr>
          <w:rFonts w:ascii="Times New Roman" w:hAnsi="Times New Roman" w:cs="Times New Roman"/>
          <w:sz w:val="24"/>
          <w:szCs w:val="24"/>
        </w:rPr>
        <w:t xml:space="preserve"> water bath (</w:t>
      </w:r>
      <w:r>
        <w:rPr>
          <w:rFonts w:ascii="Times New Roman" w:hAnsi="Times New Roman" w:cs="Times New Roman"/>
          <w:sz w:val="24"/>
          <w:szCs w:val="24"/>
        </w:rPr>
        <w:t xml:space="preserve">Model: </w:t>
      </w:r>
      <w:r w:rsidRPr="007B36BA">
        <w:rPr>
          <w:rFonts w:ascii="Times New Roman" w:hAnsi="Times New Roman" w:cs="Times New Roman"/>
          <w:sz w:val="24"/>
          <w:szCs w:val="24"/>
        </w:rPr>
        <w:t>Sub Aqua Pro) at 40, 50, and 60°C. The final gels were removed from the water bath and immediately placed in ice water</w:t>
      </w:r>
      <w:r>
        <w:rPr>
          <w:rFonts w:ascii="Times New Roman" w:hAnsi="Times New Roman" w:cs="Times New Roman"/>
          <w:sz w:val="24"/>
          <w:szCs w:val="24"/>
        </w:rPr>
        <w:t xml:space="preserve"> for 60 minutes</w:t>
      </w:r>
      <w:r w:rsidRPr="007B36BA">
        <w:rPr>
          <w:rFonts w:ascii="Times New Roman" w:hAnsi="Times New Roman" w:cs="Times New Roman"/>
          <w:sz w:val="24"/>
          <w:szCs w:val="24"/>
        </w:rPr>
        <w:t>.</w:t>
      </w:r>
    </w:p>
    <w:p w:rsidR="009456D8" w:rsidRPr="007B36BA" w:rsidRDefault="009456D8" w:rsidP="009456D8">
      <w:pPr>
        <w:spacing w:line="360" w:lineRule="auto"/>
        <w:jc w:val="both"/>
        <w:rPr>
          <w:rFonts w:ascii="Times New Roman" w:hAnsi="Times New Roman" w:cs="Times New Roman"/>
          <w:sz w:val="24"/>
          <w:szCs w:val="24"/>
        </w:rPr>
      </w:pPr>
    </w:p>
    <w:p w:rsidR="009456D8" w:rsidRDefault="009456D8" w:rsidP="009456D8">
      <w:pPr>
        <w:jc w:val="both"/>
        <w:rPr>
          <w:rFonts w:ascii="Times New Roman" w:hAnsi="Times New Roman" w:cs="Times New Roman"/>
          <w:noProof/>
          <w:sz w:val="24"/>
        </w:rP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6FF31773" wp14:editId="5BD7975A">
            <wp:extent cx="1987190" cy="1395598"/>
            <wp:effectExtent l="0" t="0" r="0" b="0"/>
            <wp:docPr id="17" name="Picture 17" descr="C:\Users\AB Eectronics\Desktop\MS THESIS\Photos\IMG_20230525_16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 Eectronics\Desktop\MS THESIS\Photos\IMG_20230525_16455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941" b="12524"/>
                    <a:stretch/>
                  </pic:blipFill>
                  <pic:spPr bwMode="auto">
                    <a:xfrm>
                      <a:off x="0" y="0"/>
                      <a:ext cx="2020931" cy="14192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8D64C35" wp14:editId="50367867">
            <wp:extent cx="1946593" cy="1392071"/>
            <wp:effectExtent l="0" t="0" r="0" b="0"/>
            <wp:docPr id="18" name="Picture 18" descr="C:\Users\AB Eectronics\Desktop\MS THESIS\Gel strength\IMG_20230525_18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 Eectronics\Desktop\MS THESIS\Gel strength\IMG_20230525_181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1172" cy="1402497"/>
                    </a:xfrm>
                    <a:prstGeom prst="rect">
                      <a:avLst/>
                    </a:prstGeom>
                    <a:noFill/>
                    <a:ln>
                      <a:noFill/>
                    </a:ln>
                  </pic:spPr>
                </pic:pic>
              </a:graphicData>
            </a:graphic>
          </wp:inline>
        </w:drawing>
      </w:r>
    </w:p>
    <w:p w:rsidR="009456D8" w:rsidRDefault="009456D8" w:rsidP="009456D8">
      <w:pPr>
        <w:jc w:val="both"/>
        <w:rPr>
          <w:rFonts w:ascii="Times New Roman" w:hAnsi="Times New Roman" w:cs="Times New Roman"/>
          <w:noProof/>
          <w:sz w:val="24"/>
        </w:rPr>
      </w:pPr>
      <w:r>
        <w:rPr>
          <w:rFonts w:ascii="Times New Roman" w:hAnsi="Times New Roman" w:cs="Times New Roman"/>
          <w:noProof/>
          <w:sz w:val="24"/>
        </w:rPr>
        <w:t xml:space="preserve">                                (a)                                                      (b)</w:t>
      </w:r>
    </w:p>
    <w:p w:rsidR="009456D8" w:rsidRDefault="009456D8" w:rsidP="009456D8">
      <w:pPr>
        <w:jc w:val="both"/>
        <w:rPr>
          <w:rFonts w:ascii="Times New Roman" w:hAnsi="Times New Roman" w:cs="Times New Roman"/>
          <w:noProof/>
          <w:sz w:val="24"/>
        </w:rP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54B5D784" wp14:editId="5F19C376">
            <wp:extent cx="1981200" cy="1486271"/>
            <wp:effectExtent l="0" t="0" r="0" b="0"/>
            <wp:docPr id="19" name="Picture 19" descr="C:\Users\AB Eectronics\Desktop\MS THESIS\Gel strength washed\IMG_20230525_18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 Eectronics\Desktop\MS THESIS\Gel strength washed\IMG_20230525_1853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4189" cy="1488513"/>
                    </a:xfrm>
                    <a:prstGeom prst="rect">
                      <a:avLst/>
                    </a:prstGeom>
                    <a:noFill/>
                    <a:ln>
                      <a:noFill/>
                    </a:ln>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A6C5DE8" wp14:editId="2A5B7788">
            <wp:extent cx="1485021" cy="1996109"/>
            <wp:effectExtent l="0" t="7938" r="0" b="0"/>
            <wp:docPr id="14" name="Picture 14" descr="C:\Users\AB Eectronics\Desktop\MS THESIS\Gel strength washed\IMG_20230529_16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 Eectronics\Desktop\MS THESIS\Gel strength washed\IMG_20230529_16575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529" t="21532" r="22542" b="-244"/>
                    <a:stretch/>
                  </pic:blipFill>
                  <pic:spPr bwMode="auto">
                    <a:xfrm rot="5400000">
                      <a:off x="0" y="0"/>
                      <a:ext cx="1488964" cy="2001409"/>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Default="009456D8" w:rsidP="009456D8">
      <w:pPr>
        <w:tabs>
          <w:tab w:val="left" w:pos="6315"/>
        </w:tabs>
        <w:jc w:val="both"/>
        <w:rPr>
          <w:rFonts w:ascii="Times New Roman" w:hAnsi="Times New Roman" w:cs="Times New Roman"/>
          <w:noProof/>
          <w:sz w:val="24"/>
        </w:rPr>
      </w:pPr>
      <w:r>
        <w:rPr>
          <w:rFonts w:ascii="Times New Roman" w:hAnsi="Times New Roman" w:cs="Times New Roman"/>
          <w:noProof/>
          <w:sz w:val="24"/>
        </w:rPr>
        <w:t xml:space="preserve">                                (c)                                                       (d)</w:t>
      </w:r>
      <w:r>
        <w:rPr>
          <w:rFonts w:ascii="Times New Roman" w:hAnsi="Times New Roman" w:cs="Times New Roman"/>
          <w:noProof/>
          <w:sz w:val="24"/>
        </w:rPr>
        <w:tab/>
      </w:r>
    </w:p>
    <w:p w:rsidR="009456D8" w:rsidRPr="000C76B1" w:rsidRDefault="009456D8" w:rsidP="009456D8">
      <w:pPr>
        <w:tabs>
          <w:tab w:val="left" w:pos="6315"/>
        </w:tabs>
        <w:jc w:val="center"/>
        <w:rPr>
          <w:rFonts w:ascii="Times New Roman" w:hAnsi="Times New Roman" w:cs="Times New Roman"/>
          <w:noProof/>
          <w:sz w:val="24"/>
        </w:rPr>
      </w:pPr>
      <w:r>
        <w:rPr>
          <w:rFonts w:ascii="Times New Roman" w:hAnsi="Times New Roman" w:cs="Times New Roman"/>
          <w:noProof/>
          <w:sz w:val="24"/>
          <w:szCs w:val="24"/>
        </w:rPr>
        <w:t>Plate 11</w:t>
      </w:r>
      <w:r w:rsidRPr="00B109A5">
        <w:rPr>
          <w:rFonts w:ascii="Times New Roman" w:hAnsi="Times New Roman" w:cs="Times New Roman"/>
          <w:sz w:val="24"/>
          <w:szCs w:val="24"/>
        </w:rPr>
        <w:t>:</w:t>
      </w:r>
      <w:r w:rsidRPr="000C76B1">
        <w:rPr>
          <w:rFonts w:ascii="Times New Roman" w:hAnsi="Times New Roman" w:cs="Times New Roman"/>
          <w:sz w:val="24"/>
          <w:szCs w:val="24"/>
        </w:rPr>
        <w:t xml:space="preserve"> Preparation of gel: (a) gel se</w:t>
      </w:r>
      <w:r w:rsidR="00F83C4A">
        <w:rPr>
          <w:rFonts w:ascii="Times New Roman" w:hAnsi="Times New Roman" w:cs="Times New Roman"/>
          <w:sz w:val="24"/>
          <w:szCs w:val="24"/>
        </w:rPr>
        <w:t xml:space="preserve">tting tube, (b) placed in water </w:t>
      </w:r>
      <w:r w:rsidRPr="000C76B1">
        <w:rPr>
          <w:rFonts w:ascii="Times New Roman" w:hAnsi="Times New Roman" w:cs="Times New Roman"/>
          <w:sz w:val="24"/>
          <w:szCs w:val="24"/>
        </w:rPr>
        <w:t>bath,</w:t>
      </w:r>
    </w:p>
    <w:p w:rsidR="009456D8" w:rsidRPr="000C76B1" w:rsidRDefault="009456D8" w:rsidP="009456D8">
      <w:pPr>
        <w:tabs>
          <w:tab w:val="left" w:pos="6315"/>
        </w:tabs>
        <w:jc w:val="center"/>
        <w:rPr>
          <w:rFonts w:ascii="Times New Roman" w:hAnsi="Times New Roman" w:cs="Times New Roman"/>
          <w:noProof/>
          <w:sz w:val="24"/>
        </w:rPr>
      </w:pPr>
      <w:r>
        <w:rPr>
          <w:rFonts w:ascii="Times New Roman" w:hAnsi="Times New Roman" w:cs="Times New Roman"/>
          <w:sz w:val="24"/>
          <w:szCs w:val="24"/>
        </w:rPr>
        <w:t xml:space="preserve">    (c) p</w:t>
      </w:r>
      <w:r w:rsidRPr="000C76B1">
        <w:rPr>
          <w:rFonts w:ascii="Times New Roman" w:hAnsi="Times New Roman" w:cs="Times New Roman"/>
          <w:sz w:val="24"/>
          <w:szCs w:val="24"/>
        </w:rPr>
        <w:t>laced on ice for cooling and (d) prepared gel</w:t>
      </w:r>
    </w:p>
    <w:p w:rsidR="009456D8" w:rsidRPr="007B36BA" w:rsidRDefault="009456D8" w:rsidP="0094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3.7.4 Assessment of gel properties</w:t>
      </w:r>
    </w:p>
    <w:p w:rsidR="009456D8"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gel was removed from the tube and </w:t>
      </w:r>
      <w:r w:rsidR="009E31E4">
        <w:rPr>
          <w:rFonts w:ascii="Times New Roman" w:hAnsi="Times New Roman" w:cs="Times New Roman"/>
          <w:sz w:val="24"/>
          <w:szCs w:val="24"/>
        </w:rPr>
        <w:t xml:space="preserve">subjected to </w:t>
      </w:r>
      <w:r>
        <w:rPr>
          <w:rFonts w:ascii="Times New Roman" w:hAnsi="Times New Roman" w:cs="Times New Roman"/>
          <w:sz w:val="24"/>
          <w:szCs w:val="24"/>
        </w:rPr>
        <w:t>p</w:t>
      </w:r>
      <w:r w:rsidR="009E31E4">
        <w:rPr>
          <w:rFonts w:ascii="Times New Roman" w:hAnsi="Times New Roman" w:cs="Times New Roman"/>
          <w:sz w:val="24"/>
          <w:szCs w:val="24"/>
        </w:rPr>
        <w:t>uncture test and folding test for</w:t>
      </w:r>
      <w:r>
        <w:rPr>
          <w:rFonts w:ascii="Times New Roman" w:hAnsi="Times New Roman" w:cs="Times New Roman"/>
          <w:sz w:val="24"/>
          <w:szCs w:val="24"/>
        </w:rPr>
        <w:t xml:space="preserve"> obtain</w:t>
      </w:r>
      <w:r w:rsidR="009E31E4">
        <w:rPr>
          <w:rFonts w:ascii="Times New Roman" w:hAnsi="Times New Roman" w:cs="Times New Roman"/>
          <w:sz w:val="24"/>
          <w:szCs w:val="24"/>
        </w:rPr>
        <w:t>ing</w:t>
      </w:r>
      <w:r w:rsidRPr="007B36BA">
        <w:rPr>
          <w:rFonts w:ascii="Times New Roman" w:hAnsi="Times New Roman" w:cs="Times New Roman"/>
          <w:sz w:val="24"/>
          <w:szCs w:val="24"/>
        </w:rPr>
        <w:t xml:space="preserve"> physical measurement</w:t>
      </w:r>
      <w:r>
        <w:rPr>
          <w:rFonts w:ascii="Times New Roman" w:hAnsi="Times New Roman" w:cs="Times New Roman"/>
          <w:sz w:val="24"/>
          <w:szCs w:val="24"/>
        </w:rPr>
        <w:t>s of its properties</w:t>
      </w:r>
      <w:r>
        <w:rPr>
          <w:rFonts w:ascii="Segoe UI" w:hAnsi="Segoe UI" w:cs="Segoe UI"/>
          <w:color w:val="374151"/>
          <w:shd w:val="clear" w:color="auto" w:fill="F7F7F8"/>
        </w:rPr>
        <w:t>.</w:t>
      </w:r>
    </w:p>
    <w:p w:rsidR="009456D8" w:rsidRPr="00216D8F" w:rsidRDefault="00C76D3E" w:rsidP="009456D8">
      <w:pPr>
        <w:spacing w:line="360" w:lineRule="auto"/>
        <w:jc w:val="both"/>
        <w:rPr>
          <w:rFonts w:ascii="Times New Roman" w:hAnsi="Times New Roman" w:cs="Times New Roman"/>
          <w:sz w:val="24"/>
          <w:szCs w:val="24"/>
        </w:rPr>
      </w:pPr>
      <w:r>
        <w:rPr>
          <w:rFonts w:ascii="Times New Roman" w:hAnsi="Times New Roman" w:cs="Times New Roman"/>
          <w:b/>
          <w:sz w:val="24"/>
          <w:szCs w:val="24"/>
        </w:rPr>
        <w:t>3.7.4.1</w:t>
      </w:r>
      <w:r w:rsidR="009456D8">
        <w:rPr>
          <w:rFonts w:ascii="Times New Roman" w:hAnsi="Times New Roman" w:cs="Times New Roman"/>
          <w:b/>
          <w:sz w:val="24"/>
          <w:szCs w:val="24"/>
        </w:rPr>
        <w:t xml:space="preserve"> Puncture test</w:t>
      </w:r>
    </w:p>
    <w:p w:rsidR="009456D8" w:rsidRDefault="009456D8" w:rsidP="009456D8">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The test involved taking the gels out of the tube and cutting them into equal pieces measuring 2 cm. A ball-type spherical plunger with a 5 mm diameter was us</w:t>
      </w:r>
      <w:r>
        <w:rPr>
          <w:rFonts w:ascii="Times New Roman" w:hAnsi="Times New Roman" w:cs="Times New Roman"/>
          <w:sz w:val="24"/>
          <w:szCs w:val="24"/>
        </w:rPr>
        <w:t xml:space="preserve">ed to penetrate the gel on </w:t>
      </w:r>
      <w:r w:rsidRPr="007B36BA">
        <w:rPr>
          <w:rFonts w:ascii="Times New Roman" w:hAnsi="Times New Roman" w:cs="Times New Roman"/>
          <w:sz w:val="24"/>
          <w:szCs w:val="24"/>
        </w:rPr>
        <w:t>electronic balance</w:t>
      </w:r>
      <w:r>
        <w:rPr>
          <w:rFonts w:ascii="Times New Roman" w:hAnsi="Times New Roman" w:cs="Times New Roman"/>
          <w:sz w:val="24"/>
          <w:szCs w:val="24"/>
        </w:rPr>
        <w:t>’s pan</w:t>
      </w:r>
      <w:r w:rsidRPr="007B36BA">
        <w:rPr>
          <w:rFonts w:ascii="Times New Roman" w:hAnsi="Times New Roman" w:cs="Times New Roman"/>
          <w:sz w:val="24"/>
          <w:szCs w:val="24"/>
        </w:rPr>
        <w:t xml:space="preserve"> to quantify the brea</w:t>
      </w:r>
      <w:r>
        <w:rPr>
          <w:rFonts w:ascii="Times New Roman" w:hAnsi="Times New Roman" w:cs="Times New Roman"/>
          <w:sz w:val="24"/>
          <w:szCs w:val="24"/>
        </w:rPr>
        <w:t>king force of the gel. P</w:t>
      </w:r>
      <w:r w:rsidRPr="007B36BA">
        <w:rPr>
          <w:rFonts w:ascii="Times New Roman" w:hAnsi="Times New Roman" w:cs="Times New Roman"/>
          <w:sz w:val="24"/>
          <w:szCs w:val="24"/>
        </w:rPr>
        <w:t>ressure</w:t>
      </w:r>
      <w:r>
        <w:rPr>
          <w:rFonts w:ascii="Times New Roman" w:hAnsi="Times New Roman" w:cs="Times New Roman"/>
          <w:sz w:val="24"/>
          <w:szCs w:val="24"/>
        </w:rPr>
        <w:t xml:space="preserve"> of plunger </w:t>
      </w:r>
      <w:r w:rsidRPr="007B36BA">
        <w:rPr>
          <w:rFonts w:ascii="Times New Roman" w:hAnsi="Times New Roman" w:cs="Times New Roman"/>
          <w:sz w:val="24"/>
          <w:szCs w:val="24"/>
        </w:rPr>
        <w:t>was applied to the sample until it broke. It displays the force or strength applied to the sample up until it breaks. The electronic balance was used to record the force, measured in g that the plunger needed to exert to break the gel.</w:t>
      </w:r>
    </w:p>
    <w:p w:rsidR="009456D8" w:rsidRDefault="009456D8" w:rsidP="009456D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1205659D" wp14:editId="7417FD44">
            <wp:extent cx="1604674" cy="1973228"/>
            <wp:effectExtent l="6350" t="0" r="1905" b="1905"/>
            <wp:docPr id="20" name="Picture 20" descr="C:\Users\AB Eectronics\Desktop\MS THESIS\Gel strength washed\IMG_20230525_19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 Eectronics\Desktop\MS THESIS\Gel strength washed\IMG_20230525_19581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408" r="17602"/>
                    <a:stretch/>
                  </pic:blipFill>
                  <pic:spPr bwMode="auto">
                    <a:xfrm rot="5400000">
                      <a:off x="0" y="0"/>
                      <a:ext cx="1622887" cy="1995624"/>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Pr="000C76B1" w:rsidRDefault="009456D8" w:rsidP="009456D8">
      <w:pPr>
        <w:spacing w:line="240" w:lineRule="auto"/>
        <w:rPr>
          <w:rFonts w:ascii="Times New Roman" w:hAnsi="Times New Roman" w:cs="Times New Roman"/>
          <w:sz w:val="24"/>
          <w:szCs w:val="24"/>
        </w:rPr>
      </w:pPr>
      <w:r w:rsidRPr="00245B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C76B1">
        <w:rPr>
          <w:rFonts w:ascii="Times New Roman" w:hAnsi="Times New Roman" w:cs="Times New Roman"/>
          <w:noProof/>
          <w:sz w:val="24"/>
          <w:szCs w:val="24"/>
        </w:rPr>
        <w:t>Plate</w:t>
      </w:r>
      <w:r>
        <w:rPr>
          <w:rFonts w:ascii="Times New Roman" w:hAnsi="Times New Roman" w:cs="Times New Roman"/>
          <w:sz w:val="24"/>
          <w:szCs w:val="24"/>
        </w:rPr>
        <w:t xml:space="preserve"> 12</w:t>
      </w:r>
      <w:r w:rsidRPr="000C76B1">
        <w:rPr>
          <w:rFonts w:ascii="Times New Roman" w:hAnsi="Times New Roman" w:cs="Times New Roman"/>
          <w:sz w:val="24"/>
          <w:szCs w:val="24"/>
        </w:rPr>
        <w:t>: Measure breaking force of gel by plunger</w:t>
      </w:r>
    </w:p>
    <w:p w:rsidR="009456D8" w:rsidRDefault="009456D8" w:rsidP="0094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3.7.4.2 Folding test</w:t>
      </w:r>
    </w:p>
    <w:p w:rsidR="009456D8" w:rsidRPr="00CB7D94"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Pr="007B36BA">
        <w:rPr>
          <w:rFonts w:ascii="Times New Roman" w:hAnsi="Times New Roman" w:cs="Times New Roman"/>
          <w:sz w:val="24"/>
          <w:szCs w:val="24"/>
        </w:rPr>
        <w:t xml:space="preserve"> the folding test, a spherical disc of</w:t>
      </w:r>
      <w:r>
        <w:rPr>
          <w:rFonts w:ascii="Times New Roman" w:hAnsi="Times New Roman" w:cs="Times New Roman"/>
          <w:sz w:val="24"/>
          <w:szCs w:val="24"/>
        </w:rPr>
        <w:t xml:space="preserve"> gel, measuring</w:t>
      </w:r>
      <w:r w:rsidRPr="007B36BA">
        <w:rPr>
          <w:rFonts w:ascii="Times New Roman" w:hAnsi="Times New Roman" w:cs="Times New Roman"/>
          <w:sz w:val="24"/>
          <w:szCs w:val="24"/>
        </w:rPr>
        <w:t xml:space="preserve"> 1 mm </w:t>
      </w:r>
      <w:r>
        <w:rPr>
          <w:rFonts w:ascii="Times New Roman" w:hAnsi="Times New Roman" w:cs="Times New Roman"/>
          <w:sz w:val="24"/>
          <w:szCs w:val="24"/>
        </w:rPr>
        <w:t xml:space="preserve">in </w:t>
      </w:r>
      <w:r w:rsidRPr="007B36BA">
        <w:rPr>
          <w:rFonts w:ascii="Times New Roman" w:hAnsi="Times New Roman" w:cs="Times New Roman"/>
          <w:sz w:val="24"/>
          <w:szCs w:val="24"/>
        </w:rPr>
        <w:t>thick</w:t>
      </w:r>
      <w:r>
        <w:rPr>
          <w:rFonts w:ascii="Times New Roman" w:hAnsi="Times New Roman" w:cs="Times New Roman"/>
          <w:sz w:val="24"/>
          <w:szCs w:val="24"/>
        </w:rPr>
        <w:t>ness,</w:t>
      </w:r>
      <w:r w:rsidRPr="007B36BA">
        <w:rPr>
          <w:rFonts w:ascii="Times New Roman" w:hAnsi="Times New Roman" w:cs="Times New Roman"/>
          <w:sz w:val="24"/>
          <w:szCs w:val="24"/>
        </w:rPr>
        <w:t xml:space="preserve"> was</w:t>
      </w:r>
      <w:r>
        <w:rPr>
          <w:rFonts w:ascii="Times New Roman" w:hAnsi="Times New Roman" w:cs="Times New Roman"/>
          <w:sz w:val="24"/>
          <w:szCs w:val="24"/>
        </w:rPr>
        <w:t xml:space="preserve"> carefully cut </w:t>
      </w:r>
      <w:r w:rsidRPr="007B36BA">
        <w:rPr>
          <w:rFonts w:ascii="Times New Roman" w:hAnsi="Times New Roman" w:cs="Times New Roman"/>
          <w:sz w:val="24"/>
          <w:szCs w:val="24"/>
        </w:rPr>
        <w:t>an</w:t>
      </w:r>
      <w:r>
        <w:rPr>
          <w:rFonts w:ascii="Times New Roman" w:hAnsi="Times New Roman" w:cs="Times New Roman"/>
          <w:sz w:val="24"/>
          <w:szCs w:val="24"/>
        </w:rPr>
        <w:t>d positioned</w:t>
      </w:r>
      <w:r w:rsidRPr="007B36BA">
        <w:rPr>
          <w:rFonts w:ascii="Times New Roman" w:hAnsi="Times New Roman" w:cs="Times New Roman"/>
          <w:sz w:val="24"/>
          <w:szCs w:val="24"/>
        </w:rPr>
        <w:t xml:space="preserve"> on the </w:t>
      </w:r>
      <w:r>
        <w:rPr>
          <w:rFonts w:ascii="Times New Roman" w:hAnsi="Times New Roman" w:cs="Times New Roman"/>
          <w:sz w:val="24"/>
          <w:szCs w:val="24"/>
        </w:rPr>
        <w:t xml:space="preserve">index and </w:t>
      </w:r>
      <w:r w:rsidRPr="007B36BA">
        <w:rPr>
          <w:rFonts w:ascii="Times New Roman" w:hAnsi="Times New Roman" w:cs="Times New Roman"/>
          <w:sz w:val="24"/>
          <w:szCs w:val="24"/>
        </w:rPr>
        <w:t>middle finger</w:t>
      </w:r>
      <w:r>
        <w:rPr>
          <w:rFonts w:ascii="Times New Roman" w:hAnsi="Times New Roman" w:cs="Times New Roman"/>
          <w:sz w:val="24"/>
          <w:szCs w:val="24"/>
        </w:rPr>
        <w:t xml:space="preserve"> of</w:t>
      </w:r>
      <w:r w:rsidRPr="007B36BA">
        <w:rPr>
          <w:rFonts w:ascii="Times New Roman" w:hAnsi="Times New Roman" w:cs="Times New Roman"/>
          <w:sz w:val="24"/>
          <w:szCs w:val="24"/>
        </w:rPr>
        <w:t xml:space="preserve"> </w:t>
      </w:r>
      <w:r>
        <w:rPr>
          <w:rFonts w:ascii="Times New Roman" w:hAnsi="Times New Roman" w:cs="Times New Roman"/>
          <w:sz w:val="24"/>
          <w:szCs w:val="24"/>
        </w:rPr>
        <w:t>right hand</w:t>
      </w:r>
      <w:r w:rsidRPr="007B36BA">
        <w:rPr>
          <w:rFonts w:ascii="Times New Roman" w:hAnsi="Times New Roman" w:cs="Times New Roman"/>
          <w:sz w:val="24"/>
          <w:szCs w:val="24"/>
        </w:rPr>
        <w:t xml:space="preserve">. </w:t>
      </w:r>
      <w:r>
        <w:rPr>
          <w:rFonts w:ascii="Times New Roman" w:hAnsi="Times New Roman" w:cs="Times New Roman"/>
          <w:sz w:val="24"/>
          <w:szCs w:val="24"/>
        </w:rPr>
        <w:t>Subsequently, t</w:t>
      </w:r>
      <w:r w:rsidRPr="007B36BA">
        <w:rPr>
          <w:rFonts w:ascii="Times New Roman" w:hAnsi="Times New Roman" w:cs="Times New Roman"/>
          <w:sz w:val="24"/>
          <w:szCs w:val="24"/>
        </w:rPr>
        <w:t>he</w:t>
      </w:r>
      <w:r>
        <w:rPr>
          <w:rFonts w:ascii="Times New Roman" w:hAnsi="Times New Roman" w:cs="Times New Roman"/>
          <w:sz w:val="24"/>
          <w:szCs w:val="24"/>
        </w:rPr>
        <w:t xml:space="preserve"> gel disc was</w:t>
      </w:r>
      <w:r w:rsidRPr="007B36BA">
        <w:rPr>
          <w:rFonts w:ascii="Times New Roman" w:hAnsi="Times New Roman" w:cs="Times New Roman"/>
          <w:sz w:val="24"/>
          <w:szCs w:val="24"/>
        </w:rPr>
        <w:t xml:space="preserve"> folded into quarters and then halves</w:t>
      </w:r>
      <w:r>
        <w:rPr>
          <w:rFonts w:ascii="Times New Roman" w:hAnsi="Times New Roman" w:cs="Times New Roman"/>
          <w:sz w:val="24"/>
          <w:szCs w:val="24"/>
        </w:rPr>
        <w:t xml:space="preserve">, </w:t>
      </w:r>
      <w:r w:rsidRPr="007B36BA">
        <w:rPr>
          <w:rFonts w:ascii="Times New Roman" w:hAnsi="Times New Roman" w:cs="Times New Roman"/>
          <w:sz w:val="24"/>
          <w:szCs w:val="24"/>
        </w:rPr>
        <w:t>u</w:t>
      </w:r>
      <w:r>
        <w:rPr>
          <w:rFonts w:ascii="Times New Roman" w:hAnsi="Times New Roman" w:cs="Times New Roman"/>
          <w:sz w:val="24"/>
          <w:szCs w:val="24"/>
        </w:rPr>
        <w:t>tiliz</w:t>
      </w:r>
      <w:r w:rsidRPr="007B36BA">
        <w:rPr>
          <w:rFonts w:ascii="Times New Roman" w:hAnsi="Times New Roman" w:cs="Times New Roman"/>
          <w:sz w:val="24"/>
          <w:szCs w:val="24"/>
        </w:rPr>
        <w:t xml:space="preserve">ing the thumb and index finger. The </w:t>
      </w:r>
      <w:r>
        <w:rPr>
          <w:rFonts w:ascii="Times New Roman" w:hAnsi="Times New Roman" w:cs="Times New Roman"/>
          <w:sz w:val="24"/>
          <w:szCs w:val="24"/>
        </w:rPr>
        <w:t>evaluation of the gel was conduct</w:t>
      </w:r>
      <w:r w:rsidRPr="007B36BA">
        <w:rPr>
          <w:rFonts w:ascii="Times New Roman" w:hAnsi="Times New Roman" w:cs="Times New Roman"/>
          <w:sz w:val="24"/>
          <w:szCs w:val="24"/>
        </w:rPr>
        <w:t xml:space="preserve">ed </w:t>
      </w:r>
      <w:r>
        <w:rPr>
          <w:rFonts w:ascii="Times New Roman" w:hAnsi="Times New Roman" w:cs="Times New Roman"/>
          <w:sz w:val="24"/>
          <w:szCs w:val="24"/>
        </w:rPr>
        <w:t>in accordance with scoring presented in Table 1, as recommend</w:t>
      </w:r>
      <w:r w:rsidRPr="007B36BA">
        <w:rPr>
          <w:rFonts w:ascii="Times New Roman" w:hAnsi="Times New Roman" w:cs="Times New Roman"/>
          <w:sz w:val="24"/>
          <w:szCs w:val="24"/>
        </w:rPr>
        <w:t xml:space="preserve">ed by </w:t>
      </w:r>
      <w:r w:rsidRPr="00407593">
        <w:rPr>
          <w:rFonts w:ascii="Times New Roman" w:hAnsi="Times New Roman" w:cs="Times New Roman"/>
          <w:sz w:val="24"/>
          <w:szCs w:val="24"/>
        </w:rPr>
        <w:t>Poon et al.</w:t>
      </w:r>
      <w:r>
        <w:rPr>
          <w:rFonts w:ascii="Times New Roman" w:hAnsi="Times New Roman" w:cs="Times New Roman"/>
          <w:sz w:val="24"/>
          <w:szCs w:val="24"/>
        </w:rPr>
        <w:t xml:space="preserve"> (</w:t>
      </w:r>
      <w:r w:rsidRPr="007B36BA">
        <w:rPr>
          <w:rFonts w:ascii="Times New Roman" w:hAnsi="Times New Roman" w:cs="Times New Roman"/>
          <w:sz w:val="24"/>
          <w:szCs w:val="24"/>
        </w:rPr>
        <w:t>1981</w:t>
      </w:r>
      <w:r>
        <w:rPr>
          <w:rFonts w:ascii="Times New Roman" w:hAnsi="Times New Roman" w:cs="Times New Roman"/>
          <w:sz w:val="24"/>
          <w:szCs w:val="24"/>
        </w:rPr>
        <w:t>)</w:t>
      </w:r>
      <w:r w:rsidRPr="007B36BA">
        <w:rPr>
          <w:rFonts w:ascii="Times New Roman" w:hAnsi="Times New Roman" w:cs="Times New Roman"/>
          <w:sz w:val="24"/>
          <w:szCs w:val="24"/>
        </w:rPr>
        <w:t xml:space="preserve">. </w:t>
      </w:r>
    </w:p>
    <w:p w:rsidR="009456D8" w:rsidRPr="007D5418" w:rsidRDefault="009456D8" w:rsidP="009456D8">
      <w:pPr>
        <w:spacing w:line="360" w:lineRule="auto"/>
        <w:jc w:val="both"/>
        <w:rPr>
          <w:rFonts w:ascii="Times New Roman" w:hAnsi="Times New Roman" w:cs="Times New Roman"/>
          <w:sz w:val="24"/>
          <w:szCs w:val="24"/>
        </w:rPr>
      </w:pPr>
      <w:r w:rsidRPr="007D5418">
        <w:rPr>
          <w:rFonts w:ascii="Times New Roman" w:hAnsi="Times New Roman" w:cs="Times New Roman"/>
          <w:sz w:val="24"/>
          <w:szCs w:val="24"/>
        </w:rPr>
        <w:t>Table 1: Grade used in folding test of the gel</w:t>
      </w:r>
    </w:p>
    <w:tbl>
      <w:tblPr>
        <w:tblStyle w:val="TableGrid"/>
        <w:tblW w:w="0" w:type="auto"/>
        <w:tblInd w:w="198" w:type="dxa"/>
        <w:tblLook w:val="04A0" w:firstRow="1" w:lastRow="0" w:firstColumn="1" w:lastColumn="0" w:noHBand="0" w:noVBand="1"/>
      </w:tblPr>
      <w:tblGrid>
        <w:gridCol w:w="1097"/>
        <w:gridCol w:w="7003"/>
      </w:tblGrid>
      <w:tr w:rsidR="009456D8" w:rsidRPr="007B36BA" w:rsidTr="005C387E">
        <w:trPr>
          <w:trHeight w:val="546"/>
        </w:trPr>
        <w:tc>
          <w:tcPr>
            <w:tcW w:w="1097" w:type="dxa"/>
          </w:tcPr>
          <w:p w:rsidR="009456D8" w:rsidRPr="007B36BA" w:rsidRDefault="009456D8" w:rsidP="005C387E">
            <w:pPr>
              <w:spacing w:line="360" w:lineRule="auto"/>
              <w:jc w:val="both"/>
              <w:rPr>
                <w:rFonts w:ascii="Times New Roman" w:hAnsi="Times New Roman" w:cs="Times New Roman"/>
                <w:b/>
                <w:sz w:val="24"/>
                <w:szCs w:val="24"/>
              </w:rPr>
            </w:pPr>
            <w:r w:rsidRPr="007B36BA">
              <w:rPr>
                <w:rFonts w:ascii="Times New Roman" w:hAnsi="Times New Roman" w:cs="Times New Roman"/>
                <w:b/>
                <w:sz w:val="24"/>
                <w:szCs w:val="24"/>
              </w:rPr>
              <w:t>Grade</w:t>
            </w:r>
          </w:p>
        </w:tc>
        <w:tc>
          <w:tcPr>
            <w:tcW w:w="7003" w:type="dxa"/>
          </w:tcPr>
          <w:p w:rsidR="009456D8" w:rsidRPr="007B36BA" w:rsidRDefault="009456D8" w:rsidP="005C387E">
            <w:pPr>
              <w:spacing w:line="360" w:lineRule="auto"/>
              <w:jc w:val="center"/>
              <w:rPr>
                <w:rFonts w:ascii="Times New Roman" w:hAnsi="Times New Roman" w:cs="Times New Roman"/>
                <w:b/>
                <w:sz w:val="24"/>
                <w:szCs w:val="24"/>
              </w:rPr>
            </w:pPr>
            <w:r w:rsidRPr="007B36BA">
              <w:rPr>
                <w:rFonts w:ascii="Times New Roman" w:hAnsi="Times New Roman" w:cs="Times New Roman"/>
                <w:b/>
                <w:sz w:val="24"/>
                <w:szCs w:val="24"/>
              </w:rPr>
              <w:t>Results on folding</w:t>
            </w:r>
          </w:p>
        </w:tc>
      </w:tr>
      <w:tr w:rsidR="009456D8" w:rsidRPr="007B36BA" w:rsidTr="005C387E">
        <w:trPr>
          <w:trHeight w:val="546"/>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AA</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No crack visible when disc is folded into quarter</w:t>
            </w:r>
          </w:p>
        </w:tc>
      </w:tr>
      <w:tr w:rsidR="009456D8" w:rsidRPr="007B36BA" w:rsidTr="005C387E">
        <w:trPr>
          <w:trHeight w:val="844"/>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A</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No crack when disc is folded into half but one or more cracks are visible when folded into quarter</w:t>
            </w:r>
          </w:p>
        </w:tc>
      </w:tr>
      <w:tr w:rsidR="009456D8" w:rsidRPr="007B36BA" w:rsidTr="005C387E">
        <w:trPr>
          <w:trHeight w:val="546"/>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B</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One or more cracks are visible when folded into half</w:t>
            </w:r>
          </w:p>
        </w:tc>
      </w:tr>
      <w:tr w:rsidR="009456D8" w:rsidRPr="007B36BA" w:rsidTr="005C387E">
        <w:trPr>
          <w:trHeight w:val="568"/>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C</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Breaks, but doesn’t split into halves</w:t>
            </w:r>
          </w:p>
        </w:tc>
      </w:tr>
      <w:tr w:rsidR="009456D8" w:rsidRPr="007B36BA" w:rsidTr="005C387E">
        <w:trPr>
          <w:trHeight w:val="546"/>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D</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Splits into halves when folded into half</w:t>
            </w:r>
          </w:p>
        </w:tc>
      </w:tr>
      <w:tr w:rsidR="009456D8" w:rsidRPr="007B36BA" w:rsidTr="005C387E">
        <w:trPr>
          <w:trHeight w:val="568"/>
        </w:trPr>
        <w:tc>
          <w:tcPr>
            <w:tcW w:w="1097"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O</w:t>
            </w:r>
          </w:p>
        </w:tc>
        <w:tc>
          <w:tcPr>
            <w:tcW w:w="7003" w:type="dxa"/>
          </w:tcPr>
          <w:p w:rsidR="009456D8" w:rsidRPr="007B36BA" w:rsidRDefault="009456D8" w:rsidP="005C387E">
            <w:pPr>
              <w:spacing w:line="360" w:lineRule="auto"/>
              <w:jc w:val="both"/>
              <w:rPr>
                <w:rFonts w:ascii="Times New Roman" w:hAnsi="Times New Roman" w:cs="Times New Roman"/>
                <w:sz w:val="24"/>
                <w:szCs w:val="24"/>
              </w:rPr>
            </w:pPr>
            <w:r w:rsidRPr="007B36BA">
              <w:rPr>
                <w:rFonts w:ascii="Times New Roman" w:hAnsi="Times New Roman" w:cs="Times New Roman"/>
                <w:sz w:val="24"/>
                <w:szCs w:val="24"/>
              </w:rPr>
              <w:t>Sample too soft to evaluate</w:t>
            </w:r>
          </w:p>
        </w:tc>
      </w:tr>
    </w:tbl>
    <w:p w:rsidR="009456D8" w:rsidRDefault="009456D8" w:rsidP="009456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5C139C" wp14:editId="026935E5">
            <wp:extent cx="1401034" cy="1618619"/>
            <wp:effectExtent l="5397" t="0" r="0" b="0"/>
            <wp:docPr id="22" name="Picture 22" descr="C:\Users\AB Eectronics\Desktop\MS THESIS\Gel strength washed\IMG_20230529_17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 Eectronics\Desktop\MS THESIS\Gel strength washed\IMG_20230529_17012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066"/>
                    <a:stretch/>
                  </pic:blipFill>
                  <pic:spPr bwMode="auto">
                    <a:xfrm rot="5400000">
                      <a:off x="0" y="0"/>
                      <a:ext cx="1402566" cy="16203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9454D16" wp14:editId="12AB15FF">
            <wp:extent cx="1406147" cy="1762125"/>
            <wp:effectExtent l="0" t="6668" r="0" b="0"/>
            <wp:docPr id="23" name="Picture 23" descr="C:\Users\AB Eectronics\Desktop\MS THESIS\Gel strength washed\IMG_20230531_17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 Eectronics\Desktop\MS THESIS\Gel strength washed\IMG_20230531_17555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0137"/>
                    <a:stretch/>
                  </pic:blipFill>
                  <pic:spPr bwMode="auto">
                    <a:xfrm rot="5400000">
                      <a:off x="0" y="0"/>
                      <a:ext cx="1417326" cy="17761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8778950" wp14:editId="2CDBAC50">
            <wp:extent cx="1380558" cy="1533525"/>
            <wp:effectExtent l="0" t="318" r="0" b="0"/>
            <wp:docPr id="24" name="Picture 24" descr="C:\Users\AB Eectronics\Desktop\MS THESIS\Gel strength washed\IMG_20230531_17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 Eectronics\Desktop\MS THESIS\Gel strength washed\IMG_20230531_17572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150" t="20600" r="25137" b="5792"/>
                    <a:stretch/>
                  </pic:blipFill>
                  <pic:spPr bwMode="auto">
                    <a:xfrm rot="5400000">
                      <a:off x="0" y="0"/>
                      <a:ext cx="1381694" cy="1534787"/>
                    </a:xfrm>
                    <a:prstGeom prst="rect">
                      <a:avLst/>
                    </a:prstGeom>
                    <a:noFill/>
                    <a:ln>
                      <a:noFill/>
                    </a:ln>
                    <a:extLst>
                      <a:ext uri="{53640926-AAD7-44D8-BBD7-CCE9431645EC}">
                        <a14:shadowObscured xmlns:a14="http://schemas.microsoft.com/office/drawing/2010/main"/>
                      </a:ext>
                    </a:extLst>
                  </pic:spPr>
                </pic:pic>
              </a:graphicData>
            </a:graphic>
          </wp:inline>
        </w:drawing>
      </w:r>
    </w:p>
    <w:p w:rsidR="009456D8" w:rsidRPr="00B109A5" w:rsidRDefault="009456D8" w:rsidP="009456D8">
      <w:pPr>
        <w:spacing w:line="360" w:lineRule="auto"/>
        <w:jc w:val="center"/>
        <w:rPr>
          <w:rFonts w:ascii="Times New Roman" w:hAnsi="Times New Roman" w:cs="Times New Roman"/>
          <w:noProof/>
          <w:sz w:val="24"/>
          <w:szCs w:val="24"/>
        </w:rPr>
      </w:pPr>
      <w:r w:rsidRPr="00B109A5">
        <w:rPr>
          <w:rFonts w:ascii="Times New Roman" w:hAnsi="Times New Roman" w:cs="Times New Roman"/>
          <w:noProof/>
          <w:sz w:val="24"/>
          <w:szCs w:val="24"/>
        </w:rPr>
        <w:t>Plate 13: Folding test of gel</w:t>
      </w:r>
    </w:p>
    <w:p w:rsidR="009456D8" w:rsidRPr="007B36BA" w:rsidRDefault="009456D8" w:rsidP="0094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3.8</w:t>
      </w:r>
      <w:r w:rsidRPr="007B36BA">
        <w:rPr>
          <w:rFonts w:ascii="Times New Roman" w:hAnsi="Times New Roman" w:cs="Times New Roman"/>
          <w:b/>
          <w:sz w:val="24"/>
          <w:szCs w:val="24"/>
        </w:rPr>
        <w:t xml:space="preserve"> Statistical Analysis</w:t>
      </w:r>
    </w:p>
    <w:p w:rsidR="009456D8" w:rsidRDefault="009456D8" w:rsidP="009456D8">
      <w:pPr>
        <w:spacing w:line="360" w:lineRule="auto"/>
        <w:jc w:val="both"/>
        <w:rPr>
          <w:rFonts w:ascii="Times New Roman" w:hAnsi="Times New Roman" w:cs="Times New Roman"/>
          <w:sz w:val="24"/>
          <w:szCs w:val="24"/>
        </w:rPr>
      </w:pPr>
      <w:r>
        <w:rPr>
          <w:rFonts w:ascii="Times New Roman" w:hAnsi="Times New Roman" w:cs="Times New Roman"/>
          <w:sz w:val="24"/>
          <w:szCs w:val="24"/>
        </w:rPr>
        <w:t>Measurements were conducted</w:t>
      </w:r>
      <w:r w:rsidRPr="007B36BA">
        <w:rPr>
          <w:rFonts w:ascii="Times New Roman" w:hAnsi="Times New Roman" w:cs="Times New Roman"/>
          <w:sz w:val="24"/>
          <w:szCs w:val="24"/>
        </w:rPr>
        <w:t xml:space="preserve"> in triplicate, and the </w:t>
      </w:r>
      <w:r>
        <w:rPr>
          <w:rFonts w:ascii="Times New Roman" w:hAnsi="Times New Roman" w:cs="Times New Roman"/>
          <w:sz w:val="24"/>
          <w:szCs w:val="24"/>
        </w:rPr>
        <w:t>resulting data were express</w:t>
      </w:r>
      <w:r w:rsidRPr="007B36BA">
        <w:rPr>
          <w:rFonts w:ascii="Times New Roman" w:hAnsi="Times New Roman" w:cs="Times New Roman"/>
          <w:sz w:val="24"/>
          <w:szCs w:val="24"/>
        </w:rPr>
        <w:t>ed as mean stand</w:t>
      </w:r>
      <w:r>
        <w:rPr>
          <w:rFonts w:ascii="Times New Roman" w:hAnsi="Times New Roman" w:cs="Times New Roman"/>
          <w:sz w:val="24"/>
          <w:szCs w:val="24"/>
        </w:rPr>
        <w:t>ard deviation (SD). Analysis of variance (ANOVA) was employed to assess the variation in</w:t>
      </w:r>
      <w:r w:rsidRPr="007B36BA">
        <w:rPr>
          <w:rFonts w:ascii="Times New Roman" w:hAnsi="Times New Roman" w:cs="Times New Roman"/>
          <w:sz w:val="24"/>
          <w:szCs w:val="24"/>
        </w:rPr>
        <w:t xml:space="preserve"> all the data. </w:t>
      </w:r>
      <w:r>
        <w:rPr>
          <w:rFonts w:ascii="Times New Roman" w:hAnsi="Times New Roman" w:cs="Times New Roman"/>
          <w:sz w:val="24"/>
          <w:szCs w:val="24"/>
        </w:rPr>
        <w:t>Differences in mean values were determined using the</w:t>
      </w:r>
      <w:r w:rsidRPr="007B36BA">
        <w:rPr>
          <w:rFonts w:ascii="Times New Roman" w:hAnsi="Times New Roman" w:cs="Times New Roman"/>
          <w:sz w:val="24"/>
          <w:szCs w:val="24"/>
        </w:rPr>
        <w:t xml:space="preserve"> l</w:t>
      </w:r>
      <w:r w:rsidR="004748C0">
        <w:rPr>
          <w:rFonts w:ascii="Times New Roman" w:hAnsi="Times New Roman" w:cs="Times New Roman"/>
          <w:sz w:val="24"/>
          <w:szCs w:val="24"/>
        </w:rPr>
        <w:t>east significant difference (Tu</w:t>
      </w:r>
      <w:r w:rsidRPr="007B36BA">
        <w:rPr>
          <w:rFonts w:ascii="Times New Roman" w:hAnsi="Times New Roman" w:cs="Times New Roman"/>
          <w:sz w:val="24"/>
          <w:szCs w:val="24"/>
        </w:rPr>
        <w:t>k</w:t>
      </w:r>
      <w:r>
        <w:rPr>
          <w:rFonts w:ascii="Times New Roman" w:hAnsi="Times New Roman" w:cs="Times New Roman"/>
          <w:sz w:val="24"/>
          <w:szCs w:val="24"/>
        </w:rPr>
        <w:t>e</w:t>
      </w:r>
      <w:r w:rsidRPr="007B36BA">
        <w:rPr>
          <w:rFonts w:ascii="Times New Roman" w:hAnsi="Times New Roman" w:cs="Times New Roman"/>
          <w:sz w:val="24"/>
          <w:szCs w:val="24"/>
        </w:rPr>
        <w:t>y HSD, p</w:t>
      </w:r>
      <w:r>
        <w:rPr>
          <w:rFonts w:ascii="Times New Roman" w:hAnsi="Times New Roman" w:cs="Times New Roman"/>
          <w:sz w:val="24"/>
          <w:szCs w:val="24"/>
        </w:rPr>
        <w:t>&lt;</w:t>
      </w:r>
      <w:r w:rsidRPr="007B36BA">
        <w:rPr>
          <w:rFonts w:ascii="Times New Roman" w:hAnsi="Times New Roman" w:cs="Times New Roman"/>
          <w:sz w:val="24"/>
          <w:szCs w:val="24"/>
        </w:rPr>
        <w:t>0.05)</w:t>
      </w:r>
      <w:r>
        <w:rPr>
          <w:rFonts w:ascii="Times New Roman" w:hAnsi="Times New Roman" w:cs="Times New Roman"/>
          <w:sz w:val="24"/>
          <w:szCs w:val="24"/>
        </w:rPr>
        <w:t xml:space="preserve"> method. D</w:t>
      </w:r>
      <w:r w:rsidRPr="007B36BA">
        <w:rPr>
          <w:rFonts w:ascii="Times New Roman" w:hAnsi="Times New Roman" w:cs="Times New Roman"/>
          <w:sz w:val="24"/>
          <w:szCs w:val="24"/>
        </w:rPr>
        <w:t>ata analysis was carried out using IBM SPSS Statistics 20 for Windows, SPSS for Windows version 20.</w:t>
      </w: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Pr="00B574B1" w:rsidRDefault="00F362B1" w:rsidP="005E53BC">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4"/>
        </w:rPr>
        <w:t xml:space="preserve">CHAPTER </w:t>
      </w:r>
      <w:r w:rsidRPr="00EC42FF">
        <w:rPr>
          <w:rFonts w:ascii="Times New Roman" w:hAnsi="Times New Roman" w:cs="Times New Roman"/>
          <w:b/>
          <w:sz w:val="28"/>
          <w:szCs w:val="24"/>
        </w:rPr>
        <w:t xml:space="preserve">4: </w:t>
      </w:r>
      <w:r w:rsidRPr="00EC42FF">
        <w:rPr>
          <w:rFonts w:ascii="Times New Roman" w:hAnsi="Times New Roman" w:cs="Times New Roman"/>
          <w:b/>
          <w:sz w:val="28"/>
          <w:szCs w:val="28"/>
        </w:rPr>
        <w:t>RESULTS</w:t>
      </w:r>
    </w:p>
    <w:p w:rsidR="005E53BC" w:rsidRPr="00EC42FF" w:rsidRDefault="005E53BC" w:rsidP="005E53BC">
      <w:pPr>
        <w:tabs>
          <w:tab w:val="left" w:pos="990"/>
        </w:tabs>
        <w:spacing w:line="360" w:lineRule="auto"/>
        <w:jc w:val="both"/>
        <w:rPr>
          <w:rFonts w:ascii="Times New Roman" w:hAnsi="Times New Roman" w:cs="Times New Roman"/>
          <w:b/>
          <w:sz w:val="24"/>
          <w:szCs w:val="28"/>
        </w:rPr>
      </w:pPr>
      <w:r w:rsidRPr="00EC42FF">
        <w:rPr>
          <w:rFonts w:ascii="Times New Roman" w:hAnsi="Times New Roman" w:cs="Times New Roman"/>
          <w:b/>
          <w:sz w:val="24"/>
          <w:szCs w:val="28"/>
        </w:rPr>
        <w:t xml:space="preserve">4.1: Muscle </w:t>
      </w:r>
      <w:r w:rsidR="003C7802">
        <w:rPr>
          <w:rFonts w:ascii="Times New Roman" w:hAnsi="Times New Roman" w:cs="Times New Roman"/>
          <w:b/>
          <w:sz w:val="24"/>
          <w:szCs w:val="28"/>
        </w:rPr>
        <w:t>Structure a</w:t>
      </w:r>
      <w:r w:rsidR="003C7802" w:rsidRPr="00EC42FF">
        <w:rPr>
          <w:rFonts w:ascii="Times New Roman" w:hAnsi="Times New Roman" w:cs="Times New Roman"/>
          <w:b/>
          <w:sz w:val="24"/>
          <w:szCs w:val="28"/>
        </w:rPr>
        <w:t xml:space="preserve">nd Processing Yield </w:t>
      </w:r>
      <w:r w:rsidR="001A4734">
        <w:rPr>
          <w:rFonts w:ascii="Times New Roman" w:hAnsi="Times New Roman" w:cs="Times New Roman"/>
          <w:b/>
          <w:sz w:val="24"/>
          <w:szCs w:val="28"/>
        </w:rPr>
        <w:t xml:space="preserve">of </w:t>
      </w:r>
      <w:r w:rsidRPr="00EC42FF">
        <w:rPr>
          <w:rFonts w:ascii="Times New Roman" w:hAnsi="Times New Roman" w:cs="Times New Roman"/>
          <w:b/>
          <w:i/>
          <w:sz w:val="24"/>
          <w:szCs w:val="28"/>
        </w:rPr>
        <w:t>C</w:t>
      </w:r>
      <w:r w:rsidR="00D561DD">
        <w:rPr>
          <w:rFonts w:ascii="Times New Roman" w:hAnsi="Times New Roman" w:cs="Times New Roman"/>
          <w:b/>
          <w:i/>
          <w:sz w:val="24"/>
          <w:szCs w:val="28"/>
        </w:rPr>
        <w:t>arangoides malabaricus</w:t>
      </w:r>
      <w:r w:rsidRPr="00EC42FF">
        <w:rPr>
          <w:rFonts w:ascii="Times New Roman" w:hAnsi="Times New Roman" w:cs="Times New Roman"/>
          <w:b/>
          <w:i/>
          <w:sz w:val="24"/>
          <w:szCs w:val="28"/>
        </w:rPr>
        <w:t xml:space="preserve"> </w:t>
      </w:r>
      <w:r w:rsidRPr="001565D5">
        <w:rPr>
          <w:rFonts w:ascii="Times New Roman" w:hAnsi="Times New Roman" w:cs="Times New Roman"/>
          <w:b/>
          <w:sz w:val="24"/>
          <w:szCs w:val="28"/>
        </w:rPr>
        <w:t>and</w:t>
      </w:r>
      <w:r w:rsidRPr="00EC42FF">
        <w:rPr>
          <w:rFonts w:ascii="Times New Roman" w:hAnsi="Times New Roman" w:cs="Times New Roman"/>
          <w:b/>
          <w:i/>
          <w:sz w:val="24"/>
          <w:szCs w:val="28"/>
        </w:rPr>
        <w:t xml:space="preserve"> Scomberoides commersonnianus</w:t>
      </w:r>
    </w:p>
    <w:p w:rsidR="005E53BC" w:rsidRPr="00EC42FF" w:rsidRDefault="005E53BC" w:rsidP="005E53BC">
      <w:pPr>
        <w:tabs>
          <w:tab w:val="left" w:pos="990"/>
        </w:tabs>
        <w:spacing w:line="360" w:lineRule="auto"/>
        <w:jc w:val="both"/>
        <w:rPr>
          <w:rFonts w:ascii="Times New Roman" w:hAnsi="Times New Roman" w:cs="Times New Roman"/>
          <w:b/>
          <w:sz w:val="24"/>
          <w:szCs w:val="24"/>
        </w:rPr>
      </w:pPr>
      <w:r w:rsidRPr="00EC42FF">
        <w:rPr>
          <w:rFonts w:ascii="Times New Roman" w:hAnsi="Times New Roman" w:cs="Times New Roman"/>
          <w:b/>
          <w:sz w:val="24"/>
          <w:szCs w:val="28"/>
        </w:rPr>
        <w:t xml:space="preserve">4.1.1 </w:t>
      </w:r>
      <w:r w:rsidR="003C7802">
        <w:rPr>
          <w:rFonts w:ascii="Times New Roman" w:hAnsi="Times New Roman" w:cs="Times New Roman"/>
          <w:b/>
          <w:sz w:val="24"/>
          <w:szCs w:val="24"/>
        </w:rPr>
        <w:t>Muscle S</w:t>
      </w:r>
      <w:r w:rsidRPr="00EC42FF">
        <w:rPr>
          <w:rFonts w:ascii="Times New Roman" w:hAnsi="Times New Roman" w:cs="Times New Roman"/>
          <w:b/>
          <w:sz w:val="24"/>
          <w:szCs w:val="24"/>
        </w:rPr>
        <w:t xml:space="preserve">tructure of </w:t>
      </w:r>
      <w:r w:rsidR="00D561DD">
        <w:rPr>
          <w:rFonts w:ascii="Times New Roman" w:hAnsi="Times New Roman" w:cs="Times New Roman"/>
          <w:b/>
          <w:i/>
          <w:sz w:val="24"/>
          <w:szCs w:val="24"/>
        </w:rPr>
        <w:t>Carangoides malabaricus</w:t>
      </w:r>
      <w:r w:rsidR="00F15E48">
        <w:rPr>
          <w:rFonts w:ascii="Times New Roman" w:hAnsi="Times New Roman" w:cs="Times New Roman"/>
          <w:b/>
          <w:i/>
          <w:sz w:val="24"/>
          <w:szCs w:val="24"/>
        </w:rPr>
        <w:t xml:space="preserve"> </w:t>
      </w:r>
      <w:r w:rsidRPr="001565D5">
        <w:rPr>
          <w:rFonts w:ascii="Times New Roman" w:hAnsi="Times New Roman" w:cs="Times New Roman"/>
          <w:b/>
          <w:sz w:val="24"/>
          <w:szCs w:val="24"/>
        </w:rPr>
        <w:t>and</w:t>
      </w:r>
      <w:r w:rsidR="00F15E48">
        <w:rPr>
          <w:rFonts w:ascii="Times New Roman" w:hAnsi="Times New Roman" w:cs="Times New Roman"/>
          <w:b/>
          <w:i/>
          <w:sz w:val="24"/>
          <w:szCs w:val="24"/>
        </w:rPr>
        <w:t xml:space="preserve"> </w:t>
      </w:r>
      <w:r w:rsidRPr="00EC42FF">
        <w:rPr>
          <w:rFonts w:ascii="Times New Roman" w:hAnsi="Times New Roman" w:cs="Times New Roman"/>
          <w:b/>
          <w:i/>
          <w:sz w:val="24"/>
          <w:szCs w:val="24"/>
        </w:rPr>
        <w:t>Scomberoides commersonnianus</w:t>
      </w:r>
    </w:p>
    <w:p w:rsidR="005E53BC" w:rsidRDefault="005E53BC" w:rsidP="005E53BC">
      <w:pPr>
        <w:spacing w:after="0" w:line="360" w:lineRule="auto"/>
        <w:jc w:val="both"/>
        <w:rPr>
          <w:rFonts w:ascii="Times New Roman" w:hAnsi="Times New Roman" w:cs="Times New Roman"/>
          <w:sz w:val="24"/>
          <w:szCs w:val="24"/>
          <w:shd w:val="clear" w:color="auto" w:fill="FFFFFF"/>
        </w:rPr>
      </w:pPr>
      <w:r w:rsidRPr="00EC42FF">
        <w:rPr>
          <w:rFonts w:ascii="Times New Roman" w:hAnsi="Times New Roman" w:cs="Times New Roman"/>
          <w:sz w:val="24"/>
          <w:szCs w:val="24"/>
          <w:shd w:val="clear" w:color="auto" w:fill="FFFFFF"/>
        </w:rPr>
        <w:t xml:space="preserve">Figure </w:t>
      </w:r>
      <w:r>
        <w:rPr>
          <w:rFonts w:ascii="Times New Roman" w:hAnsi="Times New Roman" w:cs="Times New Roman"/>
          <w:sz w:val="24"/>
          <w:szCs w:val="24"/>
          <w:shd w:val="clear" w:color="auto" w:fill="FFFFFF"/>
        </w:rPr>
        <w:t xml:space="preserve">2 and 3 </w:t>
      </w:r>
      <w:r w:rsidRPr="00EC42FF">
        <w:rPr>
          <w:rFonts w:ascii="Times New Roman" w:hAnsi="Times New Roman" w:cs="Times New Roman"/>
          <w:sz w:val="24"/>
          <w:szCs w:val="24"/>
          <w:shd w:val="clear" w:color="auto" w:fill="FFFFFF"/>
        </w:rPr>
        <w:t xml:space="preserve">which depict the muscular structure of the </w:t>
      </w:r>
      <w:r w:rsidRPr="00EC42FF">
        <w:rPr>
          <w:rFonts w:ascii="Times New Roman" w:hAnsi="Times New Roman" w:cs="Times New Roman"/>
          <w:i/>
          <w:sz w:val="24"/>
          <w:szCs w:val="24"/>
          <w:shd w:val="clear" w:color="auto" w:fill="FFFFFF"/>
        </w:rPr>
        <w:t xml:space="preserve">Carangoides malabaricus </w:t>
      </w:r>
      <w:r w:rsidRPr="00EC42FF">
        <w:rPr>
          <w:rFonts w:ascii="Times New Roman" w:hAnsi="Times New Roman" w:cs="Times New Roman"/>
          <w:sz w:val="24"/>
          <w:szCs w:val="24"/>
          <w:shd w:val="clear" w:color="auto" w:fill="FFFFFF"/>
        </w:rPr>
        <w:t>and</w:t>
      </w:r>
      <w:r w:rsidRPr="00EC42FF">
        <w:rPr>
          <w:rFonts w:ascii="Times New Roman" w:hAnsi="Times New Roman" w:cs="Times New Roman"/>
          <w:i/>
          <w:sz w:val="24"/>
          <w:szCs w:val="24"/>
          <w:shd w:val="clear" w:color="auto" w:fill="FFFFFF"/>
        </w:rPr>
        <w:t xml:space="preserve"> Scomberoides commersonnianus</w:t>
      </w:r>
      <w:r w:rsidRPr="00EC42FF">
        <w:rPr>
          <w:rFonts w:ascii="Times New Roman" w:hAnsi="Times New Roman" w:cs="Times New Roman"/>
          <w:sz w:val="24"/>
          <w:szCs w:val="24"/>
          <w:shd w:val="clear" w:color="auto" w:fill="FFFFFF"/>
        </w:rPr>
        <w:t xml:space="preserve">, respectively. </w:t>
      </w:r>
      <w:r w:rsidRPr="009C0F72">
        <w:rPr>
          <w:rFonts w:ascii="Times New Roman" w:hAnsi="Times New Roman" w:cs="Times New Roman"/>
          <w:sz w:val="24"/>
          <w:szCs w:val="24"/>
          <w:shd w:val="clear" w:color="auto" w:fill="FFFFFF"/>
        </w:rPr>
        <w:t xml:space="preserve">Fish's body muscles are organized into segmental myotomes with a complex three-dimensional structure. </w:t>
      </w:r>
      <w:r w:rsidRPr="00EC42FF">
        <w:rPr>
          <w:rFonts w:ascii="Times New Roman" w:hAnsi="Times New Roman" w:cs="Times New Roman"/>
          <w:sz w:val="24"/>
          <w:szCs w:val="24"/>
          <w:shd w:val="clear" w:color="auto" w:fill="FFFFFF"/>
        </w:rPr>
        <w:t xml:space="preserve"> The findings showed that there are two skeletal muscle bundles on either side of the vertebral column, each of which is further divided into an upper mass above the horizontal axial septum and a ventral mass below this septum.  The fillet is made up of the muscle mass on each side of the fish, of which the upper portion is known as the dorsal muscle and the bottom portion as the ventral muscle. Between two myocommata, all muscle cells run parallel to the fish's longitudinal axis for their entire length. Fish muscles are divided into dorsal and ventral muscular areas by a horizontal septum. Ep</w:t>
      </w:r>
      <w:r>
        <w:rPr>
          <w:rFonts w:ascii="Times New Roman" w:hAnsi="Times New Roman" w:cs="Times New Roman"/>
          <w:sz w:val="24"/>
          <w:szCs w:val="24"/>
          <w:shd w:val="clear" w:color="auto" w:fill="FFFFFF"/>
        </w:rPr>
        <w:t>i</w:t>
      </w:r>
      <w:r w:rsidRPr="00EC42FF">
        <w:rPr>
          <w:rFonts w:ascii="Times New Roman" w:hAnsi="Times New Roman" w:cs="Times New Roman"/>
          <w:sz w:val="24"/>
          <w:szCs w:val="24"/>
          <w:shd w:val="clear" w:color="auto" w:fill="FFFFFF"/>
        </w:rPr>
        <w:t>axial muscles are those located above the horizontal septum, and hyp</w:t>
      </w:r>
      <w:r>
        <w:rPr>
          <w:rFonts w:ascii="Times New Roman" w:hAnsi="Times New Roman" w:cs="Times New Roman"/>
          <w:sz w:val="24"/>
          <w:szCs w:val="24"/>
          <w:shd w:val="clear" w:color="auto" w:fill="FFFFFF"/>
        </w:rPr>
        <w:t>o</w:t>
      </w:r>
      <w:r w:rsidRPr="00EC42FF">
        <w:rPr>
          <w:rFonts w:ascii="Times New Roman" w:hAnsi="Times New Roman" w:cs="Times New Roman"/>
          <w:sz w:val="24"/>
          <w:szCs w:val="24"/>
          <w:shd w:val="clear" w:color="auto" w:fill="FFFFFF"/>
        </w:rPr>
        <w:t>axial muscles are those located below the horizontal septum. The body cavity is likewise encircled by hyp</w:t>
      </w:r>
      <w:r>
        <w:rPr>
          <w:rFonts w:ascii="Times New Roman" w:hAnsi="Times New Roman" w:cs="Times New Roman"/>
          <w:sz w:val="24"/>
          <w:szCs w:val="24"/>
          <w:shd w:val="clear" w:color="auto" w:fill="FFFFFF"/>
        </w:rPr>
        <w:t>o</w:t>
      </w:r>
      <w:r w:rsidRPr="00EC42FF">
        <w:rPr>
          <w:rFonts w:ascii="Times New Roman" w:hAnsi="Times New Roman" w:cs="Times New Roman"/>
          <w:sz w:val="24"/>
          <w:szCs w:val="24"/>
          <w:shd w:val="clear" w:color="auto" w:fill="FFFFFF"/>
        </w:rPr>
        <w:t xml:space="preserve">axial muscles. The fish muscle is divided into left and right parts by a vertical septum. </w:t>
      </w:r>
      <w:r w:rsidRPr="00EC42FF">
        <w:rPr>
          <w:rFonts w:ascii="Times New Roman" w:hAnsi="Times New Roman" w:cs="Times New Roman"/>
          <w:sz w:val="24"/>
          <w:szCs w:val="24"/>
        </w:rPr>
        <w:t xml:space="preserve">Myotomes are collections of parallel muscle cells. </w:t>
      </w:r>
      <w:r w:rsidRPr="00EC42FF">
        <w:rPr>
          <w:rFonts w:ascii="Times New Roman" w:hAnsi="Times New Roman" w:cs="Times New Roman"/>
          <w:bCs/>
          <w:sz w:val="24"/>
          <w:szCs w:val="24"/>
        </w:rPr>
        <w:t>In lateral views, the superficial red muscle started right behind the operculum, extended down the lateral line toward the tail, and terminated in the last caudal spine. The white muscle was significantly more thinly layered over the red muscle as it moved away from the horizontal septum, towards both dorsal and ventral sides. It is clear from the present study that white muscle fibers have a larger diameter than dark muscle fibers.</w:t>
      </w:r>
      <w:r w:rsidRPr="00EC42FF">
        <w:rPr>
          <w:rFonts w:ascii="Times New Roman" w:hAnsi="Times New Roman" w:cs="Times New Roman"/>
          <w:sz w:val="24"/>
          <w:szCs w:val="24"/>
          <w:shd w:val="clear" w:color="auto" w:fill="FFFFFF"/>
        </w:rPr>
        <w:t xml:space="preserve"> </w:t>
      </w:r>
    </w:p>
    <w:p w:rsidR="005E53BC" w:rsidRDefault="005E53BC" w:rsidP="005E53BC">
      <w:pPr>
        <w:spacing w:after="0" w:line="360" w:lineRule="auto"/>
        <w:jc w:val="both"/>
        <w:rPr>
          <w:rFonts w:ascii="Times New Roman" w:hAnsi="Times New Roman" w:cs="Times New Roman"/>
          <w:sz w:val="24"/>
          <w:szCs w:val="24"/>
          <w:shd w:val="clear" w:color="auto" w:fill="FFFFFF"/>
        </w:rPr>
      </w:pPr>
    </w:p>
    <w:p w:rsidR="005E53BC" w:rsidRDefault="005E53BC" w:rsidP="005E53BC">
      <w:pPr>
        <w:spacing w:after="0" w:line="360" w:lineRule="auto"/>
        <w:jc w:val="both"/>
        <w:rPr>
          <w:rFonts w:ascii="Times New Roman" w:hAnsi="Times New Roman" w:cs="Times New Roman"/>
          <w:sz w:val="24"/>
          <w:szCs w:val="24"/>
          <w:shd w:val="clear" w:color="auto" w:fill="FFFFFF"/>
        </w:rPr>
      </w:pPr>
    </w:p>
    <w:p w:rsidR="005E53BC" w:rsidRDefault="005E53BC" w:rsidP="005E53BC">
      <w:pPr>
        <w:spacing w:after="0" w:line="360" w:lineRule="auto"/>
        <w:jc w:val="both"/>
        <w:rPr>
          <w:rFonts w:ascii="Times New Roman" w:hAnsi="Times New Roman" w:cs="Times New Roman"/>
          <w:sz w:val="24"/>
          <w:szCs w:val="24"/>
          <w:shd w:val="clear" w:color="auto" w:fill="FFFFFF"/>
        </w:rPr>
      </w:pPr>
    </w:p>
    <w:p w:rsidR="005E53BC" w:rsidRPr="00EC42FF" w:rsidRDefault="005E53BC" w:rsidP="005E53BC">
      <w:pPr>
        <w:tabs>
          <w:tab w:val="left" w:pos="990"/>
        </w:tabs>
        <w:spacing w:line="240" w:lineRule="auto"/>
        <w:jc w:val="center"/>
        <w:rPr>
          <w:rFonts w:ascii="Times New Roman" w:hAnsi="Times New Roman" w:cs="Times New Roman"/>
          <w:sz w:val="24"/>
          <w:szCs w:val="24"/>
          <w:lang w:val="en-GB"/>
        </w:rPr>
      </w:pPr>
      <w:r w:rsidRPr="00EC42FF">
        <w:rPr>
          <w:rFonts w:ascii="Times New Roman" w:hAnsi="Times New Roman" w:cs="Times New Roman"/>
          <w:noProof/>
          <w:sz w:val="24"/>
          <w:szCs w:val="24"/>
        </w:rPr>
        <w:drawing>
          <wp:inline distT="0" distB="0" distL="0" distR="0" wp14:anchorId="5B9E5A4B" wp14:editId="64FAE64E">
            <wp:extent cx="3571875" cy="1385573"/>
            <wp:effectExtent l="0" t="0" r="0" b="5080"/>
            <wp:docPr id="16" name="Picture 16" descr="Description: IMG_20230503_16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20230503_162430"/>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30000"/>
                              </a14:imgEffect>
                            </a14:imgLayer>
                          </a14:imgProps>
                        </a:ext>
                        <a:ext uri="{28A0092B-C50C-407E-A947-70E740481C1C}">
                          <a14:useLocalDpi xmlns:a14="http://schemas.microsoft.com/office/drawing/2010/main" val="0"/>
                        </a:ext>
                      </a:extLst>
                    </a:blip>
                    <a:srcRect l="6626" t="37839" b="13865"/>
                    <a:stretch/>
                  </pic:blipFill>
                  <pic:spPr bwMode="auto">
                    <a:xfrm flipV="1">
                      <a:off x="0" y="0"/>
                      <a:ext cx="3582437" cy="1389670"/>
                    </a:xfrm>
                    <a:prstGeom prst="rect">
                      <a:avLst/>
                    </a:prstGeom>
                    <a:noFill/>
                    <a:ln>
                      <a:noFill/>
                    </a:ln>
                    <a:extLst>
                      <a:ext uri="{53640926-AAD7-44D8-BBD7-CCE9431645EC}">
                        <a14:shadowObscured xmlns:a14="http://schemas.microsoft.com/office/drawing/2010/main"/>
                      </a:ext>
                    </a:extLst>
                  </pic:spPr>
                </pic:pic>
              </a:graphicData>
            </a:graphic>
          </wp:inline>
        </w:drawing>
      </w:r>
    </w:p>
    <w:p w:rsidR="005E53BC" w:rsidRPr="00EC42FF" w:rsidRDefault="005E53BC" w:rsidP="005E53BC">
      <w:pPr>
        <w:tabs>
          <w:tab w:val="left" w:pos="990"/>
        </w:tabs>
        <w:spacing w:line="240" w:lineRule="auto"/>
        <w:jc w:val="both"/>
        <w:rPr>
          <w:rFonts w:ascii="Times New Roman" w:hAnsi="Times New Roman" w:cs="Times New Roman"/>
          <w:b/>
          <w:noProof/>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BE90C25" wp14:editId="5683ADCC">
                <wp:simplePos x="0" y="0"/>
                <wp:positionH relativeFrom="column">
                  <wp:posOffset>3237614</wp:posOffset>
                </wp:positionH>
                <wp:positionV relativeFrom="paragraph">
                  <wp:posOffset>1176936</wp:posOffset>
                </wp:positionV>
                <wp:extent cx="720090" cy="154054"/>
                <wp:effectExtent l="38100" t="0" r="22860" b="93980"/>
                <wp:wrapNone/>
                <wp:docPr id="13" name="Straight Arrow Connector 13"/>
                <wp:cNvGraphicFramePr/>
                <a:graphic xmlns:a="http://schemas.openxmlformats.org/drawingml/2006/main">
                  <a:graphicData uri="http://schemas.microsoft.com/office/word/2010/wordprocessingShape">
                    <wps:wsp>
                      <wps:cNvCnPr/>
                      <wps:spPr>
                        <a:xfrm flipH="1">
                          <a:off x="0" y="0"/>
                          <a:ext cx="720090" cy="1540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54.95pt;margin-top:92.65pt;width:56.7pt;height:12.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" strokecolor="black [3040]">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4AF5A75" wp14:editId="262DEAD6">
                <wp:simplePos x="0" y="0"/>
                <wp:positionH relativeFrom="column">
                  <wp:posOffset>3201966</wp:posOffset>
                </wp:positionH>
                <wp:positionV relativeFrom="paragraph">
                  <wp:posOffset>207645</wp:posOffset>
                </wp:positionV>
                <wp:extent cx="666750" cy="199390"/>
                <wp:effectExtent l="38100" t="57150" r="19050" b="29210"/>
                <wp:wrapNone/>
                <wp:docPr id="1042058371" name="Straight Arrow Connector 1042058371"/>
                <wp:cNvGraphicFramePr/>
                <a:graphic xmlns:a="http://schemas.openxmlformats.org/drawingml/2006/main">
                  <a:graphicData uri="http://schemas.microsoft.com/office/word/2010/wordprocessingShape">
                    <wps:wsp>
                      <wps:cNvCnPr/>
                      <wps:spPr>
                        <a:xfrm flipH="1" flipV="1">
                          <a:off x="0" y="0"/>
                          <a:ext cx="666750" cy="199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71" o:spid="_x0000_s1026" type="#_x0000_t32" style="position:absolute;margin-left:252.1pt;margin-top:16.35pt;width:52.5pt;height:15.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" strokecolor="black [3040]">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A96CD49" wp14:editId="164E568B">
                <wp:simplePos x="0" y="0"/>
                <wp:positionH relativeFrom="column">
                  <wp:posOffset>2929270</wp:posOffset>
                </wp:positionH>
                <wp:positionV relativeFrom="paragraph">
                  <wp:posOffset>1012899</wp:posOffset>
                </wp:positionV>
                <wp:extent cx="1467293" cy="10160"/>
                <wp:effectExtent l="0" t="76200" r="19050" b="104140"/>
                <wp:wrapNone/>
                <wp:docPr id="15" name="Straight Arrow Connector 15"/>
                <wp:cNvGraphicFramePr/>
                <a:graphic xmlns:a="http://schemas.openxmlformats.org/drawingml/2006/main">
                  <a:graphicData uri="http://schemas.microsoft.com/office/word/2010/wordprocessingShape">
                    <wps:wsp>
                      <wps:cNvCnPr/>
                      <wps:spPr>
                        <a:xfrm flipV="1">
                          <a:off x="0" y="0"/>
                          <a:ext cx="1467293" cy="101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30.65pt;margin-top:79.75pt;width:115.55pt;height:.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65AD0FC" wp14:editId="7510401D">
                <wp:simplePos x="0" y="0"/>
                <wp:positionH relativeFrom="column">
                  <wp:posOffset>2950535</wp:posOffset>
                </wp:positionH>
                <wp:positionV relativeFrom="paragraph">
                  <wp:posOffset>513169</wp:posOffset>
                </wp:positionV>
                <wp:extent cx="1448346" cy="10632"/>
                <wp:effectExtent l="0" t="76200" r="19050" b="104140"/>
                <wp:wrapNone/>
                <wp:docPr id="49" name="Straight Arrow Connector 49"/>
                <wp:cNvGraphicFramePr/>
                <a:graphic xmlns:a="http://schemas.openxmlformats.org/drawingml/2006/main">
                  <a:graphicData uri="http://schemas.microsoft.com/office/word/2010/wordprocessingShape">
                    <wps:wsp>
                      <wps:cNvCnPr/>
                      <wps:spPr>
                        <a:xfrm flipV="1">
                          <a:off x="0" y="0"/>
                          <a:ext cx="1448346" cy="1063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32.35pt;margin-top:40.4pt;width:114.05pt;height:.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B78A04F" wp14:editId="2DAAAF46">
                <wp:simplePos x="0" y="0"/>
                <wp:positionH relativeFrom="column">
                  <wp:posOffset>2014220</wp:posOffset>
                </wp:positionH>
                <wp:positionV relativeFrom="paragraph">
                  <wp:posOffset>869950</wp:posOffset>
                </wp:positionV>
                <wp:extent cx="1295400" cy="302260"/>
                <wp:effectExtent l="0" t="0" r="0" b="0"/>
                <wp:wrapNone/>
                <wp:docPr id="1042058372" name="Rectangle 1042058372"/>
                <wp:cNvGraphicFramePr/>
                <a:graphic xmlns:a="http://schemas.openxmlformats.org/drawingml/2006/main">
                  <a:graphicData uri="http://schemas.microsoft.com/office/word/2010/wordprocessingShape">
                    <wps:wsp>
                      <wps:cNvSpPr/>
                      <wps:spPr>
                        <a:xfrm>
                          <a:off x="0" y="0"/>
                          <a:ext cx="1295400"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Myoseptum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058372" o:spid="_x0000_s1027" style="position:absolute;left:0;text-align:left;margin-left:158.6pt;margin-top:68.5pt;width:102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Myoseptum</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812C93B" wp14:editId="53BE83C5">
                <wp:simplePos x="0" y="0"/>
                <wp:positionH relativeFrom="column">
                  <wp:posOffset>1153160</wp:posOffset>
                </wp:positionH>
                <wp:positionV relativeFrom="paragraph">
                  <wp:posOffset>1022985</wp:posOffset>
                </wp:positionV>
                <wp:extent cx="946150" cy="0"/>
                <wp:effectExtent l="38100" t="76200" r="0" b="114300"/>
                <wp:wrapNone/>
                <wp:docPr id="1042058373" name="Straight Arrow Connector 1042058373"/>
                <wp:cNvGraphicFramePr/>
                <a:graphic xmlns:a="http://schemas.openxmlformats.org/drawingml/2006/main">
                  <a:graphicData uri="http://schemas.microsoft.com/office/word/2010/wordprocessingShape">
                    <wps:wsp>
                      <wps:cNvCnPr/>
                      <wps:spPr>
                        <a:xfrm flipH="1">
                          <a:off x="0" y="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73" o:spid="_x0000_s1026" type="#_x0000_t32" style="position:absolute;margin-left:90.8pt;margin-top:80.55pt;width:74.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ED20444" wp14:editId="69FA8D87">
                <wp:simplePos x="0" y="0"/>
                <wp:positionH relativeFrom="column">
                  <wp:posOffset>2042160</wp:posOffset>
                </wp:positionH>
                <wp:positionV relativeFrom="paragraph">
                  <wp:posOffset>365760</wp:posOffset>
                </wp:positionV>
                <wp:extent cx="1095375" cy="295275"/>
                <wp:effectExtent l="0" t="0" r="0" b="0"/>
                <wp:wrapNone/>
                <wp:docPr id="48" name="Rectangle 48"/>
                <wp:cNvGraphicFramePr/>
                <a:graphic xmlns:a="http://schemas.openxmlformats.org/drawingml/2006/main">
                  <a:graphicData uri="http://schemas.microsoft.com/office/word/2010/wordprocessingShape">
                    <wps:wsp>
                      <wps:cNvSpPr/>
                      <wps:spPr>
                        <a:xfrm>
                          <a:off x="0" y="0"/>
                          <a:ext cx="10953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Myotome </w:t>
                            </w:r>
                          </w:p>
                          <w:p w:rsidR="00B37E22"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B37E22" w:rsidRPr="004F488D" w:rsidRDefault="00B37E22" w:rsidP="005E53BC">
                            <w:pP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8" style="position:absolute;left:0;text-align:left;margin-left:160.8pt;margin-top:28.8pt;width:86.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" filled="f" stroked="f" strokeweight="2pt">
                <v:textbo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Myotome </w:t>
                      </w:r>
                    </w:p>
                    <w:p w:rsidR="00B37E22"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B37E22" w:rsidRPr="004F488D" w:rsidRDefault="00B37E22" w:rsidP="005E53BC">
                      <w:pPr>
                        <w:rPr>
                          <w:rFonts w:ascii="Times New Roman" w:hAnsi="Times New Roman" w:cs="Times New Roman"/>
                          <w:b/>
                          <w:color w:val="000000" w:themeColor="text1"/>
                        </w:rPr>
                      </w:pP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C14524D" wp14:editId="42A64125">
                <wp:simplePos x="0" y="0"/>
                <wp:positionH relativeFrom="column">
                  <wp:posOffset>1264285</wp:posOffset>
                </wp:positionH>
                <wp:positionV relativeFrom="paragraph">
                  <wp:posOffset>521335</wp:posOffset>
                </wp:positionV>
                <wp:extent cx="904875" cy="0"/>
                <wp:effectExtent l="38100" t="76200" r="0" b="114300"/>
                <wp:wrapNone/>
                <wp:docPr id="1042058374" name="Straight Arrow Connector 1042058374"/>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74" o:spid="_x0000_s1026" type="#_x0000_t32" style="position:absolute;margin-left:99.55pt;margin-top:41.05pt;width:71.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F1DF4DD" wp14:editId="3B47CCFA">
                <wp:simplePos x="0" y="0"/>
                <wp:positionH relativeFrom="column">
                  <wp:posOffset>2279015</wp:posOffset>
                </wp:positionH>
                <wp:positionV relativeFrom="paragraph">
                  <wp:posOffset>43180</wp:posOffset>
                </wp:positionV>
                <wp:extent cx="1121410" cy="337185"/>
                <wp:effectExtent l="0" t="0" r="0" b="5715"/>
                <wp:wrapNone/>
                <wp:docPr id="433410309" name="Text Box 1"/>
                <wp:cNvGraphicFramePr/>
                <a:graphic xmlns:a="http://schemas.openxmlformats.org/drawingml/2006/main">
                  <a:graphicData uri="http://schemas.microsoft.com/office/word/2010/wordprocessingShape">
                    <wps:wsp>
                      <wps:cNvSpPr txBox="1"/>
                      <wps:spPr>
                        <a:xfrm>
                          <a:off x="0" y="0"/>
                          <a:ext cx="1121410" cy="337185"/>
                        </a:xfrm>
                        <a:prstGeom prst="rect">
                          <a:avLst/>
                        </a:prstGeom>
                        <a:noFill/>
                        <a:ln w="6350">
                          <a:noFill/>
                        </a:ln>
                      </wps:spPr>
                      <wps:txbx>
                        <w:txbxContent>
                          <w:p w:rsidR="00B37E22" w:rsidRPr="000D51C1" w:rsidRDefault="00B37E22" w:rsidP="005E53BC">
                            <w:pPr>
                              <w:rPr>
                                <w:rFonts w:ascii="Times New Roman" w:hAnsi="Times New Roman" w:cs="Times New Roman"/>
                                <w:b/>
                                <w:sz w:val="24"/>
                                <w:szCs w:val="24"/>
                              </w:rPr>
                            </w:pPr>
                            <w:r w:rsidRPr="000D51C1">
                              <w:rPr>
                                <w:rFonts w:ascii="Times New Roman" w:hAnsi="Times New Roman" w:cs="Times New Roman"/>
                                <w:b/>
                                <w:sz w:val="24"/>
                                <w:szCs w:val="24"/>
                              </w:rPr>
                              <w:t>Epiaxial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79.45pt;margin-top:3.4pt;width:88.3pt;height:2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" filled="f" stroked="f" strokeweight=".5pt">
                <v:textbox>
                  <w:txbxContent>
                    <w:p w:rsidR="00B37E22" w:rsidRPr="000D51C1" w:rsidRDefault="00B37E22" w:rsidP="005E53BC">
                      <w:pPr>
                        <w:rPr>
                          <w:rFonts w:ascii="Times New Roman" w:hAnsi="Times New Roman" w:cs="Times New Roman"/>
                          <w:b/>
                          <w:sz w:val="24"/>
                          <w:szCs w:val="24"/>
                        </w:rPr>
                      </w:pPr>
                      <w:r w:rsidRPr="000D51C1">
                        <w:rPr>
                          <w:rFonts w:ascii="Times New Roman" w:hAnsi="Times New Roman" w:cs="Times New Roman"/>
                          <w:b/>
                          <w:sz w:val="24"/>
                          <w:szCs w:val="24"/>
                        </w:rPr>
                        <w:t>Epiaxial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v:textbox>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C8F750D" wp14:editId="368A5295">
                <wp:simplePos x="0" y="0"/>
                <wp:positionH relativeFrom="column">
                  <wp:posOffset>2178685</wp:posOffset>
                </wp:positionH>
                <wp:positionV relativeFrom="paragraph">
                  <wp:posOffset>1174115</wp:posOffset>
                </wp:positionV>
                <wp:extent cx="1219200" cy="390525"/>
                <wp:effectExtent l="0" t="0" r="0" b="0"/>
                <wp:wrapNone/>
                <wp:docPr id="1042058388" name="Text Box 3"/>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wps:spPr>
                      <wps:txbx>
                        <w:txbxContent>
                          <w:p w:rsidR="00B37E22" w:rsidRPr="000D51C1" w:rsidRDefault="00B37E22" w:rsidP="005E53BC">
                            <w:pPr>
                              <w:rPr>
                                <w:b/>
                              </w:rPr>
                            </w:pPr>
                            <w:r w:rsidRPr="000D51C1">
                              <w:rPr>
                                <w:rFonts w:ascii="Times New Roman" w:hAnsi="Times New Roman" w:cs="Times New Roman"/>
                                <w:b/>
                                <w:sz w:val="24"/>
                              </w:rPr>
                              <w:t>Hypo</w:t>
                            </w:r>
                            <w:r>
                              <w:rPr>
                                <w:rFonts w:ascii="Times New Roman" w:hAnsi="Times New Roman" w:cs="Times New Roman"/>
                                <w:b/>
                                <w:sz w:val="24"/>
                              </w:rPr>
                              <w:t>axial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71.55pt;margin-top:92.45pt;width:96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" filled="f" stroked="f" strokeweight=".5pt">
                <v:textbox>
                  <w:txbxContent>
                    <w:p w:rsidR="00B37E22" w:rsidRPr="000D51C1" w:rsidRDefault="00B37E22" w:rsidP="005E53BC">
                      <w:pPr>
                        <w:rPr>
                          <w:b/>
                        </w:rPr>
                      </w:pPr>
                      <w:r w:rsidRPr="000D51C1">
                        <w:rPr>
                          <w:rFonts w:ascii="Times New Roman" w:hAnsi="Times New Roman" w:cs="Times New Roman"/>
                          <w:b/>
                          <w:sz w:val="24"/>
                        </w:rPr>
                        <w:t>Hypo</w:t>
                      </w:r>
                      <w:r>
                        <w:rPr>
                          <w:rFonts w:ascii="Times New Roman" w:hAnsi="Times New Roman" w:cs="Times New Roman"/>
                          <w:b/>
                          <w:sz w:val="24"/>
                        </w:rPr>
                        <w:t>axial line</w:t>
                      </w:r>
                    </w:p>
                  </w:txbxContent>
                </v:textbox>
              </v:shape>
            </w:pict>
          </mc:Fallback>
        </mc:AlternateContent>
      </w:r>
      <w:r w:rsidRPr="00EC42FF">
        <w:rPr>
          <w:rFonts w:ascii="Times New Roman" w:hAnsi="Times New Roman" w:cs="Times New Roman"/>
          <w:noProof/>
          <w:sz w:val="24"/>
          <w:szCs w:val="24"/>
        </w:rPr>
        <w:t xml:space="preserve">  </w:t>
      </w:r>
      <w:r w:rsidRPr="00EC42FF">
        <w:rPr>
          <w:rFonts w:ascii="Times New Roman" w:hAnsi="Times New Roman" w:cs="Times New Roman"/>
          <w:noProof/>
          <w:sz w:val="24"/>
          <w:szCs w:val="24"/>
        </w:rPr>
        <w:drawing>
          <wp:inline distT="0" distB="0" distL="0" distR="0" wp14:anchorId="738EF651" wp14:editId="4E8C799C">
            <wp:extent cx="1621276" cy="1437531"/>
            <wp:effectExtent l="0" t="0" r="6985" b="8890"/>
            <wp:docPr id="1042058375" name="Picture 1042058375" descr="G:\Thesis\IMG_20230503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esis\IMG_20230503_162446.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bright="10000"/>
                              </a14:imgEffect>
                            </a14:imgLayer>
                          </a14:imgProps>
                        </a:ext>
                        <a:ext uri="{28A0092B-C50C-407E-A947-70E740481C1C}">
                          <a14:useLocalDpi xmlns:a14="http://schemas.microsoft.com/office/drawing/2010/main" val="0"/>
                        </a:ext>
                      </a:extLst>
                    </a:blip>
                    <a:srcRect l="26928" t="34991" r="27570" b="11229"/>
                    <a:stretch/>
                  </pic:blipFill>
                  <pic:spPr bwMode="auto">
                    <a:xfrm flipV="1">
                      <a:off x="0" y="0"/>
                      <a:ext cx="1621276" cy="1437531"/>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noProof/>
          <w:sz w:val="24"/>
          <w:szCs w:val="24"/>
        </w:rPr>
        <w:t xml:space="preserve">                            </w:t>
      </w:r>
      <w:r w:rsidRPr="00EC42FF">
        <w:rPr>
          <w:rFonts w:ascii="Times New Roman" w:hAnsi="Times New Roman" w:cs="Times New Roman"/>
          <w:b/>
          <w:noProof/>
          <w:sz w:val="24"/>
          <w:szCs w:val="24"/>
        </w:rPr>
        <w:t xml:space="preserve">      </w:t>
      </w:r>
      <w:r w:rsidRPr="00EC42FF">
        <w:rPr>
          <w:rFonts w:ascii="Times New Roman" w:hAnsi="Times New Roman" w:cs="Times New Roman"/>
          <w:noProof/>
          <w:sz w:val="24"/>
          <w:szCs w:val="24"/>
        </w:rPr>
        <w:t xml:space="preserve">    </w:t>
      </w:r>
      <w:r w:rsidRPr="00EC42FF">
        <w:rPr>
          <w:rFonts w:ascii="Times New Roman" w:hAnsi="Times New Roman" w:cs="Times New Roman"/>
          <w:b/>
          <w:noProof/>
          <w:sz w:val="24"/>
          <w:szCs w:val="24"/>
        </w:rPr>
        <w:t xml:space="preserve">        </w:t>
      </w:r>
      <w:r w:rsidRPr="00EC42FF">
        <w:rPr>
          <w:rFonts w:ascii="Times New Roman" w:hAnsi="Times New Roman" w:cs="Times New Roman"/>
          <w:b/>
          <w:noProof/>
          <w:sz w:val="24"/>
          <w:szCs w:val="24"/>
        </w:rPr>
        <w:drawing>
          <wp:inline distT="0" distB="0" distL="0" distR="0" wp14:anchorId="7E223CFF" wp14:editId="028AEEFD">
            <wp:extent cx="1742042" cy="1297172"/>
            <wp:effectExtent l="0" t="0" r="0" b="0"/>
            <wp:docPr id="1042058376" name="Picture 1042058376" descr="C:\Users\HP\OneDrive\Desktop\thesis\own\Jebu\IMG_20230525_19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thesis\own\Jebu\IMG_20230525_19222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130" t="10258" r="22876" b="9917"/>
                    <a:stretch/>
                  </pic:blipFill>
                  <pic:spPr bwMode="auto">
                    <a:xfrm>
                      <a:off x="0" y="0"/>
                      <a:ext cx="1742910" cy="1297818"/>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b/>
          <w:noProof/>
          <w:sz w:val="24"/>
          <w:szCs w:val="24"/>
        </w:rPr>
        <w:t xml:space="preserve">    </w:t>
      </w:r>
    </w:p>
    <w:p w:rsidR="005E53BC" w:rsidRPr="00B109A5" w:rsidRDefault="005E53BC" w:rsidP="005E53BC">
      <w:pPr>
        <w:tabs>
          <w:tab w:val="left" w:pos="990"/>
        </w:tabs>
        <w:spacing w:line="240" w:lineRule="auto"/>
        <w:jc w:val="center"/>
        <w:rPr>
          <w:rFonts w:ascii="Times New Roman" w:hAnsi="Times New Roman" w:cs="Times New Roman"/>
          <w:sz w:val="24"/>
          <w:szCs w:val="24"/>
        </w:rPr>
      </w:pPr>
      <w:r w:rsidRPr="00B109A5">
        <w:rPr>
          <w:rFonts w:ascii="Times New Roman" w:hAnsi="Times New Roman" w:cs="Times New Roman"/>
          <w:sz w:val="24"/>
          <w:szCs w:val="24"/>
          <w:lang w:val="en-GB"/>
        </w:rPr>
        <w:t xml:space="preserve">Figure 2: Myotome structure of </w:t>
      </w:r>
      <w:r w:rsidRPr="00B109A5">
        <w:rPr>
          <w:rFonts w:ascii="Times New Roman" w:hAnsi="Times New Roman" w:cs="Times New Roman"/>
          <w:i/>
          <w:sz w:val="24"/>
          <w:szCs w:val="24"/>
        </w:rPr>
        <w:t>Carangoides malabaricus</w:t>
      </w:r>
    </w:p>
    <w:p w:rsidR="005E53BC" w:rsidRDefault="005E53BC" w:rsidP="005E53BC">
      <w:pPr>
        <w:tabs>
          <w:tab w:val="left" w:pos="990"/>
        </w:tabs>
        <w:spacing w:line="240" w:lineRule="auto"/>
        <w:jc w:val="both"/>
        <w:rPr>
          <w:rFonts w:ascii="Times New Roman" w:hAnsi="Times New Roman" w:cs="Times New Roman"/>
          <w:noProof/>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6FF060D" wp14:editId="2097E5A9">
                <wp:simplePos x="0" y="0"/>
                <wp:positionH relativeFrom="column">
                  <wp:posOffset>2809875</wp:posOffset>
                </wp:positionH>
                <wp:positionV relativeFrom="paragraph">
                  <wp:posOffset>1617345</wp:posOffset>
                </wp:positionV>
                <wp:extent cx="800100" cy="184785"/>
                <wp:effectExtent l="38100" t="57150" r="19050" b="24765"/>
                <wp:wrapNone/>
                <wp:docPr id="1042058398" name="Straight Arrow Connector 1042058398"/>
                <wp:cNvGraphicFramePr/>
                <a:graphic xmlns:a="http://schemas.openxmlformats.org/drawingml/2006/main">
                  <a:graphicData uri="http://schemas.microsoft.com/office/word/2010/wordprocessingShape">
                    <wps:wsp>
                      <wps:cNvCnPr/>
                      <wps:spPr>
                        <a:xfrm flipH="1" flipV="1">
                          <a:off x="0" y="0"/>
                          <a:ext cx="800100" cy="184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98" o:spid="_x0000_s1026" type="#_x0000_t32" style="position:absolute;margin-left:221.25pt;margin-top:127.35pt;width:63pt;height:14.5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" strokecolor="black [3040]">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E525311" wp14:editId="3749A8BD">
                <wp:simplePos x="0" y="0"/>
                <wp:positionH relativeFrom="column">
                  <wp:posOffset>2924175</wp:posOffset>
                </wp:positionH>
                <wp:positionV relativeFrom="paragraph">
                  <wp:posOffset>2731770</wp:posOffset>
                </wp:positionV>
                <wp:extent cx="819150" cy="266700"/>
                <wp:effectExtent l="38100" t="0" r="19050" b="76200"/>
                <wp:wrapNone/>
                <wp:docPr id="1042058399" name="Straight Arrow Connector 1042058399"/>
                <wp:cNvGraphicFramePr/>
                <a:graphic xmlns:a="http://schemas.openxmlformats.org/drawingml/2006/main">
                  <a:graphicData uri="http://schemas.microsoft.com/office/word/2010/wordprocessingShape">
                    <wps:wsp>
                      <wps:cNvCnPr/>
                      <wps:spPr>
                        <a:xfrm flipH="1">
                          <a:off x="0" y="0"/>
                          <a:ext cx="8191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99" o:spid="_x0000_s1026" type="#_x0000_t32" style="position:absolute;margin-left:230.25pt;margin-top:215.1pt;width:64.5pt;height:2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" strokecolor="black [3040]">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FDB345A" wp14:editId="3774246E">
                <wp:simplePos x="0" y="0"/>
                <wp:positionH relativeFrom="column">
                  <wp:posOffset>2017395</wp:posOffset>
                </wp:positionH>
                <wp:positionV relativeFrom="paragraph">
                  <wp:posOffset>2804160</wp:posOffset>
                </wp:positionV>
                <wp:extent cx="1121410" cy="337185"/>
                <wp:effectExtent l="0" t="0" r="0" b="5715"/>
                <wp:wrapNone/>
                <wp:docPr id="65" name="Text Box 1"/>
                <wp:cNvGraphicFramePr/>
                <a:graphic xmlns:a="http://schemas.openxmlformats.org/drawingml/2006/main">
                  <a:graphicData uri="http://schemas.microsoft.com/office/word/2010/wordprocessingShape">
                    <wps:wsp>
                      <wps:cNvSpPr txBox="1"/>
                      <wps:spPr>
                        <a:xfrm>
                          <a:off x="0" y="0"/>
                          <a:ext cx="1121410" cy="337185"/>
                        </a:xfrm>
                        <a:prstGeom prst="rect">
                          <a:avLst/>
                        </a:prstGeom>
                        <a:noFill/>
                        <a:ln w="6350">
                          <a:noFill/>
                        </a:ln>
                      </wps:spPr>
                      <wps:txbx>
                        <w:txbxContent>
                          <w:p w:rsidR="00B37E22" w:rsidRPr="000D51C1" w:rsidRDefault="00B37E22" w:rsidP="005E53BC">
                            <w:pPr>
                              <w:rPr>
                                <w:rFonts w:ascii="Times New Roman" w:hAnsi="Times New Roman" w:cs="Times New Roman"/>
                                <w:b/>
                                <w:sz w:val="24"/>
                                <w:szCs w:val="24"/>
                              </w:rPr>
                            </w:pPr>
                            <w:r>
                              <w:rPr>
                                <w:rFonts w:ascii="Times New Roman" w:hAnsi="Times New Roman" w:cs="Times New Roman"/>
                                <w:b/>
                                <w:sz w:val="24"/>
                                <w:szCs w:val="24"/>
                              </w:rPr>
                              <w:t>Hyp</w:t>
                            </w:r>
                            <w:r w:rsidRPr="000D51C1">
                              <w:rPr>
                                <w:rFonts w:ascii="Times New Roman" w:hAnsi="Times New Roman" w:cs="Times New Roman"/>
                                <w:b/>
                                <w:sz w:val="24"/>
                                <w:szCs w:val="24"/>
                              </w:rPr>
                              <w:t>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158.85pt;margin-top:220.8pt;width:88.3pt;height:26.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" filled="f" stroked="f" strokeweight=".5pt">
                <v:textbox>
                  <w:txbxContent>
                    <w:p w:rsidR="00B37E22" w:rsidRPr="000D51C1" w:rsidRDefault="00B37E22" w:rsidP="005E53BC">
                      <w:pPr>
                        <w:rPr>
                          <w:rFonts w:ascii="Times New Roman" w:hAnsi="Times New Roman" w:cs="Times New Roman"/>
                          <w:b/>
                          <w:sz w:val="24"/>
                          <w:szCs w:val="24"/>
                        </w:rPr>
                      </w:pPr>
                      <w:r>
                        <w:rPr>
                          <w:rFonts w:ascii="Times New Roman" w:hAnsi="Times New Roman" w:cs="Times New Roman"/>
                          <w:b/>
                          <w:sz w:val="24"/>
                          <w:szCs w:val="24"/>
                        </w:rPr>
                        <w:t>Hyp</w:t>
                      </w:r>
                      <w:r w:rsidRPr="000D51C1">
                        <w:rPr>
                          <w:rFonts w:ascii="Times New Roman" w:hAnsi="Times New Roman" w:cs="Times New Roman"/>
                          <w:b/>
                          <w:sz w:val="24"/>
                          <w:szCs w:val="24"/>
                        </w:rPr>
                        <w:t>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v:textbox>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DA67197" wp14:editId="7560A1B1">
                <wp:simplePos x="0" y="0"/>
                <wp:positionH relativeFrom="column">
                  <wp:posOffset>3019425</wp:posOffset>
                </wp:positionH>
                <wp:positionV relativeFrom="paragraph">
                  <wp:posOffset>2522220</wp:posOffset>
                </wp:positionV>
                <wp:extent cx="11144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37.75pt;margin-top:198.6pt;width:87.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727FC76" wp14:editId="740D09C4">
                <wp:simplePos x="0" y="0"/>
                <wp:positionH relativeFrom="column">
                  <wp:posOffset>2952750</wp:posOffset>
                </wp:positionH>
                <wp:positionV relativeFrom="paragraph">
                  <wp:posOffset>1903095</wp:posOffset>
                </wp:positionV>
                <wp:extent cx="1314450" cy="0"/>
                <wp:effectExtent l="0" t="76200" r="19050" b="114300"/>
                <wp:wrapNone/>
                <wp:docPr id="53" name="Straight Arrow Connector 53"/>
                <wp:cNvGraphicFramePr/>
                <a:graphic xmlns:a="http://schemas.openxmlformats.org/drawingml/2006/main">
                  <a:graphicData uri="http://schemas.microsoft.com/office/word/2010/wordprocessingShape">
                    <wps:wsp>
                      <wps:cNvCnPr/>
                      <wps:spPr>
                        <a:xfrm>
                          <a:off x="0" y="0"/>
                          <a:ext cx="13144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32.5pt;margin-top:149.85pt;width:10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3C884F" wp14:editId="34460BF4">
                <wp:simplePos x="0" y="0"/>
                <wp:positionH relativeFrom="column">
                  <wp:posOffset>1419225</wp:posOffset>
                </wp:positionH>
                <wp:positionV relativeFrom="paragraph">
                  <wp:posOffset>2522220</wp:posOffset>
                </wp:positionV>
                <wp:extent cx="857250" cy="0"/>
                <wp:effectExtent l="38100" t="76200" r="0" b="114300"/>
                <wp:wrapNone/>
                <wp:docPr id="57" name="Straight Arrow Connector 57"/>
                <wp:cNvGraphicFramePr/>
                <a:graphic xmlns:a="http://schemas.openxmlformats.org/drawingml/2006/main">
                  <a:graphicData uri="http://schemas.microsoft.com/office/word/2010/wordprocessingShape">
                    <wps:wsp>
                      <wps:cNvCnPr/>
                      <wps:spPr>
                        <a:xfrm flipH="1">
                          <a:off x="0" y="0"/>
                          <a:ext cx="8572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11.75pt;margin-top:198.6pt;width:6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E454D87" wp14:editId="43BC3598">
                <wp:simplePos x="0" y="0"/>
                <wp:positionH relativeFrom="column">
                  <wp:posOffset>2047875</wp:posOffset>
                </wp:positionH>
                <wp:positionV relativeFrom="paragraph">
                  <wp:posOffset>2345690</wp:posOffset>
                </wp:positionV>
                <wp:extent cx="1095375" cy="295275"/>
                <wp:effectExtent l="0" t="0" r="0" b="0"/>
                <wp:wrapNone/>
                <wp:docPr id="50" name="Rectangle 50"/>
                <wp:cNvGraphicFramePr/>
                <a:graphic xmlns:a="http://schemas.openxmlformats.org/drawingml/2006/main">
                  <a:graphicData uri="http://schemas.microsoft.com/office/word/2010/wordprocessingShape">
                    <wps:wsp>
                      <wps:cNvSpPr/>
                      <wps:spPr>
                        <a:xfrm>
                          <a:off x="0" y="0"/>
                          <a:ext cx="10953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Myoseptum</w:t>
                            </w:r>
                          </w:p>
                          <w:p w:rsidR="00B37E22"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B37E22" w:rsidRPr="004F488D" w:rsidRDefault="00B37E22" w:rsidP="005E53BC">
                            <w:pP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2" style="position:absolute;left:0;text-align:left;margin-left:161.25pt;margin-top:184.7pt;width:86.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" filled="f" stroked="f" strokeweight="2pt">
                <v:textbo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Myoseptum</w:t>
                      </w:r>
                    </w:p>
                    <w:p w:rsidR="00B37E22"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B37E22" w:rsidRPr="004F488D" w:rsidRDefault="00B37E22" w:rsidP="005E53BC">
                      <w:pPr>
                        <w:rPr>
                          <w:rFonts w:ascii="Times New Roman" w:hAnsi="Times New Roman" w:cs="Times New Roman"/>
                          <w:b/>
                          <w:color w:val="000000" w:themeColor="text1"/>
                        </w:rPr>
                      </w:pP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660E44F" wp14:editId="6E23673D">
                <wp:simplePos x="0" y="0"/>
                <wp:positionH relativeFrom="column">
                  <wp:posOffset>1362075</wp:posOffset>
                </wp:positionH>
                <wp:positionV relativeFrom="paragraph">
                  <wp:posOffset>1854200</wp:posOffset>
                </wp:positionV>
                <wp:extent cx="781050"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07.25pt;margin-top:146pt;width:6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F3C865F" wp14:editId="2FFBC40D">
                <wp:simplePos x="0" y="0"/>
                <wp:positionH relativeFrom="column">
                  <wp:posOffset>2095500</wp:posOffset>
                </wp:positionH>
                <wp:positionV relativeFrom="paragraph">
                  <wp:posOffset>1731645</wp:posOffset>
                </wp:positionV>
                <wp:extent cx="1114425" cy="295275"/>
                <wp:effectExtent l="0" t="0" r="0" b="0"/>
                <wp:wrapNone/>
                <wp:docPr id="51" name="Rectangle 51"/>
                <wp:cNvGraphicFramePr/>
                <a:graphic xmlns:a="http://schemas.openxmlformats.org/drawingml/2006/main">
                  <a:graphicData uri="http://schemas.microsoft.com/office/word/2010/wordprocessingShape">
                    <wps:wsp>
                      <wps:cNvSpPr/>
                      <wps:spPr>
                        <a:xfrm>
                          <a:off x="0" y="0"/>
                          <a:ext cx="11144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Myotome </w:t>
                            </w:r>
                          </w:p>
                          <w:p w:rsidR="00B37E22" w:rsidRPr="004F488D" w:rsidRDefault="00B37E22" w:rsidP="005E53BC">
                            <w:pP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3" style="position:absolute;left:0;text-align:left;margin-left:165pt;margin-top:136.35pt;width:87.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" filled="f" stroked="f" strokeweight="2pt">
                <v:textbox>
                  <w:txbxContent>
                    <w:p w:rsidR="00B37E22" w:rsidRDefault="00B37E22" w:rsidP="005E53BC">
                      <w:pPr>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Myotome </w:t>
                      </w:r>
                    </w:p>
                    <w:p w:rsidR="00B37E22" w:rsidRPr="004F488D" w:rsidRDefault="00B37E22" w:rsidP="005E53BC">
                      <w:pPr>
                        <w:rPr>
                          <w:rFonts w:ascii="Times New Roman" w:hAnsi="Times New Roman" w:cs="Times New Roman"/>
                          <w:b/>
                          <w:color w:val="000000" w:themeColor="text1"/>
                        </w:rPr>
                      </w:pP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89D02E2" wp14:editId="6A8481F9">
                <wp:simplePos x="0" y="0"/>
                <wp:positionH relativeFrom="column">
                  <wp:posOffset>1891030</wp:posOffset>
                </wp:positionH>
                <wp:positionV relativeFrom="paragraph">
                  <wp:posOffset>1463040</wp:posOffset>
                </wp:positionV>
                <wp:extent cx="1121410" cy="337185"/>
                <wp:effectExtent l="0" t="0" r="0" b="5715"/>
                <wp:wrapNone/>
                <wp:docPr id="1042058397" name="Text Box 1"/>
                <wp:cNvGraphicFramePr/>
                <a:graphic xmlns:a="http://schemas.openxmlformats.org/drawingml/2006/main">
                  <a:graphicData uri="http://schemas.microsoft.com/office/word/2010/wordprocessingShape">
                    <wps:wsp>
                      <wps:cNvSpPr txBox="1"/>
                      <wps:spPr>
                        <a:xfrm>
                          <a:off x="0" y="0"/>
                          <a:ext cx="1121410" cy="337185"/>
                        </a:xfrm>
                        <a:prstGeom prst="rect">
                          <a:avLst/>
                        </a:prstGeom>
                        <a:noFill/>
                        <a:ln w="6350">
                          <a:noFill/>
                        </a:ln>
                      </wps:spPr>
                      <wps:txbx>
                        <w:txbxContent>
                          <w:p w:rsidR="00B37E22" w:rsidRPr="000D51C1" w:rsidRDefault="00B37E22" w:rsidP="005E53BC">
                            <w:pPr>
                              <w:rPr>
                                <w:rFonts w:ascii="Times New Roman" w:hAnsi="Times New Roman" w:cs="Times New Roman"/>
                                <w:b/>
                                <w:sz w:val="24"/>
                                <w:szCs w:val="24"/>
                              </w:rPr>
                            </w:pPr>
                            <w:r w:rsidRPr="000D51C1">
                              <w:rPr>
                                <w:rFonts w:ascii="Times New Roman" w:hAnsi="Times New Roman" w:cs="Times New Roman"/>
                                <w:b/>
                                <w:sz w:val="24"/>
                                <w:szCs w:val="24"/>
                              </w:rPr>
                              <w:t>Epiaxial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type="#_x0000_t202" style="position:absolute;left:0;text-align:left;margin-left:148.9pt;margin-top:115.2pt;width:88.3pt;height:26.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" filled="f" stroked="f" strokeweight=".5pt">
                <v:textbox>
                  <w:txbxContent>
                    <w:p w:rsidR="00B37E22" w:rsidRPr="000D51C1" w:rsidRDefault="00B37E22" w:rsidP="005E53BC">
                      <w:pPr>
                        <w:rPr>
                          <w:rFonts w:ascii="Times New Roman" w:hAnsi="Times New Roman" w:cs="Times New Roman"/>
                          <w:b/>
                          <w:sz w:val="24"/>
                          <w:szCs w:val="24"/>
                        </w:rPr>
                      </w:pPr>
                      <w:r w:rsidRPr="000D51C1">
                        <w:rPr>
                          <w:rFonts w:ascii="Times New Roman" w:hAnsi="Times New Roman" w:cs="Times New Roman"/>
                          <w:b/>
                          <w:sz w:val="24"/>
                          <w:szCs w:val="24"/>
                        </w:rPr>
                        <w:t>Epiaxial</w:t>
                      </w:r>
                      <w:r w:rsidRPr="000D51C1">
                        <w:rPr>
                          <w:rFonts w:ascii="Times New Roman" w:hAnsi="Times New Roman" w:cs="Times New Roman"/>
                          <w:sz w:val="24"/>
                          <w:szCs w:val="24"/>
                        </w:rPr>
                        <w:t xml:space="preserve"> </w:t>
                      </w:r>
                      <w:r w:rsidRPr="000D51C1">
                        <w:rPr>
                          <w:rFonts w:ascii="Times New Roman" w:hAnsi="Times New Roman" w:cs="Times New Roman"/>
                          <w:b/>
                          <w:sz w:val="24"/>
                          <w:szCs w:val="24"/>
                        </w:rPr>
                        <w:t>line</w:t>
                      </w:r>
                    </w:p>
                  </w:txbxContent>
                </v:textbox>
              </v:shape>
            </w:pict>
          </mc:Fallback>
        </mc:AlternateContent>
      </w:r>
      <w:r>
        <w:rPr>
          <w:rFonts w:ascii="Times New Roman" w:hAnsi="Times New Roman" w:cs="Times New Roman"/>
          <w:b/>
          <w:noProof/>
          <w:sz w:val="24"/>
          <w:szCs w:val="24"/>
        </w:rPr>
        <w:t xml:space="preserve">                    </w:t>
      </w:r>
      <w:r w:rsidRPr="00EC42FF">
        <w:rPr>
          <w:rFonts w:ascii="Times New Roman" w:hAnsi="Times New Roman" w:cs="Times New Roman"/>
          <w:b/>
          <w:noProof/>
          <w:sz w:val="24"/>
          <w:szCs w:val="24"/>
        </w:rPr>
        <w:t xml:space="preserve">   </w:t>
      </w:r>
      <w:r>
        <w:rPr>
          <w:rFonts w:ascii="Times New Roman" w:hAnsi="Times New Roman" w:cs="Times New Roman"/>
          <w:noProof/>
          <w:sz w:val="24"/>
          <w:szCs w:val="24"/>
          <w:shd w:val="clear" w:color="auto" w:fill="FFFFFF"/>
        </w:rPr>
        <w:drawing>
          <wp:inline distT="0" distB="0" distL="0" distR="0" wp14:anchorId="787B208B" wp14:editId="269C74B3">
            <wp:extent cx="3514725" cy="1507182"/>
            <wp:effectExtent l="0" t="0" r="0" b="0"/>
            <wp:docPr id="433410317" name="Picture 433410317" descr="C:\Users\AB Eectronics\Desktop\MS THESIS\New folder\169056314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 Eectronics\Desktop\MS THESIS\New folder\169056314540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278" b="27547"/>
                    <a:stretch/>
                  </pic:blipFill>
                  <pic:spPr bwMode="auto">
                    <a:xfrm>
                      <a:off x="0" y="0"/>
                      <a:ext cx="3527614" cy="1512709"/>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b/>
          <w:noProof/>
          <w:sz w:val="24"/>
          <w:szCs w:val="24"/>
        </w:rPr>
        <w:t xml:space="preserve"> </w:t>
      </w:r>
      <w:r>
        <w:rPr>
          <w:rFonts w:ascii="Times New Roman" w:hAnsi="Times New Roman" w:cs="Times New Roman"/>
          <w:noProof/>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14:anchorId="5B35C8C6" wp14:editId="3964344A">
            <wp:extent cx="1924357" cy="1569871"/>
            <wp:effectExtent l="0" t="0" r="0" b="0"/>
            <wp:docPr id="433410319" name="Picture 433410319" descr="C:\Users\AB Eectronics\Desktop\MS THESIS\New folder\169056314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 Eectronics\Desktop\MS THESIS\New folder\169056314546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610" t="5194" r="11363" b="14286"/>
                    <a:stretch/>
                  </pic:blipFill>
                  <pic:spPr bwMode="auto">
                    <a:xfrm>
                      <a:off x="0" y="0"/>
                      <a:ext cx="1944264" cy="1586111"/>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b/>
          <w:noProof/>
          <w:sz w:val="24"/>
          <w:szCs w:val="24"/>
        </w:rPr>
        <w:t xml:space="preserve"> </w:t>
      </w:r>
      <w:r w:rsidRPr="00EC42FF">
        <w:rPr>
          <w:rFonts w:ascii="Times New Roman" w:hAnsi="Times New Roman" w:cs="Times New Roman"/>
          <w:noProof/>
          <w:sz w:val="24"/>
          <w:szCs w:val="24"/>
        </w:rPr>
        <w:t xml:space="preserve">                                  </w:t>
      </w:r>
      <w:r w:rsidRPr="00EC42FF">
        <w:rPr>
          <w:rFonts w:ascii="Times New Roman" w:hAnsi="Times New Roman" w:cs="Times New Roman"/>
          <w:noProof/>
          <w:sz w:val="24"/>
          <w:szCs w:val="24"/>
        </w:rPr>
        <w:drawing>
          <wp:inline distT="0" distB="0" distL="0" distR="0" wp14:anchorId="5436C4FC" wp14:editId="542FEA09">
            <wp:extent cx="1967892" cy="1628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514" r="14689"/>
                    <a:stretch/>
                  </pic:blipFill>
                  <pic:spPr bwMode="auto">
                    <a:xfrm>
                      <a:off x="0" y="0"/>
                      <a:ext cx="1976469" cy="1635874"/>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noProof/>
          <w:sz w:val="24"/>
          <w:szCs w:val="24"/>
        </w:rPr>
        <w:t xml:space="preserve">   </w:t>
      </w:r>
    </w:p>
    <w:p w:rsidR="005E53BC" w:rsidRPr="00B109A5" w:rsidRDefault="005E53BC" w:rsidP="005E53BC">
      <w:pPr>
        <w:tabs>
          <w:tab w:val="left" w:pos="990"/>
        </w:tabs>
        <w:spacing w:line="240" w:lineRule="auto"/>
        <w:jc w:val="center"/>
        <w:rPr>
          <w:rFonts w:ascii="Times New Roman" w:hAnsi="Times New Roman" w:cs="Times New Roman"/>
          <w:i/>
          <w:sz w:val="24"/>
          <w:szCs w:val="24"/>
        </w:rPr>
      </w:pPr>
      <w:r w:rsidRPr="00B109A5">
        <w:rPr>
          <w:rFonts w:ascii="Times New Roman" w:hAnsi="Times New Roman" w:cs="Times New Roman"/>
          <w:sz w:val="24"/>
          <w:szCs w:val="24"/>
          <w:lang w:val="en-GB"/>
        </w:rPr>
        <w:t xml:space="preserve">Figure 3: Myotome structure of </w:t>
      </w:r>
      <w:r w:rsidRPr="00B109A5">
        <w:rPr>
          <w:rFonts w:ascii="Times New Roman" w:hAnsi="Times New Roman" w:cs="Times New Roman"/>
          <w:i/>
          <w:sz w:val="24"/>
          <w:szCs w:val="24"/>
        </w:rPr>
        <w:t>Scomberoides commersonnianus</w:t>
      </w:r>
    </w:p>
    <w:p w:rsidR="005E53BC" w:rsidRPr="00EC42FF" w:rsidRDefault="005E53BC" w:rsidP="005E53BC">
      <w:pPr>
        <w:spacing w:after="0" w:line="360" w:lineRule="auto"/>
        <w:jc w:val="both"/>
        <w:rPr>
          <w:rFonts w:ascii="Times New Roman" w:hAnsi="Times New Roman" w:cs="Times New Roman"/>
          <w:sz w:val="24"/>
          <w:szCs w:val="24"/>
          <w:shd w:val="clear" w:color="auto" w:fill="FFFFFF"/>
        </w:rPr>
      </w:pPr>
      <w:r w:rsidRPr="00EC42FF">
        <w:rPr>
          <w:rFonts w:ascii="Times New Roman" w:hAnsi="Times New Roman" w:cs="Times New Roman"/>
          <w:sz w:val="24"/>
          <w:szCs w:val="24"/>
          <w:shd w:val="clear" w:color="auto" w:fill="FFFFFF"/>
        </w:rPr>
        <w:t xml:space="preserve">The findings also indicate that both fish species' muscle tissue is predominantly white, making up roughly 90% of their skeletal muscle, with the remaining 10% being dark tissue that is brown or reddish in color. Just beneath the skin along the side of the body is the dark muscle. Two different fish species have different ratios of dark to white muscle. </w:t>
      </w:r>
      <w:r w:rsidRPr="00EC42FF">
        <w:rPr>
          <w:rFonts w:ascii="Times New Roman" w:hAnsi="Times New Roman" w:cs="Times New Roman"/>
          <w:i/>
          <w:sz w:val="24"/>
          <w:szCs w:val="24"/>
          <w:shd w:val="clear" w:color="auto" w:fill="FFFFFF"/>
        </w:rPr>
        <w:t>Carangoides malabaricus</w:t>
      </w:r>
      <w:r w:rsidRPr="00EC42FF">
        <w:rPr>
          <w:rFonts w:ascii="Times New Roman" w:hAnsi="Times New Roman" w:cs="Times New Roman"/>
          <w:sz w:val="24"/>
          <w:szCs w:val="24"/>
          <w:shd w:val="clear" w:color="auto" w:fill="FFFFFF"/>
        </w:rPr>
        <w:t xml:space="preserve"> includes 9.77% dark muscle and 90.23% white muscle and in contrast, </w:t>
      </w:r>
      <w:r w:rsidRPr="00EC42FF">
        <w:rPr>
          <w:rFonts w:ascii="Times New Roman" w:hAnsi="Times New Roman" w:cs="Times New Roman"/>
          <w:i/>
          <w:sz w:val="24"/>
          <w:szCs w:val="24"/>
          <w:shd w:val="clear" w:color="auto" w:fill="FFFFFF"/>
        </w:rPr>
        <w:t>Scomberoides commersonnianus</w:t>
      </w:r>
      <w:r w:rsidRPr="00EC42FF">
        <w:rPr>
          <w:rFonts w:ascii="Times New Roman" w:hAnsi="Times New Roman" w:cs="Times New Roman"/>
          <w:sz w:val="24"/>
          <w:szCs w:val="24"/>
          <w:shd w:val="clear" w:color="auto" w:fill="FFFFFF"/>
        </w:rPr>
        <w:t xml:space="preserve"> has 92.84% white muscle and 7.16% dark muscle shown in Figure</w:t>
      </w:r>
      <w:r>
        <w:rPr>
          <w:rFonts w:ascii="Times New Roman" w:hAnsi="Times New Roman" w:cs="Times New Roman"/>
          <w:sz w:val="24"/>
          <w:szCs w:val="24"/>
          <w:shd w:val="clear" w:color="auto" w:fill="FFFFFF"/>
        </w:rPr>
        <w:t xml:space="preserve"> 4 and 5</w:t>
      </w:r>
      <w:r w:rsidRPr="00EC42FF">
        <w:rPr>
          <w:rFonts w:ascii="Times New Roman" w:hAnsi="Times New Roman" w:cs="Times New Roman"/>
          <w:sz w:val="24"/>
          <w:szCs w:val="24"/>
          <w:shd w:val="clear" w:color="auto" w:fill="FFFFFF"/>
        </w:rPr>
        <w:t>.</w:t>
      </w:r>
    </w:p>
    <w:p w:rsidR="005E53BC" w:rsidRPr="00EC42FF" w:rsidRDefault="005E53BC" w:rsidP="005E53BC">
      <w:pPr>
        <w:spacing w:line="360" w:lineRule="auto"/>
        <w:jc w:val="center"/>
        <w:rPr>
          <w:rFonts w:ascii="Times New Roman" w:hAnsi="Times New Roman" w:cs="Times New Roman"/>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D324A17" wp14:editId="1D5120A3">
                <wp:simplePos x="0" y="0"/>
                <wp:positionH relativeFrom="column">
                  <wp:posOffset>3286125</wp:posOffset>
                </wp:positionH>
                <wp:positionV relativeFrom="paragraph">
                  <wp:posOffset>760095</wp:posOffset>
                </wp:positionV>
                <wp:extent cx="351155" cy="938530"/>
                <wp:effectExtent l="0" t="0" r="67945" b="52070"/>
                <wp:wrapNone/>
                <wp:docPr id="58" name="Straight Arrow Connector 58"/>
                <wp:cNvGraphicFramePr/>
                <a:graphic xmlns:a="http://schemas.openxmlformats.org/drawingml/2006/main">
                  <a:graphicData uri="http://schemas.microsoft.com/office/word/2010/wordprocessingShape">
                    <wps:wsp>
                      <wps:cNvCnPr/>
                      <wps:spPr>
                        <a:xfrm>
                          <a:off x="0" y="0"/>
                          <a:ext cx="351155" cy="9385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58.75pt;margin-top:59.85pt;width:27.65pt;height:7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C5DBD3E" wp14:editId="4331DDEC">
                <wp:simplePos x="0" y="0"/>
                <wp:positionH relativeFrom="column">
                  <wp:posOffset>2190307</wp:posOffset>
                </wp:positionH>
                <wp:positionV relativeFrom="paragraph">
                  <wp:posOffset>1088715</wp:posOffset>
                </wp:positionV>
                <wp:extent cx="478465" cy="680041"/>
                <wp:effectExtent l="38100" t="0" r="36195" b="63500"/>
                <wp:wrapNone/>
                <wp:docPr id="59" name="Straight Arrow Connector 59"/>
                <wp:cNvGraphicFramePr/>
                <a:graphic xmlns:a="http://schemas.openxmlformats.org/drawingml/2006/main">
                  <a:graphicData uri="http://schemas.microsoft.com/office/word/2010/wordprocessingShape">
                    <wps:wsp>
                      <wps:cNvCnPr/>
                      <wps:spPr>
                        <a:xfrm flipH="1">
                          <a:off x="0" y="0"/>
                          <a:ext cx="478465" cy="68004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72.45pt;margin-top:85.75pt;width:37.65pt;height:53.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" strokecolor="black [3213]" strokeweight="1.5pt">
                <v:stroke endarrow="open"/>
              </v:shape>
            </w:pict>
          </mc:Fallback>
        </mc:AlternateContent>
      </w:r>
      <w:r w:rsidRPr="00EC42FF">
        <w:rPr>
          <w:rFonts w:ascii="Times New Roman" w:hAnsi="Times New Roman" w:cs="Times New Roman"/>
          <w:noProof/>
          <w:sz w:val="24"/>
          <w:szCs w:val="24"/>
        </w:rPr>
        <w:drawing>
          <wp:inline distT="0" distB="0" distL="0" distR="0" wp14:anchorId="6B1B7DE0" wp14:editId="18B8DDBC">
            <wp:extent cx="4029075" cy="1524983"/>
            <wp:effectExtent l="0" t="0" r="0" b="0"/>
            <wp:docPr id="1042058379" name="Picture 1042058379" descr="G:\Thesis\IMG_20230503_16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IMG_20230503_162430.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25000"/>
                              </a14:imgEffect>
                              <a14:imgEffect>
                                <a14:brightnessContrast bright="12000" contrast="6000"/>
                              </a14:imgEffect>
                            </a14:imgLayer>
                          </a14:imgProps>
                        </a:ext>
                        <a:ext uri="{28A0092B-C50C-407E-A947-70E740481C1C}">
                          <a14:useLocalDpi xmlns:a14="http://schemas.microsoft.com/office/drawing/2010/main" val="0"/>
                        </a:ext>
                      </a:extLst>
                    </a:blip>
                    <a:srcRect l="6439" t="36968" b="15828"/>
                    <a:stretch/>
                  </pic:blipFill>
                  <pic:spPr bwMode="auto">
                    <a:xfrm rot="10800000" flipH="1">
                      <a:off x="0" y="0"/>
                      <a:ext cx="4029075" cy="1524983"/>
                    </a:xfrm>
                    <a:prstGeom prst="rect">
                      <a:avLst/>
                    </a:prstGeom>
                    <a:noFill/>
                    <a:ln>
                      <a:noFill/>
                    </a:ln>
                    <a:extLst>
                      <a:ext uri="{53640926-AAD7-44D8-BBD7-CCE9431645EC}">
                        <a14:shadowObscured xmlns:a14="http://schemas.microsoft.com/office/drawing/2010/main"/>
                      </a:ext>
                    </a:extLst>
                  </pic:spPr>
                </pic:pic>
              </a:graphicData>
            </a:graphic>
          </wp:inline>
        </w:drawing>
      </w:r>
    </w:p>
    <w:p w:rsidR="005E53BC" w:rsidRPr="00EC42FF" w:rsidRDefault="005E53BC" w:rsidP="005E53BC">
      <w:pPr>
        <w:spacing w:line="360" w:lineRule="auto"/>
        <w:jc w:val="both"/>
        <w:rPr>
          <w:rFonts w:ascii="Times New Roman" w:hAnsi="Times New Roman" w:cs="Times New Roman"/>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71F233B" wp14:editId="50974F2C">
                <wp:simplePos x="0" y="0"/>
                <wp:positionH relativeFrom="column">
                  <wp:posOffset>1423670</wp:posOffset>
                </wp:positionH>
                <wp:positionV relativeFrom="paragraph">
                  <wp:posOffset>39370</wp:posOffset>
                </wp:positionV>
                <wp:extent cx="990600" cy="895350"/>
                <wp:effectExtent l="0" t="0" r="19050" b="19050"/>
                <wp:wrapNone/>
                <wp:docPr id="61" name="Oval 61"/>
                <wp:cNvGraphicFramePr/>
                <a:graphic xmlns:a="http://schemas.openxmlformats.org/drawingml/2006/main">
                  <a:graphicData uri="http://schemas.microsoft.com/office/word/2010/wordprocessingShape">
                    <wps:wsp>
                      <wps:cNvSpPr/>
                      <wps:spPr>
                        <a:xfrm>
                          <a:off x="0" y="0"/>
                          <a:ext cx="990600" cy="895350"/>
                        </a:xfrm>
                        <a:prstGeom prst="ellipse">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Pr>
                                <w:rFonts w:ascii="Times New Roman" w:hAnsi="Times New Roman" w:cs="Times New Roman"/>
                                <w:sz w:val="24"/>
                                <w:szCs w:val="24"/>
                                <w14:textOutline w14:w="9525" w14:cap="rnd" w14:cmpd="sng" w14:algn="ctr">
                                  <w14:solidFill>
                                    <w14:schemeClr w14:val="tx1"/>
                                  </w14:solidFill>
                                  <w14:prstDash w14:val="solid"/>
                                  <w14:bevel/>
                                </w14:textOutline>
                              </w:rPr>
                              <w:t>White</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 Muscle </w:t>
                            </w:r>
                            <w:r>
                              <w:rPr>
                                <w:rFonts w:ascii="Times New Roman" w:hAnsi="Times New Roman" w:cs="Times New Roman"/>
                                <w:sz w:val="24"/>
                                <w:szCs w:val="24"/>
                                <w14:textOutline w14:w="9525" w14:cap="rnd" w14:cmpd="sng" w14:algn="ctr">
                                  <w14:solidFill>
                                    <w14:schemeClr w14:val="tx1"/>
                                  </w14:solidFill>
                                  <w14:prstDash w14:val="solid"/>
                                  <w14:bevel/>
                                </w14:textOutline>
                              </w:rPr>
                              <w:t>90.23</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35" style="position:absolute;left:0;text-align:left;margin-left:112.1pt;margin-top:3.1pt;width:78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" fillcolor="#d99594 [1941]" strokecolor="black [3200]" strokeweight="2pt">
                <v:textbo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Pr>
                          <w:rFonts w:ascii="Times New Roman" w:hAnsi="Times New Roman" w:cs="Times New Roman"/>
                          <w:sz w:val="24"/>
                          <w:szCs w:val="24"/>
                          <w14:textOutline w14:w="9525" w14:cap="rnd" w14:cmpd="sng" w14:algn="ctr">
                            <w14:solidFill>
                              <w14:schemeClr w14:val="tx1"/>
                            </w14:solidFill>
                            <w14:prstDash w14:val="solid"/>
                            <w14:bevel/>
                          </w14:textOutline>
                        </w:rPr>
                        <w:t>White</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 Muscle </w:t>
                      </w:r>
                      <w:r>
                        <w:rPr>
                          <w:rFonts w:ascii="Times New Roman" w:hAnsi="Times New Roman" w:cs="Times New Roman"/>
                          <w:sz w:val="24"/>
                          <w:szCs w:val="24"/>
                          <w14:textOutline w14:w="9525" w14:cap="rnd" w14:cmpd="sng" w14:algn="ctr">
                            <w14:solidFill>
                              <w14:schemeClr w14:val="tx1"/>
                            </w14:solidFill>
                            <w14:prstDash w14:val="solid"/>
                            <w14:bevel/>
                          </w14:textOutline>
                        </w:rPr>
                        <w:t>90.23</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w:t>
                      </w:r>
                    </w:p>
                  </w:txbxContent>
                </v:textbox>
              </v:oval>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7C5226D" wp14:editId="40C68876">
                <wp:simplePos x="0" y="0"/>
                <wp:positionH relativeFrom="column">
                  <wp:posOffset>3282950</wp:posOffset>
                </wp:positionH>
                <wp:positionV relativeFrom="paragraph">
                  <wp:posOffset>19685</wp:posOffset>
                </wp:positionV>
                <wp:extent cx="990600" cy="895350"/>
                <wp:effectExtent l="0" t="0" r="19050" b="19050"/>
                <wp:wrapNone/>
                <wp:docPr id="60" name="Oval 60"/>
                <wp:cNvGraphicFramePr/>
                <a:graphic xmlns:a="http://schemas.openxmlformats.org/drawingml/2006/main">
                  <a:graphicData uri="http://schemas.microsoft.com/office/word/2010/wordprocessingShape">
                    <wps:wsp>
                      <wps:cNvSpPr/>
                      <wps:spPr>
                        <a:xfrm>
                          <a:off x="0" y="0"/>
                          <a:ext cx="990600" cy="895350"/>
                        </a:xfrm>
                        <a:prstGeom prst="ellipse">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Dark Muscle </w:t>
                            </w:r>
                            <w:r>
                              <w:rPr>
                                <w:rFonts w:ascii="Times New Roman" w:hAnsi="Times New Roman" w:cs="Times New Roman"/>
                                <w:sz w:val="24"/>
                                <w:szCs w:val="24"/>
                                <w14:textOutline w14:w="9525" w14:cap="rnd" w14:cmpd="sng" w14:algn="ctr">
                                  <w14:solidFill>
                                    <w14:schemeClr w14:val="tx1"/>
                                  </w14:solidFill>
                                  <w14:prstDash w14:val="solid"/>
                                  <w14:bevel/>
                                </w14:textOutline>
                              </w:rPr>
                              <w:t>9.77%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36" style="position:absolute;left:0;text-align:left;margin-left:258.5pt;margin-top:1.55pt;width:78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" fillcolor="#c0504d [3205]" strokecolor="black [3200]" strokeweight="2pt">
                <v:textbo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Dark Muscle </w:t>
                      </w:r>
                      <w:r>
                        <w:rPr>
                          <w:rFonts w:ascii="Times New Roman" w:hAnsi="Times New Roman" w:cs="Times New Roman"/>
                          <w:sz w:val="24"/>
                          <w:szCs w:val="24"/>
                          <w14:textOutline w14:w="9525" w14:cap="rnd" w14:cmpd="sng" w14:algn="ctr">
                            <w14:solidFill>
                              <w14:schemeClr w14:val="tx1"/>
                            </w14:solidFill>
                            <w14:prstDash w14:val="solid"/>
                            <w14:bevel/>
                          </w14:textOutline>
                        </w:rPr>
                        <w:t>9.77%</w:t>
                      </w:r>
                    </w:p>
                  </w:txbxContent>
                </v:textbox>
              </v:oval>
            </w:pict>
          </mc:Fallback>
        </mc:AlternateContent>
      </w:r>
    </w:p>
    <w:p w:rsidR="005E53BC" w:rsidRPr="00EC42FF" w:rsidRDefault="005E53BC" w:rsidP="005E53BC">
      <w:pPr>
        <w:spacing w:after="0" w:line="360" w:lineRule="auto"/>
        <w:ind w:firstLine="720"/>
        <w:jc w:val="both"/>
        <w:rPr>
          <w:rFonts w:ascii="Times New Roman" w:hAnsi="Times New Roman" w:cs="Times New Roman"/>
          <w:b/>
          <w:bCs/>
          <w:sz w:val="24"/>
          <w:szCs w:val="24"/>
        </w:rPr>
      </w:pPr>
    </w:p>
    <w:p w:rsidR="005E53BC" w:rsidRDefault="005E53BC" w:rsidP="005E53BC">
      <w:pPr>
        <w:spacing w:after="0" w:line="360" w:lineRule="auto"/>
        <w:ind w:firstLine="720"/>
        <w:jc w:val="both"/>
        <w:rPr>
          <w:rFonts w:ascii="Times New Roman" w:hAnsi="Times New Roman" w:cs="Times New Roman"/>
          <w:b/>
          <w:bCs/>
          <w:sz w:val="24"/>
          <w:szCs w:val="24"/>
        </w:rPr>
      </w:pPr>
    </w:p>
    <w:p w:rsidR="005E53BC" w:rsidRPr="00EC42FF" w:rsidRDefault="005E53BC" w:rsidP="005E53BC">
      <w:pPr>
        <w:spacing w:after="0" w:line="360" w:lineRule="auto"/>
        <w:ind w:firstLine="720"/>
        <w:jc w:val="both"/>
        <w:rPr>
          <w:rFonts w:ascii="Times New Roman" w:hAnsi="Times New Roman" w:cs="Times New Roman"/>
          <w:b/>
          <w:bCs/>
          <w:sz w:val="24"/>
          <w:szCs w:val="24"/>
        </w:rPr>
      </w:pPr>
    </w:p>
    <w:p w:rsidR="005E53BC" w:rsidRPr="00B109A5" w:rsidRDefault="005E53BC" w:rsidP="005E53BC">
      <w:pPr>
        <w:spacing w:line="360" w:lineRule="auto"/>
        <w:jc w:val="center"/>
        <w:rPr>
          <w:rFonts w:ascii="Times New Roman" w:hAnsi="Times New Roman" w:cs="Times New Roman"/>
          <w:sz w:val="24"/>
          <w:szCs w:val="24"/>
          <w:lang w:val="en-GB"/>
        </w:rPr>
      </w:pPr>
      <w:r w:rsidRPr="00B109A5">
        <w:rPr>
          <w:rFonts w:ascii="Times New Roman" w:hAnsi="Times New Roman" w:cs="Times New Roman"/>
          <w:sz w:val="24"/>
          <w:szCs w:val="24"/>
          <w:lang w:val="en-GB"/>
        </w:rPr>
        <w:t xml:space="preserve">Figure </w:t>
      </w:r>
      <w:r>
        <w:rPr>
          <w:rFonts w:ascii="Times New Roman" w:hAnsi="Times New Roman" w:cs="Times New Roman"/>
          <w:sz w:val="24"/>
          <w:szCs w:val="24"/>
          <w:lang w:val="en-GB"/>
        </w:rPr>
        <w:t>4</w:t>
      </w:r>
      <w:r w:rsidRPr="00B109A5">
        <w:rPr>
          <w:rFonts w:ascii="Times New Roman" w:hAnsi="Times New Roman" w:cs="Times New Roman"/>
          <w:sz w:val="24"/>
          <w:szCs w:val="24"/>
          <w:lang w:val="en-GB"/>
        </w:rPr>
        <w:t>: Dark and white muscle p</w:t>
      </w:r>
      <w:r>
        <w:rPr>
          <w:rFonts w:ascii="Times New Roman" w:hAnsi="Times New Roman" w:cs="Times New Roman"/>
          <w:sz w:val="24"/>
          <w:szCs w:val="24"/>
          <w:lang w:val="en-GB"/>
        </w:rPr>
        <w:t xml:space="preserve">ercentage of </w:t>
      </w:r>
      <w:r>
        <w:rPr>
          <w:rFonts w:ascii="Times New Roman" w:hAnsi="Times New Roman" w:cs="Times New Roman"/>
          <w:bCs/>
          <w:i/>
          <w:sz w:val="24"/>
          <w:szCs w:val="24"/>
        </w:rPr>
        <w:t>Carangoides malabaricus</w:t>
      </w:r>
      <w:r w:rsidRPr="00B109A5">
        <w:rPr>
          <w:rFonts w:ascii="Times New Roman" w:hAnsi="Times New Roman" w:cs="Times New Roman"/>
          <w:bCs/>
          <w:sz w:val="24"/>
          <w:szCs w:val="24"/>
        </w:rPr>
        <w:t xml:space="preserve">  </w:t>
      </w:r>
      <w:r w:rsidRPr="00B109A5">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B6E010B" wp14:editId="662AC53B">
                <wp:simplePos x="0" y="0"/>
                <wp:positionH relativeFrom="column">
                  <wp:posOffset>669290</wp:posOffset>
                </wp:positionH>
                <wp:positionV relativeFrom="paragraph">
                  <wp:posOffset>236117</wp:posOffset>
                </wp:positionV>
                <wp:extent cx="4613910" cy="2468245"/>
                <wp:effectExtent l="0" t="0" r="0" b="0"/>
                <wp:wrapNone/>
                <wp:docPr id="1042058377" name="Rectangle 1042058377"/>
                <wp:cNvGraphicFramePr/>
                <a:graphic xmlns:a="http://schemas.openxmlformats.org/drawingml/2006/main">
                  <a:graphicData uri="http://schemas.microsoft.com/office/word/2010/wordprocessingShape">
                    <wps:wsp>
                      <wps:cNvSpPr/>
                      <wps:spPr>
                        <a:xfrm>
                          <a:off x="0" y="0"/>
                          <a:ext cx="4613910" cy="2468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2058377" o:spid="_x0000_s1026" style="position:absolute;margin-left:52.7pt;margin-top:18.6pt;width:363.3pt;height:194.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" filled="f" stroked="f" strokeweight="2pt"/>
            </w:pict>
          </mc:Fallback>
        </mc:AlternateContent>
      </w:r>
    </w:p>
    <w:p w:rsidR="005E53BC" w:rsidRPr="00EC42FF" w:rsidRDefault="005E53BC" w:rsidP="005E53BC">
      <w:pPr>
        <w:spacing w:line="360" w:lineRule="auto"/>
        <w:jc w:val="center"/>
        <w:rPr>
          <w:rFonts w:ascii="Times New Roman" w:hAnsi="Times New Roman" w:cs="Times New Roman"/>
          <w:b/>
          <w:noProof/>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1DD5828" wp14:editId="738BA356">
                <wp:simplePos x="0" y="0"/>
                <wp:positionH relativeFrom="column">
                  <wp:posOffset>3286125</wp:posOffset>
                </wp:positionH>
                <wp:positionV relativeFrom="paragraph">
                  <wp:posOffset>713740</wp:posOffset>
                </wp:positionV>
                <wp:extent cx="762000" cy="990600"/>
                <wp:effectExtent l="0" t="0" r="57150" b="57150"/>
                <wp:wrapNone/>
                <wp:docPr id="63" name="Straight Arrow Connector 63"/>
                <wp:cNvGraphicFramePr/>
                <a:graphic xmlns:a="http://schemas.openxmlformats.org/drawingml/2006/main">
                  <a:graphicData uri="http://schemas.microsoft.com/office/word/2010/wordprocessingShape">
                    <wps:wsp>
                      <wps:cNvCnPr/>
                      <wps:spPr>
                        <a:xfrm>
                          <a:off x="0" y="0"/>
                          <a:ext cx="762000" cy="990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58.75pt;margin-top:56.2pt;width:60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F060BE8" wp14:editId="3603B240">
                <wp:simplePos x="0" y="0"/>
                <wp:positionH relativeFrom="column">
                  <wp:posOffset>1943100</wp:posOffset>
                </wp:positionH>
                <wp:positionV relativeFrom="paragraph">
                  <wp:posOffset>819150</wp:posOffset>
                </wp:positionV>
                <wp:extent cx="600075" cy="1028700"/>
                <wp:effectExtent l="38100" t="0" r="28575" b="57150"/>
                <wp:wrapNone/>
                <wp:docPr id="1042058370" name="Straight Arrow Connector 1042058370"/>
                <wp:cNvGraphicFramePr/>
                <a:graphic xmlns:a="http://schemas.openxmlformats.org/drawingml/2006/main">
                  <a:graphicData uri="http://schemas.microsoft.com/office/word/2010/wordprocessingShape">
                    <wps:wsp>
                      <wps:cNvCnPr/>
                      <wps:spPr>
                        <a:xfrm flipH="1">
                          <a:off x="0" y="0"/>
                          <a:ext cx="600075" cy="1028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2058370" o:spid="_x0000_s1026" type="#_x0000_t32" style="position:absolute;margin-left:153pt;margin-top:64.5pt;width:47.25pt;height:8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6DA1B77" wp14:editId="385C7262">
                <wp:simplePos x="0" y="0"/>
                <wp:positionH relativeFrom="column">
                  <wp:posOffset>1276350</wp:posOffset>
                </wp:positionH>
                <wp:positionV relativeFrom="paragraph">
                  <wp:posOffset>1504315</wp:posOffset>
                </wp:positionV>
                <wp:extent cx="990600" cy="895350"/>
                <wp:effectExtent l="0" t="0" r="19050" b="19050"/>
                <wp:wrapNone/>
                <wp:docPr id="1042058369" name="Oval 1042058369"/>
                <wp:cNvGraphicFramePr/>
                <a:graphic xmlns:a="http://schemas.openxmlformats.org/drawingml/2006/main">
                  <a:graphicData uri="http://schemas.microsoft.com/office/word/2010/wordprocessingShape">
                    <wps:wsp>
                      <wps:cNvSpPr/>
                      <wps:spPr>
                        <a:xfrm>
                          <a:off x="0" y="0"/>
                          <a:ext cx="990600" cy="895350"/>
                        </a:xfrm>
                        <a:prstGeom prst="ellipse">
                          <a:avLst/>
                        </a:prstGeom>
                        <a:solidFill>
                          <a:schemeClr val="accent2">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Pr>
                                <w:rFonts w:ascii="Times New Roman" w:hAnsi="Times New Roman" w:cs="Times New Roman"/>
                                <w:sz w:val="24"/>
                                <w:szCs w:val="24"/>
                                <w14:textOutline w14:w="9525" w14:cap="rnd" w14:cmpd="sng" w14:algn="ctr">
                                  <w14:solidFill>
                                    <w14:schemeClr w14:val="tx1"/>
                                  </w14:solidFill>
                                  <w14:prstDash w14:val="solid"/>
                                  <w14:bevel/>
                                </w14:textOutline>
                              </w:rPr>
                              <w:t>White</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 Muscle </w:t>
                            </w:r>
                            <w:r>
                              <w:rPr>
                                <w:rFonts w:ascii="Times New Roman" w:hAnsi="Times New Roman" w:cs="Times New Roman"/>
                                <w:sz w:val="24"/>
                                <w:szCs w:val="24"/>
                                <w14:textOutline w14:w="9525" w14:cap="rnd" w14:cmpd="sng" w14:algn="ctr">
                                  <w14:solidFill>
                                    <w14:schemeClr w14:val="tx1"/>
                                  </w14:solidFill>
                                  <w14:prstDash w14:val="solid"/>
                                  <w14:bevel/>
                                </w14:textOutline>
                              </w:rPr>
                              <w:t>92.84</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2058369" o:spid="_x0000_s1037" style="position:absolute;left:0;text-align:left;margin-left:100.5pt;margin-top:118.45pt;width:78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" fillcolor="#e5b8b7 [1301]" strokecolor="black [3200]" strokeweight="2pt">
                <v:textbo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Pr>
                          <w:rFonts w:ascii="Times New Roman" w:hAnsi="Times New Roman" w:cs="Times New Roman"/>
                          <w:sz w:val="24"/>
                          <w:szCs w:val="24"/>
                          <w14:textOutline w14:w="9525" w14:cap="rnd" w14:cmpd="sng" w14:algn="ctr">
                            <w14:solidFill>
                              <w14:schemeClr w14:val="tx1"/>
                            </w14:solidFill>
                            <w14:prstDash w14:val="solid"/>
                            <w14:bevel/>
                          </w14:textOutline>
                        </w:rPr>
                        <w:t>White</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 Muscle </w:t>
                      </w:r>
                      <w:r>
                        <w:rPr>
                          <w:rFonts w:ascii="Times New Roman" w:hAnsi="Times New Roman" w:cs="Times New Roman"/>
                          <w:sz w:val="24"/>
                          <w:szCs w:val="24"/>
                          <w14:textOutline w14:w="9525" w14:cap="rnd" w14:cmpd="sng" w14:algn="ctr">
                            <w14:solidFill>
                              <w14:schemeClr w14:val="tx1"/>
                            </w14:solidFill>
                            <w14:prstDash w14:val="solid"/>
                            <w14:bevel/>
                          </w14:textOutline>
                        </w:rPr>
                        <w:t>92.84</w:t>
                      </w: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w:t>
                      </w:r>
                    </w:p>
                  </w:txbxContent>
                </v:textbox>
              </v:oval>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D9CDE63" wp14:editId="160C4C11">
                <wp:simplePos x="0" y="0"/>
                <wp:positionH relativeFrom="column">
                  <wp:posOffset>3639185</wp:posOffset>
                </wp:positionH>
                <wp:positionV relativeFrom="paragraph">
                  <wp:posOffset>1504655</wp:posOffset>
                </wp:positionV>
                <wp:extent cx="990600" cy="895350"/>
                <wp:effectExtent l="0" t="0" r="19050" b="19050"/>
                <wp:wrapNone/>
                <wp:docPr id="1042058378" name="Oval 1042058378"/>
                <wp:cNvGraphicFramePr/>
                <a:graphic xmlns:a="http://schemas.openxmlformats.org/drawingml/2006/main">
                  <a:graphicData uri="http://schemas.microsoft.com/office/word/2010/wordprocessingShape">
                    <wps:wsp>
                      <wps:cNvSpPr/>
                      <wps:spPr>
                        <a:xfrm>
                          <a:off x="0" y="0"/>
                          <a:ext cx="990600" cy="895350"/>
                        </a:xfrm>
                        <a:prstGeom prst="ellipse">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Dark Muscle </w:t>
                            </w:r>
                            <w:r>
                              <w:rPr>
                                <w:rFonts w:ascii="Times New Roman" w:hAnsi="Times New Roman" w:cs="Times New Roman"/>
                                <w:sz w:val="24"/>
                                <w:szCs w:val="24"/>
                                <w14:textOutline w14:w="9525" w14:cap="rnd" w14:cmpd="sng" w14:algn="ctr">
                                  <w14:solidFill>
                                    <w14:schemeClr w14:val="tx1"/>
                                  </w14:solidFill>
                                  <w14:prstDash w14:val="solid"/>
                                  <w14:bevel/>
                                </w14:textOutline>
                              </w:rPr>
                              <w:t>7.16%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2058378" o:spid="_x0000_s1038" style="position:absolute;left:0;text-align:left;margin-left:286.55pt;margin-top:118.5pt;width:78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" fillcolor="#c0504d [3205]" strokecolor="black [3200]" strokeweight="2pt">
                <v:textbox>
                  <w:txbxContent>
                    <w:p w:rsidR="00B37E22" w:rsidRPr="009C2CC4" w:rsidRDefault="00B37E22" w:rsidP="005E53BC">
                      <w:pPr>
                        <w:spacing w:line="240" w:lineRule="auto"/>
                        <w:rPr>
                          <w:rFonts w:ascii="Times New Roman" w:hAnsi="Times New Roman" w:cs="Times New Roman"/>
                          <w:sz w:val="24"/>
                          <w:szCs w:val="24"/>
                          <w14:textOutline w14:w="9525" w14:cap="rnd" w14:cmpd="sng" w14:algn="ctr">
                            <w14:solidFill>
                              <w14:schemeClr w14:val="tx1"/>
                            </w14:solidFill>
                            <w14:prstDash w14:val="solid"/>
                            <w14:bevel/>
                          </w14:textOutline>
                        </w:rPr>
                      </w:pPr>
                      <w:r w:rsidRPr="009C2CC4">
                        <w:rPr>
                          <w:rFonts w:ascii="Times New Roman" w:hAnsi="Times New Roman" w:cs="Times New Roman"/>
                          <w:sz w:val="24"/>
                          <w:szCs w:val="24"/>
                          <w14:textOutline w14:w="9525" w14:cap="rnd" w14:cmpd="sng" w14:algn="ctr">
                            <w14:solidFill>
                              <w14:schemeClr w14:val="tx1"/>
                            </w14:solidFill>
                            <w14:prstDash w14:val="solid"/>
                            <w14:bevel/>
                          </w14:textOutline>
                        </w:rPr>
                        <w:t xml:space="preserve">Dark Muscle </w:t>
                      </w:r>
                      <w:r>
                        <w:rPr>
                          <w:rFonts w:ascii="Times New Roman" w:hAnsi="Times New Roman" w:cs="Times New Roman"/>
                          <w:sz w:val="24"/>
                          <w:szCs w:val="24"/>
                          <w14:textOutline w14:w="9525" w14:cap="rnd" w14:cmpd="sng" w14:algn="ctr">
                            <w14:solidFill>
                              <w14:schemeClr w14:val="tx1"/>
                            </w14:solidFill>
                            <w14:prstDash w14:val="solid"/>
                            <w14:bevel/>
                          </w14:textOutline>
                        </w:rPr>
                        <w:t>7.16%</w:t>
                      </w:r>
                    </w:p>
                  </w:txbxContent>
                </v:textbox>
              </v:oval>
            </w:pict>
          </mc:Fallback>
        </mc:AlternateContent>
      </w:r>
      <w:r>
        <w:rPr>
          <w:rFonts w:ascii="Times New Roman" w:hAnsi="Times New Roman" w:cs="Times New Roman"/>
          <w:noProof/>
          <w:sz w:val="24"/>
          <w:szCs w:val="24"/>
          <w:shd w:val="clear" w:color="auto" w:fill="FFFFFF"/>
        </w:rPr>
        <w:drawing>
          <wp:inline distT="0" distB="0" distL="0" distR="0" wp14:anchorId="70CEE251" wp14:editId="4BCD3BD4">
            <wp:extent cx="3709429" cy="1590675"/>
            <wp:effectExtent l="0" t="0" r="5715" b="0"/>
            <wp:docPr id="433410320" name="Picture 433410320" descr="C:\Users\AB Eectronics\Desktop\MS THESIS\New folder\169056314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 Eectronics\Desktop\MS THESIS\New folder\169056314540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278" b="27547"/>
                    <a:stretch/>
                  </pic:blipFill>
                  <pic:spPr bwMode="auto">
                    <a:xfrm>
                      <a:off x="0" y="0"/>
                      <a:ext cx="3728554" cy="1598876"/>
                    </a:xfrm>
                    <a:prstGeom prst="rect">
                      <a:avLst/>
                    </a:prstGeom>
                    <a:noFill/>
                    <a:ln>
                      <a:noFill/>
                    </a:ln>
                    <a:extLst>
                      <a:ext uri="{53640926-AAD7-44D8-BBD7-CCE9431645EC}">
                        <a14:shadowObscured xmlns:a14="http://schemas.microsoft.com/office/drawing/2010/main"/>
                      </a:ext>
                    </a:extLst>
                  </pic:spPr>
                </pic:pic>
              </a:graphicData>
            </a:graphic>
          </wp:inline>
        </w:drawing>
      </w:r>
    </w:p>
    <w:p w:rsidR="005E53BC" w:rsidRPr="00EC42FF" w:rsidRDefault="005E53BC" w:rsidP="005E53BC">
      <w:pPr>
        <w:spacing w:line="360" w:lineRule="auto"/>
        <w:jc w:val="both"/>
        <w:rPr>
          <w:rFonts w:ascii="Times New Roman" w:hAnsi="Times New Roman" w:cs="Times New Roman"/>
          <w:b/>
          <w:noProof/>
          <w:sz w:val="24"/>
          <w:szCs w:val="24"/>
        </w:rPr>
      </w:pPr>
    </w:p>
    <w:p w:rsidR="005E53BC" w:rsidRPr="00EC42FF" w:rsidRDefault="005E53BC" w:rsidP="005E53BC">
      <w:pPr>
        <w:spacing w:line="360" w:lineRule="auto"/>
        <w:jc w:val="both"/>
        <w:rPr>
          <w:rFonts w:ascii="Times New Roman" w:hAnsi="Times New Roman" w:cs="Times New Roman"/>
          <w:b/>
          <w:sz w:val="24"/>
          <w:szCs w:val="24"/>
        </w:rPr>
      </w:pPr>
    </w:p>
    <w:p w:rsidR="005E53BC" w:rsidRPr="00B109A5" w:rsidRDefault="005E53BC" w:rsidP="005E53BC">
      <w:pPr>
        <w:spacing w:line="360" w:lineRule="auto"/>
        <w:jc w:val="center"/>
        <w:rPr>
          <w:rFonts w:ascii="Times New Roman" w:hAnsi="Times New Roman" w:cs="Times New Roman"/>
          <w:bCs/>
          <w:sz w:val="24"/>
          <w:szCs w:val="24"/>
        </w:rPr>
      </w:pPr>
      <w:r>
        <w:rPr>
          <w:rFonts w:ascii="Times New Roman" w:hAnsi="Times New Roman" w:cs="Times New Roman"/>
          <w:sz w:val="24"/>
          <w:szCs w:val="24"/>
          <w:lang w:val="en-GB"/>
        </w:rPr>
        <w:t xml:space="preserve">Figure 5: Dark and white muscle percentage of </w:t>
      </w:r>
      <w:r w:rsidRPr="00B109A5">
        <w:rPr>
          <w:rFonts w:ascii="Times New Roman" w:hAnsi="Times New Roman" w:cs="Times New Roman"/>
          <w:i/>
          <w:sz w:val="24"/>
          <w:szCs w:val="24"/>
        </w:rPr>
        <w:t>Scomberoides commersonnianus</w:t>
      </w:r>
    </w:p>
    <w:p w:rsidR="005E53BC" w:rsidRPr="00D65318" w:rsidRDefault="005E53BC" w:rsidP="005E53BC">
      <w:pPr>
        <w:spacing w:line="360" w:lineRule="auto"/>
        <w:jc w:val="both"/>
        <w:rPr>
          <w:rFonts w:ascii="Times New Roman" w:hAnsi="Times New Roman" w:cs="Times New Roman"/>
          <w:bCs/>
          <w:sz w:val="24"/>
          <w:szCs w:val="24"/>
        </w:rPr>
      </w:pPr>
      <w:r w:rsidRPr="00EC42FF">
        <w:rPr>
          <w:rFonts w:ascii="Times New Roman" w:hAnsi="Times New Roman" w:cs="Times New Roman"/>
          <w:sz w:val="24"/>
          <w:szCs w:val="24"/>
        </w:rPr>
        <w:t xml:space="preserve">The partial cross section view of the muscle structure of </w:t>
      </w:r>
      <w:r w:rsidRPr="00EC42FF">
        <w:rPr>
          <w:rFonts w:ascii="Times New Roman" w:hAnsi="Times New Roman" w:cs="Times New Roman"/>
          <w:i/>
          <w:sz w:val="24"/>
          <w:szCs w:val="24"/>
        </w:rPr>
        <w:t>Carangoides malabaricus</w:t>
      </w:r>
      <w:r w:rsidRPr="00EC42FF">
        <w:rPr>
          <w:rFonts w:ascii="Times New Roman" w:hAnsi="Times New Roman" w:cs="Times New Roman"/>
          <w:sz w:val="24"/>
          <w:szCs w:val="24"/>
        </w:rPr>
        <w:t xml:space="preserve"> </w:t>
      </w:r>
      <w:r w:rsidRPr="00EC42FF">
        <w:rPr>
          <w:rFonts w:ascii="Times New Roman" w:hAnsi="Times New Roman" w:cs="Times New Roman"/>
          <w:bCs/>
          <w:sz w:val="24"/>
          <w:szCs w:val="24"/>
        </w:rPr>
        <w:t xml:space="preserve">and </w:t>
      </w:r>
      <w:r w:rsidRPr="00EC42FF">
        <w:rPr>
          <w:rFonts w:ascii="Times New Roman" w:hAnsi="Times New Roman" w:cs="Times New Roman"/>
          <w:i/>
          <w:sz w:val="24"/>
          <w:szCs w:val="24"/>
        </w:rPr>
        <w:t>Scomberoides commersonnianus</w:t>
      </w:r>
      <w:r w:rsidRPr="00EC42FF">
        <w:rPr>
          <w:rFonts w:ascii="Times New Roman" w:hAnsi="Times New Roman" w:cs="Times New Roman"/>
          <w:sz w:val="24"/>
          <w:szCs w:val="24"/>
        </w:rPr>
        <w:t xml:space="preserve"> </w:t>
      </w:r>
      <w:r>
        <w:rPr>
          <w:rFonts w:ascii="Times New Roman" w:hAnsi="Times New Roman" w:cs="Times New Roman"/>
          <w:sz w:val="24"/>
          <w:szCs w:val="24"/>
        </w:rPr>
        <w:t>fish samples are shown Figure 6 and Figure 7,</w:t>
      </w:r>
      <w:r w:rsidRPr="00EC42FF">
        <w:rPr>
          <w:rFonts w:ascii="Times New Roman" w:hAnsi="Times New Roman" w:cs="Times New Roman"/>
          <w:sz w:val="24"/>
          <w:szCs w:val="24"/>
        </w:rPr>
        <w:t xml:space="preserve"> respectively. </w:t>
      </w:r>
      <w:r w:rsidRPr="00EC42FF">
        <w:rPr>
          <w:rFonts w:ascii="Times New Roman" w:hAnsi="Times New Roman" w:cs="Times New Roman"/>
          <w:sz w:val="24"/>
          <w:szCs w:val="24"/>
          <w:shd w:val="clear" w:color="auto" w:fill="FFFFFF"/>
        </w:rPr>
        <w:t>From the present study</w:t>
      </w:r>
      <w:r w:rsidRPr="00EC42FF">
        <w:rPr>
          <w:rFonts w:ascii="Times New Roman" w:hAnsi="Times New Roman" w:cs="Times New Roman"/>
          <w:sz w:val="24"/>
          <w:szCs w:val="24"/>
        </w:rPr>
        <w:t>, the muscle cells appears to run parallel to one another, attached to connective tissue sheaths (myocommata), and anchored to the bones and skin like in other fish.</w:t>
      </w:r>
    </w:p>
    <w:p w:rsidR="005E53BC" w:rsidRDefault="005E53BC" w:rsidP="005E53BC">
      <w:pPr>
        <w:tabs>
          <w:tab w:val="left" w:pos="4844"/>
        </w:tabs>
        <w:spacing w:line="240" w:lineRule="auto"/>
        <w:jc w:val="both"/>
        <w:rPr>
          <w:rFonts w:ascii="Times New Roman" w:hAnsi="Times New Roman" w:cs="Times New Roman"/>
          <w:noProof/>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B7D1E57" wp14:editId="2A01BFC8">
                <wp:simplePos x="0" y="0"/>
                <wp:positionH relativeFrom="column">
                  <wp:posOffset>1895475</wp:posOffset>
                </wp:positionH>
                <wp:positionV relativeFrom="paragraph">
                  <wp:posOffset>2838450</wp:posOffset>
                </wp:positionV>
                <wp:extent cx="1720850" cy="0"/>
                <wp:effectExtent l="0" t="76200" r="12700" b="114300"/>
                <wp:wrapNone/>
                <wp:docPr id="77" name="Straight Arrow Connector 77"/>
                <wp:cNvGraphicFramePr/>
                <a:graphic xmlns:a="http://schemas.openxmlformats.org/drawingml/2006/main">
                  <a:graphicData uri="http://schemas.microsoft.com/office/word/2010/wordprocessingShape">
                    <wps:wsp>
                      <wps:cNvCnPr/>
                      <wps:spPr>
                        <a:xfrm>
                          <a:off x="0" y="0"/>
                          <a:ext cx="17208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149.25pt;margin-top:223.5pt;width:13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0271CC5" wp14:editId="1787857D">
                <wp:simplePos x="0" y="0"/>
                <wp:positionH relativeFrom="column">
                  <wp:posOffset>2171700</wp:posOffset>
                </wp:positionH>
                <wp:positionV relativeFrom="paragraph">
                  <wp:posOffset>2381250</wp:posOffset>
                </wp:positionV>
                <wp:extent cx="140017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4001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71pt;margin-top:187.5pt;width:110.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518D0AB" wp14:editId="640A1C2A">
                <wp:simplePos x="0" y="0"/>
                <wp:positionH relativeFrom="column">
                  <wp:posOffset>3653790</wp:posOffset>
                </wp:positionH>
                <wp:positionV relativeFrom="paragraph">
                  <wp:posOffset>1833245</wp:posOffset>
                </wp:positionV>
                <wp:extent cx="1616075" cy="302260"/>
                <wp:effectExtent l="0" t="0" r="0" b="0"/>
                <wp:wrapNone/>
                <wp:docPr id="83" name="Rectangle 83"/>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Horizontal Septum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39" style="position:absolute;left:0;text-align:left;margin-left:287.7pt;margin-top:144.35pt;width:127.25pt;height:2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Horizontal Septum</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2E7749C" wp14:editId="34718074">
                <wp:simplePos x="0" y="0"/>
                <wp:positionH relativeFrom="column">
                  <wp:posOffset>1981200</wp:posOffset>
                </wp:positionH>
                <wp:positionV relativeFrom="paragraph">
                  <wp:posOffset>1333500</wp:posOffset>
                </wp:positionV>
                <wp:extent cx="1628775" cy="581025"/>
                <wp:effectExtent l="0" t="0" r="85725" b="85725"/>
                <wp:wrapNone/>
                <wp:docPr id="75" name="Straight Arrow Connector 75"/>
                <wp:cNvGraphicFramePr/>
                <a:graphic xmlns:a="http://schemas.openxmlformats.org/drawingml/2006/main">
                  <a:graphicData uri="http://schemas.microsoft.com/office/word/2010/wordprocessingShape">
                    <wps:wsp>
                      <wps:cNvCnPr/>
                      <wps:spPr>
                        <a:xfrm>
                          <a:off x="0" y="0"/>
                          <a:ext cx="1628775" cy="581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56pt;margin-top:105pt;width:128.2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159BEAE" wp14:editId="6AF4D933">
                <wp:simplePos x="0" y="0"/>
                <wp:positionH relativeFrom="column">
                  <wp:posOffset>3605530</wp:posOffset>
                </wp:positionH>
                <wp:positionV relativeFrom="paragraph">
                  <wp:posOffset>1342390</wp:posOffset>
                </wp:positionV>
                <wp:extent cx="1616075" cy="302260"/>
                <wp:effectExtent l="0" t="0" r="0" b="0"/>
                <wp:wrapNone/>
                <wp:docPr id="81" name="Rectangle 81"/>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Dark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40" style="position:absolute;left:0;text-align:left;margin-left:283.9pt;margin-top:105.7pt;width:127.25pt;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Dark Muscle</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E3D5803" wp14:editId="22665245">
                <wp:simplePos x="0" y="0"/>
                <wp:positionH relativeFrom="column">
                  <wp:posOffset>2228850</wp:posOffset>
                </wp:positionH>
                <wp:positionV relativeFrom="paragraph">
                  <wp:posOffset>1200150</wp:posOffset>
                </wp:positionV>
                <wp:extent cx="1378585" cy="287655"/>
                <wp:effectExtent l="0" t="0" r="69215" b="93345"/>
                <wp:wrapNone/>
                <wp:docPr id="66" name="Straight Arrow Connector 66"/>
                <wp:cNvGraphicFramePr/>
                <a:graphic xmlns:a="http://schemas.openxmlformats.org/drawingml/2006/main">
                  <a:graphicData uri="http://schemas.microsoft.com/office/word/2010/wordprocessingShape">
                    <wps:wsp>
                      <wps:cNvCnPr/>
                      <wps:spPr>
                        <a:xfrm>
                          <a:off x="0" y="0"/>
                          <a:ext cx="1378585" cy="2876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175.5pt;margin-top:94.5pt;width:108.5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A6ED91D" wp14:editId="198C0248">
                <wp:simplePos x="0" y="0"/>
                <wp:positionH relativeFrom="column">
                  <wp:posOffset>1866900</wp:posOffset>
                </wp:positionH>
                <wp:positionV relativeFrom="paragraph">
                  <wp:posOffset>1133475</wp:posOffset>
                </wp:positionV>
                <wp:extent cx="1795145" cy="0"/>
                <wp:effectExtent l="0" t="76200" r="14605" b="114300"/>
                <wp:wrapNone/>
                <wp:docPr id="74" name="Straight Arrow Connector 74"/>
                <wp:cNvGraphicFramePr/>
                <a:graphic xmlns:a="http://schemas.openxmlformats.org/drawingml/2006/main">
                  <a:graphicData uri="http://schemas.microsoft.com/office/word/2010/wordprocessingShape">
                    <wps:wsp>
                      <wps:cNvCnPr/>
                      <wps:spPr>
                        <a:xfrm>
                          <a:off x="0" y="0"/>
                          <a:ext cx="179514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147pt;margin-top:89.25pt;width:141.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B404858" wp14:editId="5C2416AF">
                <wp:simplePos x="0" y="0"/>
                <wp:positionH relativeFrom="column">
                  <wp:posOffset>1981200</wp:posOffset>
                </wp:positionH>
                <wp:positionV relativeFrom="paragraph">
                  <wp:posOffset>838200</wp:posOffset>
                </wp:positionV>
                <wp:extent cx="1638300" cy="0"/>
                <wp:effectExtent l="0" t="76200" r="19050" b="114300"/>
                <wp:wrapNone/>
                <wp:docPr id="72" name="Straight Arrow Connector 72"/>
                <wp:cNvGraphicFramePr/>
                <a:graphic xmlns:a="http://schemas.openxmlformats.org/drawingml/2006/main">
                  <a:graphicData uri="http://schemas.microsoft.com/office/word/2010/wordprocessingShape">
                    <wps:wsp>
                      <wps:cNvCnPr/>
                      <wps:spPr>
                        <a:xfrm>
                          <a:off x="0" y="0"/>
                          <a:ext cx="16383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56pt;margin-top:66pt;width:12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F8712AF" wp14:editId="2BE4BEFC">
                <wp:simplePos x="0" y="0"/>
                <wp:positionH relativeFrom="column">
                  <wp:posOffset>1838325</wp:posOffset>
                </wp:positionH>
                <wp:positionV relativeFrom="paragraph">
                  <wp:posOffset>600075</wp:posOffset>
                </wp:positionV>
                <wp:extent cx="1835785" cy="0"/>
                <wp:effectExtent l="0" t="76200" r="12065" b="114300"/>
                <wp:wrapNone/>
                <wp:docPr id="71" name="Straight Arrow Connector 71"/>
                <wp:cNvGraphicFramePr/>
                <a:graphic xmlns:a="http://schemas.openxmlformats.org/drawingml/2006/main">
                  <a:graphicData uri="http://schemas.microsoft.com/office/word/2010/wordprocessingShape">
                    <wps:wsp>
                      <wps:cNvCnPr/>
                      <wps:spPr>
                        <a:xfrm>
                          <a:off x="0" y="0"/>
                          <a:ext cx="183578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44.75pt;margin-top:47.25pt;width:144.5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17F8352" wp14:editId="13DD95FE">
                <wp:simplePos x="0" y="0"/>
                <wp:positionH relativeFrom="column">
                  <wp:posOffset>1895475</wp:posOffset>
                </wp:positionH>
                <wp:positionV relativeFrom="paragraph">
                  <wp:posOffset>371475</wp:posOffset>
                </wp:positionV>
                <wp:extent cx="1774190" cy="0"/>
                <wp:effectExtent l="0" t="76200" r="16510" b="114300"/>
                <wp:wrapNone/>
                <wp:docPr id="70" name="Straight Arrow Connector 70"/>
                <wp:cNvGraphicFramePr/>
                <a:graphic xmlns:a="http://schemas.openxmlformats.org/drawingml/2006/main">
                  <a:graphicData uri="http://schemas.microsoft.com/office/word/2010/wordprocessingShape">
                    <wps:wsp>
                      <wps:cNvCnPr/>
                      <wps:spPr>
                        <a:xfrm>
                          <a:off x="0" y="0"/>
                          <a:ext cx="177419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149.25pt;margin-top:29.25pt;width:139.7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36CFE367" wp14:editId="6053B940">
                <wp:simplePos x="0" y="0"/>
                <wp:positionH relativeFrom="column">
                  <wp:posOffset>3663324</wp:posOffset>
                </wp:positionH>
                <wp:positionV relativeFrom="paragraph">
                  <wp:posOffset>2267461</wp:posOffset>
                </wp:positionV>
                <wp:extent cx="1912620" cy="302260"/>
                <wp:effectExtent l="0" t="0" r="0" b="0"/>
                <wp:wrapNone/>
                <wp:docPr id="84" name="Rectangle 84"/>
                <wp:cNvGraphicFramePr/>
                <a:graphic xmlns:a="http://schemas.openxmlformats.org/drawingml/2006/main">
                  <a:graphicData uri="http://schemas.microsoft.com/office/word/2010/wordprocessingShape">
                    <wps:wsp>
                      <wps:cNvSpPr/>
                      <wps:spPr>
                        <a:xfrm>
                          <a:off x="0" y="0"/>
                          <a:ext cx="1912620"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Hypaxialis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1" style="position:absolute;left:0;text-align:left;margin-left:288.45pt;margin-top:178.55pt;width:150.6pt;height:2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Hypaxialis Muscle</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6F6B1C8" wp14:editId="410EFDDA">
                <wp:simplePos x="0" y="0"/>
                <wp:positionH relativeFrom="column">
                  <wp:posOffset>3684905</wp:posOffset>
                </wp:positionH>
                <wp:positionV relativeFrom="paragraph">
                  <wp:posOffset>2737485</wp:posOffset>
                </wp:positionV>
                <wp:extent cx="1616075" cy="302260"/>
                <wp:effectExtent l="0" t="0" r="0" b="0"/>
                <wp:wrapNone/>
                <wp:docPr id="85" name="Rectangle 85"/>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Belly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42" style="position:absolute;left:0;text-align:left;margin-left:290.15pt;margin-top:215.55pt;width:127.25pt;height:2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Belly Cavity</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72D76DF" wp14:editId="263651AF">
                <wp:simplePos x="0" y="0"/>
                <wp:positionH relativeFrom="column">
                  <wp:posOffset>3622675</wp:posOffset>
                </wp:positionH>
                <wp:positionV relativeFrom="paragraph">
                  <wp:posOffset>1036955</wp:posOffset>
                </wp:positionV>
                <wp:extent cx="1616075" cy="302260"/>
                <wp:effectExtent l="0" t="0" r="0" b="0"/>
                <wp:wrapNone/>
                <wp:docPr id="82" name="Rectangle 82"/>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43" style="position:absolute;left:0;text-align:left;margin-left:285.25pt;margin-top:81.65pt;width:127.25pt;height:2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CE8660B" wp14:editId="4A9F61B4">
                <wp:simplePos x="0" y="0"/>
                <wp:positionH relativeFrom="column">
                  <wp:posOffset>3772535</wp:posOffset>
                </wp:positionH>
                <wp:positionV relativeFrom="paragraph">
                  <wp:posOffset>732155</wp:posOffset>
                </wp:positionV>
                <wp:extent cx="1769745" cy="302260"/>
                <wp:effectExtent l="0" t="0" r="0" b="0"/>
                <wp:wrapNone/>
                <wp:docPr id="80" name="Rectangle 80"/>
                <wp:cNvGraphicFramePr/>
                <a:graphic xmlns:a="http://schemas.openxmlformats.org/drawingml/2006/main">
                  <a:graphicData uri="http://schemas.microsoft.com/office/word/2010/wordprocessingShape">
                    <wps:wsp>
                      <wps:cNvSpPr/>
                      <wps:spPr>
                        <a:xfrm>
                          <a:off x="0" y="0"/>
                          <a:ext cx="176974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White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4" style="position:absolute;left:0;text-align:left;margin-left:297.05pt;margin-top:57.65pt;width:139.35pt;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White Muscle</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F740896" wp14:editId="017A464D">
                <wp:simplePos x="0" y="0"/>
                <wp:positionH relativeFrom="column">
                  <wp:posOffset>3679825</wp:posOffset>
                </wp:positionH>
                <wp:positionV relativeFrom="paragraph">
                  <wp:posOffset>512445</wp:posOffset>
                </wp:positionV>
                <wp:extent cx="1616075" cy="302260"/>
                <wp:effectExtent l="0" t="0" r="0" b="0"/>
                <wp:wrapNone/>
                <wp:docPr id="79" name="Rectangle 79"/>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Vertebral Septum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45" style="position:absolute;left:0;text-align:left;margin-left:289.75pt;margin-top:40.35pt;width:127.25pt;height:2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Vertebral Septum</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AE7A95A" wp14:editId="3458B013">
                <wp:simplePos x="0" y="0"/>
                <wp:positionH relativeFrom="column">
                  <wp:posOffset>3672205</wp:posOffset>
                </wp:positionH>
                <wp:positionV relativeFrom="paragraph">
                  <wp:posOffset>208280</wp:posOffset>
                </wp:positionV>
                <wp:extent cx="1616075" cy="302260"/>
                <wp:effectExtent l="0" t="0" r="0" b="0"/>
                <wp:wrapNone/>
                <wp:docPr id="78" name="Rectangle 78"/>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Epaxialis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46" style="position:absolute;left:0;text-align:left;margin-left:289.15pt;margin-top:16.4pt;width:127.25pt;height:2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Epaxialis Muscle</w:t>
                      </w:r>
                    </w:p>
                  </w:txbxContent>
                </v:textbox>
              </v:rect>
            </w:pict>
          </mc:Fallback>
        </mc:AlternateContent>
      </w:r>
      <w:r w:rsidRPr="00EC42FF">
        <w:rPr>
          <w:rFonts w:ascii="Times New Roman" w:hAnsi="Times New Roman" w:cs="Times New Roman"/>
          <w:noProof/>
          <w:sz w:val="24"/>
          <w:szCs w:val="24"/>
        </w:rPr>
        <w:t xml:space="preserve">                                </w:t>
      </w:r>
      <w:r w:rsidRPr="00EC42FF">
        <w:rPr>
          <w:rFonts w:ascii="Times New Roman" w:hAnsi="Times New Roman" w:cs="Times New Roman"/>
          <w:noProof/>
          <w:sz w:val="24"/>
          <w:szCs w:val="24"/>
        </w:rPr>
        <w:drawing>
          <wp:inline distT="0" distB="0" distL="0" distR="0" wp14:anchorId="496787B1" wp14:editId="23CD7362">
            <wp:extent cx="3351680" cy="1322342"/>
            <wp:effectExtent l="0" t="0" r="0" b="6350"/>
            <wp:docPr id="34" name="Picture 34" descr="C:\Users\AB Eectronics\Desktop\MS THESIS\Cooked\168664424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 Eectronics\Desktop\MS THESIS\Cooked\1686644241169.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36367" b="68200" l="14300" r="88025"/>
                              </a14:imgEffect>
                              <a14:imgEffect>
                                <a14:brightnessContrast bright="30000"/>
                              </a14:imgEffect>
                            </a14:imgLayer>
                          </a14:imgProps>
                        </a:ext>
                        <a:ext uri="{28A0092B-C50C-407E-A947-70E740481C1C}">
                          <a14:useLocalDpi xmlns:a14="http://schemas.microsoft.com/office/drawing/2010/main" val="0"/>
                        </a:ext>
                      </a:extLst>
                    </a:blip>
                    <a:srcRect l="12479" t="32420" r="11805" b="27772"/>
                    <a:stretch/>
                  </pic:blipFill>
                  <pic:spPr bwMode="auto">
                    <a:xfrm rot="16200000" flipH="1">
                      <a:off x="0" y="0"/>
                      <a:ext cx="3359837" cy="1325560"/>
                    </a:xfrm>
                    <a:prstGeom prst="rect">
                      <a:avLst/>
                    </a:prstGeom>
                    <a:noFill/>
                    <a:ln>
                      <a:noFill/>
                    </a:ln>
                    <a:extLst>
                      <a:ext uri="{53640926-AAD7-44D8-BBD7-CCE9431645EC}">
                        <a14:shadowObscured xmlns:a14="http://schemas.microsoft.com/office/drawing/2010/main"/>
                      </a:ext>
                    </a:extLst>
                  </pic:spPr>
                </pic:pic>
              </a:graphicData>
            </a:graphic>
          </wp:inline>
        </w:drawing>
      </w:r>
      <w:r w:rsidRPr="00EC42FF">
        <w:rPr>
          <w:rFonts w:ascii="Times New Roman" w:hAnsi="Times New Roman" w:cs="Times New Roman"/>
          <w:noProof/>
          <w:sz w:val="24"/>
          <w:szCs w:val="24"/>
        </w:rPr>
        <w:tab/>
      </w:r>
    </w:p>
    <w:p w:rsidR="005E53BC" w:rsidRPr="00B109A5" w:rsidRDefault="005E53BC" w:rsidP="005E53BC">
      <w:pPr>
        <w:tabs>
          <w:tab w:val="left" w:pos="4844"/>
        </w:tabs>
        <w:spacing w:line="240" w:lineRule="auto"/>
        <w:jc w:val="center"/>
        <w:rPr>
          <w:rFonts w:ascii="Times New Roman" w:hAnsi="Times New Roman" w:cs="Times New Roman"/>
          <w:noProof/>
          <w:sz w:val="24"/>
          <w:szCs w:val="24"/>
        </w:rPr>
      </w:pPr>
      <w:r>
        <w:rPr>
          <w:rFonts w:ascii="Times New Roman" w:hAnsi="Times New Roman" w:cs="Times New Roman"/>
          <w:sz w:val="24"/>
          <w:szCs w:val="24"/>
        </w:rPr>
        <w:t>Figure 6</w:t>
      </w:r>
      <w:r w:rsidRPr="00B109A5">
        <w:rPr>
          <w:rFonts w:ascii="Times New Roman" w:hAnsi="Times New Roman" w:cs="Times New Roman"/>
          <w:sz w:val="24"/>
          <w:szCs w:val="24"/>
        </w:rPr>
        <w:t xml:space="preserve">: Muscle structure of </w:t>
      </w:r>
      <w:r w:rsidRPr="00B109A5">
        <w:rPr>
          <w:rFonts w:ascii="Times New Roman" w:hAnsi="Times New Roman" w:cs="Times New Roman"/>
          <w:i/>
          <w:sz w:val="24"/>
          <w:szCs w:val="24"/>
        </w:rPr>
        <w:t>Carangoides malabaricus</w:t>
      </w:r>
    </w:p>
    <w:p w:rsidR="005E53BC" w:rsidRDefault="00354B62" w:rsidP="005E53BC">
      <w:pPr>
        <w:tabs>
          <w:tab w:val="left" w:pos="5416"/>
        </w:tabs>
        <w:spacing w:line="240" w:lineRule="auto"/>
        <w:jc w:val="both"/>
        <w:rPr>
          <w:rFonts w:ascii="Times New Roman" w:hAnsi="Times New Roman" w:cs="Times New Roman"/>
          <w:noProof/>
          <w:sz w:val="24"/>
          <w:szCs w:val="24"/>
        </w:rPr>
      </w:pPr>
      <w:r w:rsidRPr="00EC42FF">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6958A16D" wp14:editId="0835C3D1">
                <wp:simplePos x="0" y="0"/>
                <wp:positionH relativeFrom="column">
                  <wp:posOffset>3448050</wp:posOffset>
                </wp:positionH>
                <wp:positionV relativeFrom="paragraph">
                  <wp:posOffset>1308100</wp:posOffset>
                </wp:positionV>
                <wp:extent cx="1616075" cy="302260"/>
                <wp:effectExtent l="0" t="0" r="0" b="0"/>
                <wp:wrapNone/>
                <wp:docPr id="38" name="Rectangle 38"/>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Dark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7" style="position:absolute;left:0;text-align:left;margin-left:271.5pt;margin-top:103pt;width:127.25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Dark Muscle</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185E87C" wp14:editId="29349FA9">
                <wp:simplePos x="0" y="0"/>
                <wp:positionH relativeFrom="column">
                  <wp:posOffset>2350135</wp:posOffset>
                </wp:positionH>
                <wp:positionV relativeFrom="paragraph">
                  <wp:posOffset>1371600</wp:posOffset>
                </wp:positionV>
                <wp:extent cx="1090295" cy="0"/>
                <wp:effectExtent l="0" t="76200" r="14605" b="114300"/>
                <wp:wrapNone/>
                <wp:docPr id="46" name="Straight Arrow Connector 46"/>
                <wp:cNvGraphicFramePr/>
                <a:graphic xmlns:a="http://schemas.openxmlformats.org/drawingml/2006/main">
                  <a:graphicData uri="http://schemas.microsoft.com/office/word/2010/wordprocessingShape">
                    <wps:wsp>
                      <wps:cNvCnPr/>
                      <wps:spPr>
                        <a:xfrm>
                          <a:off x="0" y="0"/>
                          <a:ext cx="10902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85.05pt;margin-top:108pt;width:85.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" strokecolor="black [3213]" strokeweight="1.5pt">
                <v:stroke endarrow="open"/>
              </v:shape>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2DDDC3A" wp14:editId="745681FF">
                <wp:simplePos x="0" y="0"/>
                <wp:positionH relativeFrom="column">
                  <wp:posOffset>3580220</wp:posOffset>
                </wp:positionH>
                <wp:positionV relativeFrom="paragraph">
                  <wp:posOffset>1073785</wp:posOffset>
                </wp:positionV>
                <wp:extent cx="1616075" cy="302260"/>
                <wp:effectExtent l="0" t="0" r="0" b="0"/>
                <wp:wrapNone/>
                <wp:docPr id="39" name="Rectangle 39"/>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Vertebra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8" style="position:absolute;left:0;text-align:left;margin-left:281.9pt;margin-top:84.55pt;width:127.25pt;height:2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Vertebra</w:t>
                      </w:r>
                    </w:p>
                  </w:txbxContent>
                </v:textbox>
              </v:rect>
            </w:pict>
          </mc:Fallback>
        </mc:AlternateContent>
      </w:r>
      <w:r w:rsidRPr="00EC42FF">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5C6072D" wp14:editId="090E26A3">
                <wp:simplePos x="0" y="0"/>
                <wp:positionH relativeFrom="column">
                  <wp:posOffset>1831340</wp:posOffset>
                </wp:positionH>
                <wp:positionV relativeFrom="paragraph">
                  <wp:posOffset>1141095</wp:posOffset>
                </wp:positionV>
                <wp:extent cx="1559560" cy="0"/>
                <wp:effectExtent l="0" t="76200" r="21590" b="114300"/>
                <wp:wrapNone/>
                <wp:docPr id="40" name="Straight Arrow Connector 40"/>
                <wp:cNvGraphicFramePr/>
                <a:graphic xmlns:a="http://schemas.openxmlformats.org/drawingml/2006/main">
                  <a:graphicData uri="http://schemas.microsoft.com/office/word/2010/wordprocessingShape">
                    <wps:wsp>
                      <wps:cNvCnPr/>
                      <wps:spPr>
                        <a:xfrm>
                          <a:off x="0" y="0"/>
                          <a:ext cx="15595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44.2pt;margin-top:89.85pt;width:122.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EECF428" wp14:editId="635FA488">
                <wp:simplePos x="0" y="0"/>
                <wp:positionH relativeFrom="column">
                  <wp:posOffset>1895475</wp:posOffset>
                </wp:positionH>
                <wp:positionV relativeFrom="paragraph">
                  <wp:posOffset>3065780</wp:posOffset>
                </wp:positionV>
                <wp:extent cx="1635760" cy="0"/>
                <wp:effectExtent l="0" t="76200" r="21590" b="114300"/>
                <wp:wrapNone/>
                <wp:docPr id="43" name="Straight Arrow Connector 43"/>
                <wp:cNvGraphicFramePr/>
                <a:graphic xmlns:a="http://schemas.openxmlformats.org/drawingml/2006/main">
                  <a:graphicData uri="http://schemas.microsoft.com/office/word/2010/wordprocessingShape">
                    <wps:wsp>
                      <wps:cNvCnPr/>
                      <wps:spPr>
                        <a:xfrm>
                          <a:off x="0" y="0"/>
                          <a:ext cx="16357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49.25pt;margin-top:241.4pt;width:128.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737D4F0" wp14:editId="63F0EBBA">
                <wp:simplePos x="0" y="0"/>
                <wp:positionH relativeFrom="column">
                  <wp:posOffset>3478530</wp:posOffset>
                </wp:positionH>
                <wp:positionV relativeFrom="paragraph">
                  <wp:posOffset>2417445</wp:posOffset>
                </wp:positionV>
                <wp:extent cx="1616075" cy="302260"/>
                <wp:effectExtent l="0" t="0" r="0" b="0"/>
                <wp:wrapNone/>
                <wp:docPr id="11" name="Rectangle 11"/>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Hypaxialis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9" style="position:absolute;left:0;text-align:left;margin-left:273.9pt;margin-top:190.35pt;width:127.25pt;height:2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Hypaxialis Muscle</w:t>
                      </w:r>
                    </w:p>
                  </w:txbxContent>
                </v:textbox>
              </v:rect>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C903808" wp14:editId="33C24F3E">
                <wp:simplePos x="0" y="0"/>
                <wp:positionH relativeFrom="column">
                  <wp:posOffset>2227580</wp:posOffset>
                </wp:positionH>
                <wp:positionV relativeFrom="paragraph">
                  <wp:posOffset>2510155</wp:posOffset>
                </wp:positionV>
                <wp:extent cx="1158875" cy="0"/>
                <wp:effectExtent l="0" t="76200" r="22225" b="114300"/>
                <wp:wrapNone/>
                <wp:docPr id="44" name="Straight Arrow Connector 44"/>
                <wp:cNvGraphicFramePr/>
                <a:graphic xmlns:a="http://schemas.openxmlformats.org/drawingml/2006/main">
                  <a:graphicData uri="http://schemas.microsoft.com/office/word/2010/wordprocessingShape">
                    <wps:wsp>
                      <wps:cNvCnPr/>
                      <wps:spPr>
                        <a:xfrm>
                          <a:off x="0" y="0"/>
                          <a:ext cx="11588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75.4pt;margin-top:197.65pt;width: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4066CA2D" wp14:editId="4266F338">
                <wp:simplePos x="0" y="0"/>
                <wp:positionH relativeFrom="column">
                  <wp:posOffset>1896110</wp:posOffset>
                </wp:positionH>
                <wp:positionV relativeFrom="paragraph">
                  <wp:posOffset>1313180</wp:posOffset>
                </wp:positionV>
                <wp:extent cx="1705610" cy="668655"/>
                <wp:effectExtent l="0" t="0" r="27940" b="74295"/>
                <wp:wrapNone/>
                <wp:docPr id="45" name="Straight Arrow Connector 45"/>
                <wp:cNvGraphicFramePr/>
                <a:graphic xmlns:a="http://schemas.openxmlformats.org/drawingml/2006/main">
                  <a:graphicData uri="http://schemas.microsoft.com/office/word/2010/wordprocessingShape">
                    <wps:wsp>
                      <wps:cNvCnPr/>
                      <wps:spPr>
                        <a:xfrm>
                          <a:off x="0" y="0"/>
                          <a:ext cx="1705610" cy="6686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49.3pt;margin-top:103.4pt;width:134.3pt;height:5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28D8124" wp14:editId="099FF4BC">
                <wp:simplePos x="0" y="0"/>
                <wp:positionH relativeFrom="column">
                  <wp:posOffset>1771650</wp:posOffset>
                </wp:positionH>
                <wp:positionV relativeFrom="paragraph">
                  <wp:posOffset>590550</wp:posOffset>
                </wp:positionV>
                <wp:extent cx="161925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16192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39.5pt;margin-top:46.5pt;width:12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87C7BAE" wp14:editId="3AA1B990">
                <wp:simplePos x="0" y="0"/>
                <wp:positionH relativeFrom="column">
                  <wp:posOffset>3517265</wp:posOffset>
                </wp:positionH>
                <wp:positionV relativeFrom="paragraph">
                  <wp:posOffset>2978150</wp:posOffset>
                </wp:positionV>
                <wp:extent cx="1616075" cy="302260"/>
                <wp:effectExtent l="0" t="0" r="0" b="0"/>
                <wp:wrapNone/>
                <wp:docPr id="36" name="Rectangle 36"/>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Belly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0" style="position:absolute;left:0;text-align:left;margin-left:276.95pt;margin-top:234.5pt;width:127.25pt;height:2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Belly Cavity</w:t>
                      </w:r>
                    </w:p>
                  </w:txbxContent>
                </v:textbox>
              </v:rect>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6EF975C7" wp14:editId="732842B5">
                <wp:simplePos x="0" y="0"/>
                <wp:positionH relativeFrom="column">
                  <wp:posOffset>3475355</wp:posOffset>
                </wp:positionH>
                <wp:positionV relativeFrom="paragraph">
                  <wp:posOffset>768985</wp:posOffset>
                </wp:positionV>
                <wp:extent cx="1616075" cy="302260"/>
                <wp:effectExtent l="0" t="0" r="0" b="0"/>
                <wp:wrapNone/>
                <wp:docPr id="1042058385" name="Rectangle 1042058385"/>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White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058385" o:spid="_x0000_s1051" style="position:absolute;left:0;text-align:left;margin-left:273.65pt;margin-top:60.55pt;width:127.25pt;height:2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White Muscle</w:t>
                      </w:r>
                    </w:p>
                  </w:txbxContent>
                </v:textbox>
              </v:rect>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7D5745D" wp14:editId="72DDE0CF">
                <wp:simplePos x="0" y="0"/>
                <wp:positionH relativeFrom="column">
                  <wp:posOffset>3482975</wp:posOffset>
                </wp:positionH>
                <wp:positionV relativeFrom="paragraph">
                  <wp:posOffset>1931670</wp:posOffset>
                </wp:positionV>
                <wp:extent cx="1616075" cy="302260"/>
                <wp:effectExtent l="0" t="0" r="0" b="0"/>
                <wp:wrapNone/>
                <wp:docPr id="37" name="Rectangle 37"/>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Horizontal Septum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2" style="position:absolute;left:0;text-align:left;margin-left:274.25pt;margin-top:152.1pt;width:127.25pt;height:2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Horizontal Septum</w:t>
                      </w:r>
                    </w:p>
                  </w:txbxContent>
                </v:textbox>
              </v:rect>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5065AE9" wp14:editId="1FDA8446">
                <wp:simplePos x="0" y="0"/>
                <wp:positionH relativeFrom="column">
                  <wp:posOffset>1869743</wp:posOffset>
                </wp:positionH>
                <wp:positionV relativeFrom="paragraph">
                  <wp:posOffset>835603</wp:posOffset>
                </wp:positionV>
                <wp:extent cx="1583141" cy="11430"/>
                <wp:effectExtent l="0" t="76200" r="17145" b="102870"/>
                <wp:wrapNone/>
                <wp:docPr id="47" name="Straight Arrow Connector 47"/>
                <wp:cNvGraphicFramePr/>
                <a:graphic xmlns:a="http://schemas.openxmlformats.org/drawingml/2006/main">
                  <a:graphicData uri="http://schemas.microsoft.com/office/word/2010/wordprocessingShape">
                    <wps:wsp>
                      <wps:cNvCnPr/>
                      <wps:spPr>
                        <a:xfrm flipV="1">
                          <a:off x="0" y="0"/>
                          <a:ext cx="1583141" cy="114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47.2pt;margin-top:65.8pt;width:124.65pt;height:.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D112CED" wp14:editId="36F53C1E">
                <wp:simplePos x="0" y="0"/>
                <wp:positionH relativeFrom="column">
                  <wp:posOffset>3480435</wp:posOffset>
                </wp:positionH>
                <wp:positionV relativeFrom="paragraph">
                  <wp:posOffset>467995</wp:posOffset>
                </wp:positionV>
                <wp:extent cx="1616075" cy="302260"/>
                <wp:effectExtent l="0" t="0" r="0" b="0"/>
                <wp:wrapNone/>
                <wp:docPr id="1042058386" name="Rectangle 1042058386"/>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Vertebral Septum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058386" o:spid="_x0000_s1053" style="position:absolute;left:0;text-align:left;margin-left:274.05pt;margin-top:36.85pt;width:127.25pt;height:2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Vertebral Septum</w:t>
                      </w:r>
                    </w:p>
                  </w:txbxContent>
                </v:textbox>
              </v:rect>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9101154" wp14:editId="7875B9D3">
                <wp:simplePos x="0" y="0"/>
                <wp:positionH relativeFrom="column">
                  <wp:posOffset>1896745</wp:posOffset>
                </wp:positionH>
                <wp:positionV relativeFrom="paragraph">
                  <wp:posOffset>316865</wp:posOffset>
                </wp:positionV>
                <wp:extent cx="1555750" cy="0"/>
                <wp:effectExtent l="0" t="76200" r="25400" b="114300"/>
                <wp:wrapNone/>
                <wp:docPr id="56" name="Straight Arrow Connector 56"/>
                <wp:cNvGraphicFramePr/>
                <a:graphic xmlns:a="http://schemas.openxmlformats.org/drawingml/2006/main">
                  <a:graphicData uri="http://schemas.microsoft.com/office/word/2010/wordprocessingShape">
                    <wps:wsp>
                      <wps:cNvCnPr/>
                      <wps:spPr>
                        <a:xfrm>
                          <a:off x="0" y="0"/>
                          <a:ext cx="15557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49.35pt;margin-top:24.95pt;width:12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" strokecolor="black [3213]" strokeweight="1.5pt">
                <v:stroke endarrow="open"/>
              </v:shape>
            </w:pict>
          </mc:Fallback>
        </mc:AlternateContent>
      </w:r>
      <w:r w:rsidR="005E53BC" w:rsidRPr="00EC42FF">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766CCA9" wp14:editId="1DC656B9">
                <wp:simplePos x="0" y="0"/>
                <wp:positionH relativeFrom="column">
                  <wp:posOffset>3447415</wp:posOffset>
                </wp:positionH>
                <wp:positionV relativeFrom="paragraph">
                  <wp:posOffset>170180</wp:posOffset>
                </wp:positionV>
                <wp:extent cx="1616075" cy="302260"/>
                <wp:effectExtent l="0" t="0" r="0" b="0"/>
                <wp:wrapNone/>
                <wp:docPr id="55" name="Rectangle 55"/>
                <wp:cNvGraphicFramePr/>
                <a:graphic xmlns:a="http://schemas.openxmlformats.org/drawingml/2006/main">
                  <a:graphicData uri="http://schemas.microsoft.com/office/word/2010/wordprocessingShape">
                    <wps:wsp>
                      <wps:cNvSpPr/>
                      <wps:spPr>
                        <a:xfrm>
                          <a:off x="0" y="0"/>
                          <a:ext cx="161607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Epaxialis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4" style="position:absolute;left:0;text-align:left;margin-left:271.45pt;margin-top:13.4pt;width:127.25pt;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" filled="f" stroked="f" strokeweight="2pt">
                <v:textbox>
                  <w:txbxContent>
                    <w:p w:rsidR="00B37E22" w:rsidRPr="004F488D" w:rsidRDefault="00B37E22" w:rsidP="005E53BC">
                      <w:pPr>
                        <w:rPr>
                          <w:rFonts w:ascii="Times New Roman" w:hAnsi="Times New Roman" w:cs="Times New Roman"/>
                          <w:b/>
                          <w:color w:val="000000" w:themeColor="text1"/>
                        </w:rPr>
                      </w:pPr>
                      <w:r>
                        <w:rPr>
                          <w:rFonts w:ascii="Times New Roman" w:hAnsi="Times New Roman" w:cs="Times New Roman"/>
                          <w:b/>
                          <w:color w:val="000000" w:themeColor="text1"/>
                        </w:rPr>
                        <w:t xml:space="preserve">  Epaxialis Muscle</w:t>
                      </w:r>
                    </w:p>
                  </w:txbxContent>
                </v:textbox>
              </v:rect>
            </w:pict>
          </mc:Fallback>
        </mc:AlternateContent>
      </w:r>
      <w:r w:rsidR="005E53BC" w:rsidRPr="00EC42FF">
        <w:rPr>
          <w:rFonts w:ascii="Times New Roman" w:hAnsi="Times New Roman" w:cs="Times New Roman"/>
          <w:noProof/>
          <w:sz w:val="24"/>
          <w:szCs w:val="24"/>
        </w:rPr>
        <w:t xml:space="preserve">                            </w:t>
      </w:r>
      <w:r w:rsidR="005E53BC">
        <w:rPr>
          <w:rFonts w:ascii="Times New Roman" w:hAnsi="Times New Roman" w:cs="Times New Roman"/>
          <w:noProof/>
          <w:sz w:val="24"/>
          <w:szCs w:val="24"/>
        </w:rPr>
        <w:t xml:space="preserve"> </w:t>
      </w:r>
      <w:r w:rsidR="005E53BC" w:rsidRPr="00EC42FF">
        <w:rPr>
          <w:rFonts w:ascii="Times New Roman" w:hAnsi="Times New Roman" w:cs="Times New Roman"/>
          <w:noProof/>
          <w:sz w:val="24"/>
          <w:szCs w:val="24"/>
        </w:rPr>
        <w:drawing>
          <wp:inline distT="0" distB="0" distL="0" distR="0" wp14:anchorId="5CF9BD30" wp14:editId="73DBCD4D">
            <wp:extent cx="3440853" cy="1321725"/>
            <wp:effectExtent l="0" t="7303" r="318" b="317"/>
            <wp:docPr id="1042058387" name="Picture 1042058387" descr="C:\Users\AB Eectronics\Desktop\MS THESIS\Cooked\168664424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 Eectronics\Desktop\MS THESIS\Cooked\1686644241202.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29367" b="70067" l="11750" r="95425">
                                  <a14:foregroundMark x1="37725" y1="33967" x2="27950" y2="37433"/>
                                  <a14:foregroundMark x1="43725" y1="56333" x2="12575" y2="52333"/>
                                  <a14:backgroundMark x1="45325" y1="50733" x2="88225" y2="48867"/>
                                </a14:backgroundRemoval>
                              </a14:imgEffect>
                              <a14:imgEffect>
                                <a14:brightnessContrast bright="20000"/>
                              </a14:imgEffect>
                            </a14:imgLayer>
                          </a14:imgProps>
                        </a:ext>
                        <a:ext uri="{28A0092B-C50C-407E-A947-70E740481C1C}">
                          <a14:useLocalDpi xmlns:a14="http://schemas.microsoft.com/office/drawing/2010/main" val="0"/>
                        </a:ext>
                      </a:extLst>
                    </a:blip>
                    <a:srcRect l="11981" t="31582" r="4387" b="25595"/>
                    <a:stretch/>
                  </pic:blipFill>
                  <pic:spPr bwMode="auto">
                    <a:xfrm rot="5400000">
                      <a:off x="0" y="0"/>
                      <a:ext cx="3443943" cy="1322912"/>
                    </a:xfrm>
                    <a:prstGeom prst="rect">
                      <a:avLst/>
                    </a:prstGeom>
                    <a:noFill/>
                    <a:ln>
                      <a:noFill/>
                    </a:ln>
                    <a:extLst>
                      <a:ext uri="{53640926-AAD7-44D8-BBD7-CCE9431645EC}">
                        <a14:shadowObscured xmlns:a14="http://schemas.microsoft.com/office/drawing/2010/main"/>
                      </a:ext>
                    </a:extLst>
                  </pic:spPr>
                </pic:pic>
              </a:graphicData>
            </a:graphic>
          </wp:inline>
        </w:drawing>
      </w:r>
      <w:r w:rsidR="005E53BC" w:rsidRPr="00EC42FF">
        <w:rPr>
          <w:rFonts w:ascii="Times New Roman" w:hAnsi="Times New Roman" w:cs="Times New Roman"/>
          <w:noProof/>
          <w:sz w:val="24"/>
          <w:szCs w:val="24"/>
        </w:rPr>
        <w:t xml:space="preserve">                            </w:t>
      </w:r>
      <w:r w:rsidR="005E53BC" w:rsidRPr="00EC42FF">
        <w:rPr>
          <w:rFonts w:ascii="Times New Roman" w:hAnsi="Times New Roman" w:cs="Times New Roman"/>
          <w:noProof/>
          <w:sz w:val="24"/>
          <w:szCs w:val="24"/>
        </w:rPr>
        <w:tab/>
      </w:r>
    </w:p>
    <w:p w:rsidR="005E53BC" w:rsidRPr="00B109A5" w:rsidRDefault="005E53BC" w:rsidP="005E53BC">
      <w:pPr>
        <w:tabs>
          <w:tab w:val="left" w:pos="5416"/>
        </w:tabs>
        <w:spacing w:line="240" w:lineRule="auto"/>
        <w:jc w:val="center"/>
        <w:rPr>
          <w:rFonts w:ascii="Times New Roman" w:hAnsi="Times New Roman" w:cs="Times New Roman"/>
          <w:i/>
          <w:sz w:val="24"/>
          <w:szCs w:val="24"/>
        </w:rPr>
      </w:pPr>
      <w:r>
        <w:rPr>
          <w:rFonts w:ascii="Times New Roman" w:hAnsi="Times New Roman" w:cs="Times New Roman"/>
          <w:sz w:val="24"/>
          <w:szCs w:val="24"/>
        </w:rPr>
        <w:t>Figure 7</w:t>
      </w:r>
      <w:r w:rsidRPr="00B109A5">
        <w:rPr>
          <w:rFonts w:ascii="Times New Roman" w:hAnsi="Times New Roman" w:cs="Times New Roman"/>
          <w:sz w:val="24"/>
          <w:szCs w:val="24"/>
        </w:rPr>
        <w:t>:</w:t>
      </w:r>
      <w:r w:rsidRPr="00B109A5">
        <w:rPr>
          <w:rFonts w:ascii="Times New Roman" w:hAnsi="Times New Roman" w:cs="Times New Roman"/>
          <w:i/>
          <w:sz w:val="24"/>
          <w:szCs w:val="24"/>
        </w:rPr>
        <w:t xml:space="preserve"> </w:t>
      </w:r>
      <w:r w:rsidRPr="00B109A5">
        <w:rPr>
          <w:rFonts w:ascii="Times New Roman" w:hAnsi="Times New Roman" w:cs="Times New Roman"/>
          <w:sz w:val="24"/>
          <w:szCs w:val="24"/>
        </w:rPr>
        <w:t>Muscle structure of</w:t>
      </w:r>
      <w:r w:rsidRPr="00B109A5">
        <w:rPr>
          <w:rFonts w:ascii="Times New Roman" w:hAnsi="Times New Roman" w:cs="Times New Roman"/>
          <w:i/>
          <w:sz w:val="24"/>
          <w:szCs w:val="24"/>
        </w:rPr>
        <w:t xml:space="preserve"> Scomberoides commersonnianus</w:t>
      </w:r>
    </w:p>
    <w:p w:rsidR="005E53BC" w:rsidRDefault="005E53BC" w:rsidP="005E53BC">
      <w:pPr>
        <w:tabs>
          <w:tab w:val="left" w:pos="5416"/>
        </w:tabs>
        <w:spacing w:line="240" w:lineRule="auto"/>
        <w:rPr>
          <w:rFonts w:ascii="Times New Roman" w:hAnsi="Times New Roman" w:cs="Times New Roman"/>
          <w:sz w:val="24"/>
          <w:szCs w:val="24"/>
        </w:rPr>
      </w:pPr>
    </w:p>
    <w:p w:rsidR="005E53BC" w:rsidRDefault="005E53BC" w:rsidP="005E53BC">
      <w:pPr>
        <w:tabs>
          <w:tab w:val="left" w:pos="5416"/>
        </w:tabs>
        <w:spacing w:line="240" w:lineRule="auto"/>
        <w:rPr>
          <w:rFonts w:ascii="Times New Roman" w:hAnsi="Times New Roman" w:cs="Times New Roman"/>
          <w:sz w:val="24"/>
          <w:szCs w:val="24"/>
        </w:rPr>
      </w:pPr>
    </w:p>
    <w:p w:rsidR="005E53BC" w:rsidRDefault="005E53BC" w:rsidP="005E53BC">
      <w:pPr>
        <w:tabs>
          <w:tab w:val="left" w:pos="5416"/>
        </w:tabs>
        <w:spacing w:line="240" w:lineRule="auto"/>
        <w:rPr>
          <w:rFonts w:ascii="Times New Roman" w:hAnsi="Times New Roman" w:cs="Times New Roman"/>
          <w:sz w:val="24"/>
          <w:szCs w:val="24"/>
        </w:rPr>
      </w:pPr>
    </w:p>
    <w:p w:rsidR="005E53BC" w:rsidRPr="007C6FFE" w:rsidRDefault="005E53BC" w:rsidP="005E53BC">
      <w:pPr>
        <w:tabs>
          <w:tab w:val="left" w:pos="5416"/>
        </w:tabs>
        <w:spacing w:line="240" w:lineRule="auto"/>
        <w:rPr>
          <w:rFonts w:ascii="Times New Roman" w:hAnsi="Times New Roman" w:cs="Times New Roman"/>
          <w:i/>
          <w:sz w:val="24"/>
          <w:szCs w:val="24"/>
        </w:rPr>
      </w:pPr>
      <w:r>
        <w:rPr>
          <w:rFonts w:ascii="Times New Roman" w:hAnsi="Times New Roman" w:cs="Times New Roman"/>
          <w:sz w:val="24"/>
          <w:szCs w:val="24"/>
        </w:rPr>
        <w:t>Table 2</w:t>
      </w:r>
      <w:r w:rsidRPr="007C6FFE">
        <w:rPr>
          <w:rFonts w:ascii="Times New Roman" w:hAnsi="Times New Roman" w:cs="Times New Roman"/>
          <w:sz w:val="24"/>
          <w:szCs w:val="24"/>
        </w:rPr>
        <w:t xml:space="preserve">: </w:t>
      </w:r>
      <w:r w:rsidRPr="007C6FFE">
        <w:rPr>
          <w:rFonts w:ascii="Times New Roman" w:hAnsi="Times New Roman" w:cs="Times New Roman"/>
          <w:sz w:val="24"/>
          <w:szCs w:val="24"/>
          <w:shd w:val="clear" w:color="auto" w:fill="FFFFFF"/>
        </w:rPr>
        <w:t xml:space="preserve">Summary of muscle characteristics of </w:t>
      </w:r>
      <w:r w:rsidR="00C94ADD" w:rsidRPr="00C94ADD">
        <w:rPr>
          <w:rFonts w:ascii="Times New Roman" w:hAnsi="Times New Roman" w:cs="Times New Roman"/>
          <w:noProof/>
          <w:sz w:val="24"/>
          <w:szCs w:val="24"/>
        </w:rPr>
        <w:t>Malabar cavalla</w:t>
      </w:r>
      <w:r w:rsidR="00C94ADD">
        <w:rPr>
          <w:rFonts w:ascii="Times New Roman" w:hAnsi="Times New Roman" w:cs="Times New Roman"/>
          <w:i/>
          <w:sz w:val="24"/>
          <w:szCs w:val="24"/>
        </w:rPr>
        <w:t xml:space="preserve"> </w:t>
      </w:r>
      <w:r w:rsidR="00C94ADD">
        <w:rPr>
          <w:rFonts w:ascii="Times New Roman" w:hAnsi="Times New Roman" w:cs="Times New Roman"/>
          <w:sz w:val="24"/>
          <w:szCs w:val="24"/>
        </w:rPr>
        <w:t>(</w:t>
      </w:r>
      <w:r w:rsidRPr="007C6FFE">
        <w:rPr>
          <w:rFonts w:ascii="Times New Roman" w:hAnsi="Times New Roman" w:cs="Times New Roman"/>
          <w:i/>
          <w:sz w:val="24"/>
          <w:szCs w:val="24"/>
        </w:rPr>
        <w:t>Carangoides malabaricus</w:t>
      </w:r>
      <w:r w:rsidR="00C94ADD">
        <w:rPr>
          <w:rFonts w:ascii="Times New Roman" w:hAnsi="Times New Roman" w:cs="Times New Roman"/>
          <w:sz w:val="24"/>
          <w:szCs w:val="24"/>
        </w:rPr>
        <w:t xml:space="preserve">) </w:t>
      </w:r>
      <w:r w:rsidRPr="007C6FFE">
        <w:rPr>
          <w:rFonts w:ascii="Times New Roman" w:hAnsi="Times New Roman" w:cs="Times New Roman"/>
          <w:bCs/>
          <w:sz w:val="24"/>
          <w:szCs w:val="24"/>
        </w:rPr>
        <w:t xml:space="preserve">and </w:t>
      </w:r>
      <w:r w:rsidR="00C94ADD" w:rsidRPr="00C94ADD">
        <w:rPr>
          <w:rFonts w:ascii="Times New Roman" w:hAnsi="Times New Roman" w:cs="Times New Roman"/>
          <w:noProof/>
          <w:sz w:val="24"/>
          <w:szCs w:val="24"/>
        </w:rPr>
        <w:t>Talang queenfish</w:t>
      </w:r>
      <w:r w:rsidR="00C94ADD" w:rsidRPr="007C6FFE">
        <w:rPr>
          <w:rFonts w:ascii="Times New Roman" w:hAnsi="Times New Roman" w:cs="Times New Roman"/>
          <w:i/>
          <w:sz w:val="24"/>
          <w:szCs w:val="24"/>
        </w:rPr>
        <w:t xml:space="preserve"> </w:t>
      </w:r>
      <w:r w:rsidR="00C94ADD">
        <w:rPr>
          <w:rFonts w:ascii="Times New Roman" w:hAnsi="Times New Roman" w:cs="Times New Roman"/>
          <w:sz w:val="24"/>
          <w:szCs w:val="24"/>
        </w:rPr>
        <w:t>(</w:t>
      </w:r>
      <w:r w:rsidRPr="007C6FFE">
        <w:rPr>
          <w:rFonts w:ascii="Times New Roman" w:hAnsi="Times New Roman" w:cs="Times New Roman"/>
          <w:i/>
          <w:sz w:val="24"/>
          <w:szCs w:val="24"/>
        </w:rPr>
        <w:t>Scomberoides commersonnianus</w:t>
      </w:r>
      <w:r w:rsidR="00C94ADD">
        <w:rPr>
          <w:rFonts w:ascii="Times New Roman" w:hAnsi="Times New Roman" w:cs="Times New Roman"/>
          <w:sz w:val="24"/>
          <w:szCs w:val="24"/>
        </w:rPr>
        <w:t xml:space="preserve">) fish </w:t>
      </w:r>
    </w:p>
    <w:tbl>
      <w:tblPr>
        <w:tblStyle w:val="TableGrid"/>
        <w:tblW w:w="8190" w:type="dxa"/>
        <w:tblInd w:w="198" w:type="dxa"/>
        <w:tblLook w:val="04A0" w:firstRow="1" w:lastRow="0" w:firstColumn="1" w:lastColumn="0" w:noHBand="0" w:noVBand="1"/>
      </w:tblPr>
      <w:tblGrid>
        <w:gridCol w:w="1890"/>
        <w:gridCol w:w="3273"/>
        <w:gridCol w:w="3027"/>
      </w:tblGrid>
      <w:tr w:rsidR="005E53BC" w:rsidRPr="009C0BA5" w:rsidTr="00C94ADD">
        <w:trPr>
          <w:trHeight w:val="449"/>
        </w:trPr>
        <w:tc>
          <w:tcPr>
            <w:tcW w:w="1890" w:type="dxa"/>
            <w:vMerge w:val="restart"/>
          </w:tcPr>
          <w:p w:rsidR="005E53BC" w:rsidRPr="009C0BA5" w:rsidRDefault="005E53BC" w:rsidP="005C387E">
            <w:pPr>
              <w:spacing w:line="360" w:lineRule="auto"/>
              <w:jc w:val="both"/>
              <w:rPr>
                <w:rFonts w:ascii="Times New Roman" w:hAnsi="Times New Roman" w:cs="Times New Roman"/>
                <w:sz w:val="24"/>
                <w:szCs w:val="24"/>
              </w:rPr>
            </w:pPr>
          </w:p>
          <w:p w:rsidR="005E53BC" w:rsidRPr="009C0BA5" w:rsidRDefault="005E53BC" w:rsidP="005C387E">
            <w:pPr>
              <w:spacing w:line="360" w:lineRule="auto"/>
              <w:jc w:val="both"/>
              <w:rPr>
                <w:rFonts w:ascii="Times New Roman" w:hAnsi="Times New Roman" w:cs="Times New Roman"/>
                <w:b/>
                <w:sz w:val="24"/>
                <w:szCs w:val="24"/>
              </w:rPr>
            </w:pPr>
            <w:r w:rsidRPr="009C0BA5">
              <w:rPr>
                <w:rFonts w:ascii="Times New Roman" w:hAnsi="Times New Roman" w:cs="Times New Roman"/>
                <w:b/>
                <w:sz w:val="24"/>
                <w:szCs w:val="24"/>
              </w:rPr>
              <w:t>Attributes</w:t>
            </w:r>
          </w:p>
        </w:tc>
        <w:tc>
          <w:tcPr>
            <w:tcW w:w="6300" w:type="dxa"/>
            <w:gridSpan w:val="2"/>
          </w:tcPr>
          <w:p w:rsidR="005E53BC" w:rsidRPr="009C0BA5" w:rsidRDefault="005E53BC" w:rsidP="005C387E">
            <w:pPr>
              <w:spacing w:line="360" w:lineRule="auto"/>
              <w:jc w:val="center"/>
              <w:rPr>
                <w:rFonts w:ascii="Times New Roman" w:hAnsi="Times New Roman" w:cs="Times New Roman"/>
                <w:b/>
                <w:noProof/>
                <w:sz w:val="24"/>
                <w:szCs w:val="24"/>
              </w:rPr>
            </w:pPr>
            <w:r w:rsidRPr="009C0BA5">
              <w:rPr>
                <w:rFonts w:ascii="Times New Roman" w:hAnsi="Times New Roman" w:cs="Times New Roman"/>
                <w:b/>
                <w:noProof/>
                <w:sz w:val="24"/>
                <w:szCs w:val="24"/>
              </w:rPr>
              <w:t>Fish Sample</w:t>
            </w:r>
          </w:p>
        </w:tc>
      </w:tr>
      <w:tr w:rsidR="005E53BC" w:rsidRPr="009C0BA5" w:rsidTr="00C94ADD">
        <w:trPr>
          <w:trHeight w:val="447"/>
        </w:trPr>
        <w:tc>
          <w:tcPr>
            <w:tcW w:w="1890" w:type="dxa"/>
            <w:vMerge/>
          </w:tcPr>
          <w:p w:rsidR="005E53BC" w:rsidRPr="009C0BA5" w:rsidRDefault="005E53BC" w:rsidP="005C387E">
            <w:pPr>
              <w:spacing w:line="360" w:lineRule="auto"/>
              <w:jc w:val="both"/>
              <w:rPr>
                <w:rFonts w:ascii="Times New Roman" w:hAnsi="Times New Roman" w:cs="Times New Roman"/>
                <w:sz w:val="24"/>
                <w:szCs w:val="24"/>
              </w:rPr>
            </w:pPr>
          </w:p>
        </w:tc>
        <w:tc>
          <w:tcPr>
            <w:tcW w:w="3273" w:type="dxa"/>
          </w:tcPr>
          <w:p w:rsidR="005E53BC" w:rsidRPr="009C0BA5" w:rsidRDefault="005E53BC" w:rsidP="005C387E">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Malabar c</w:t>
            </w:r>
            <w:r w:rsidRPr="009C0BA5">
              <w:rPr>
                <w:rFonts w:ascii="Times New Roman" w:hAnsi="Times New Roman" w:cs="Times New Roman"/>
                <w:b/>
                <w:noProof/>
                <w:sz w:val="24"/>
                <w:szCs w:val="24"/>
              </w:rPr>
              <w:t>avalla</w:t>
            </w:r>
          </w:p>
        </w:tc>
        <w:tc>
          <w:tcPr>
            <w:tcW w:w="3027" w:type="dxa"/>
          </w:tcPr>
          <w:p w:rsidR="005E53BC" w:rsidRPr="009C0BA5" w:rsidRDefault="005E53BC" w:rsidP="005C387E">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Talang q</w:t>
            </w:r>
            <w:r w:rsidRPr="009C0BA5">
              <w:rPr>
                <w:rFonts w:ascii="Times New Roman" w:hAnsi="Times New Roman" w:cs="Times New Roman"/>
                <w:b/>
                <w:noProof/>
                <w:sz w:val="24"/>
                <w:szCs w:val="24"/>
              </w:rPr>
              <w:t>ueenfish</w:t>
            </w:r>
          </w:p>
        </w:tc>
      </w:tr>
      <w:tr w:rsidR="005E53BC" w:rsidRPr="009C0BA5" w:rsidTr="00C94ADD">
        <w:trPr>
          <w:trHeight w:val="1824"/>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Direction of Myoseptums</w:t>
            </w:r>
          </w:p>
        </w:tc>
        <w:tc>
          <w:tcPr>
            <w:tcW w:w="3273"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b/>
                <w:noProof/>
                <w:sz w:val="24"/>
                <w:szCs w:val="24"/>
              </w:rPr>
              <w:drawing>
                <wp:inline distT="0" distB="0" distL="0" distR="0" wp14:anchorId="12D69022" wp14:editId="4C6422DF">
                  <wp:extent cx="1457325" cy="1085163"/>
                  <wp:effectExtent l="0" t="0" r="0" b="1270"/>
                  <wp:docPr id="1042058389" name="Picture 1042058389" descr="C:\Users\HP\OneDrive\Desktop\thesis\own\Jebu\IMG_20230525_19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thesis\own\Jebu\IMG_20230525_19222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130" t="10258" r="22876" b="9917"/>
                          <a:stretch/>
                        </pic:blipFill>
                        <pic:spPr bwMode="auto">
                          <a:xfrm>
                            <a:off x="0" y="0"/>
                            <a:ext cx="1457602" cy="1085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noProof/>
                <w:sz w:val="24"/>
                <w:szCs w:val="24"/>
              </w:rPr>
              <w:drawing>
                <wp:inline distT="0" distB="0" distL="0" distR="0" wp14:anchorId="389A9988" wp14:editId="1E00CC0D">
                  <wp:extent cx="1463083" cy="1066800"/>
                  <wp:effectExtent l="0" t="0" r="3810" b="0"/>
                  <wp:docPr id="1042058390" name="Picture 10420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514" r="14689"/>
                          <a:stretch/>
                        </pic:blipFill>
                        <pic:spPr bwMode="auto">
                          <a:xfrm>
                            <a:off x="0" y="0"/>
                            <a:ext cx="1467258" cy="1069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53BC" w:rsidRPr="009C0BA5" w:rsidTr="00C94ADD">
        <w:trPr>
          <w:trHeight w:val="676"/>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Number of Myotoms</w:t>
            </w:r>
          </w:p>
        </w:tc>
        <w:tc>
          <w:tcPr>
            <w:tcW w:w="3273"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21-23</w:t>
            </w:r>
          </w:p>
        </w:tc>
        <w:tc>
          <w:tcPr>
            <w:tcW w:w="3027"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50-55</w:t>
            </w:r>
          </w:p>
        </w:tc>
      </w:tr>
      <w:tr w:rsidR="005E53BC" w:rsidRPr="009C0BA5" w:rsidTr="00C94ADD">
        <w:trPr>
          <w:trHeight w:val="676"/>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Form of Myotoms</w:t>
            </w:r>
          </w:p>
        </w:tc>
        <w:tc>
          <w:tcPr>
            <w:tcW w:w="3273" w:type="dxa"/>
          </w:tcPr>
          <w:p w:rsidR="005E53BC" w:rsidRPr="009C0BA5" w:rsidRDefault="005E53BC" w:rsidP="005C387E">
            <w:pPr>
              <w:spacing w:line="360" w:lineRule="auto"/>
              <w:jc w:val="both"/>
              <w:rPr>
                <w:rFonts w:ascii="Times New Roman" w:hAnsi="Times New Roman" w:cs="Times New Roman"/>
                <w:sz w:val="24"/>
                <w:szCs w:val="24"/>
              </w:rPr>
            </w:pPr>
            <w:r w:rsidRPr="009C0BA5">
              <w:rPr>
                <w:rFonts w:ascii="Times New Roman" w:hAnsi="Times New Roman" w:cs="Times New Roman"/>
                <w:sz w:val="24"/>
                <w:szCs w:val="24"/>
              </w:rPr>
              <w:t>Wavy over epi-axial and hypoaxial lines. Broken over horizontal septum. Wavy over dorsal and ventral sides.</w:t>
            </w:r>
          </w:p>
        </w:tc>
        <w:tc>
          <w:tcPr>
            <w:tcW w:w="3027" w:type="dxa"/>
          </w:tcPr>
          <w:p w:rsidR="005E53BC" w:rsidRPr="009C0BA5" w:rsidRDefault="005E53BC" w:rsidP="005C387E">
            <w:pPr>
              <w:spacing w:line="360" w:lineRule="auto"/>
              <w:jc w:val="both"/>
              <w:rPr>
                <w:rFonts w:ascii="Times New Roman" w:hAnsi="Times New Roman" w:cs="Times New Roman"/>
                <w:sz w:val="24"/>
                <w:szCs w:val="24"/>
              </w:rPr>
            </w:pPr>
            <w:r w:rsidRPr="009C0BA5">
              <w:rPr>
                <w:rFonts w:ascii="Times New Roman" w:hAnsi="Times New Roman" w:cs="Times New Roman"/>
                <w:sz w:val="24"/>
                <w:szCs w:val="24"/>
              </w:rPr>
              <w:t>Wavy over epi-axial and hypoaxial lines. Broken over horizontal septum. Wavy over dorsal and ventral sides.</w:t>
            </w:r>
          </w:p>
        </w:tc>
      </w:tr>
      <w:tr w:rsidR="005E53BC" w:rsidRPr="009C0BA5" w:rsidTr="00C94ADD">
        <w:trPr>
          <w:trHeight w:val="1033"/>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Ordinary Muscle Color</w:t>
            </w:r>
          </w:p>
        </w:tc>
        <w:tc>
          <w:tcPr>
            <w:tcW w:w="3273"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White</w:t>
            </w:r>
          </w:p>
        </w:tc>
        <w:tc>
          <w:tcPr>
            <w:tcW w:w="3027"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White</w:t>
            </w:r>
          </w:p>
        </w:tc>
      </w:tr>
      <w:tr w:rsidR="005E53BC" w:rsidRPr="009C0BA5" w:rsidTr="00C94ADD">
        <w:trPr>
          <w:trHeight w:val="1033"/>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Dark Muscle Color</w:t>
            </w:r>
          </w:p>
        </w:tc>
        <w:tc>
          <w:tcPr>
            <w:tcW w:w="3273"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Dark red</w:t>
            </w:r>
          </w:p>
        </w:tc>
        <w:tc>
          <w:tcPr>
            <w:tcW w:w="3027" w:type="dxa"/>
          </w:tcPr>
          <w:p w:rsidR="005E53BC" w:rsidRPr="009C0BA5" w:rsidRDefault="005E53BC" w:rsidP="005C387E">
            <w:pPr>
              <w:spacing w:line="360" w:lineRule="auto"/>
              <w:jc w:val="center"/>
              <w:rPr>
                <w:rFonts w:ascii="Times New Roman" w:hAnsi="Times New Roman" w:cs="Times New Roman"/>
                <w:sz w:val="24"/>
                <w:szCs w:val="24"/>
              </w:rPr>
            </w:pPr>
            <w:r w:rsidRPr="009C0BA5">
              <w:rPr>
                <w:rFonts w:ascii="Times New Roman" w:hAnsi="Times New Roman" w:cs="Times New Roman"/>
                <w:sz w:val="24"/>
                <w:szCs w:val="24"/>
              </w:rPr>
              <w:t>Dark red</w:t>
            </w:r>
          </w:p>
        </w:tc>
      </w:tr>
      <w:tr w:rsidR="005E53BC" w:rsidRPr="009C0BA5" w:rsidTr="00C94ADD">
        <w:trPr>
          <w:trHeight w:val="1033"/>
        </w:trPr>
        <w:tc>
          <w:tcPr>
            <w:tcW w:w="1890" w:type="dxa"/>
          </w:tcPr>
          <w:p w:rsidR="005E53BC" w:rsidRPr="009C0BA5" w:rsidRDefault="005E53BC" w:rsidP="005C387E">
            <w:pPr>
              <w:spacing w:line="360" w:lineRule="auto"/>
              <w:rPr>
                <w:rFonts w:ascii="Times New Roman" w:hAnsi="Times New Roman" w:cs="Times New Roman"/>
                <w:sz w:val="24"/>
                <w:szCs w:val="24"/>
              </w:rPr>
            </w:pPr>
            <w:r w:rsidRPr="009C0BA5">
              <w:rPr>
                <w:rFonts w:ascii="Times New Roman" w:hAnsi="Times New Roman" w:cs="Times New Roman"/>
                <w:sz w:val="24"/>
                <w:szCs w:val="24"/>
              </w:rPr>
              <w:t>Width of Dark Muscle</w:t>
            </w:r>
          </w:p>
        </w:tc>
        <w:tc>
          <w:tcPr>
            <w:tcW w:w="3273" w:type="dxa"/>
          </w:tcPr>
          <w:p w:rsidR="005E53BC" w:rsidRPr="009C0BA5" w:rsidRDefault="005E53BC" w:rsidP="005C387E">
            <w:pPr>
              <w:spacing w:line="360" w:lineRule="auto"/>
              <w:jc w:val="both"/>
              <w:rPr>
                <w:rFonts w:ascii="Times New Roman" w:hAnsi="Times New Roman" w:cs="Times New Roman"/>
                <w:sz w:val="24"/>
                <w:szCs w:val="24"/>
              </w:rPr>
            </w:pPr>
            <w:r w:rsidRPr="009C0BA5">
              <w:rPr>
                <w:rFonts w:ascii="Times New Roman" w:hAnsi="Times New Roman" w:cs="Times New Roman"/>
                <w:sz w:val="24"/>
                <w:szCs w:val="24"/>
              </w:rPr>
              <w:t>Thin over horizontal septum. Not so deep.</w:t>
            </w:r>
          </w:p>
        </w:tc>
        <w:tc>
          <w:tcPr>
            <w:tcW w:w="3027" w:type="dxa"/>
          </w:tcPr>
          <w:p w:rsidR="005E53BC" w:rsidRPr="009C0BA5" w:rsidRDefault="005E53BC" w:rsidP="005C387E">
            <w:pPr>
              <w:spacing w:line="360" w:lineRule="auto"/>
              <w:jc w:val="both"/>
              <w:rPr>
                <w:rFonts w:ascii="Times New Roman" w:hAnsi="Times New Roman" w:cs="Times New Roman"/>
                <w:sz w:val="24"/>
                <w:szCs w:val="24"/>
              </w:rPr>
            </w:pPr>
            <w:r w:rsidRPr="009C0BA5">
              <w:rPr>
                <w:rFonts w:ascii="Times New Roman" w:hAnsi="Times New Roman" w:cs="Times New Roman"/>
                <w:sz w:val="24"/>
                <w:szCs w:val="24"/>
              </w:rPr>
              <w:t>Wide over horizontal septum. Very deep.</w:t>
            </w:r>
          </w:p>
        </w:tc>
      </w:tr>
    </w:tbl>
    <w:p w:rsidR="005E53BC" w:rsidRDefault="005E53BC" w:rsidP="005E53BC">
      <w:pPr>
        <w:spacing w:line="360" w:lineRule="auto"/>
        <w:jc w:val="both"/>
        <w:rPr>
          <w:rFonts w:ascii="Times New Roman" w:hAnsi="Times New Roman" w:cs="Times New Roman"/>
          <w:b/>
          <w:sz w:val="24"/>
          <w:szCs w:val="24"/>
          <w:lang w:val="en-GB"/>
        </w:rPr>
      </w:pPr>
    </w:p>
    <w:p w:rsidR="005E53BC" w:rsidRPr="00EC42FF" w:rsidRDefault="005E53BC" w:rsidP="005E53BC">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4.1.2 Processing yields of the e</w:t>
      </w:r>
      <w:r w:rsidRPr="00EC42FF">
        <w:rPr>
          <w:rFonts w:ascii="Times New Roman" w:hAnsi="Times New Roman" w:cs="Times New Roman"/>
          <w:b/>
          <w:sz w:val="24"/>
          <w:szCs w:val="24"/>
          <w:lang w:val="en-GB"/>
        </w:rPr>
        <w:t>xperimental</w:t>
      </w:r>
      <w:r>
        <w:rPr>
          <w:rFonts w:ascii="Times New Roman" w:hAnsi="Times New Roman" w:cs="Times New Roman"/>
          <w:b/>
          <w:sz w:val="24"/>
          <w:szCs w:val="24"/>
          <w:lang w:val="en-GB"/>
        </w:rPr>
        <w:t xml:space="preserve"> fish</w:t>
      </w:r>
      <w:r w:rsidRPr="00EC42FF">
        <w:rPr>
          <w:rFonts w:ascii="Times New Roman" w:hAnsi="Times New Roman" w:cs="Times New Roman"/>
          <w:b/>
          <w:sz w:val="24"/>
          <w:szCs w:val="24"/>
          <w:lang w:val="en-GB"/>
        </w:rPr>
        <w:t xml:space="preserve"> </w:t>
      </w:r>
    </w:p>
    <w:p w:rsidR="005E53BC" w:rsidRPr="00EC42FF" w:rsidRDefault="005E53BC" w:rsidP="005E53BC">
      <w:pPr>
        <w:pStyle w:val="NormalWeb"/>
        <w:shd w:val="clear" w:color="auto" w:fill="FFFFFF"/>
        <w:spacing w:before="0" w:beforeAutospacing="0" w:after="225" w:afterAutospacing="0" w:line="360" w:lineRule="auto"/>
        <w:jc w:val="both"/>
        <w:rPr>
          <w:shd w:val="clear" w:color="auto" w:fill="FFFFFF"/>
        </w:rPr>
      </w:pPr>
      <w:r w:rsidRPr="00057344">
        <w:rPr>
          <w:shd w:val="clear" w:color="auto" w:fill="FFFFFF"/>
        </w:rPr>
        <w:t xml:space="preserve">The processing yield of the two experimental fish species, of </w:t>
      </w:r>
      <w:r w:rsidRPr="00057344">
        <w:rPr>
          <w:i/>
        </w:rPr>
        <w:t>Carangoides malabaricus</w:t>
      </w:r>
      <w:r w:rsidRPr="00057344">
        <w:t xml:space="preserve"> and </w:t>
      </w:r>
      <w:r w:rsidRPr="00057344">
        <w:rPr>
          <w:i/>
        </w:rPr>
        <w:t>Scomberoides commersonnianus</w:t>
      </w:r>
      <w:r w:rsidRPr="00057344">
        <w:t xml:space="preserve"> </w:t>
      </w:r>
      <w:r>
        <w:t>were also investigated</w:t>
      </w:r>
      <w:r>
        <w:rPr>
          <w:shd w:val="clear" w:color="auto" w:fill="FFFFFF"/>
        </w:rPr>
        <w:t xml:space="preserve">. </w:t>
      </w:r>
      <w:r w:rsidRPr="00EC42FF">
        <w:rPr>
          <w:shd w:val="clear" w:color="auto" w:fill="FFFFFF"/>
        </w:rPr>
        <w:t xml:space="preserve">Wastes </w:t>
      </w:r>
      <w:r>
        <w:rPr>
          <w:shd w:val="clear" w:color="auto" w:fill="FFFFFF"/>
        </w:rPr>
        <w:t>after</w:t>
      </w:r>
      <w:r w:rsidRPr="00EC42FF">
        <w:rPr>
          <w:shd w:val="clear" w:color="auto" w:fill="FFFFFF"/>
        </w:rPr>
        <w:t xml:space="preserve"> fish processing </w:t>
      </w:r>
      <w:r>
        <w:rPr>
          <w:shd w:val="clear" w:color="auto" w:fill="FFFFFF"/>
        </w:rPr>
        <w:t xml:space="preserve">in the </w:t>
      </w:r>
      <w:r w:rsidRPr="00EC42FF">
        <w:rPr>
          <w:shd w:val="clear" w:color="auto" w:fill="FFFFFF"/>
        </w:rPr>
        <w:t>industri</w:t>
      </w:r>
      <w:r>
        <w:rPr>
          <w:shd w:val="clear" w:color="auto" w:fill="FFFFFF"/>
        </w:rPr>
        <w:t>es include skin, scales, intestinal</w:t>
      </w:r>
      <w:r w:rsidRPr="00EC42FF">
        <w:rPr>
          <w:shd w:val="clear" w:color="auto" w:fill="FFFFFF"/>
        </w:rPr>
        <w:t xml:space="preserve"> contents, and bones. </w:t>
      </w:r>
      <w:r w:rsidRPr="00EC42FF">
        <w:rPr>
          <w:color w:val="222222"/>
        </w:rPr>
        <w:t>The processing yields of total muscle, white and black muscle, carcasses, and intestine components were examined in this st</w:t>
      </w:r>
      <w:r>
        <w:rPr>
          <w:color w:val="222222"/>
        </w:rPr>
        <w:t>udy and are compiled in table 3</w:t>
      </w:r>
      <w:r w:rsidRPr="00EC42FF">
        <w:rPr>
          <w:color w:val="222222"/>
        </w:rPr>
        <w:t>.</w:t>
      </w:r>
    </w:p>
    <w:p w:rsidR="005E53BC" w:rsidRPr="00EC42FF" w:rsidRDefault="005E53BC" w:rsidP="005E53BC">
      <w:pPr>
        <w:spacing w:line="36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t>Table 3</w:t>
      </w:r>
      <w:r w:rsidRPr="00EC42FF">
        <w:rPr>
          <w:rFonts w:ascii="Times New Roman" w:eastAsia="Times New Roman" w:hAnsi="Times New Roman" w:cs="Times New Roman"/>
          <w:bCs/>
          <w:sz w:val="24"/>
          <w:szCs w:val="24"/>
        </w:rPr>
        <w:t xml:space="preserve"> shows that average total body weight of </w:t>
      </w:r>
      <w:r>
        <w:rPr>
          <w:rFonts w:ascii="Times New Roman" w:hAnsi="Times New Roman" w:cs="Times New Roman"/>
          <w:bCs/>
          <w:sz w:val="24"/>
          <w:szCs w:val="24"/>
        </w:rPr>
        <w:t>c</w:t>
      </w:r>
      <w:r w:rsidRPr="00EC42FF">
        <w:rPr>
          <w:rFonts w:ascii="Times New Roman" w:hAnsi="Times New Roman" w:cs="Times New Roman"/>
          <w:bCs/>
          <w:sz w:val="24"/>
          <w:szCs w:val="24"/>
        </w:rPr>
        <w:t>avalla (</w:t>
      </w:r>
      <w:r w:rsidRPr="00EC42FF">
        <w:rPr>
          <w:rFonts w:ascii="Times New Roman" w:hAnsi="Times New Roman" w:cs="Times New Roman"/>
          <w:bCs/>
          <w:i/>
          <w:sz w:val="24"/>
          <w:szCs w:val="24"/>
        </w:rPr>
        <w:t>Carangoides malabaricus</w:t>
      </w:r>
      <w:r w:rsidRPr="00EC42FF">
        <w:rPr>
          <w:rFonts w:ascii="Times New Roman" w:hAnsi="Times New Roman" w:cs="Times New Roman"/>
          <w:bCs/>
          <w:sz w:val="24"/>
          <w:szCs w:val="24"/>
        </w:rPr>
        <w:t>) was 46.9 g. Total carcasses and intestinal parts of this fish species was 26.32g and 2.15 g, respectively, which is the 60.70 % of the total body weight. On the other hand, muscle yield of this fish species was 18.43g in which 1.80 g dark muscle and 16.63g white muscle. Muscle</w:t>
      </w:r>
      <w:r w:rsidR="00853E6A">
        <w:rPr>
          <w:rFonts w:ascii="Times New Roman" w:hAnsi="Times New Roman" w:cs="Times New Roman"/>
          <w:bCs/>
          <w:sz w:val="24"/>
          <w:szCs w:val="24"/>
        </w:rPr>
        <w:t xml:space="preserve"> yield in percentage was 39.30% </w:t>
      </w:r>
      <w:r w:rsidRPr="00EC42FF">
        <w:rPr>
          <w:rFonts w:ascii="Times New Roman" w:hAnsi="Times New Roman" w:cs="Times New Roman"/>
          <w:bCs/>
          <w:sz w:val="24"/>
          <w:szCs w:val="24"/>
        </w:rPr>
        <w:t>in which dark muscle rep</w:t>
      </w:r>
      <w:r w:rsidR="00354B62">
        <w:rPr>
          <w:rFonts w:ascii="Times New Roman" w:hAnsi="Times New Roman" w:cs="Times New Roman"/>
          <w:bCs/>
          <w:sz w:val="24"/>
          <w:szCs w:val="24"/>
        </w:rPr>
        <w:t xml:space="preserve">resents 9.77 </w:t>
      </w:r>
      <w:r w:rsidRPr="00EC42FF">
        <w:rPr>
          <w:rFonts w:ascii="Times New Roman" w:hAnsi="Times New Roman" w:cs="Times New Roman"/>
          <w:bCs/>
          <w:sz w:val="24"/>
          <w:szCs w:val="24"/>
        </w:rPr>
        <w:t xml:space="preserve">% and white muscle 90.23%. In case of </w:t>
      </w:r>
      <w:r w:rsidRPr="00AC1C2F">
        <w:rPr>
          <w:rFonts w:ascii="Times New Roman" w:hAnsi="Times New Roman" w:cs="Times New Roman"/>
          <w:i/>
          <w:sz w:val="24"/>
          <w:szCs w:val="24"/>
        </w:rPr>
        <w:t>Scomberoides commersonnianus</w:t>
      </w:r>
      <w:r w:rsidRPr="00EC42FF">
        <w:rPr>
          <w:rFonts w:ascii="Times New Roman" w:hAnsi="Times New Roman" w:cs="Times New Roman"/>
          <w:sz w:val="24"/>
          <w:szCs w:val="24"/>
        </w:rPr>
        <w:t xml:space="preserve"> fish samples, average total body weight o</w:t>
      </w:r>
      <w:r w:rsidR="00853E6A">
        <w:rPr>
          <w:rFonts w:ascii="Times New Roman" w:hAnsi="Times New Roman" w:cs="Times New Roman"/>
          <w:sz w:val="24"/>
          <w:szCs w:val="24"/>
        </w:rPr>
        <w:t>f the fish was 199.57</w:t>
      </w:r>
      <w:r>
        <w:rPr>
          <w:rFonts w:ascii="Times New Roman" w:hAnsi="Times New Roman" w:cs="Times New Roman"/>
          <w:sz w:val="24"/>
          <w:szCs w:val="24"/>
        </w:rPr>
        <w:t>g. Carcas</w:t>
      </w:r>
      <w:r w:rsidRPr="00EC42FF">
        <w:rPr>
          <w:rFonts w:ascii="Times New Roman" w:hAnsi="Times New Roman" w:cs="Times New Roman"/>
          <w:sz w:val="24"/>
          <w:szCs w:val="24"/>
        </w:rPr>
        <w:t>s and intesti</w:t>
      </w:r>
      <w:r w:rsidR="00853E6A">
        <w:rPr>
          <w:rFonts w:ascii="Times New Roman" w:hAnsi="Times New Roman" w:cs="Times New Roman"/>
          <w:sz w:val="24"/>
          <w:szCs w:val="24"/>
        </w:rPr>
        <w:t>nal parts were 80.29g and 12.81</w:t>
      </w:r>
      <w:r w:rsidRPr="00EC42FF">
        <w:rPr>
          <w:rFonts w:ascii="Times New Roman" w:hAnsi="Times New Roman" w:cs="Times New Roman"/>
          <w:sz w:val="24"/>
          <w:szCs w:val="24"/>
        </w:rPr>
        <w:t>g, respectively, which is the 46.65% of the total body weight. In this fish speci</w:t>
      </w:r>
      <w:r>
        <w:rPr>
          <w:rFonts w:ascii="Times New Roman" w:hAnsi="Times New Roman" w:cs="Times New Roman"/>
          <w:sz w:val="24"/>
          <w:szCs w:val="24"/>
        </w:rPr>
        <w:t>es, total muscle yield was106.47</w:t>
      </w:r>
      <w:r w:rsidRPr="00EC42FF">
        <w:rPr>
          <w:rFonts w:ascii="Times New Roman" w:hAnsi="Times New Roman" w:cs="Times New Roman"/>
          <w:sz w:val="24"/>
          <w:szCs w:val="24"/>
        </w:rPr>
        <w:t xml:space="preserve">g in which 7.62g dark muscle and 98.85g white muscle. Muscle yield from this fish species was 53.35% in which dark muscle represents 7.16% and white muscle 92.84%.  From the study it is clearly evident that muscle yield including proportion of white muscle in </w:t>
      </w:r>
      <w:r w:rsidRPr="00AC1C2F">
        <w:rPr>
          <w:rFonts w:ascii="Times New Roman" w:hAnsi="Times New Roman" w:cs="Times New Roman"/>
          <w:i/>
          <w:sz w:val="24"/>
          <w:szCs w:val="24"/>
        </w:rPr>
        <w:t>Scomberoides commersonnianus</w:t>
      </w:r>
      <w:r w:rsidRPr="00EC42FF">
        <w:rPr>
          <w:rFonts w:ascii="Times New Roman" w:hAnsi="Times New Roman" w:cs="Times New Roman"/>
          <w:sz w:val="24"/>
          <w:szCs w:val="24"/>
        </w:rPr>
        <w:t xml:space="preserve"> fish samples is quite high compared to </w:t>
      </w:r>
      <w:r w:rsidRPr="00EC42FF">
        <w:rPr>
          <w:rFonts w:ascii="Times New Roman" w:hAnsi="Times New Roman" w:cs="Times New Roman"/>
          <w:bCs/>
          <w:i/>
          <w:sz w:val="24"/>
          <w:szCs w:val="24"/>
        </w:rPr>
        <w:t>Carangoides malabaricus</w:t>
      </w:r>
      <w:r w:rsidRPr="00EC42FF">
        <w:rPr>
          <w:rFonts w:ascii="Times New Roman" w:hAnsi="Times New Roman" w:cs="Times New Roman"/>
          <w:bCs/>
          <w:sz w:val="24"/>
          <w:szCs w:val="24"/>
        </w:rPr>
        <w:t xml:space="preserve">. The results also indicates that </w:t>
      </w:r>
      <w:r w:rsidRPr="00AC1C2F">
        <w:rPr>
          <w:rFonts w:ascii="Times New Roman" w:hAnsi="Times New Roman" w:cs="Times New Roman"/>
          <w:i/>
          <w:sz w:val="24"/>
          <w:szCs w:val="24"/>
        </w:rPr>
        <w:t>Scomberoides commersonnianus</w:t>
      </w:r>
      <w:r w:rsidRPr="00EC42FF">
        <w:rPr>
          <w:rFonts w:ascii="Times New Roman" w:hAnsi="Times New Roman" w:cs="Times New Roman"/>
          <w:sz w:val="24"/>
          <w:szCs w:val="24"/>
        </w:rPr>
        <w:t xml:space="preserve"> fish species is suitable for processing of fillets and other value added products due to high muscle yields and also higher proportion of white muscles. </w:t>
      </w:r>
      <w:r w:rsidRPr="00EC42FF">
        <w:rPr>
          <w:rFonts w:ascii="Times New Roman" w:hAnsi="Times New Roman" w:cs="Times New Roman"/>
          <w:bCs/>
          <w:i/>
          <w:sz w:val="24"/>
          <w:szCs w:val="24"/>
        </w:rPr>
        <w:t>Carangoides malabaricus</w:t>
      </w:r>
      <w:r w:rsidRPr="00EC42FF">
        <w:rPr>
          <w:rFonts w:ascii="Times New Roman" w:hAnsi="Times New Roman" w:cs="Times New Roman"/>
          <w:bCs/>
          <w:sz w:val="24"/>
          <w:szCs w:val="24"/>
        </w:rPr>
        <w:t xml:space="preserve"> can be used for processing of whole dried fish, salting, smoking and frozen purposes. </w:t>
      </w:r>
    </w:p>
    <w:p w:rsidR="005E53BC" w:rsidRPr="00AC1C2F"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Table 3</w:t>
      </w:r>
      <w:r w:rsidRPr="00297173">
        <w:rPr>
          <w:rFonts w:ascii="Times New Roman" w:hAnsi="Times New Roman" w:cs="Times New Roman"/>
          <w:sz w:val="24"/>
          <w:szCs w:val="24"/>
          <w:lang w:val="en-GB"/>
        </w:rPr>
        <w:t>:</w:t>
      </w:r>
      <w:r>
        <w:rPr>
          <w:rFonts w:ascii="Times New Roman" w:hAnsi="Times New Roman" w:cs="Times New Roman"/>
          <w:b/>
          <w:sz w:val="24"/>
          <w:szCs w:val="24"/>
          <w:lang w:val="en-GB"/>
        </w:rPr>
        <w:t xml:space="preserve"> </w:t>
      </w:r>
      <w:r w:rsidRPr="00EC42FF">
        <w:rPr>
          <w:rFonts w:ascii="Times New Roman" w:hAnsi="Times New Roman" w:cs="Times New Roman"/>
          <w:color w:val="222222"/>
          <w:sz w:val="24"/>
          <w:szCs w:val="24"/>
        </w:rPr>
        <w:t xml:space="preserve">Processing yields of total muscle, white and dark muscle, carcasses and intestinal parts of </w:t>
      </w:r>
      <w:r w:rsidRPr="00AC1C2F">
        <w:rPr>
          <w:rFonts w:ascii="Times New Roman" w:hAnsi="Times New Roman" w:cs="Times New Roman"/>
          <w:i/>
          <w:sz w:val="24"/>
          <w:szCs w:val="24"/>
        </w:rPr>
        <w:t>Carangoides malabaricus</w:t>
      </w:r>
      <w:r w:rsidRPr="00AC1C2F">
        <w:rPr>
          <w:rFonts w:ascii="Times New Roman" w:hAnsi="Times New Roman" w:cs="Times New Roman"/>
          <w:sz w:val="24"/>
          <w:szCs w:val="24"/>
        </w:rPr>
        <w:t xml:space="preserve"> </w:t>
      </w:r>
      <w:r w:rsidRPr="00AC1C2F">
        <w:rPr>
          <w:rFonts w:ascii="Times New Roman" w:hAnsi="Times New Roman" w:cs="Times New Roman"/>
          <w:bCs/>
          <w:sz w:val="24"/>
          <w:szCs w:val="24"/>
        </w:rPr>
        <w:t xml:space="preserve">and </w:t>
      </w:r>
      <w:r w:rsidRPr="00AC1C2F">
        <w:rPr>
          <w:rFonts w:ascii="Times New Roman" w:hAnsi="Times New Roman" w:cs="Times New Roman"/>
          <w:i/>
          <w:sz w:val="24"/>
          <w:szCs w:val="24"/>
        </w:rPr>
        <w:t>Scomberoides commersonnianus</w:t>
      </w:r>
      <w:r w:rsidRPr="00AC1C2F">
        <w:rPr>
          <w:rFonts w:ascii="Times New Roman" w:hAnsi="Times New Roman" w:cs="Times New Roman"/>
          <w:sz w:val="24"/>
          <w:szCs w:val="24"/>
        </w:rPr>
        <w:t xml:space="preserve"> fish samples</w:t>
      </w:r>
    </w:p>
    <w:tbl>
      <w:tblPr>
        <w:tblStyle w:val="TableGrid"/>
        <w:tblW w:w="0" w:type="auto"/>
        <w:tblInd w:w="198" w:type="dxa"/>
        <w:tblLook w:val="04A0" w:firstRow="1" w:lastRow="0" w:firstColumn="1" w:lastColumn="0" w:noHBand="0" w:noVBand="1"/>
      </w:tblPr>
      <w:tblGrid>
        <w:gridCol w:w="4035"/>
        <w:gridCol w:w="2048"/>
        <w:gridCol w:w="2242"/>
      </w:tblGrid>
      <w:tr w:rsidR="005E53BC" w:rsidRPr="00EF376A" w:rsidTr="005C387E">
        <w:trPr>
          <w:trHeight w:val="514"/>
        </w:trPr>
        <w:tc>
          <w:tcPr>
            <w:tcW w:w="4140" w:type="dxa"/>
          </w:tcPr>
          <w:p w:rsidR="005E53BC" w:rsidRPr="00EF376A" w:rsidRDefault="005E53BC" w:rsidP="001A4734">
            <w:pPr>
              <w:spacing w:line="360" w:lineRule="auto"/>
              <w:jc w:val="both"/>
              <w:rPr>
                <w:rFonts w:ascii="Times New Roman" w:hAnsi="Times New Roman" w:cs="Times New Roman"/>
                <w:b/>
                <w:sz w:val="24"/>
                <w:szCs w:val="24"/>
                <w:lang w:val="en-GB"/>
              </w:rPr>
            </w:pPr>
            <w:r w:rsidRPr="00EF376A">
              <w:rPr>
                <w:rFonts w:ascii="Times New Roman" w:hAnsi="Times New Roman" w:cs="Times New Roman"/>
                <w:b/>
                <w:sz w:val="24"/>
                <w:szCs w:val="24"/>
                <w:lang w:val="en-GB"/>
              </w:rPr>
              <w:t xml:space="preserve"> Processing Yield</w:t>
            </w:r>
          </w:p>
        </w:tc>
        <w:tc>
          <w:tcPr>
            <w:tcW w:w="2070" w:type="dxa"/>
          </w:tcPr>
          <w:p w:rsidR="005E53BC" w:rsidRPr="00EF376A" w:rsidRDefault="005E53BC" w:rsidP="001A4734">
            <w:pPr>
              <w:tabs>
                <w:tab w:val="left" w:pos="915"/>
              </w:tabs>
              <w:spacing w:line="360" w:lineRule="auto"/>
              <w:jc w:val="both"/>
              <w:rPr>
                <w:rFonts w:ascii="Times New Roman" w:hAnsi="Times New Roman" w:cs="Times New Roman"/>
                <w:b/>
                <w:sz w:val="24"/>
                <w:szCs w:val="24"/>
                <w:lang w:val="en-GB"/>
              </w:rPr>
            </w:pPr>
            <w:r w:rsidRPr="00EF376A">
              <w:rPr>
                <w:rFonts w:ascii="Times New Roman" w:hAnsi="Times New Roman" w:cs="Times New Roman"/>
                <w:b/>
                <w:i/>
                <w:sz w:val="24"/>
                <w:szCs w:val="24"/>
              </w:rPr>
              <w:t>Carangoides malabaricus</w:t>
            </w:r>
          </w:p>
        </w:tc>
        <w:tc>
          <w:tcPr>
            <w:tcW w:w="2250" w:type="dxa"/>
          </w:tcPr>
          <w:p w:rsidR="005E53BC" w:rsidRPr="00EF376A" w:rsidRDefault="005E53BC" w:rsidP="001A4734">
            <w:pPr>
              <w:spacing w:line="360" w:lineRule="auto"/>
              <w:jc w:val="both"/>
              <w:rPr>
                <w:rFonts w:ascii="Times New Roman" w:hAnsi="Times New Roman" w:cs="Times New Roman"/>
                <w:b/>
                <w:sz w:val="24"/>
                <w:szCs w:val="24"/>
                <w:lang w:val="en-GB"/>
              </w:rPr>
            </w:pPr>
            <w:r w:rsidRPr="00EF376A">
              <w:rPr>
                <w:rFonts w:ascii="Times New Roman" w:hAnsi="Times New Roman" w:cs="Times New Roman"/>
                <w:b/>
                <w:i/>
                <w:sz w:val="24"/>
                <w:szCs w:val="24"/>
              </w:rPr>
              <w:t>Scomberoides commersonnianus</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hAnsi="Times New Roman" w:cs="Times New Roman"/>
                <w:b/>
                <w:sz w:val="24"/>
                <w:szCs w:val="24"/>
                <w:lang w:val="en-GB"/>
              </w:rPr>
            </w:pPr>
            <w:r w:rsidRPr="00EF376A">
              <w:rPr>
                <w:rFonts w:ascii="Times New Roman" w:hAnsi="Times New Roman" w:cs="Times New Roman"/>
                <w:sz w:val="24"/>
                <w:szCs w:val="24"/>
                <w:lang w:val="en-GB"/>
              </w:rPr>
              <w:t>Total body weight (g)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46.9</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199.57</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 xml:space="preserve">Carcass weight with skin </w:t>
            </w:r>
            <w:r w:rsidRPr="00EF376A">
              <w:rPr>
                <w:rFonts w:ascii="Times New Roman" w:hAnsi="Times New Roman" w:cs="Times New Roman"/>
                <w:sz w:val="24"/>
                <w:szCs w:val="24"/>
                <w:lang w:val="en-GB"/>
              </w:rPr>
              <w:t>(g)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26.32</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80.29</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 xml:space="preserve">Intestinal part weight </w:t>
            </w:r>
            <w:r w:rsidRPr="00EF376A">
              <w:rPr>
                <w:rFonts w:ascii="Times New Roman" w:hAnsi="Times New Roman" w:cs="Times New Roman"/>
                <w:sz w:val="24"/>
                <w:szCs w:val="24"/>
                <w:lang w:val="en-GB"/>
              </w:rPr>
              <w:t>(g)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2.15</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12.81</w:t>
            </w:r>
          </w:p>
        </w:tc>
      </w:tr>
      <w:tr w:rsidR="005E53BC" w:rsidRPr="00EF376A" w:rsidTr="005C387E">
        <w:trPr>
          <w:trHeight w:val="528"/>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Carcass and intestinal parts (%) with body weight</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60.70</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46.65</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Total muscle weight</w:t>
            </w:r>
            <w:r w:rsidRPr="00EF376A">
              <w:rPr>
                <w:rFonts w:ascii="Times New Roman" w:hAnsi="Times New Roman" w:cs="Times New Roman"/>
                <w:sz w:val="24"/>
                <w:szCs w:val="24"/>
                <w:lang w:val="en-GB"/>
              </w:rPr>
              <w:t>(g)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18.43</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106.47</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Dark muscle weight (g)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1.80</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7.62</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White Muscle Weight (g)</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16.63</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98.85</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Muscle (%) with body weight</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39.30</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53.35</w:t>
            </w:r>
          </w:p>
        </w:tc>
      </w:tr>
      <w:tr w:rsidR="005E53BC" w:rsidRPr="00EF376A" w:rsidTr="005C387E">
        <w:trPr>
          <w:trHeight w:val="257"/>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Dark muscle (%) total muscle</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9.77</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7.16</w:t>
            </w:r>
          </w:p>
        </w:tc>
      </w:tr>
      <w:tr w:rsidR="005E53BC" w:rsidRPr="00EF376A" w:rsidTr="005C387E">
        <w:trPr>
          <w:trHeight w:val="271"/>
        </w:trPr>
        <w:tc>
          <w:tcPr>
            <w:tcW w:w="4140" w:type="dxa"/>
          </w:tcPr>
          <w:p w:rsidR="005E53BC" w:rsidRPr="00EF376A" w:rsidRDefault="005E53BC" w:rsidP="001A4734">
            <w:pPr>
              <w:spacing w:line="360" w:lineRule="auto"/>
              <w:jc w:val="both"/>
              <w:rPr>
                <w:rFonts w:ascii="Times New Roman" w:eastAsiaTheme="minorEastAsia" w:hAnsi="Times New Roman" w:cs="Times New Roman"/>
                <w:sz w:val="24"/>
                <w:szCs w:val="24"/>
                <w:lang w:val="en-GB"/>
              </w:rPr>
            </w:pPr>
            <w:r w:rsidRPr="00EF376A">
              <w:rPr>
                <w:rFonts w:ascii="Times New Roman" w:eastAsiaTheme="minorEastAsia" w:hAnsi="Times New Roman" w:cs="Times New Roman"/>
                <w:sz w:val="24"/>
                <w:szCs w:val="24"/>
                <w:lang w:val="en-GB"/>
              </w:rPr>
              <w:t>White muscle (%) with total muscle</w:t>
            </w:r>
          </w:p>
        </w:tc>
        <w:tc>
          <w:tcPr>
            <w:tcW w:w="207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90.23</w:t>
            </w:r>
          </w:p>
        </w:tc>
        <w:tc>
          <w:tcPr>
            <w:tcW w:w="2250" w:type="dxa"/>
          </w:tcPr>
          <w:p w:rsidR="005E53BC" w:rsidRPr="00EF376A" w:rsidRDefault="005E53BC" w:rsidP="001A4734">
            <w:pPr>
              <w:spacing w:line="360" w:lineRule="auto"/>
              <w:jc w:val="center"/>
              <w:rPr>
                <w:rFonts w:ascii="Times New Roman" w:hAnsi="Times New Roman" w:cs="Times New Roman"/>
                <w:b/>
                <w:sz w:val="24"/>
                <w:szCs w:val="24"/>
                <w:lang w:val="en-GB"/>
              </w:rPr>
            </w:pPr>
            <w:r w:rsidRPr="00EF376A">
              <w:rPr>
                <w:rFonts w:ascii="Times New Roman" w:eastAsiaTheme="minorEastAsia" w:hAnsi="Times New Roman" w:cs="Times New Roman"/>
                <w:sz w:val="24"/>
                <w:szCs w:val="24"/>
                <w:lang w:val="en-GB"/>
              </w:rPr>
              <w:t>92.84</w:t>
            </w:r>
          </w:p>
        </w:tc>
      </w:tr>
    </w:tbl>
    <w:p w:rsidR="005E53BC" w:rsidRDefault="005E53BC" w:rsidP="005E53BC">
      <w:pPr>
        <w:spacing w:line="360" w:lineRule="auto"/>
        <w:jc w:val="both"/>
        <w:rPr>
          <w:rFonts w:ascii="Times New Roman" w:hAnsi="Times New Roman" w:cs="Times New Roman"/>
          <w:b/>
          <w:sz w:val="24"/>
          <w:szCs w:val="24"/>
        </w:rPr>
      </w:pPr>
    </w:p>
    <w:p w:rsidR="005E53BC" w:rsidRDefault="005E53BC" w:rsidP="005E53BC">
      <w:pPr>
        <w:spacing w:line="360" w:lineRule="auto"/>
        <w:jc w:val="both"/>
        <w:rPr>
          <w:rFonts w:ascii="Times New Roman" w:hAnsi="Times New Roman" w:cs="Times New Roman"/>
          <w:b/>
          <w:sz w:val="24"/>
          <w:szCs w:val="24"/>
        </w:rPr>
      </w:pPr>
    </w:p>
    <w:p w:rsidR="005E53BC" w:rsidRPr="00EC42FF"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EC42FF">
        <w:rPr>
          <w:rFonts w:ascii="Times New Roman" w:hAnsi="Times New Roman" w:cs="Times New Roman"/>
          <w:b/>
          <w:sz w:val="24"/>
          <w:szCs w:val="24"/>
        </w:rPr>
        <w:t>.2 Proxi</w:t>
      </w:r>
      <w:r w:rsidR="001A4734">
        <w:rPr>
          <w:rFonts w:ascii="Times New Roman" w:hAnsi="Times New Roman" w:cs="Times New Roman"/>
          <w:b/>
          <w:sz w:val="24"/>
          <w:szCs w:val="24"/>
        </w:rPr>
        <w:t xml:space="preserve">mate Composition of </w:t>
      </w:r>
      <w:r w:rsidRPr="00EC42FF">
        <w:rPr>
          <w:rFonts w:ascii="Times New Roman" w:hAnsi="Times New Roman" w:cs="Times New Roman"/>
          <w:b/>
          <w:bCs/>
          <w:i/>
          <w:sz w:val="24"/>
          <w:szCs w:val="24"/>
        </w:rPr>
        <w:t xml:space="preserve">Carangoides malabaricus </w:t>
      </w:r>
      <w:r w:rsidRPr="00EC42FF">
        <w:rPr>
          <w:rFonts w:ascii="Times New Roman" w:hAnsi="Times New Roman" w:cs="Times New Roman"/>
          <w:b/>
          <w:bCs/>
          <w:iCs/>
          <w:sz w:val="24"/>
          <w:szCs w:val="24"/>
        </w:rPr>
        <w:t xml:space="preserve">and </w:t>
      </w:r>
      <w:r w:rsidRPr="00EC42FF">
        <w:rPr>
          <w:rFonts w:ascii="Times New Roman" w:hAnsi="Times New Roman" w:cs="Times New Roman"/>
          <w:b/>
          <w:i/>
          <w:sz w:val="24"/>
          <w:szCs w:val="24"/>
          <w:lang w:val="en-GB"/>
        </w:rPr>
        <w:t>Scomberoides commersonnianus</w:t>
      </w:r>
    </w:p>
    <w:p w:rsidR="005E53BC" w:rsidRPr="00EC42FF"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4.2.1 Proximate composition of different muscle of fish</w:t>
      </w:r>
    </w:p>
    <w:p w:rsidR="005E53BC" w:rsidRDefault="005E53BC" w:rsidP="005E53BC">
      <w:pPr>
        <w:spacing w:line="360" w:lineRule="auto"/>
        <w:jc w:val="both"/>
        <w:rPr>
          <w:rFonts w:ascii="Times New Roman" w:hAnsi="Times New Roman" w:cs="Times New Roman"/>
          <w:bCs/>
          <w:iCs/>
          <w:sz w:val="24"/>
          <w:szCs w:val="24"/>
        </w:rPr>
      </w:pPr>
      <w:r w:rsidRPr="00EC42FF">
        <w:rPr>
          <w:rFonts w:ascii="Times New Roman" w:hAnsi="Times New Roman" w:cs="Times New Roman"/>
          <w:sz w:val="24"/>
          <w:szCs w:val="24"/>
        </w:rPr>
        <w:t xml:space="preserve">In an attempt to show the chemical constituents of fish, </w:t>
      </w:r>
      <w:r w:rsidRPr="001B1F5A">
        <w:rPr>
          <w:rFonts w:ascii="Times New Roman" w:hAnsi="Times New Roman" w:cs="Times New Roman"/>
          <w:sz w:val="24"/>
          <w:szCs w:val="24"/>
        </w:rPr>
        <w:t>Stansby</w:t>
      </w:r>
      <w:r>
        <w:rPr>
          <w:rFonts w:ascii="Times New Roman" w:hAnsi="Times New Roman" w:cs="Times New Roman"/>
          <w:sz w:val="24"/>
          <w:szCs w:val="24"/>
        </w:rPr>
        <w:t xml:space="preserve"> </w:t>
      </w:r>
      <w:r w:rsidRPr="00EC42FF">
        <w:rPr>
          <w:rFonts w:ascii="Times New Roman" w:hAnsi="Times New Roman" w:cs="Times New Roman"/>
          <w:sz w:val="24"/>
          <w:szCs w:val="24"/>
        </w:rPr>
        <w:t>(1962) suggested that the following factors should be used to determine the fish's approximate composition: i) on a dry weight basis</w:t>
      </w:r>
      <w:r>
        <w:rPr>
          <w:rFonts w:ascii="Times New Roman" w:hAnsi="Times New Roman" w:cs="Times New Roman"/>
          <w:sz w:val="24"/>
          <w:szCs w:val="24"/>
        </w:rPr>
        <w:t>,</w:t>
      </w:r>
      <w:r w:rsidRPr="00EC42FF">
        <w:rPr>
          <w:rFonts w:ascii="Times New Roman" w:hAnsi="Times New Roman" w:cs="Times New Roman"/>
          <w:sz w:val="24"/>
          <w:szCs w:val="24"/>
        </w:rPr>
        <w:t xml:space="preserve"> and ii) on a wet weight basis. In view of it, the biochemical composition of fish</w:t>
      </w:r>
      <w:r w:rsidRPr="00EC42FF">
        <w:rPr>
          <w:rFonts w:ascii="Times New Roman" w:hAnsi="Times New Roman" w:cs="Times New Roman"/>
          <w:sz w:val="24"/>
          <w:szCs w:val="24"/>
          <w:cs/>
          <w:lang w:bidi="bn-IN"/>
        </w:rPr>
        <w:t xml:space="preserve">  </w:t>
      </w:r>
      <w:r w:rsidRPr="00EC42FF">
        <w:rPr>
          <w:rFonts w:ascii="Times New Roman" w:hAnsi="Times New Roman" w:cs="Times New Roman"/>
          <w:sz w:val="24"/>
          <w:szCs w:val="24"/>
          <w:lang w:bidi="bn-IN"/>
        </w:rPr>
        <w:t>dark muscle, white muscle and  mixed muscles</w:t>
      </w:r>
      <w:r w:rsidRPr="00EC42FF">
        <w:rPr>
          <w:rFonts w:ascii="Times New Roman" w:hAnsi="Times New Roman" w:cs="Times New Roman"/>
          <w:bCs/>
          <w:iCs/>
          <w:sz w:val="24"/>
          <w:szCs w:val="24"/>
        </w:rPr>
        <w:t xml:space="preserve"> of </w:t>
      </w:r>
      <w:r w:rsidRPr="00EC42FF">
        <w:rPr>
          <w:rFonts w:ascii="Times New Roman" w:hAnsi="Times New Roman" w:cs="Times New Roman"/>
          <w:bCs/>
          <w:i/>
          <w:sz w:val="24"/>
          <w:szCs w:val="24"/>
        </w:rPr>
        <w:t xml:space="preserve">Carangoides malabaricus </w:t>
      </w:r>
      <w:r w:rsidRPr="00EC42FF">
        <w:rPr>
          <w:rFonts w:ascii="Times New Roman" w:hAnsi="Times New Roman" w:cs="Times New Roman"/>
          <w:bCs/>
          <w:iCs/>
          <w:sz w:val="24"/>
          <w:szCs w:val="24"/>
        </w:rPr>
        <w:t xml:space="preserve">and </w:t>
      </w:r>
      <w:r w:rsidRPr="00EC42FF">
        <w:rPr>
          <w:rFonts w:ascii="Times New Roman" w:hAnsi="Times New Roman" w:cs="Times New Roman"/>
          <w:i/>
          <w:sz w:val="24"/>
          <w:szCs w:val="24"/>
          <w:lang w:val="en-GB"/>
        </w:rPr>
        <w:t xml:space="preserve">Scomberoides commersonnianus </w:t>
      </w:r>
      <w:r w:rsidRPr="00EC42FF">
        <w:rPr>
          <w:rFonts w:ascii="Times New Roman" w:hAnsi="Times New Roman" w:cs="Times New Roman"/>
          <w:bCs/>
          <w:i/>
          <w:sz w:val="24"/>
          <w:szCs w:val="24"/>
        </w:rPr>
        <w:t xml:space="preserve"> </w:t>
      </w:r>
      <w:r w:rsidRPr="00EC42FF">
        <w:rPr>
          <w:rFonts w:ascii="Times New Roman" w:hAnsi="Times New Roman" w:cs="Times New Roman"/>
          <w:bCs/>
          <w:iCs/>
          <w:sz w:val="24"/>
          <w:szCs w:val="24"/>
        </w:rPr>
        <w:t>fish were investigated and t</w:t>
      </w:r>
      <w:r>
        <w:rPr>
          <w:rFonts w:ascii="Times New Roman" w:hAnsi="Times New Roman" w:cs="Times New Roman"/>
          <w:bCs/>
          <w:iCs/>
          <w:sz w:val="24"/>
          <w:szCs w:val="24"/>
        </w:rPr>
        <w:t>he results shown in Table 4.</w:t>
      </w:r>
      <w:r w:rsidRPr="00EC42FF">
        <w:rPr>
          <w:rFonts w:ascii="Times New Roman" w:hAnsi="Times New Roman" w:cs="Times New Roman"/>
          <w:bCs/>
          <w:iCs/>
          <w:sz w:val="24"/>
          <w:szCs w:val="24"/>
        </w:rPr>
        <w:t xml:space="preserve"> </w:t>
      </w:r>
    </w:p>
    <w:p w:rsidR="005E53BC" w:rsidRDefault="005E53BC" w:rsidP="005E53BC">
      <w:pPr>
        <w:spacing w:line="240" w:lineRule="auto"/>
        <w:jc w:val="both"/>
        <w:rPr>
          <w:rFonts w:ascii="Times New Roman" w:hAnsi="Times New Roman" w:cs="Times New Roman"/>
          <w:sz w:val="24"/>
          <w:szCs w:val="24"/>
        </w:rPr>
      </w:pPr>
      <w:r>
        <w:rPr>
          <w:rFonts w:ascii="Times New Roman" w:hAnsi="Times New Roman" w:cs="Times New Roman"/>
          <w:sz w:val="24"/>
          <w:szCs w:val="24"/>
        </w:rPr>
        <w:t>Table 4</w:t>
      </w:r>
      <w:r w:rsidRPr="00297173">
        <w:rPr>
          <w:rFonts w:ascii="Times New Roman" w:hAnsi="Times New Roman" w:cs="Times New Roman"/>
          <w:sz w:val="24"/>
          <w:szCs w:val="24"/>
        </w:rPr>
        <w:t xml:space="preserve">: Chemical composition of different types of muscles of </w:t>
      </w:r>
      <w:r w:rsidRPr="00297173">
        <w:rPr>
          <w:rFonts w:ascii="Times New Roman" w:hAnsi="Times New Roman" w:cs="Times New Roman"/>
          <w:i/>
          <w:sz w:val="24"/>
          <w:szCs w:val="24"/>
        </w:rPr>
        <w:t>Carangoides malabaricus</w:t>
      </w:r>
      <w:r w:rsidRPr="00EC42FF">
        <w:rPr>
          <w:rFonts w:ascii="Times New Roman" w:hAnsi="Times New Roman" w:cs="Times New Roman"/>
          <w:i/>
          <w:sz w:val="24"/>
          <w:szCs w:val="24"/>
        </w:rPr>
        <w:t xml:space="preserve"> </w:t>
      </w:r>
      <w:r w:rsidRPr="00EC42FF">
        <w:rPr>
          <w:rFonts w:ascii="Times New Roman" w:hAnsi="Times New Roman" w:cs="Times New Roman"/>
          <w:sz w:val="24"/>
          <w:szCs w:val="24"/>
        </w:rPr>
        <w:t xml:space="preserve">and </w:t>
      </w:r>
      <w:r w:rsidRPr="00EC42FF">
        <w:rPr>
          <w:rFonts w:ascii="Times New Roman" w:hAnsi="Times New Roman" w:cs="Times New Roman"/>
          <w:i/>
          <w:sz w:val="24"/>
          <w:szCs w:val="24"/>
        </w:rPr>
        <w:t>Scomberoides commersonnianus</w:t>
      </w:r>
      <w:r w:rsidRPr="00EC42FF">
        <w:rPr>
          <w:rFonts w:ascii="Times New Roman" w:hAnsi="Times New Roman" w:cs="Times New Roman"/>
          <w:i/>
          <w:sz w:val="24"/>
          <w:szCs w:val="24"/>
          <w:lang w:val="en-GB"/>
        </w:rPr>
        <w:t xml:space="preserve"> </w:t>
      </w:r>
      <w:r w:rsidRPr="00EC42FF">
        <w:rPr>
          <w:rFonts w:ascii="Times New Roman" w:hAnsi="Times New Roman" w:cs="Times New Roman"/>
          <w:sz w:val="24"/>
          <w:szCs w:val="24"/>
        </w:rPr>
        <w:t>fish</w:t>
      </w:r>
    </w:p>
    <w:tbl>
      <w:tblPr>
        <w:tblW w:w="8550" w:type="dxa"/>
        <w:tblInd w:w="108" w:type="dxa"/>
        <w:tblLayout w:type="fixed"/>
        <w:tblLook w:val="04A0" w:firstRow="1" w:lastRow="0" w:firstColumn="1" w:lastColumn="0" w:noHBand="0" w:noVBand="1"/>
      </w:tblPr>
      <w:tblGrid>
        <w:gridCol w:w="2070"/>
        <w:gridCol w:w="900"/>
        <w:gridCol w:w="1422"/>
        <w:gridCol w:w="18"/>
        <w:gridCol w:w="1530"/>
        <w:gridCol w:w="1350"/>
        <w:gridCol w:w="1260"/>
      </w:tblGrid>
      <w:tr w:rsidR="005E53BC" w:rsidRPr="009C0BA5" w:rsidTr="005C387E">
        <w:trPr>
          <w:trHeight w:val="882"/>
        </w:trPr>
        <w:tc>
          <w:tcPr>
            <w:tcW w:w="2070" w:type="dxa"/>
            <w:tcBorders>
              <w:top w:val="single" w:sz="18" w:space="0" w:color="auto"/>
              <w:bottom w:val="single" w:sz="18" w:space="0" w:color="auto"/>
            </w:tcBorders>
            <w:shd w:val="clear" w:color="auto" w:fill="auto"/>
            <w:hideMark/>
          </w:tcPr>
          <w:p w:rsidR="005E53BC" w:rsidRPr="009C0BA5" w:rsidRDefault="005E53BC" w:rsidP="005C387E">
            <w:pPr>
              <w:spacing w:line="240" w:lineRule="auto"/>
              <w:ind w:right="-152"/>
              <w:jc w:val="both"/>
              <w:rPr>
                <w:rFonts w:ascii="Times New Roman" w:hAnsi="Times New Roman" w:cs="Times New Roman"/>
                <w:szCs w:val="24"/>
                <w:lang w:val="en-GB"/>
              </w:rPr>
            </w:pPr>
            <w:r w:rsidRPr="009C0BA5">
              <w:rPr>
                <w:rFonts w:ascii="Times New Roman" w:hAnsi="Times New Roman" w:cs="Times New Roman"/>
                <w:szCs w:val="24"/>
                <w:lang w:val="en-GB"/>
              </w:rPr>
              <w:t>Fish Name</w:t>
            </w:r>
          </w:p>
        </w:tc>
        <w:tc>
          <w:tcPr>
            <w:tcW w:w="900" w:type="dxa"/>
            <w:tcBorders>
              <w:top w:val="single" w:sz="18" w:space="0" w:color="auto"/>
              <w:bottom w:val="single" w:sz="18" w:space="0" w:color="auto"/>
            </w:tcBorders>
            <w:shd w:val="clear" w:color="auto" w:fill="auto"/>
            <w:hideMark/>
          </w:tcPr>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Muscle </w:t>
            </w:r>
          </w:p>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Type </w:t>
            </w:r>
          </w:p>
        </w:tc>
        <w:tc>
          <w:tcPr>
            <w:tcW w:w="1422" w:type="dxa"/>
            <w:tcBorders>
              <w:top w:val="single" w:sz="18" w:space="0" w:color="auto"/>
              <w:bottom w:val="single" w:sz="18" w:space="0" w:color="auto"/>
            </w:tcBorders>
            <w:shd w:val="clear" w:color="auto" w:fill="auto"/>
          </w:tcPr>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Moisture</w:t>
            </w:r>
          </w:p>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w:t>
            </w:r>
          </w:p>
        </w:tc>
        <w:tc>
          <w:tcPr>
            <w:tcW w:w="1548" w:type="dxa"/>
            <w:gridSpan w:val="2"/>
            <w:tcBorders>
              <w:top w:val="single" w:sz="18" w:space="0" w:color="auto"/>
              <w:bottom w:val="single" w:sz="18" w:space="0" w:color="auto"/>
            </w:tcBorders>
            <w:shd w:val="clear" w:color="auto" w:fill="auto"/>
            <w:hideMark/>
          </w:tcPr>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Protein </w:t>
            </w:r>
          </w:p>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w:t>
            </w:r>
          </w:p>
        </w:tc>
        <w:tc>
          <w:tcPr>
            <w:tcW w:w="1350" w:type="dxa"/>
            <w:tcBorders>
              <w:top w:val="single" w:sz="18" w:space="0" w:color="auto"/>
              <w:bottom w:val="single" w:sz="18" w:space="0" w:color="auto"/>
            </w:tcBorders>
            <w:shd w:val="clear" w:color="auto" w:fill="auto"/>
            <w:hideMark/>
          </w:tcPr>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Lipid</w:t>
            </w:r>
          </w:p>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w:t>
            </w:r>
          </w:p>
        </w:tc>
        <w:tc>
          <w:tcPr>
            <w:tcW w:w="1260" w:type="dxa"/>
            <w:tcBorders>
              <w:top w:val="single" w:sz="18" w:space="0" w:color="auto"/>
              <w:bottom w:val="single" w:sz="18" w:space="0" w:color="auto"/>
            </w:tcBorders>
            <w:shd w:val="clear" w:color="auto" w:fill="auto"/>
            <w:hideMark/>
          </w:tcPr>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Ash</w:t>
            </w:r>
          </w:p>
          <w:p w:rsidR="005E53BC" w:rsidRPr="009C0BA5" w:rsidRDefault="005E53BC" w:rsidP="005C387E">
            <w:pPr>
              <w:spacing w:line="24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 (%)</w:t>
            </w:r>
          </w:p>
        </w:tc>
      </w:tr>
      <w:tr w:rsidR="005E53BC" w:rsidRPr="009C0BA5" w:rsidTr="005C387E">
        <w:trPr>
          <w:trHeight w:val="848"/>
        </w:trPr>
        <w:tc>
          <w:tcPr>
            <w:tcW w:w="2070" w:type="dxa"/>
            <w:vMerge w:val="restart"/>
            <w:tcBorders>
              <w:top w:val="single" w:sz="12" w:space="0" w:color="auto"/>
            </w:tcBorders>
            <w:shd w:val="clear" w:color="auto" w:fill="auto"/>
            <w:hideMark/>
          </w:tcPr>
          <w:p w:rsidR="005E53BC" w:rsidRPr="009C0BA5" w:rsidRDefault="005E53BC" w:rsidP="005C387E">
            <w:pPr>
              <w:spacing w:line="360" w:lineRule="auto"/>
              <w:jc w:val="both"/>
              <w:rPr>
                <w:rFonts w:ascii="Times New Roman" w:hAnsi="Times New Roman" w:cs="Times New Roman"/>
                <w:i/>
                <w:szCs w:val="24"/>
                <w:lang w:val="en-GB"/>
              </w:rPr>
            </w:pPr>
            <w:r w:rsidRPr="009C0BA5">
              <w:rPr>
                <w:rFonts w:ascii="Times New Roman" w:hAnsi="Times New Roman" w:cs="Times New Roman"/>
                <w:i/>
                <w:szCs w:val="24"/>
                <w:lang w:val="en-GB"/>
              </w:rPr>
              <w:t>Carangoides malabaricus</w:t>
            </w:r>
          </w:p>
        </w:tc>
        <w:tc>
          <w:tcPr>
            <w:tcW w:w="900" w:type="dxa"/>
            <w:tcBorders>
              <w:top w:val="single" w:sz="12" w:space="0" w:color="auto"/>
            </w:tcBorders>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Dark</w:t>
            </w:r>
          </w:p>
        </w:tc>
        <w:tc>
          <w:tcPr>
            <w:tcW w:w="1422" w:type="dxa"/>
            <w:tcBorders>
              <w:top w:val="single" w:sz="12"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73.04</w:t>
            </w:r>
            <w:r w:rsidRPr="009C0BA5">
              <w:rPr>
                <w:rFonts w:ascii="Times New Roman" w:hAnsi="Times New Roman" w:cs="Times New Roman"/>
                <w:szCs w:val="24"/>
              </w:rPr>
              <w:t>±.62</w:t>
            </w:r>
            <w:r w:rsidRPr="009C0BA5">
              <w:rPr>
                <w:rFonts w:ascii="Times New Roman" w:hAnsi="Times New Roman" w:cs="Times New Roman"/>
                <w:szCs w:val="24"/>
                <w:vertAlign w:val="superscript"/>
              </w:rPr>
              <w:t>b</w:t>
            </w:r>
          </w:p>
        </w:tc>
        <w:tc>
          <w:tcPr>
            <w:tcW w:w="1548" w:type="dxa"/>
            <w:gridSpan w:val="2"/>
            <w:tcBorders>
              <w:top w:val="single" w:sz="12"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22.3</w:t>
            </w:r>
            <w:r w:rsidRPr="009C0BA5">
              <w:rPr>
                <w:rFonts w:ascii="Times New Roman" w:hAnsi="Times New Roman" w:cs="Times New Roman"/>
                <w:szCs w:val="24"/>
              </w:rPr>
              <w:t>±.32</w:t>
            </w:r>
            <w:r w:rsidRPr="009C0BA5">
              <w:rPr>
                <w:rFonts w:ascii="Times New Roman" w:hAnsi="Times New Roman" w:cs="Times New Roman"/>
                <w:szCs w:val="24"/>
                <w:vertAlign w:val="superscript"/>
              </w:rPr>
              <w:t>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*82.72</w:t>
            </w:r>
            <w:r w:rsidRPr="009C0BA5">
              <w:rPr>
                <w:rFonts w:ascii="Times New Roman" w:hAnsi="Times New Roman" w:cs="Times New Roman"/>
                <w:szCs w:val="24"/>
              </w:rPr>
              <w:t>±1.06</w:t>
            </w:r>
            <w:r w:rsidRPr="009C0BA5">
              <w:rPr>
                <w:rFonts w:ascii="Times New Roman" w:hAnsi="Times New Roman" w:cs="Times New Roman"/>
                <w:szCs w:val="24"/>
                <w:vertAlign w:val="superscript"/>
              </w:rPr>
              <w:t>c</w:t>
            </w:r>
          </w:p>
        </w:tc>
        <w:tc>
          <w:tcPr>
            <w:tcW w:w="1350" w:type="dxa"/>
            <w:tcBorders>
              <w:top w:val="single" w:sz="12" w:space="0" w:color="auto"/>
            </w:tcBorders>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2.98</w:t>
            </w:r>
            <w:r w:rsidRPr="009C0BA5">
              <w:rPr>
                <w:rFonts w:ascii="Times New Roman" w:hAnsi="Times New Roman" w:cs="Times New Roman"/>
                <w:szCs w:val="24"/>
              </w:rPr>
              <w:t>±.26</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*11.03</w:t>
            </w:r>
            <w:r w:rsidRPr="009C0BA5">
              <w:rPr>
                <w:rFonts w:ascii="Times New Roman" w:hAnsi="Times New Roman" w:cs="Times New Roman"/>
                <w:szCs w:val="24"/>
              </w:rPr>
              <w:t>±.78</w:t>
            </w:r>
            <w:r w:rsidRPr="009C0BA5">
              <w:rPr>
                <w:rFonts w:ascii="Times New Roman" w:hAnsi="Times New Roman" w:cs="Times New Roman"/>
                <w:szCs w:val="24"/>
                <w:vertAlign w:val="superscript"/>
              </w:rPr>
              <w:t>a</w:t>
            </w:r>
          </w:p>
        </w:tc>
        <w:tc>
          <w:tcPr>
            <w:tcW w:w="1260" w:type="dxa"/>
            <w:tcBorders>
              <w:top w:val="single" w:sz="12" w:space="0" w:color="auto"/>
            </w:tcBorders>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1.68</w:t>
            </w:r>
            <w:r w:rsidRPr="009C0BA5">
              <w:rPr>
                <w:rFonts w:ascii="Times New Roman" w:hAnsi="Times New Roman" w:cs="Times New Roman"/>
                <w:szCs w:val="24"/>
              </w:rPr>
              <w:t>±.16</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*6.24</w:t>
            </w:r>
            <w:r w:rsidRPr="009C0BA5">
              <w:rPr>
                <w:rFonts w:ascii="Times New Roman" w:hAnsi="Times New Roman" w:cs="Times New Roman"/>
                <w:szCs w:val="24"/>
              </w:rPr>
              <w:t>±.43</w:t>
            </w:r>
            <w:r w:rsidRPr="009C0BA5">
              <w:rPr>
                <w:rFonts w:ascii="Times New Roman" w:hAnsi="Times New Roman" w:cs="Times New Roman"/>
                <w:szCs w:val="24"/>
                <w:vertAlign w:val="superscript"/>
              </w:rPr>
              <w:t>a</w:t>
            </w:r>
          </w:p>
        </w:tc>
      </w:tr>
      <w:tr w:rsidR="005E53BC" w:rsidRPr="009C0BA5" w:rsidTr="005C387E">
        <w:trPr>
          <w:trHeight w:val="148"/>
        </w:trPr>
        <w:tc>
          <w:tcPr>
            <w:tcW w:w="2070" w:type="dxa"/>
            <w:vMerge/>
            <w:shd w:val="clear" w:color="auto" w:fill="auto"/>
            <w:hideMark/>
          </w:tcPr>
          <w:p w:rsidR="005E53BC" w:rsidRPr="009C0BA5" w:rsidRDefault="005E53BC" w:rsidP="005C387E">
            <w:pPr>
              <w:spacing w:line="360" w:lineRule="auto"/>
              <w:jc w:val="both"/>
              <w:rPr>
                <w:rFonts w:ascii="Times New Roman" w:hAnsi="Times New Roman" w:cs="Times New Roman"/>
                <w:b/>
                <w:szCs w:val="24"/>
                <w:lang w:val="en-GB"/>
              </w:rPr>
            </w:pPr>
          </w:p>
        </w:tc>
        <w:tc>
          <w:tcPr>
            <w:tcW w:w="90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White </w:t>
            </w:r>
          </w:p>
        </w:tc>
        <w:tc>
          <w:tcPr>
            <w:tcW w:w="1422"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74.23</w:t>
            </w:r>
            <w:r w:rsidRPr="009C0BA5">
              <w:rPr>
                <w:rFonts w:ascii="Times New Roman" w:hAnsi="Times New Roman" w:cs="Times New Roman"/>
                <w:szCs w:val="24"/>
              </w:rPr>
              <w:t>±1.42</w:t>
            </w:r>
            <w:r w:rsidRPr="009C0BA5">
              <w:rPr>
                <w:rFonts w:ascii="Times New Roman" w:hAnsi="Times New Roman" w:cs="Times New Roman"/>
                <w:szCs w:val="24"/>
                <w:vertAlign w:val="superscript"/>
              </w:rPr>
              <w:t>a</w:t>
            </w:r>
          </w:p>
        </w:tc>
        <w:tc>
          <w:tcPr>
            <w:tcW w:w="1548" w:type="dxa"/>
            <w:gridSpan w:val="2"/>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24.02</w:t>
            </w:r>
            <w:r w:rsidRPr="009C0BA5">
              <w:rPr>
                <w:rFonts w:ascii="Times New Roman" w:hAnsi="Times New Roman" w:cs="Times New Roman"/>
                <w:szCs w:val="24"/>
              </w:rPr>
              <w:t>±1.46</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vertAlign w:val="superscript"/>
              </w:rPr>
            </w:pPr>
            <w:r w:rsidRPr="009C0BA5">
              <w:rPr>
                <w:rFonts w:ascii="Times New Roman" w:hAnsi="Times New Roman" w:cs="Times New Roman"/>
                <w:szCs w:val="24"/>
                <w:lang w:val="en-GB"/>
              </w:rPr>
              <w:t>*93.19</w:t>
            </w:r>
            <w:r w:rsidRPr="009C0BA5">
              <w:rPr>
                <w:rFonts w:ascii="Times New Roman" w:hAnsi="Times New Roman" w:cs="Times New Roman"/>
                <w:szCs w:val="24"/>
              </w:rPr>
              <w:t>±.53</w:t>
            </w:r>
            <w:r w:rsidRPr="009C0BA5">
              <w:rPr>
                <w:rFonts w:ascii="Times New Roman" w:hAnsi="Times New Roman" w:cs="Times New Roman"/>
                <w:szCs w:val="24"/>
                <w:vertAlign w:val="superscript"/>
              </w:rPr>
              <w:t>a</w:t>
            </w:r>
          </w:p>
        </w:tc>
        <w:tc>
          <w:tcPr>
            <w:tcW w:w="135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0.96</w:t>
            </w:r>
            <w:r w:rsidRPr="009C0BA5">
              <w:rPr>
                <w:rFonts w:ascii="Times New Roman" w:hAnsi="Times New Roman" w:cs="Times New Roman"/>
                <w:szCs w:val="24"/>
              </w:rPr>
              <w:t>±.08</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*3.74</w:t>
            </w:r>
            <w:r w:rsidRPr="009C0BA5">
              <w:rPr>
                <w:rFonts w:ascii="Times New Roman" w:hAnsi="Times New Roman" w:cs="Times New Roman"/>
                <w:szCs w:val="24"/>
              </w:rPr>
              <w:t>±.48</w:t>
            </w:r>
            <w:r w:rsidRPr="009C0BA5">
              <w:rPr>
                <w:rFonts w:ascii="Times New Roman" w:hAnsi="Times New Roman" w:cs="Times New Roman"/>
                <w:szCs w:val="24"/>
                <w:vertAlign w:val="superscript"/>
              </w:rPr>
              <w:t>c</w:t>
            </w:r>
          </w:p>
        </w:tc>
        <w:tc>
          <w:tcPr>
            <w:tcW w:w="126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0.79</w:t>
            </w:r>
            <w:r w:rsidRPr="009C0BA5">
              <w:rPr>
                <w:rFonts w:ascii="Times New Roman" w:hAnsi="Times New Roman" w:cs="Times New Roman"/>
                <w:szCs w:val="24"/>
              </w:rPr>
              <w:t>±.05</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rPr>
            </w:pPr>
            <w:r w:rsidRPr="009C0BA5">
              <w:rPr>
                <w:rFonts w:ascii="Times New Roman" w:hAnsi="Times New Roman" w:cs="Times New Roman"/>
                <w:szCs w:val="24"/>
                <w:lang w:val="en-GB"/>
              </w:rPr>
              <w:t>*3.11</w:t>
            </w:r>
            <w:r w:rsidRPr="009C0BA5">
              <w:rPr>
                <w:rFonts w:ascii="Times New Roman" w:hAnsi="Times New Roman" w:cs="Times New Roman"/>
                <w:szCs w:val="24"/>
              </w:rPr>
              <w:t>±.15</w:t>
            </w:r>
            <w:r w:rsidRPr="009C0BA5">
              <w:rPr>
                <w:rFonts w:ascii="Times New Roman" w:hAnsi="Times New Roman" w:cs="Times New Roman"/>
                <w:szCs w:val="24"/>
                <w:vertAlign w:val="superscript"/>
              </w:rPr>
              <w:t>b</w:t>
            </w:r>
          </w:p>
        </w:tc>
      </w:tr>
      <w:tr w:rsidR="005E53BC" w:rsidRPr="009C0BA5" w:rsidTr="005C387E">
        <w:trPr>
          <w:trHeight w:val="148"/>
        </w:trPr>
        <w:tc>
          <w:tcPr>
            <w:tcW w:w="2070" w:type="dxa"/>
            <w:vMerge/>
            <w:shd w:val="clear" w:color="auto" w:fill="auto"/>
            <w:hideMark/>
          </w:tcPr>
          <w:p w:rsidR="005E53BC" w:rsidRPr="009C0BA5" w:rsidRDefault="005E53BC" w:rsidP="005C387E">
            <w:pPr>
              <w:spacing w:line="360" w:lineRule="auto"/>
              <w:jc w:val="both"/>
              <w:rPr>
                <w:rFonts w:ascii="Times New Roman" w:hAnsi="Times New Roman" w:cs="Times New Roman"/>
                <w:b/>
                <w:szCs w:val="24"/>
                <w:lang w:val="en-GB"/>
              </w:rPr>
            </w:pPr>
          </w:p>
        </w:tc>
        <w:tc>
          <w:tcPr>
            <w:tcW w:w="90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Mixed </w:t>
            </w:r>
          </w:p>
        </w:tc>
        <w:tc>
          <w:tcPr>
            <w:tcW w:w="1422"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72.53</w:t>
            </w:r>
            <w:r w:rsidRPr="009C0BA5">
              <w:rPr>
                <w:rFonts w:ascii="Times New Roman" w:hAnsi="Times New Roman" w:cs="Times New Roman"/>
                <w:szCs w:val="24"/>
              </w:rPr>
              <w:t>±.38</w:t>
            </w:r>
            <w:r w:rsidRPr="009C0BA5">
              <w:rPr>
                <w:rFonts w:ascii="Times New Roman" w:hAnsi="Times New Roman" w:cs="Times New Roman"/>
                <w:szCs w:val="24"/>
                <w:vertAlign w:val="superscript"/>
              </w:rPr>
              <w:t>a</w:t>
            </w:r>
          </w:p>
        </w:tc>
        <w:tc>
          <w:tcPr>
            <w:tcW w:w="1548" w:type="dxa"/>
            <w:gridSpan w:val="2"/>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23.86</w:t>
            </w:r>
            <w:r w:rsidRPr="009C0BA5">
              <w:rPr>
                <w:rFonts w:ascii="Times New Roman" w:hAnsi="Times New Roman" w:cs="Times New Roman"/>
                <w:szCs w:val="24"/>
              </w:rPr>
              <w:t>±.26</w:t>
            </w:r>
            <w:r w:rsidRPr="009C0BA5">
              <w:rPr>
                <w:rFonts w:ascii="Times New Roman" w:hAnsi="Times New Roman" w:cs="Times New Roman"/>
                <w:szCs w:val="24"/>
                <w:vertAlign w:val="superscript"/>
              </w:rPr>
              <w:t>ab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*86.86</w:t>
            </w:r>
            <w:r w:rsidRPr="009C0BA5">
              <w:rPr>
                <w:rFonts w:ascii="Times New Roman" w:hAnsi="Times New Roman" w:cs="Times New Roman"/>
                <w:szCs w:val="24"/>
              </w:rPr>
              <w:t>±.95</w:t>
            </w:r>
            <w:r w:rsidRPr="009C0BA5">
              <w:rPr>
                <w:rFonts w:ascii="Times New Roman" w:hAnsi="Times New Roman" w:cs="Times New Roman"/>
                <w:szCs w:val="24"/>
                <w:vertAlign w:val="superscript"/>
              </w:rPr>
              <w:t>b</w:t>
            </w:r>
          </w:p>
        </w:tc>
        <w:tc>
          <w:tcPr>
            <w:tcW w:w="135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1.93</w:t>
            </w:r>
            <w:r w:rsidRPr="009C0BA5">
              <w:rPr>
                <w:rFonts w:ascii="Times New Roman" w:hAnsi="Times New Roman" w:cs="Times New Roman"/>
                <w:szCs w:val="24"/>
              </w:rPr>
              <w:t>±.22</w:t>
            </w:r>
            <w:r w:rsidRPr="009C0BA5">
              <w:rPr>
                <w:rFonts w:ascii="Times New Roman" w:hAnsi="Times New Roman" w:cs="Times New Roman"/>
                <w:szCs w:val="24"/>
                <w:vertAlign w:val="superscript"/>
              </w:rPr>
              <w:t>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*7.02</w:t>
            </w:r>
            <w:r w:rsidRPr="009C0BA5">
              <w:rPr>
                <w:rFonts w:ascii="Times New Roman" w:hAnsi="Times New Roman" w:cs="Times New Roman"/>
                <w:szCs w:val="24"/>
              </w:rPr>
              <w:t>±.71</w:t>
            </w:r>
            <w:r w:rsidRPr="009C0BA5">
              <w:rPr>
                <w:rFonts w:ascii="Times New Roman" w:hAnsi="Times New Roman" w:cs="Times New Roman"/>
                <w:szCs w:val="24"/>
                <w:vertAlign w:val="superscript"/>
              </w:rPr>
              <w:t>b</w:t>
            </w:r>
          </w:p>
        </w:tc>
        <w:tc>
          <w:tcPr>
            <w:tcW w:w="1260" w:type="dxa"/>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1.65</w:t>
            </w:r>
            <w:r w:rsidRPr="009C0BA5">
              <w:rPr>
                <w:rFonts w:ascii="Times New Roman" w:hAnsi="Times New Roman" w:cs="Times New Roman"/>
                <w:szCs w:val="24"/>
              </w:rPr>
              <w:t>±.12</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*6.12</w:t>
            </w:r>
            <w:r w:rsidRPr="009C0BA5">
              <w:rPr>
                <w:rFonts w:ascii="Times New Roman" w:hAnsi="Times New Roman" w:cs="Times New Roman"/>
                <w:szCs w:val="24"/>
              </w:rPr>
              <w:t>±.42</w:t>
            </w:r>
            <w:r w:rsidRPr="009C0BA5">
              <w:rPr>
                <w:rFonts w:ascii="Times New Roman" w:hAnsi="Times New Roman" w:cs="Times New Roman"/>
                <w:szCs w:val="24"/>
                <w:vertAlign w:val="superscript"/>
              </w:rPr>
              <w:t>a</w:t>
            </w:r>
          </w:p>
        </w:tc>
      </w:tr>
      <w:tr w:rsidR="005E53BC" w:rsidRPr="009C0BA5" w:rsidTr="005C387E">
        <w:trPr>
          <w:trHeight w:val="837"/>
        </w:trPr>
        <w:tc>
          <w:tcPr>
            <w:tcW w:w="2070" w:type="dxa"/>
            <w:vMerge w:val="restart"/>
            <w:shd w:val="clear" w:color="auto" w:fill="auto"/>
            <w:hideMark/>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i/>
                <w:iCs/>
                <w:szCs w:val="24"/>
              </w:rPr>
              <w:t>Scomberoides commersonnianus</w:t>
            </w:r>
          </w:p>
        </w:tc>
        <w:tc>
          <w:tcPr>
            <w:tcW w:w="90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Dark</w:t>
            </w:r>
          </w:p>
        </w:tc>
        <w:tc>
          <w:tcPr>
            <w:tcW w:w="1440" w:type="dxa"/>
            <w:gridSpan w:val="2"/>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72.28</w:t>
            </w:r>
            <w:r w:rsidRPr="009C0BA5">
              <w:rPr>
                <w:rFonts w:ascii="Times New Roman" w:hAnsi="Times New Roman" w:cs="Times New Roman"/>
                <w:szCs w:val="24"/>
              </w:rPr>
              <w:t>±.50</w:t>
            </w:r>
            <w:r w:rsidRPr="009C0BA5">
              <w:rPr>
                <w:rFonts w:ascii="Times New Roman" w:hAnsi="Times New Roman" w:cs="Times New Roman"/>
                <w:szCs w:val="24"/>
                <w:vertAlign w:val="superscript"/>
              </w:rPr>
              <w:t>b</w:t>
            </w:r>
            <w:r w:rsidRPr="009C0BA5">
              <w:rPr>
                <w:rFonts w:ascii="Times New Roman" w:hAnsi="Times New Roman" w:cs="Times New Roman"/>
                <w:szCs w:val="24"/>
                <w:lang w:val="en-GB"/>
              </w:rPr>
              <w:t xml:space="preserve"> </w:t>
            </w:r>
          </w:p>
        </w:tc>
        <w:tc>
          <w:tcPr>
            <w:tcW w:w="153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23.50</w:t>
            </w:r>
            <w:r w:rsidRPr="009C0BA5">
              <w:rPr>
                <w:rFonts w:ascii="Times New Roman" w:hAnsi="Times New Roman" w:cs="Times New Roman"/>
                <w:szCs w:val="24"/>
              </w:rPr>
              <w:t>±.68</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*84.76</w:t>
            </w:r>
            <w:r w:rsidRPr="009C0BA5">
              <w:rPr>
                <w:rFonts w:ascii="Times New Roman" w:hAnsi="Times New Roman" w:cs="Times New Roman"/>
                <w:szCs w:val="24"/>
              </w:rPr>
              <w:t>±1.19</w:t>
            </w:r>
            <w:r w:rsidRPr="009C0BA5">
              <w:rPr>
                <w:rFonts w:ascii="Times New Roman" w:hAnsi="Times New Roman" w:cs="Times New Roman"/>
                <w:szCs w:val="24"/>
                <w:vertAlign w:val="superscript"/>
              </w:rPr>
              <w:t xml:space="preserve"> c</w:t>
            </w:r>
          </w:p>
        </w:tc>
        <w:tc>
          <w:tcPr>
            <w:tcW w:w="135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2.83</w:t>
            </w:r>
            <w:r w:rsidRPr="009C0BA5">
              <w:rPr>
                <w:rFonts w:ascii="Times New Roman" w:hAnsi="Times New Roman" w:cs="Times New Roman"/>
                <w:szCs w:val="24"/>
              </w:rPr>
              <w:t>±.08</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*10.22</w:t>
            </w:r>
            <w:r w:rsidRPr="009C0BA5">
              <w:rPr>
                <w:rFonts w:ascii="Times New Roman" w:hAnsi="Times New Roman" w:cs="Times New Roman"/>
                <w:szCs w:val="24"/>
              </w:rPr>
              <w:t>±.30</w:t>
            </w:r>
            <w:r w:rsidRPr="009C0BA5">
              <w:rPr>
                <w:rFonts w:ascii="Times New Roman" w:hAnsi="Times New Roman" w:cs="Times New Roman"/>
                <w:szCs w:val="24"/>
                <w:vertAlign w:val="superscript"/>
              </w:rPr>
              <w:t>a</w:t>
            </w:r>
          </w:p>
        </w:tc>
        <w:tc>
          <w:tcPr>
            <w:tcW w:w="126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1.39</w:t>
            </w:r>
            <w:r w:rsidRPr="009C0BA5">
              <w:rPr>
                <w:rFonts w:ascii="Times New Roman" w:hAnsi="Times New Roman" w:cs="Times New Roman"/>
                <w:szCs w:val="24"/>
              </w:rPr>
              <w:t>±.23</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*4.48</w:t>
            </w:r>
            <w:r w:rsidRPr="009C0BA5">
              <w:rPr>
                <w:rFonts w:ascii="Times New Roman" w:hAnsi="Times New Roman" w:cs="Times New Roman"/>
                <w:szCs w:val="24"/>
              </w:rPr>
              <w:t>±.50</w:t>
            </w:r>
            <w:r w:rsidRPr="009C0BA5">
              <w:rPr>
                <w:rFonts w:ascii="Times New Roman" w:hAnsi="Times New Roman" w:cs="Times New Roman"/>
                <w:szCs w:val="24"/>
                <w:vertAlign w:val="superscript"/>
              </w:rPr>
              <w:t>a</w:t>
            </w:r>
          </w:p>
        </w:tc>
      </w:tr>
      <w:tr w:rsidR="005E53BC" w:rsidRPr="009C0BA5" w:rsidTr="005C387E">
        <w:trPr>
          <w:trHeight w:val="414"/>
        </w:trPr>
        <w:tc>
          <w:tcPr>
            <w:tcW w:w="2070" w:type="dxa"/>
            <w:vMerge/>
            <w:shd w:val="clear" w:color="auto" w:fill="auto"/>
            <w:hideMark/>
          </w:tcPr>
          <w:p w:rsidR="005E53BC" w:rsidRPr="009C0BA5" w:rsidRDefault="005E53BC" w:rsidP="005C387E">
            <w:pPr>
              <w:spacing w:line="360" w:lineRule="auto"/>
              <w:jc w:val="both"/>
              <w:rPr>
                <w:rFonts w:ascii="Times New Roman" w:hAnsi="Times New Roman" w:cs="Times New Roman"/>
                <w:b/>
                <w:szCs w:val="24"/>
                <w:lang w:val="en-GB"/>
              </w:rPr>
            </w:pPr>
          </w:p>
        </w:tc>
        <w:tc>
          <w:tcPr>
            <w:tcW w:w="90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White</w:t>
            </w:r>
          </w:p>
        </w:tc>
        <w:tc>
          <w:tcPr>
            <w:tcW w:w="1440" w:type="dxa"/>
            <w:gridSpan w:val="2"/>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73.09</w:t>
            </w:r>
            <w:r w:rsidRPr="009C0BA5">
              <w:rPr>
                <w:rFonts w:ascii="Times New Roman" w:hAnsi="Times New Roman" w:cs="Times New Roman"/>
                <w:szCs w:val="24"/>
              </w:rPr>
              <w:t>±.42</w:t>
            </w:r>
            <w:r w:rsidRPr="009C0BA5">
              <w:rPr>
                <w:rFonts w:ascii="Times New Roman" w:hAnsi="Times New Roman" w:cs="Times New Roman"/>
                <w:szCs w:val="24"/>
                <w:vertAlign w:val="superscript"/>
              </w:rPr>
              <w:t>a</w:t>
            </w:r>
          </w:p>
        </w:tc>
        <w:tc>
          <w:tcPr>
            <w:tcW w:w="153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24.81</w:t>
            </w:r>
            <w:r w:rsidRPr="009C0BA5">
              <w:rPr>
                <w:rFonts w:ascii="Times New Roman" w:hAnsi="Times New Roman" w:cs="Times New Roman"/>
                <w:szCs w:val="24"/>
              </w:rPr>
              <w:t>±.56</w:t>
            </w:r>
            <w:r w:rsidRPr="009C0BA5">
              <w:rPr>
                <w:rFonts w:ascii="Times New Roman" w:hAnsi="Times New Roman" w:cs="Times New Roman"/>
                <w:szCs w:val="24"/>
                <w:vertAlign w:val="superscript"/>
              </w:rPr>
              <w:t>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*91.85</w:t>
            </w:r>
            <w:r w:rsidRPr="009C0BA5">
              <w:rPr>
                <w:rFonts w:ascii="Times New Roman" w:hAnsi="Times New Roman" w:cs="Times New Roman"/>
                <w:szCs w:val="24"/>
              </w:rPr>
              <w:t>±.64</w:t>
            </w:r>
            <w:r w:rsidRPr="009C0BA5">
              <w:rPr>
                <w:rFonts w:ascii="Times New Roman" w:hAnsi="Times New Roman" w:cs="Times New Roman"/>
                <w:szCs w:val="24"/>
                <w:vertAlign w:val="superscript"/>
              </w:rPr>
              <w:t>a</w:t>
            </w:r>
          </w:p>
        </w:tc>
        <w:tc>
          <w:tcPr>
            <w:tcW w:w="135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0.75</w:t>
            </w:r>
            <w:r w:rsidRPr="009C0BA5">
              <w:rPr>
                <w:rFonts w:ascii="Times New Roman" w:hAnsi="Times New Roman" w:cs="Times New Roman"/>
                <w:szCs w:val="24"/>
              </w:rPr>
              <w:t>±.06</w:t>
            </w:r>
            <w:r w:rsidRPr="009C0BA5">
              <w:rPr>
                <w:rFonts w:ascii="Times New Roman" w:hAnsi="Times New Roman" w:cs="Times New Roman"/>
                <w:szCs w:val="24"/>
                <w:vertAlign w:val="superscript"/>
              </w:rPr>
              <w:t>c</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*2.78</w:t>
            </w:r>
            <w:r w:rsidRPr="009C0BA5">
              <w:rPr>
                <w:rFonts w:ascii="Times New Roman" w:hAnsi="Times New Roman" w:cs="Times New Roman"/>
                <w:szCs w:val="24"/>
              </w:rPr>
              <w:t>±.20</w:t>
            </w:r>
            <w:r w:rsidRPr="009C0BA5">
              <w:rPr>
                <w:rFonts w:ascii="Times New Roman" w:hAnsi="Times New Roman" w:cs="Times New Roman"/>
                <w:szCs w:val="24"/>
                <w:vertAlign w:val="superscript"/>
              </w:rPr>
              <w:t>c</w:t>
            </w:r>
          </w:p>
        </w:tc>
        <w:tc>
          <w:tcPr>
            <w:tcW w:w="1260" w:type="dxa"/>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1.45</w:t>
            </w:r>
            <w:r w:rsidRPr="009C0BA5">
              <w:rPr>
                <w:rFonts w:ascii="Times New Roman" w:hAnsi="Times New Roman" w:cs="Times New Roman"/>
                <w:szCs w:val="24"/>
              </w:rPr>
              <w:t>±.18</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*5.54</w:t>
            </w:r>
            <w:r w:rsidRPr="009C0BA5">
              <w:rPr>
                <w:rFonts w:ascii="Times New Roman" w:hAnsi="Times New Roman" w:cs="Times New Roman"/>
                <w:szCs w:val="24"/>
              </w:rPr>
              <w:t>±.59</w:t>
            </w:r>
            <w:r w:rsidRPr="009C0BA5">
              <w:rPr>
                <w:rFonts w:ascii="Times New Roman" w:hAnsi="Times New Roman" w:cs="Times New Roman"/>
                <w:szCs w:val="24"/>
                <w:vertAlign w:val="superscript"/>
              </w:rPr>
              <w:t xml:space="preserve"> a</w:t>
            </w:r>
          </w:p>
        </w:tc>
      </w:tr>
      <w:tr w:rsidR="005E53BC" w:rsidRPr="009C0BA5" w:rsidTr="005C387E">
        <w:trPr>
          <w:trHeight w:val="414"/>
        </w:trPr>
        <w:tc>
          <w:tcPr>
            <w:tcW w:w="2070" w:type="dxa"/>
            <w:vMerge/>
            <w:tcBorders>
              <w:bottom w:val="single" w:sz="18" w:space="0" w:color="auto"/>
            </w:tcBorders>
            <w:shd w:val="clear" w:color="auto" w:fill="auto"/>
            <w:hideMark/>
          </w:tcPr>
          <w:p w:rsidR="005E53BC" w:rsidRPr="009C0BA5" w:rsidRDefault="005E53BC" w:rsidP="005C387E">
            <w:pPr>
              <w:spacing w:line="360" w:lineRule="auto"/>
              <w:jc w:val="both"/>
              <w:rPr>
                <w:rFonts w:ascii="Times New Roman" w:hAnsi="Times New Roman" w:cs="Times New Roman"/>
                <w:b/>
                <w:szCs w:val="24"/>
                <w:lang w:val="en-GB"/>
              </w:rPr>
            </w:pPr>
          </w:p>
        </w:tc>
        <w:tc>
          <w:tcPr>
            <w:tcW w:w="900" w:type="dxa"/>
            <w:tcBorders>
              <w:bottom w:val="single" w:sz="18"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 xml:space="preserve">Mixed </w:t>
            </w:r>
          </w:p>
        </w:tc>
        <w:tc>
          <w:tcPr>
            <w:tcW w:w="1440" w:type="dxa"/>
            <w:gridSpan w:val="2"/>
            <w:tcBorders>
              <w:bottom w:val="single" w:sz="18"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72.60</w:t>
            </w:r>
            <w:r w:rsidRPr="009C0BA5">
              <w:rPr>
                <w:rFonts w:ascii="Times New Roman" w:hAnsi="Times New Roman" w:cs="Times New Roman"/>
                <w:szCs w:val="24"/>
              </w:rPr>
              <w:t>±.38</w:t>
            </w:r>
            <w:r w:rsidRPr="009C0BA5">
              <w:rPr>
                <w:rFonts w:ascii="Times New Roman" w:hAnsi="Times New Roman" w:cs="Times New Roman"/>
                <w:szCs w:val="24"/>
                <w:vertAlign w:val="superscript"/>
              </w:rPr>
              <w:t>a</w:t>
            </w:r>
          </w:p>
        </w:tc>
        <w:tc>
          <w:tcPr>
            <w:tcW w:w="1530" w:type="dxa"/>
            <w:tcBorders>
              <w:bottom w:val="single" w:sz="18"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23.94</w:t>
            </w:r>
            <w:r w:rsidRPr="009C0BA5">
              <w:rPr>
                <w:rFonts w:ascii="Times New Roman" w:hAnsi="Times New Roman" w:cs="Times New Roman"/>
                <w:szCs w:val="24"/>
              </w:rPr>
              <w:t>±.28</w:t>
            </w:r>
            <w:r w:rsidRPr="009C0BA5">
              <w:rPr>
                <w:rFonts w:ascii="Times New Roman" w:hAnsi="Times New Roman" w:cs="Times New Roman"/>
                <w:szCs w:val="24"/>
                <w:vertAlign w:val="superscript"/>
              </w:rPr>
              <w:t>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*87.46</w:t>
            </w:r>
            <w:r w:rsidRPr="009C0BA5">
              <w:rPr>
                <w:rFonts w:ascii="Times New Roman" w:hAnsi="Times New Roman" w:cs="Times New Roman"/>
                <w:szCs w:val="24"/>
              </w:rPr>
              <w:t>±.29</w:t>
            </w:r>
            <w:r w:rsidRPr="009C0BA5">
              <w:rPr>
                <w:rFonts w:ascii="Times New Roman" w:hAnsi="Times New Roman" w:cs="Times New Roman"/>
                <w:szCs w:val="24"/>
                <w:vertAlign w:val="superscript"/>
              </w:rPr>
              <w:t>b</w:t>
            </w:r>
          </w:p>
        </w:tc>
        <w:tc>
          <w:tcPr>
            <w:tcW w:w="1350" w:type="dxa"/>
            <w:tcBorders>
              <w:bottom w:val="single" w:sz="18"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2.12</w:t>
            </w:r>
            <w:r w:rsidRPr="009C0BA5">
              <w:rPr>
                <w:rFonts w:ascii="Times New Roman" w:hAnsi="Times New Roman" w:cs="Times New Roman"/>
                <w:szCs w:val="24"/>
              </w:rPr>
              <w:t>±.15</w:t>
            </w:r>
            <w:r w:rsidRPr="009C0BA5">
              <w:rPr>
                <w:rFonts w:ascii="Times New Roman" w:hAnsi="Times New Roman" w:cs="Times New Roman"/>
                <w:szCs w:val="24"/>
                <w:vertAlign w:val="superscript"/>
              </w:rPr>
              <w:t>b</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*7.73</w:t>
            </w:r>
            <w:r w:rsidRPr="009C0BA5">
              <w:rPr>
                <w:rFonts w:ascii="Times New Roman" w:hAnsi="Times New Roman" w:cs="Times New Roman"/>
                <w:szCs w:val="24"/>
              </w:rPr>
              <w:t>±.46</w:t>
            </w:r>
            <w:r w:rsidRPr="009C0BA5">
              <w:rPr>
                <w:rFonts w:ascii="Times New Roman" w:hAnsi="Times New Roman" w:cs="Times New Roman"/>
                <w:szCs w:val="24"/>
                <w:vertAlign w:val="superscript"/>
              </w:rPr>
              <w:t>b</w:t>
            </w:r>
          </w:p>
        </w:tc>
        <w:tc>
          <w:tcPr>
            <w:tcW w:w="1260" w:type="dxa"/>
            <w:tcBorders>
              <w:bottom w:val="single" w:sz="18" w:space="0" w:color="auto"/>
            </w:tcBorders>
            <w:shd w:val="clear" w:color="auto" w:fill="auto"/>
          </w:tcPr>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1.34</w:t>
            </w:r>
            <w:r w:rsidRPr="009C0BA5">
              <w:rPr>
                <w:rFonts w:ascii="Times New Roman" w:hAnsi="Times New Roman" w:cs="Times New Roman"/>
                <w:szCs w:val="24"/>
              </w:rPr>
              <w:t>±.06</w:t>
            </w:r>
            <w:r w:rsidRPr="009C0BA5">
              <w:rPr>
                <w:rFonts w:ascii="Times New Roman" w:hAnsi="Times New Roman" w:cs="Times New Roman"/>
                <w:szCs w:val="24"/>
                <w:vertAlign w:val="superscript"/>
              </w:rPr>
              <w:t>a</w:t>
            </w:r>
          </w:p>
          <w:p w:rsidR="005E53BC" w:rsidRPr="009C0BA5" w:rsidRDefault="005E53BC" w:rsidP="005C387E">
            <w:pPr>
              <w:spacing w:line="360" w:lineRule="auto"/>
              <w:jc w:val="both"/>
              <w:rPr>
                <w:rFonts w:ascii="Times New Roman" w:hAnsi="Times New Roman" w:cs="Times New Roman"/>
                <w:szCs w:val="24"/>
                <w:lang w:val="en-GB"/>
              </w:rPr>
            </w:pPr>
            <w:r w:rsidRPr="009C0BA5">
              <w:rPr>
                <w:rFonts w:ascii="Times New Roman" w:hAnsi="Times New Roman" w:cs="Times New Roman"/>
                <w:szCs w:val="24"/>
                <w:lang w:val="en-GB"/>
              </w:rPr>
              <w:t>*4.80</w:t>
            </w:r>
            <w:r w:rsidRPr="009C0BA5">
              <w:rPr>
                <w:rFonts w:ascii="Times New Roman" w:hAnsi="Times New Roman" w:cs="Times New Roman"/>
                <w:szCs w:val="24"/>
              </w:rPr>
              <w:t>±.32</w:t>
            </w:r>
            <w:r w:rsidRPr="009C0BA5">
              <w:rPr>
                <w:rFonts w:ascii="Times New Roman" w:hAnsi="Times New Roman" w:cs="Times New Roman"/>
                <w:szCs w:val="24"/>
                <w:vertAlign w:val="superscript"/>
              </w:rPr>
              <w:t xml:space="preserve"> a</w:t>
            </w:r>
          </w:p>
        </w:tc>
      </w:tr>
    </w:tbl>
    <w:p w:rsidR="005E53BC" w:rsidRPr="00317247" w:rsidRDefault="005E53BC" w:rsidP="005E53BC">
      <w:pPr>
        <w:tabs>
          <w:tab w:val="left" w:pos="4680"/>
        </w:tabs>
        <w:spacing w:line="360" w:lineRule="auto"/>
        <w:jc w:val="both"/>
        <w:rPr>
          <w:rFonts w:ascii="Times New Roman" w:hAnsi="Times New Roman" w:cs="Times New Roman"/>
          <w:szCs w:val="24"/>
          <w:lang w:val="en-GB"/>
        </w:rPr>
      </w:pPr>
      <w:r w:rsidRPr="00317247">
        <w:rPr>
          <w:rFonts w:ascii="Times New Roman" w:hAnsi="Times New Roman" w:cs="Times New Roman"/>
          <w:b/>
          <w:szCs w:val="24"/>
          <w:lang w:val="en-GB"/>
        </w:rPr>
        <w:t xml:space="preserve">* </w:t>
      </w:r>
      <w:r w:rsidRPr="00317247">
        <w:rPr>
          <w:rFonts w:ascii="Times New Roman" w:hAnsi="Times New Roman" w:cs="Times New Roman"/>
          <w:szCs w:val="24"/>
          <w:lang w:val="en-GB"/>
        </w:rPr>
        <w:t xml:space="preserve">Values indicate dry weight basis composition. </w:t>
      </w:r>
    </w:p>
    <w:p w:rsidR="005E53BC" w:rsidRPr="0018743A" w:rsidRDefault="005E53BC" w:rsidP="005E53BC">
      <w:pPr>
        <w:tabs>
          <w:tab w:val="left" w:pos="4680"/>
        </w:tabs>
        <w:spacing w:line="360" w:lineRule="auto"/>
        <w:jc w:val="both"/>
        <w:rPr>
          <w:rFonts w:ascii="Times New Roman" w:hAnsi="Times New Roman" w:cs="Times New Roman"/>
          <w:sz w:val="24"/>
          <w:szCs w:val="24"/>
          <w:lang w:val="en-GB"/>
        </w:rPr>
      </w:pPr>
      <w:r w:rsidRPr="00EC42FF">
        <w:rPr>
          <w:rFonts w:ascii="Times New Roman" w:hAnsi="Times New Roman" w:cs="Times New Roman"/>
          <w:sz w:val="24"/>
          <w:szCs w:val="24"/>
        </w:rPr>
        <w:t>All the values are represented as the mean values of three replications ±SD. Different superscripts small letters (a, b, c) in the same column within the different muscle type denote significant differences among values of the proximate compositions of various samples conside</w:t>
      </w:r>
      <w:r w:rsidR="00F1500A">
        <w:rPr>
          <w:rFonts w:ascii="Times New Roman" w:hAnsi="Times New Roman" w:cs="Times New Roman"/>
          <w:sz w:val="24"/>
          <w:szCs w:val="24"/>
        </w:rPr>
        <w:t>rably p&lt;0.05, one-way ANOVA, Tu</w:t>
      </w:r>
      <w:r w:rsidRPr="00EC42FF">
        <w:rPr>
          <w:rFonts w:ascii="Times New Roman" w:hAnsi="Times New Roman" w:cs="Times New Roman"/>
          <w:sz w:val="24"/>
          <w:szCs w:val="24"/>
        </w:rPr>
        <w:t>key-HSD test.</w:t>
      </w:r>
      <w:r w:rsidRPr="00EC42FF">
        <w:rPr>
          <w:rFonts w:ascii="Times New Roman" w:hAnsi="Times New Roman" w:cs="Times New Roman"/>
          <w:b/>
          <w:sz w:val="24"/>
          <w:szCs w:val="24"/>
          <w:lang w:val="en-GB"/>
        </w:rPr>
        <w:t xml:space="preserve"> </w:t>
      </w:r>
    </w:p>
    <w:p w:rsidR="005E53BC" w:rsidRPr="006A1572" w:rsidRDefault="005E53BC" w:rsidP="005E53BC">
      <w:pPr>
        <w:spacing w:line="360" w:lineRule="auto"/>
        <w:jc w:val="both"/>
        <w:rPr>
          <w:rFonts w:ascii="Times New Roman" w:hAnsi="Times New Roman" w:cs="Times New Roman"/>
          <w:sz w:val="24"/>
          <w:szCs w:val="24"/>
        </w:rPr>
      </w:pPr>
      <w:r w:rsidRPr="00AA12CD">
        <w:rPr>
          <w:rFonts w:ascii="Times New Roman" w:hAnsi="Times New Roman" w:cs="Times New Roman"/>
          <w:sz w:val="24"/>
          <w:szCs w:val="24"/>
        </w:rPr>
        <w:t>As shown in the table</w:t>
      </w:r>
      <w:r>
        <w:rPr>
          <w:rFonts w:ascii="Times New Roman" w:hAnsi="Times New Roman" w:cs="Times New Roman"/>
          <w:sz w:val="24"/>
          <w:szCs w:val="24"/>
        </w:rPr>
        <w:t xml:space="preserve"> </w:t>
      </w:r>
      <w:r>
        <w:rPr>
          <w:rFonts w:ascii="Times New Roman" w:hAnsi="Times New Roman" w:cs="Times New Roman"/>
          <w:bCs/>
          <w:iCs/>
          <w:sz w:val="24"/>
          <w:szCs w:val="24"/>
        </w:rPr>
        <w:t xml:space="preserve">4, </w:t>
      </w:r>
      <w:r>
        <w:rPr>
          <w:rFonts w:ascii="Times New Roman" w:hAnsi="Times New Roman" w:cs="Times New Roman"/>
          <w:sz w:val="24"/>
          <w:szCs w:val="24"/>
          <w:lang w:val="en-GB"/>
        </w:rPr>
        <w:t>m</w:t>
      </w:r>
      <w:r w:rsidRPr="00696A6E">
        <w:rPr>
          <w:rFonts w:ascii="Times New Roman" w:hAnsi="Times New Roman" w:cs="Times New Roman"/>
          <w:sz w:val="24"/>
          <w:szCs w:val="24"/>
          <w:lang w:val="en-GB"/>
        </w:rPr>
        <w:t xml:space="preserve">oisture content varies from </w:t>
      </w:r>
      <w:r>
        <w:rPr>
          <w:rFonts w:ascii="Times New Roman" w:hAnsi="Times New Roman" w:cs="Times New Roman"/>
          <w:sz w:val="24"/>
        </w:rPr>
        <w:t>72.53</w:t>
      </w:r>
      <w:r>
        <w:rPr>
          <w:rFonts w:ascii="Times New Roman" w:hAnsi="Times New Roman" w:cs="Times New Roman"/>
        </w:rPr>
        <w:t>±.38</w:t>
      </w:r>
      <w:r>
        <w:rPr>
          <w:rFonts w:ascii="Times New Roman" w:hAnsi="Times New Roman" w:cs="Times New Roman"/>
          <w:sz w:val="24"/>
          <w:szCs w:val="24"/>
          <w:lang w:val="en-GB"/>
        </w:rPr>
        <w:t>% to 74.23</w:t>
      </w:r>
      <w:r>
        <w:rPr>
          <w:rFonts w:ascii="Times New Roman" w:hAnsi="Times New Roman" w:cs="Times New Roman"/>
          <w:sz w:val="24"/>
          <w:szCs w:val="24"/>
        </w:rPr>
        <w:t>±1.42</w:t>
      </w:r>
      <w:r w:rsidRPr="00696A6E">
        <w:rPr>
          <w:rFonts w:ascii="Times New Roman" w:hAnsi="Times New Roman" w:cs="Times New Roman"/>
          <w:sz w:val="24"/>
          <w:szCs w:val="24"/>
          <w:lang w:val="en-GB"/>
        </w:rPr>
        <w:t xml:space="preserve"> % with highest value in white muscle and lowest value in mixed muscle in</w:t>
      </w:r>
      <w:r w:rsidRPr="00696A6E">
        <w:rPr>
          <w:rFonts w:ascii="Times New Roman" w:hAnsi="Times New Roman" w:cs="Times New Roman"/>
          <w:i/>
          <w:sz w:val="24"/>
          <w:szCs w:val="24"/>
          <w:lang w:val="en-GB"/>
        </w:rPr>
        <w:t xml:space="preserve"> Carangoides malabaricus</w:t>
      </w:r>
      <w:r w:rsidRPr="00696A6E">
        <w:rPr>
          <w:rFonts w:ascii="Times New Roman" w:hAnsi="Times New Roman" w:cs="Times New Roman"/>
          <w:sz w:val="24"/>
          <w:szCs w:val="24"/>
          <w:lang w:val="en-GB"/>
        </w:rPr>
        <w:t>. On the other hand</w:t>
      </w:r>
      <w:r>
        <w:rPr>
          <w:rFonts w:ascii="Times New Roman" w:hAnsi="Times New Roman" w:cs="Times New Roman"/>
          <w:sz w:val="24"/>
          <w:szCs w:val="24"/>
          <w:lang w:val="en-GB"/>
        </w:rPr>
        <w:t xml:space="preserve">, </w:t>
      </w:r>
      <w:r w:rsidRPr="00696A6E">
        <w:rPr>
          <w:rFonts w:ascii="Times New Roman" w:hAnsi="Times New Roman" w:cs="Times New Roman"/>
          <w:sz w:val="24"/>
          <w:szCs w:val="24"/>
          <w:lang w:val="en-GB"/>
        </w:rPr>
        <w:t>moisture content in dif</w:t>
      </w:r>
      <w:r>
        <w:rPr>
          <w:rFonts w:ascii="Times New Roman" w:hAnsi="Times New Roman" w:cs="Times New Roman"/>
          <w:sz w:val="24"/>
          <w:szCs w:val="24"/>
          <w:lang w:val="en-GB"/>
        </w:rPr>
        <w:t>ferent types muscle varies 72.28</w:t>
      </w:r>
      <w:r>
        <w:rPr>
          <w:rFonts w:ascii="Times New Roman" w:hAnsi="Times New Roman" w:cs="Times New Roman"/>
          <w:sz w:val="24"/>
          <w:szCs w:val="24"/>
        </w:rPr>
        <w:t>±.50</w:t>
      </w:r>
      <w:r w:rsidR="009A6730">
        <w:rPr>
          <w:rFonts w:ascii="Times New Roman" w:hAnsi="Times New Roman" w:cs="Times New Roman"/>
          <w:sz w:val="24"/>
          <w:szCs w:val="24"/>
          <w:lang w:val="en-GB"/>
        </w:rPr>
        <w:t>% to 73.0</w:t>
      </w:r>
      <w:r>
        <w:rPr>
          <w:rFonts w:ascii="Times New Roman" w:hAnsi="Times New Roman" w:cs="Times New Roman"/>
          <w:sz w:val="24"/>
          <w:szCs w:val="24"/>
          <w:lang w:val="en-GB"/>
        </w:rPr>
        <w:t>9</w:t>
      </w:r>
      <w:r>
        <w:rPr>
          <w:rFonts w:ascii="Times New Roman" w:hAnsi="Times New Roman" w:cs="Times New Roman"/>
          <w:sz w:val="24"/>
          <w:szCs w:val="24"/>
        </w:rPr>
        <w:t>±.42</w:t>
      </w:r>
      <w:r w:rsidRPr="00696A6E">
        <w:rPr>
          <w:rFonts w:ascii="Times New Roman" w:hAnsi="Times New Roman" w:cs="Times New Roman"/>
          <w:sz w:val="24"/>
          <w:szCs w:val="24"/>
          <w:lang w:val="en-GB"/>
        </w:rPr>
        <w:t xml:space="preserve">% in </w:t>
      </w:r>
      <w:r w:rsidRPr="00696A6E">
        <w:rPr>
          <w:rFonts w:ascii="Times New Roman" w:hAnsi="Times New Roman" w:cs="Times New Roman"/>
          <w:i/>
          <w:sz w:val="24"/>
          <w:szCs w:val="24"/>
        </w:rPr>
        <w:t>Scomberoides commersonnianus</w:t>
      </w:r>
      <w:r>
        <w:rPr>
          <w:rFonts w:ascii="Times New Roman" w:hAnsi="Times New Roman" w:cs="Times New Roman"/>
          <w:iCs/>
          <w:sz w:val="24"/>
          <w:szCs w:val="24"/>
          <w:lang w:val="en-GB"/>
        </w:rPr>
        <w:t>. The result shows that there is</w:t>
      </w:r>
      <w:r>
        <w:rPr>
          <w:rFonts w:ascii="Times New Roman" w:hAnsi="Times New Roman" w:cs="Times New Roman"/>
          <w:sz w:val="24"/>
          <w:szCs w:val="24"/>
        </w:rPr>
        <w:t xml:space="preserve"> little significant difference (p&lt;</w:t>
      </w:r>
      <w:r w:rsidRPr="00696A6E">
        <w:rPr>
          <w:rFonts w:ascii="Times New Roman" w:hAnsi="Times New Roman" w:cs="Times New Roman"/>
          <w:sz w:val="24"/>
          <w:szCs w:val="24"/>
        </w:rPr>
        <w:t xml:space="preserve">0.05) in the moisture </w:t>
      </w:r>
      <w:r w:rsidRPr="00696A6E">
        <w:rPr>
          <w:rFonts w:ascii="Times New Roman" w:hAnsi="Times New Roman" w:cs="Times New Roman"/>
          <w:iCs/>
          <w:sz w:val="24"/>
          <w:szCs w:val="24"/>
          <w:lang w:val="en-GB"/>
        </w:rPr>
        <w:t>contents among dark, white and mixed muscles of both fish.</w:t>
      </w:r>
      <w:r w:rsidRPr="00696A6E">
        <w:rPr>
          <w:rFonts w:ascii="Times New Roman" w:hAnsi="Times New Roman" w:cs="Times New Roman"/>
          <w:sz w:val="24"/>
          <w:szCs w:val="24"/>
        </w:rPr>
        <w:t xml:space="preserve"> Protein content in dark, white and mixed muscle of the </w:t>
      </w:r>
      <w:r w:rsidRPr="00696A6E">
        <w:rPr>
          <w:rFonts w:ascii="Times New Roman" w:hAnsi="Times New Roman" w:cs="Times New Roman"/>
          <w:i/>
          <w:sz w:val="24"/>
          <w:szCs w:val="24"/>
          <w:lang w:val="en-GB"/>
        </w:rPr>
        <w:t>Carangoides malabaricus</w:t>
      </w:r>
      <w:r w:rsidRPr="00696A6E">
        <w:rPr>
          <w:rFonts w:ascii="Times New Roman" w:hAnsi="Times New Roman" w:cs="Times New Roman"/>
          <w:sz w:val="24"/>
          <w:szCs w:val="24"/>
        </w:rPr>
        <w:t xml:space="preserve"> ranged from </w:t>
      </w:r>
      <w:r w:rsidR="00090409">
        <w:rPr>
          <w:rFonts w:ascii="Times New Roman" w:hAnsi="Times New Roman" w:cs="Times New Roman"/>
          <w:sz w:val="24"/>
          <w:szCs w:val="24"/>
          <w:lang w:val="en-GB"/>
        </w:rPr>
        <w:t>22</w:t>
      </w:r>
      <w:r>
        <w:rPr>
          <w:rFonts w:ascii="Times New Roman" w:hAnsi="Times New Roman" w:cs="Times New Roman"/>
          <w:sz w:val="24"/>
          <w:szCs w:val="24"/>
          <w:lang w:val="en-GB"/>
        </w:rPr>
        <w:t>.3</w:t>
      </w:r>
      <w:r>
        <w:rPr>
          <w:rFonts w:ascii="Times New Roman" w:hAnsi="Times New Roman" w:cs="Times New Roman"/>
          <w:sz w:val="24"/>
          <w:szCs w:val="24"/>
        </w:rPr>
        <w:t>±.32</w:t>
      </w:r>
      <w:r>
        <w:rPr>
          <w:rFonts w:ascii="Times New Roman" w:hAnsi="Times New Roman" w:cs="Times New Roman"/>
          <w:sz w:val="24"/>
          <w:szCs w:val="24"/>
          <w:lang w:val="en-GB"/>
        </w:rPr>
        <w:t>% to 24.02</w:t>
      </w:r>
      <w:r>
        <w:rPr>
          <w:rFonts w:ascii="Times New Roman" w:hAnsi="Times New Roman" w:cs="Times New Roman"/>
          <w:sz w:val="24"/>
          <w:szCs w:val="24"/>
        </w:rPr>
        <w:t>±1.46</w:t>
      </w:r>
      <w:r w:rsidRPr="00696A6E">
        <w:rPr>
          <w:rFonts w:ascii="Times New Roman" w:hAnsi="Times New Roman" w:cs="Times New Roman"/>
          <w:sz w:val="24"/>
          <w:szCs w:val="24"/>
          <w:lang w:val="en-GB"/>
        </w:rPr>
        <w:t>% with the highest value was in mixed muscle and lowest value in dark muscle on wet weight basis. For better understanding, the values obtained from various muscles were calculated on dry weight basis. On dry</w:t>
      </w:r>
      <w:r>
        <w:rPr>
          <w:rFonts w:ascii="Times New Roman" w:hAnsi="Times New Roman" w:cs="Times New Roman"/>
          <w:sz w:val="24"/>
          <w:szCs w:val="24"/>
          <w:lang w:val="en-GB"/>
        </w:rPr>
        <w:t xml:space="preserve"> weight basis, protein ranged 93.19</w:t>
      </w:r>
      <w:r>
        <w:rPr>
          <w:rFonts w:ascii="Times New Roman" w:hAnsi="Times New Roman" w:cs="Times New Roman"/>
          <w:sz w:val="24"/>
          <w:szCs w:val="24"/>
        </w:rPr>
        <w:t>±.53</w:t>
      </w:r>
      <w:r>
        <w:rPr>
          <w:rFonts w:ascii="Times New Roman" w:hAnsi="Times New Roman" w:cs="Times New Roman"/>
          <w:sz w:val="24"/>
          <w:szCs w:val="24"/>
          <w:lang w:val="en-GB"/>
        </w:rPr>
        <w:t>% to 82.72</w:t>
      </w:r>
      <w:r>
        <w:rPr>
          <w:rFonts w:ascii="Times New Roman" w:hAnsi="Times New Roman" w:cs="Times New Roman"/>
          <w:sz w:val="24"/>
          <w:szCs w:val="24"/>
        </w:rPr>
        <w:t>±1.06</w:t>
      </w:r>
      <w:r>
        <w:rPr>
          <w:rFonts w:ascii="Times New Roman" w:hAnsi="Times New Roman" w:cs="Times New Roman"/>
          <w:sz w:val="24"/>
          <w:szCs w:val="24"/>
          <w:lang w:val="en-GB"/>
        </w:rPr>
        <w:t xml:space="preserve">% </w:t>
      </w:r>
      <w:r w:rsidRPr="00696A6E">
        <w:rPr>
          <w:rFonts w:ascii="Times New Roman" w:hAnsi="Times New Roman" w:cs="Times New Roman"/>
          <w:sz w:val="24"/>
          <w:szCs w:val="24"/>
          <w:lang w:val="en-GB"/>
        </w:rPr>
        <w:t>with highest value in white muscle and lowest value in dark muscle.</w:t>
      </w:r>
      <w:r w:rsidRPr="00696A6E">
        <w:rPr>
          <w:rFonts w:ascii="Times New Roman" w:hAnsi="Times New Roman" w:cs="Times New Roman"/>
          <w:sz w:val="24"/>
          <w:szCs w:val="24"/>
        </w:rPr>
        <w:t xml:space="preserve">  Protein content of mixed muscle (</w:t>
      </w:r>
      <w:r>
        <w:rPr>
          <w:rFonts w:ascii="Times New Roman" w:hAnsi="Times New Roman" w:cs="Times New Roman"/>
          <w:sz w:val="24"/>
          <w:szCs w:val="24"/>
          <w:lang w:val="en-GB"/>
        </w:rPr>
        <w:t>86.86</w:t>
      </w:r>
      <w:r>
        <w:rPr>
          <w:rFonts w:ascii="Times New Roman" w:hAnsi="Times New Roman" w:cs="Times New Roman"/>
          <w:sz w:val="24"/>
          <w:szCs w:val="24"/>
        </w:rPr>
        <w:t>±.95</w:t>
      </w:r>
      <w:r w:rsidRPr="00696A6E">
        <w:rPr>
          <w:rFonts w:ascii="Times New Roman" w:hAnsi="Times New Roman" w:cs="Times New Roman"/>
          <w:sz w:val="24"/>
          <w:szCs w:val="24"/>
        </w:rPr>
        <w:t xml:space="preserve">%) is in between of dark and white muscle. </w:t>
      </w:r>
      <w:r w:rsidRPr="00696A6E">
        <w:rPr>
          <w:rFonts w:ascii="Times New Roman" w:hAnsi="Times New Roman" w:cs="Times New Roman"/>
          <w:sz w:val="24"/>
          <w:szCs w:val="24"/>
          <w:lang w:val="en-GB"/>
        </w:rPr>
        <w:t xml:space="preserve">In case of </w:t>
      </w:r>
      <w:r w:rsidRPr="00696A6E">
        <w:rPr>
          <w:rFonts w:ascii="Times New Roman" w:hAnsi="Times New Roman" w:cs="Times New Roman"/>
          <w:iCs/>
          <w:sz w:val="24"/>
          <w:szCs w:val="24"/>
          <w:lang w:val="en-GB"/>
        </w:rPr>
        <w:t>protein content of</w:t>
      </w:r>
      <w:r w:rsidRPr="00696A6E">
        <w:rPr>
          <w:rFonts w:ascii="Times New Roman" w:hAnsi="Times New Roman" w:cs="Times New Roman"/>
          <w:i/>
          <w:sz w:val="24"/>
          <w:szCs w:val="24"/>
        </w:rPr>
        <w:t xml:space="preserve"> Scomberoides commersonnianus</w:t>
      </w:r>
      <w:r w:rsidRPr="00696A6E">
        <w:rPr>
          <w:rFonts w:ascii="Times New Roman" w:hAnsi="Times New Roman" w:cs="Times New Roman"/>
          <w:iCs/>
          <w:sz w:val="24"/>
          <w:szCs w:val="24"/>
          <w:lang w:val="en-GB"/>
        </w:rPr>
        <w:t xml:space="preserve">, values were in the range of </w:t>
      </w:r>
      <w:r>
        <w:rPr>
          <w:rFonts w:ascii="Times New Roman" w:hAnsi="Times New Roman" w:cs="Times New Roman"/>
          <w:sz w:val="24"/>
          <w:szCs w:val="24"/>
          <w:lang w:val="en-GB"/>
        </w:rPr>
        <w:t>23</w:t>
      </w:r>
      <w:r w:rsidRPr="00696A6E">
        <w:rPr>
          <w:rFonts w:ascii="Times New Roman" w:hAnsi="Times New Roman" w:cs="Times New Roman"/>
          <w:sz w:val="24"/>
          <w:szCs w:val="24"/>
          <w:lang w:val="en-GB"/>
        </w:rPr>
        <w:t>.50</w:t>
      </w:r>
      <w:r>
        <w:rPr>
          <w:rFonts w:ascii="Times New Roman" w:hAnsi="Times New Roman" w:cs="Times New Roman"/>
          <w:sz w:val="24"/>
          <w:szCs w:val="24"/>
        </w:rPr>
        <w:t>±.68</w:t>
      </w:r>
      <w:r>
        <w:rPr>
          <w:rFonts w:ascii="Times New Roman" w:hAnsi="Times New Roman" w:cs="Times New Roman"/>
          <w:sz w:val="24"/>
          <w:szCs w:val="24"/>
          <w:lang w:val="en-GB"/>
        </w:rPr>
        <w:t>% to 24</w:t>
      </w:r>
      <w:r w:rsidRPr="00696A6E">
        <w:rPr>
          <w:rFonts w:ascii="Times New Roman" w:hAnsi="Times New Roman" w:cs="Times New Roman"/>
          <w:sz w:val="24"/>
          <w:szCs w:val="24"/>
          <w:lang w:val="en-GB"/>
        </w:rPr>
        <w:t>.81</w:t>
      </w:r>
      <w:r>
        <w:rPr>
          <w:rFonts w:ascii="Times New Roman" w:hAnsi="Times New Roman" w:cs="Times New Roman"/>
          <w:sz w:val="24"/>
          <w:szCs w:val="24"/>
        </w:rPr>
        <w:t>±.56</w:t>
      </w:r>
      <w:r w:rsidRPr="00696A6E">
        <w:rPr>
          <w:rFonts w:ascii="Times New Roman" w:hAnsi="Times New Roman" w:cs="Times New Roman"/>
          <w:sz w:val="24"/>
          <w:szCs w:val="24"/>
          <w:lang w:val="en-GB"/>
        </w:rPr>
        <w:t>% in wet weight basis where highest value was obtained from white muscle and lowest value in dark mu</w:t>
      </w:r>
      <w:r>
        <w:rPr>
          <w:rFonts w:ascii="Times New Roman" w:hAnsi="Times New Roman" w:cs="Times New Roman"/>
          <w:sz w:val="24"/>
          <w:szCs w:val="24"/>
          <w:lang w:val="en-GB"/>
        </w:rPr>
        <w:t>scle. Almost similar value of 23.94</w:t>
      </w:r>
      <w:r>
        <w:rPr>
          <w:rFonts w:ascii="Times New Roman" w:hAnsi="Times New Roman" w:cs="Times New Roman"/>
          <w:sz w:val="24"/>
          <w:szCs w:val="24"/>
        </w:rPr>
        <w:t>±.28</w:t>
      </w:r>
      <w:r w:rsidRPr="00696A6E">
        <w:rPr>
          <w:rFonts w:ascii="Times New Roman" w:hAnsi="Times New Roman" w:cs="Times New Roman"/>
          <w:sz w:val="24"/>
          <w:szCs w:val="24"/>
        </w:rPr>
        <w:t>%</w:t>
      </w:r>
      <w:r w:rsidRPr="00696A6E">
        <w:rPr>
          <w:rFonts w:ascii="Times New Roman" w:hAnsi="Times New Roman" w:cs="Times New Roman"/>
          <w:sz w:val="24"/>
          <w:szCs w:val="24"/>
          <w:lang w:val="en-GB"/>
        </w:rPr>
        <w:t xml:space="preserve"> protein content was observed in mixed muscle.  On dry weight basis, highest c</w:t>
      </w:r>
      <w:r>
        <w:rPr>
          <w:rFonts w:ascii="Times New Roman" w:hAnsi="Times New Roman" w:cs="Times New Roman"/>
          <w:sz w:val="24"/>
          <w:szCs w:val="24"/>
          <w:lang w:val="en-GB"/>
        </w:rPr>
        <w:t>alculated protein value of 91.85</w:t>
      </w:r>
      <w:r>
        <w:rPr>
          <w:rFonts w:ascii="Times New Roman" w:hAnsi="Times New Roman" w:cs="Times New Roman"/>
          <w:sz w:val="24"/>
          <w:szCs w:val="24"/>
        </w:rPr>
        <w:t>±.64</w:t>
      </w:r>
      <w:r>
        <w:rPr>
          <w:rFonts w:ascii="Times New Roman" w:hAnsi="Times New Roman" w:cs="Times New Roman"/>
          <w:sz w:val="24"/>
          <w:szCs w:val="24"/>
          <w:lang w:val="en-GB"/>
        </w:rPr>
        <w:t>% found in white muscle and 84.</w:t>
      </w:r>
      <w:r w:rsidR="009A6730">
        <w:rPr>
          <w:rFonts w:ascii="Times New Roman" w:hAnsi="Times New Roman" w:cs="Times New Roman"/>
          <w:sz w:val="24"/>
          <w:szCs w:val="24"/>
          <w:lang w:val="en-GB"/>
        </w:rPr>
        <w:t>7</w:t>
      </w:r>
      <w:r>
        <w:rPr>
          <w:rFonts w:ascii="Times New Roman" w:hAnsi="Times New Roman" w:cs="Times New Roman"/>
          <w:sz w:val="24"/>
          <w:szCs w:val="24"/>
          <w:lang w:val="en-GB"/>
        </w:rPr>
        <w:t>6</w:t>
      </w:r>
      <w:r>
        <w:rPr>
          <w:rFonts w:ascii="Times New Roman" w:hAnsi="Times New Roman" w:cs="Times New Roman"/>
          <w:sz w:val="24"/>
          <w:szCs w:val="24"/>
        </w:rPr>
        <w:t>±1.19</w:t>
      </w:r>
      <w:r w:rsidRPr="00696A6E">
        <w:rPr>
          <w:rFonts w:ascii="Times New Roman" w:hAnsi="Times New Roman" w:cs="Times New Roman"/>
          <w:sz w:val="24"/>
          <w:szCs w:val="24"/>
          <w:vertAlign w:val="superscript"/>
        </w:rPr>
        <w:t xml:space="preserve"> </w:t>
      </w:r>
      <w:r w:rsidRPr="00696A6E">
        <w:rPr>
          <w:rFonts w:ascii="Times New Roman" w:hAnsi="Times New Roman" w:cs="Times New Roman"/>
          <w:sz w:val="24"/>
          <w:szCs w:val="24"/>
          <w:lang w:val="en-GB"/>
        </w:rPr>
        <w:t>% in dark muscles. Prot</w:t>
      </w:r>
      <w:r>
        <w:rPr>
          <w:rFonts w:ascii="Times New Roman" w:hAnsi="Times New Roman" w:cs="Times New Roman"/>
          <w:sz w:val="24"/>
          <w:szCs w:val="24"/>
          <w:lang w:val="en-GB"/>
        </w:rPr>
        <w:t>ein value of mixed muscle was 87.46</w:t>
      </w:r>
      <w:r>
        <w:rPr>
          <w:rFonts w:ascii="Times New Roman" w:hAnsi="Times New Roman" w:cs="Times New Roman"/>
          <w:sz w:val="24"/>
          <w:szCs w:val="24"/>
        </w:rPr>
        <w:t>±.29</w:t>
      </w:r>
      <w:r>
        <w:rPr>
          <w:rFonts w:ascii="Times New Roman" w:hAnsi="Times New Roman" w:cs="Times New Roman"/>
          <w:sz w:val="24"/>
          <w:szCs w:val="24"/>
          <w:lang w:val="en-GB"/>
        </w:rPr>
        <w:t>% which is more or less near</w:t>
      </w:r>
      <w:r w:rsidRPr="00696A6E">
        <w:rPr>
          <w:rFonts w:ascii="Times New Roman" w:hAnsi="Times New Roman" w:cs="Times New Roman"/>
          <w:sz w:val="24"/>
          <w:szCs w:val="24"/>
          <w:lang w:val="en-GB"/>
        </w:rPr>
        <w:t xml:space="preserve"> to the value obtained from dark muscle. Protein content was higher in white muscle compared to the dark muscle.</w:t>
      </w:r>
      <w:r w:rsidRPr="00696A6E">
        <w:rPr>
          <w:rFonts w:ascii="Times New Roman" w:hAnsi="Times New Roman" w:cs="Times New Roman"/>
          <w:sz w:val="24"/>
          <w:szCs w:val="24"/>
        </w:rPr>
        <w:t xml:space="preserve"> </w:t>
      </w:r>
      <w:r w:rsidRPr="006A1572">
        <w:rPr>
          <w:rFonts w:ascii="Times New Roman" w:hAnsi="Times New Roman" w:cs="Times New Roman"/>
          <w:sz w:val="24"/>
          <w:szCs w:val="24"/>
        </w:rPr>
        <w:t>There are statistically significant differences (p˂0.05) in protein levels observed across all samples, whether analyzed on a wet or dry basis, for both types of fish.</w:t>
      </w:r>
    </w:p>
    <w:p w:rsidR="005E53BC" w:rsidRDefault="005E53BC" w:rsidP="005E53BC">
      <w:pPr>
        <w:spacing w:line="360" w:lineRule="auto"/>
        <w:jc w:val="both"/>
        <w:rPr>
          <w:rFonts w:ascii="Times New Roman" w:hAnsi="Times New Roman" w:cs="Times New Roman"/>
          <w:sz w:val="24"/>
          <w:szCs w:val="24"/>
          <w:lang w:val="en-GB"/>
        </w:rPr>
      </w:pPr>
      <w:r w:rsidRPr="00696A6E">
        <w:rPr>
          <w:rFonts w:ascii="Times New Roman" w:hAnsi="Times New Roman" w:cs="Times New Roman"/>
          <w:sz w:val="24"/>
          <w:szCs w:val="24"/>
          <w:lang w:val="en-GB"/>
        </w:rPr>
        <w:t xml:space="preserve">Lipid content of the different muscles of </w:t>
      </w:r>
      <w:r w:rsidRPr="00696A6E">
        <w:rPr>
          <w:rFonts w:ascii="Times New Roman" w:hAnsi="Times New Roman" w:cs="Times New Roman"/>
          <w:bCs/>
          <w:i/>
          <w:sz w:val="24"/>
          <w:szCs w:val="24"/>
        </w:rPr>
        <w:t xml:space="preserve">Carangoides malabaricus </w:t>
      </w:r>
      <w:r w:rsidRPr="004C4A25">
        <w:rPr>
          <w:rFonts w:ascii="Times New Roman" w:hAnsi="Times New Roman" w:cs="Times New Roman"/>
          <w:bCs/>
          <w:sz w:val="24"/>
          <w:szCs w:val="24"/>
        </w:rPr>
        <w:t>and</w:t>
      </w:r>
      <w:r>
        <w:rPr>
          <w:rFonts w:ascii="Times New Roman" w:hAnsi="Times New Roman" w:cs="Times New Roman"/>
          <w:bCs/>
          <w:sz w:val="24"/>
          <w:szCs w:val="24"/>
        </w:rPr>
        <w:t xml:space="preserve"> </w:t>
      </w:r>
      <w:r w:rsidRPr="00696A6E">
        <w:rPr>
          <w:rFonts w:ascii="Times New Roman" w:hAnsi="Times New Roman" w:cs="Times New Roman"/>
          <w:i/>
          <w:sz w:val="24"/>
          <w:szCs w:val="24"/>
        </w:rPr>
        <w:t>Scomberoides commersonnianus</w:t>
      </w:r>
      <w:r>
        <w:rPr>
          <w:rFonts w:ascii="Times New Roman" w:hAnsi="Times New Roman" w:cs="Times New Roman"/>
          <w:bCs/>
          <w:i/>
          <w:sz w:val="24"/>
          <w:szCs w:val="24"/>
        </w:rPr>
        <w:t xml:space="preserve"> </w:t>
      </w:r>
      <w:r w:rsidRPr="00696A6E">
        <w:rPr>
          <w:rFonts w:ascii="Times New Roman" w:hAnsi="Times New Roman" w:cs="Times New Roman"/>
          <w:bCs/>
          <w:iCs/>
          <w:sz w:val="24"/>
          <w:szCs w:val="24"/>
        </w:rPr>
        <w:t xml:space="preserve">varies considerably and shows significant differences </w:t>
      </w:r>
      <w:r w:rsidRPr="00696A6E">
        <w:rPr>
          <w:rFonts w:ascii="Times New Roman" w:hAnsi="Times New Roman" w:cs="Times New Roman"/>
          <w:sz w:val="24"/>
          <w:szCs w:val="24"/>
        </w:rPr>
        <w:t xml:space="preserve">(p˂0.05) among different muscle type. </w:t>
      </w:r>
      <w:r>
        <w:rPr>
          <w:rFonts w:ascii="Times New Roman" w:hAnsi="Times New Roman" w:cs="Times New Roman"/>
          <w:sz w:val="24"/>
          <w:szCs w:val="24"/>
        </w:rPr>
        <w:t xml:space="preserve">In case of </w:t>
      </w:r>
      <w:r w:rsidRPr="00696A6E">
        <w:rPr>
          <w:rFonts w:ascii="Times New Roman" w:hAnsi="Times New Roman" w:cs="Times New Roman"/>
          <w:bCs/>
          <w:i/>
          <w:sz w:val="24"/>
          <w:szCs w:val="24"/>
        </w:rPr>
        <w:t xml:space="preserve">Carangoides malabaricus </w:t>
      </w:r>
      <w:r>
        <w:rPr>
          <w:rFonts w:ascii="Times New Roman" w:hAnsi="Times New Roman" w:cs="Times New Roman"/>
          <w:bCs/>
          <w:iCs/>
          <w:sz w:val="24"/>
          <w:szCs w:val="24"/>
        </w:rPr>
        <w:t>i</w:t>
      </w:r>
      <w:r w:rsidRPr="00696A6E">
        <w:rPr>
          <w:rFonts w:ascii="Times New Roman" w:hAnsi="Times New Roman" w:cs="Times New Roman"/>
          <w:bCs/>
          <w:iCs/>
          <w:sz w:val="24"/>
          <w:szCs w:val="24"/>
        </w:rPr>
        <w:t xml:space="preserve">t ranged from </w:t>
      </w:r>
      <w:r>
        <w:rPr>
          <w:rFonts w:ascii="Times New Roman" w:hAnsi="Times New Roman" w:cs="Times New Roman"/>
          <w:bCs/>
          <w:iCs/>
          <w:sz w:val="24"/>
          <w:szCs w:val="24"/>
        </w:rPr>
        <w:t>0</w:t>
      </w:r>
      <w:r>
        <w:rPr>
          <w:rFonts w:ascii="Times New Roman" w:hAnsi="Times New Roman" w:cs="Times New Roman"/>
          <w:sz w:val="24"/>
          <w:szCs w:val="24"/>
          <w:lang w:val="en-GB"/>
        </w:rPr>
        <w:t>.96</w:t>
      </w:r>
      <w:r>
        <w:rPr>
          <w:rFonts w:ascii="Times New Roman" w:hAnsi="Times New Roman" w:cs="Times New Roman"/>
          <w:sz w:val="24"/>
          <w:szCs w:val="24"/>
        </w:rPr>
        <w:t>±.08</w:t>
      </w:r>
      <w:r>
        <w:rPr>
          <w:rFonts w:ascii="Times New Roman" w:hAnsi="Times New Roman" w:cs="Times New Roman"/>
          <w:sz w:val="24"/>
          <w:szCs w:val="24"/>
          <w:lang w:val="en-GB"/>
        </w:rPr>
        <w:t>% to 2.98</w:t>
      </w:r>
      <w:r>
        <w:rPr>
          <w:rFonts w:ascii="Times New Roman" w:hAnsi="Times New Roman" w:cs="Times New Roman"/>
          <w:sz w:val="24"/>
          <w:szCs w:val="24"/>
        </w:rPr>
        <w:t>±.26</w:t>
      </w:r>
      <w:r w:rsidRPr="00696A6E">
        <w:rPr>
          <w:rFonts w:ascii="Times New Roman" w:hAnsi="Times New Roman" w:cs="Times New Roman"/>
          <w:sz w:val="24"/>
          <w:szCs w:val="24"/>
          <w:lang w:val="en-GB"/>
        </w:rPr>
        <w:t xml:space="preserve">% with highest value in dark muscle and lowest value </w:t>
      </w:r>
      <w:r>
        <w:rPr>
          <w:rFonts w:ascii="Times New Roman" w:hAnsi="Times New Roman" w:cs="Times New Roman"/>
          <w:sz w:val="24"/>
          <w:szCs w:val="24"/>
          <w:lang w:val="en-GB"/>
        </w:rPr>
        <w:t>white muscle. Lipid content 1.93</w:t>
      </w:r>
      <w:r w:rsidR="00143180">
        <w:rPr>
          <w:rFonts w:ascii="Times New Roman" w:hAnsi="Times New Roman" w:cs="Times New Roman"/>
          <w:sz w:val="24"/>
          <w:szCs w:val="24"/>
        </w:rPr>
        <w:t>±.22</w:t>
      </w:r>
      <w:r w:rsidRPr="00696A6E">
        <w:rPr>
          <w:rFonts w:ascii="Times New Roman" w:hAnsi="Times New Roman" w:cs="Times New Roman"/>
          <w:sz w:val="24"/>
          <w:szCs w:val="24"/>
          <w:vertAlign w:val="superscript"/>
        </w:rPr>
        <w:t xml:space="preserve"> </w:t>
      </w:r>
      <w:r w:rsidRPr="00696A6E">
        <w:rPr>
          <w:rFonts w:ascii="Times New Roman" w:hAnsi="Times New Roman" w:cs="Times New Roman"/>
          <w:sz w:val="24"/>
          <w:szCs w:val="24"/>
          <w:lang w:val="en-GB"/>
        </w:rPr>
        <w:t>% found in mixed muscle. On dry weight basi</w:t>
      </w:r>
      <w:r>
        <w:rPr>
          <w:rFonts w:ascii="Times New Roman" w:hAnsi="Times New Roman" w:cs="Times New Roman"/>
          <w:sz w:val="24"/>
          <w:szCs w:val="24"/>
          <w:lang w:val="en-GB"/>
        </w:rPr>
        <w:t>s, highest lipid content of 11.03</w:t>
      </w:r>
      <w:r>
        <w:rPr>
          <w:rFonts w:ascii="Times New Roman" w:hAnsi="Times New Roman" w:cs="Times New Roman"/>
          <w:sz w:val="24"/>
          <w:szCs w:val="24"/>
        </w:rPr>
        <w:t>±.48</w:t>
      </w:r>
      <w:r w:rsidRPr="00696A6E">
        <w:rPr>
          <w:rFonts w:ascii="Times New Roman" w:hAnsi="Times New Roman" w:cs="Times New Roman"/>
          <w:sz w:val="24"/>
          <w:szCs w:val="24"/>
          <w:lang w:val="en-GB"/>
        </w:rPr>
        <w:t>% was found in dark</w:t>
      </w:r>
      <w:r>
        <w:rPr>
          <w:rFonts w:ascii="Times New Roman" w:hAnsi="Times New Roman" w:cs="Times New Roman"/>
          <w:sz w:val="24"/>
          <w:szCs w:val="24"/>
          <w:lang w:val="en-GB"/>
        </w:rPr>
        <w:t xml:space="preserve"> muscle and lowest value of 3.74</w:t>
      </w:r>
      <w:r>
        <w:rPr>
          <w:rFonts w:ascii="Times New Roman" w:hAnsi="Times New Roman" w:cs="Times New Roman"/>
          <w:sz w:val="24"/>
          <w:szCs w:val="24"/>
        </w:rPr>
        <w:t>±.48</w:t>
      </w:r>
      <w:r w:rsidRPr="00696A6E">
        <w:rPr>
          <w:rFonts w:ascii="Times New Roman" w:hAnsi="Times New Roman" w:cs="Times New Roman"/>
          <w:sz w:val="24"/>
          <w:szCs w:val="24"/>
          <w:lang w:val="en-GB"/>
        </w:rPr>
        <w:t>% in white muscle of the same fish species.</w:t>
      </w:r>
      <w:r w:rsidRPr="004C4A25">
        <w:rPr>
          <w:rFonts w:ascii="Times New Roman" w:hAnsi="Times New Roman" w:cs="Times New Roman"/>
          <w:sz w:val="24"/>
          <w:szCs w:val="24"/>
          <w:lang w:val="en-GB"/>
        </w:rPr>
        <w:t xml:space="preserve"> </w:t>
      </w:r>
      <w:r>
        <w:rPr>
          <w:rFonts w:ascii="Times New Roman" w:hAnsi="Times New Roman" w:cs="Times New Roman"/>
          <w:sz w:val="24"/>
          <w:szCs w:val="24"/>
          <w:lang w:val="en-GB"/>
        </w:rPr>
        <w:t>On the other hand, i</w:t>
      </w:r>
      <w:r w:rsidRPr="00696A6E">
        <w:rPr>
          <w:rFonts w:ascii="Times New Roman" w:hAnsi="Times New Roman" w:cs="Times New Roman"/>
          <w:sz w:val="24"/>
          <w:szCs w:val="24"/>
          <w:lang w:val="en-GB"/>
        </w:rPr>
        <w:t>n case of</w:t>
      </w:r>
      <w:r w:rsidRPr="00696A6E">
        <w:rPr>
          <w:rFonts w:ascii="Times New Roman" w:hAnsi="Times New Roman" w:cs="Times New Roman"/>
          <w:iCs/>
          <w:sz w:val="24"/>
          <w:szCs w:val="24"/>
          <w:lang w:val="en-GB"/>
        </w:rPr>
        <w:t xml:space="preserve"> </w:t>
      </w:r>
      <w:r w:rsidRPr="00696A6E">
        <w:rPr>
          <w:rFonts w:ascii="Times New Roman" w:hAnsi="Times New Roman" w:cs="Times New Roman"/>
          <w:i/>
          <w:sz w:val="24"/>
          <w:szCs w:val="24"/>
        </w:rPr>
        <w:t>Scomberoides commersonnianus</w:t>
      </w:r>
      <w:r>
        <w:rPr>
          <w:rFonts w:ascii="Times New Roman" w:hAnsi="Times New Roman" w:cs="Times New Roman"/>
          <w:bCs/>
          <w:i/>
          <w:sz w:val="24"/>
          <w:szCs w:val="24"/>
        </w:rPr>
        <w:t xml:space="preserve">, </w:t>
      </w:r>
      <w:r w:rsidRPr="00696A6E">
        <w:rPr>
          <w:rFonts w:ascii="Times New Roman" w:hAnsi="Times New Roman" w:cs="Times New Roman"/>
          <w:iCs/>
          <w:sz w:val="24"/>
          <w:szCs w:val="24"/>
          <w:lang w:val="en-GB"/>
        </w:rPr>
        <w:t xml:space="preserve">lipid content in different muscle type ranged from </w:t>
      </w:r>
      <w:r>
        <w:rPr>
          <w:rFonts w:ascii="Times New Roman" w:hAnsi="Times New Roman" w:cs="Times New Roman"/>
          <w:sz w:val="24"/>
          <w:szCs w:val="24"/>
          <w:lang w:val="en-GB"/>
        </w:rPr>
        <w:t>0.75</w:t>
      </w:r>
      <w:r w:rsidRPr="00696A6E">
        <w:rPr>
          <w:rFonts w:ascii="Times New Roman" w:hAnsi="Times New Roman" w:cs="Times New Roman"/>
          <w:sz w:val="24"/>
          <w:szCs w:val="24"/>
        </w:rPr>
        <w:t>±.06</w:t>
      </w:r>
      <w:r>
        <w:rPr>
          <w:rFonts w:ascii="Times New Roman" w:hAnsi="Times New Roman" w:cs="Times New Roman"/>
          <w:sz w:val="24"/>
          <w:szCs w:val="24"/>
          <w:lang w:val="en-GB"/>
        </w:rPr>
        <w:t>% to 2.83</w:t>
      </w:r>
      <w:r>
        <w:rPr>
          <w:rFonts w:ascii="Times New Roman" w:hAnsi="Times New Roman" w:cs="Times New Roman"/>
          <w:sz w:val="24"/>
          <w:szCs w:val="24"/>
        </w:rPr>
        <w:t>±.08</w:t>
      </w:r>
      <w:r w:rsidRPr="00696A6E">
        <w:rPr>
          <w:rFonts w:ascii="Times New Roman" w:hAnsi="Times New Roman" w:cs="Times New Roman"/>
          <w:sz w:val="24"/>
          <w:szCs w:val="24"/>
          <w:lang w:val="en-GB"/>
        </w:rPr>
        <w:t>%, with highest value in dark muscle and lowest in white muscle on wet weight basis. Lipid cont</w:t>
      </w:r>
      <w:r>
        <w:rPr>
          <w:rFonts w:ascii="Times New Roman" w:hAnsi="Times New Roman" w:cs="Times New Roman"/>
          <w:sz w:val="24"/>
          <w:szCs w:val="24"/>
          <w:lang w:val="en-GB"/>
        </w:rPr>
        <w:t>ent of the mixed muscle was 2.12</w:t>
      </w:r>
      <w:r>
        <w:rPr>
          <w:rFonts w:ascii="Times New Roman" w:hAnsi="Times New Roman" w:cs="Times New Roman"/>
          <w:sz w:val="24"/>
          <w:szCs w:val="24"/>
        </w:rPr>
        <w:t>±.1</w:t>
      </w:r>
      <w:r w:rsidRPr="00696A6E">
        <w:rPr>
          <w:rFonts w:ascii="Times New Roman" w:hAnsi="Times New Roman" w:cs="Times New Roman"/>
          <w:sz w:val="24"/>
          <w:szCs w:val="24"/>
        </w:rPr>
        <w:t>5</w:t>
      </w:r>
      <w:r w:rsidRPr="00696A6E">
        <w:rPr>
          <w:rFonts w:ascii="Times New Roman" w:hAnsi="Times New Roman" w:cs="Times New Roman"/>
          <w:sz w:val="24"/>
          <w:szCs w:val="24"/>
          <w:lang w:val="en-GB"/>
        </w:rPr>
        <w:t xml:space="preserve">%. On dry weight basis, similar trend also observed with higher </w:t>
      </w:r>
      <w:r>
        <w:rPr>
          <w:rFonts w:ascii="Times New Roman" w:hAnsi="Times New Roman" w:cs="Times New Roman"/>
          <w:sz w:val="24"/>
          <w:szCs w:val="24"/>
          <w:lang w:val="en-GB"/>
        </w:rPr>
        <w:t>value of 10.22</w:t>
      </w:r>
      <w:r>
        <w:rPr>
          <w:rFonts w:ascii="Times New Roman" w:hAnsi="Times New Roman" w:cs="Times New Roman"/>
          <w:sz w:val="24"/>
          <w:szCs w:val="24"/>
        </w:rPr>
        <w:t>±.30</w:t>
      </w:r>
      <w:r>
        <w:rPr>
          <w:rFonts w:ascii="Times New Roman" w:hAnsi="Times New Roman" w:cs="Times New Roman"/>
          <w:sz w:val="24"/>
          <w:szCs w:val="24"/>
          <w:lang w:val="en-GB"/>
        </w:rPr>
        <w:t>% and 7.73</w:t>
      </w:r>
      <w:r>
        <w:rPr>
          <w:rFonts w:ascii="Times New Roman" w:hAnsi="Times New Roman" w:cs="Times New Roman"/>
          <w:sz w:val="24"/>
          <w:szCs w:val="24"/>
        </w:rPr>
        <w:t>±.46</w:t>
      </w:r>
      <w:r w:rsidRPr="00696A6E">
        <w:rPr>
          <w:rFonts w:ascii="Times New Roman" w:hAnsi="Times New Roman" w:cs="Times New Roman"/>
          <w:sz w:val="24"/>
          <w:szCs w:val="24"/>
          <w:lang w:val="en-GB"/>
        </w:rPr>
        <w:t>% lipid content found in dark and mi</w:t>
      </w:r>
      <w:r>
        <w:rPr>
          <w:rFonts w:ascii="Times New Roman" w:hAnsi="Times New Roman" w:cs="Times New Roman"/>
          <w:sz w:val="24"/>
          <w:szCs w:val="24"/>
          <w:lang w:val="en-GB"/>
        </w:rPr>
        <w:t>xed muscle and low value of 2.78</w:t>
      </w:r>
      <w:r>
        <w:rPr>
          <w:rFonts w:ascii="Times New Roman" w:hAnsi="Times New Roman" w:cs="Times New Roman"/>
          <w:sz w:val="24"/>
          <w:szCs w:val="24"/>
        </w:rPr>
        <w:t>±.20</w:t>
      </w:r>
      <w:r w:rsidRPr="00696A6E">
        <w:rPr>
          <w:rFonts w:ascii="Times New Roman" w:hAnsi="Times New Roman" w:cs="Times New Roman"/>
          <w:sz w:val="24"/>
          <w:szCs w:val="24"/>
          <w:lang w:val="en-GB"/>
        </w:rPr>
        <w:t xml:space="preserve">% lipid content in white muscle. Lipid contents of </w:t>
      </w:r>
      <w:r w:rsidRPr="004C4A25">
        <w:rPr>
          <w:rFonts w:ascii="Times New Roman" w:hAnsi="Times New Roman" w:cs="Times New Roman"/>
          <w:sz w:val="24"/>
          <w:szCs w:val="24"/>
        </w:rPr>
        <w:t xml:space="preserve">both fish </w:t>
      </w:r>
      <w:r w:rsidRPr="004C4A25">
        <w:rPr>
          <w:rFonts w:ascii="Times New Roman" w:hAnsi="Times New Roman" w:cs="Times New Roman"/>
          <w:sz w:val="24"/>
          <w:szCs w:val="24"/>
          <w:lang w:val="en-GB"/>
        </w:rPr>
        <w:t>show</w:t>
      </w:r>
      <w:r w:rsidRPr="00696A6E">
        <w:rPr>
          <w:rFonts w:ascii="Times New Roman" w:hAnsi="Times New Roman" w:cs="Times New Roman"/>
          <w:sz w:val="24"/>
          <w:szCs w:val="24"/>
          <w:lang w:val="en-GB"/>
        </w:rPr>
        <w:t xml:space="preserve"> high significant difference (p&lt;0.05) among different muscle type</w:t>
      </w:r>
      <w:r>
        <w:rPr>
          <w:rFonts w:ascii="Times New Roman" w:hAnsi="Times New Roman" w:cs="Times New Roman"/>
          <w:sz w:val="24"/>
          <w:szCs w:val="24"/>
          <w:lang w:val="en-GB"/>
        </w:rPr>
        <w:t xml:space="preserve"> in both wet and dry basis</w:t>
      </w:r>
      <w:r w:rsidRPr="00696A6E">
        <w:rPr>
          <w:rFonts w:ascii="Times New Roman" w:hAnsi="Times New Roman" w:cs="Times New Roman"/>
          <w:sz w:val="24"/>
          <w:szCs w:val="24"/>
          <w:lang w:val="en-GB"/>
        </w:rPr>
        <w:t>.</w:t>
      </w:r>
    </w:p>
    <w:p w:rsidR="005E53BC" w:rsidRPr="00165FAC" w:rsidRDefault="005E53BC" w:rsidP="005E53BC">
      <w:pPr>
        <w:spacing w:line="360" w:lineRule="auto"/>
        <w:jc w:val="both"/>
        <w:rPr>
          <w:rFonts w:ascii="Times New Roman" w:hAnsi="Times New Roman" w:cs="Times New Roman"/>
          <w:sz w:val="24"/>
          <w:szCs w:val="24"/>
        </w:rPr>
      </w:pPr>
      <w:r w:rsidRPr="00696A6E">
        <w:rPr>
          <w:rFonts w:ascii="Times New Roman" w:hAnsi="Times New Roman" w:cs="Times New Roman"/>
          <w:bCs/>
          <w:sz w:val="24"/>
          <w:szCs w:val="24"/>
        </w:rPr>
        <w:t xml:space="preserve">Ash content </w:t>
      </w:r>
      <w:r w:rsidRPr="00696A6E">
        <w:rPr>
          <w:rFonts w:ascii="Times New Roman" w:hAnsi="Times New Roman" w:cs="Times New Roman"/>
          <w:sz w:val="24"/>
          <w:szCs w:val="24"/>
          <w:lang w:val="en-GB"/>
        </w:rPr>
        <w:t xml:space="preserve">of </w:t>
      </w:r>
      <w:r>
        <w:rPr>
          <w:rFonts w:ascii="Times New Roman" w:hAnsi="Times New Roman" w:cs="Times New Roman"/>
          <w:bCs/>
          <w:i/>
          <w:sz w:val="24"/>
          <w:szCs w:val="24"/>
        </w:rPr>
        <w:t>Carangoides malabaricus</w:t>
      </w:r>
      <w:r w:rsidRPr="00696A6E">
        <w:rPr>
          <w:rFonts w:ascii="Times New Roman" w:hAnsi="Times New Roman" w:cs="Times New Roman"/>
          <w:bCs/>
          <w:i/>
          <w:sz w:val="24"/>
          <w:szCs w:val="24"/>
        </w:rPr>
        <w:t xml:space="preserve">, </w:t>
      </w:r>
      <w:r w:rsidRPr="00696A6E">
        <w:rPr>
          <w:rFonts w:ascii="Times New Roman" w:hAnsi="Times New Roman" w:cs="Times New Roman"/>
          <w:bCs/>
          <w:sz w:val="24"/>
          <w:szCs w:val="24"/>
        </w:rPr>
        <w:t>in dark,</w:t>
      </w:r>
      <w:r>
        <w:rPr>
          <w:rFonts w:ascii="Times New Roman" w:hAnsi="Times New Roman" w:cs="Times New Roman"/>
          <w:bCs/>
          <w:sz w:val="24"/>
          <w:szCs w:val="24"/>
        </w:rPr>
        <w:t xml:space="preserve"> white and mixed muscle was 1.68</w:t>
      </w:r>
      <w:r>
        <w:rPr>
          <w:rFonts w:ascii="Times New Roman" w:hAnsi="Times New Roman" w:cs="Times New Roman"/>
          <w:sz w:val="24"/>
          <w:szCs w:val="24"/>
        </w:rPr>
        <w:t>±.16%, .79±.05% and 1.65±.12</w:t>
      </w:r>
      <w:r w:rsidRPr="00696A6E">
        <w:rPr>
          <w:rFonts w:ascii="Times New Roman" w:hAnsi="Times New Roman" w:cs="Times New Roman"/>
          <w:sz w:val="24"/>
          <w:szCs w:val="24"/>
        </w:rPr>
        <w:t>% respec</w:t>
      </w:r>
      <w:r>
        <w:rPr>
          <w:rFonts w:ascii="Times New Roman" w:hAnsi="Times New Roman" w:cs="Times New Roman"/>
          <w:sz w:val="24"/>
          <w:szCs w:val="24"/>
        </w:rPr>
        <w:t xml:space="preserve">tively on wet weight basis. In case of dry weight basis ash content was 6.24 ±.43%, 3.11±.15% and 6.12±.42%. Where </w:t>
      </w:r>
      <w:r w:rsidRPr="00696A6E">
        <w:rPr>
          <w:rFonts w:ascii="Times New Roman" w:hAnsi="Times New Roman" w:cs="Times New Roman"/>
          <w:sz w:val="24"/>
          <w:szCs w:val="24"/>
        </w:rPr>
        <w:t>there</w:t>
      </w:r>
      <w:r w:rsidRPr="00696A6E">
        <w:rPr>
          <w:rFonts w:ascii="Times New Roman" w:hAnsi="Times New Roman" w:cs="Times New Roman"/>
          <w:bCs/>
          <w:sz w:val="24"/>
          <w:szCs w:val="24"/>
        </w:rPr>
        <w:t xml:space="preserve"> is </w:t>
      </w:r>
      <w:r>
        <w:rPr>
          <w:rFonts w:ascii="Times New Roman" w:hAnsi="Times New Roman" w:cs="Times New Roman"/>
          <w:bCs/>
          <w:sz w:val="24"/>
          <w:szCs w:val="24"/>
        </w:rPr>
        <w:t xml:space="preserve">no </w:t>
      </w:r>
      <w:r w:rsidRPr="00696A6E">
        <w:rPr>
          <w:rFonts w:ascii="Times New Roman" w:hAnsi="Times New Roman" w:cs="Times New Roman"/>
          <w:bCs/>
          <w:sz w:val="24"/>
          <w:szCs w:val="24"/>
        </w:rPr>
        <w:t xml:space="preserve">significant differences </w:t>
      </w:r>
      <w:r>
        <w:rPr>
          <w:rFonts w:ascii="Times New Roman" w:hAnsi="Times New Roman" w:cs="Times New Roman"/>
          <w:sz w:val="24"/>
          <w:szCs w:val="24"/>
        </w:rPr>
        <w:t>(p&gt;</w:t>
      </w:r>
      <w:r w:rsidRPr="00696A6E">
        <w:rPr>
          <w:rFonts w:ascii="Times New Roman" w:hAnsi="Times New Roman" w:cs="Times New Roman"/>
          <w:sz w:val="24"/>
          <w:szCs w:val="24"/>
        </w:rPr>
        <w:t xml:space="preserve">0.05) in ash contents on wet weight </w:t>
      </w:r>
      <w:r>
        <w:rPr>
          <w:rFonts w:ascii="Times New Roman" w:hAnsi="Times New Roman" w:cs="Times New Roman"/>
          <w:sz w:val="24"/>
          <w:szCs w:val="24"/>
        </w:rPr>
        <w:t xml:space="preserve">basis but in case of </w:t>
      </w:r>
      <w:r w:rsidRPr="00696A6E">
        <w:rPr>
          <w:rFonts w:ascii="Times New Roman" w:hAnsi="Times New Roman" w:cs="Times New Roman"/>
          <w:sz w:val="24"/>
          <w:szCs w:val="24"/>
        </w:rPr>
        <w:t xml:space="preserve">dry weight basis </w:t>
      </w:r>
      <w:r>
        <w:rPr>
          <w:rFonts w:ascii="Times New Roman" w:hAnsi="Times New Roman" w:cs="Times New Roman"/>
          <w:sz w:val="24"/>
          <w:szCs w:val="24"/>
        </w:rPr>
        <w:t xml:space="preserve">there is little significant (p&lt;0.05) </w:t>
      </w:r>
      <w:r w:rsidRPr="00696A6E">
        <w:rPr>
          <w:rFonts w:ascii="Times New Roman" w:hAnsi="Times New Roman" w:cs="Times New Roman"/>
          <w:sz w:val="24"/>
          <w:szCs w:val="24"/>
        </w:rPr>
        <w:t>among three muscle types.</w:t>
      </w:r>
      <w:r>
        <w:rPr>
          <w:rFonts w:ascii="Times New Roman" w:hAnsi="Times New Roman" w:cs="Times New Roman"/>
          <w:sz w:val="24"/>
          <w:szCs w:val="24"/>
        </w:rPr>
        <w:t xml:space="preserve"> </w:t>
      </w:r>
      <w:r w:rsidRPr="00696A6E">
        <w:rPr>
          <w:rFonts w:ascii="Times New Roman" w:hAnsi="Times New Roman" w:cs="Times New Roman"/>
          <w:iCs/>
          <w:sz w:val="24"/>
          <w:szCs w:val="24"/>
          <w:lang w:val="en-GB"/>
        </w:rPr>
        <w:t>There i</w:t>
      </w:r>
      <w:r w:rsidRPr="00696A6E">
        <w:rPr>
          <w:rFonts w:ascii="Times New Roman" w:hAnsi="Times New Roman" w:cs="Times New Roman"/>
          <w:sz w:val="24"/>
          <w:szCs w:val="24"/>
        </w:rPr>
        <w:t>s no significant differences (p&gt;0.05) in the values</w:t>
      </w:r>
      <w:r w:rsidRPr="00696A6E">
        <w:rPr>
          <w:rFonts w:ascii="Times New Roman" w:hAnsi="Times New Roman" w:cs="Times New Roman"/>
          <w:iCs/>
          <w:sz w:val="24"/>
          <w:szCs w:val="24"/>
          <w:lang w:val="en-GB"/>
        </w:rPr>
        <w:t xml:space="preserve"> of ash content among the different muscle types </w:t>
      </w:r>
      <w:r w:rsidRPr="00696A6E">
        <w:rPr>
          <w:rFonts w:ascii="Times New Roman" w:hAnsi="Times New Roman" w:cs="Times New Roman"/>
          <w:sz w:val="24"/>
          <w:szCs w:val="24"/>
          <w:lang w:val="en-GB"/>
        </w:rPr>
        <w:t xml:space="preserve">of </w:t>
      </w:r>
      <w:r w:rsidRPr="00696A6E">
        <w:rPr>
          <w:rFonts w:ascii="Times New Roman" w:hAnsi="Times New Roman" w:cs="Times New Roman"/>
          <w:i/>
          <w:sz w:val="24"/>
          <w:szCs w:val="24"/>
        </w:rPr>
        <w:t>Scomberoides commersonnianus</w:t>
      </w:r>
      <w:r w:rsidRPr="00696A6E">
        <w:rPr>
          <w:rFonts w:ascii="Times New Roman" w:hAnsi="Times New Roman" w:cs="Times New Roman"/>
          <w:iCs/>
          <w:sz w:val="24"/>
          <w:szCs w:val="24"/>
          <w:lang w:val="en-GB"/>
        </w:rPr>
        <w:t xml:space="preserve"> which ranged from </w:t>
      </w:r>
      <w:r>
        <w:rPr>
          <w:rFonts w:ascii="Times New Roman" w:hAnsi="Times New Roman" w:cs="Times New Roman"/>
          <w:sz w:val="24"/>
          <w:szCs w:val="24"/>
          <w:lang w:val="en-GB"/>
        </w:rPr>
        <w:t>1.34</w:t>
      </w:r>
      <w:r>
        <w:rPr>
          <w:rFonts w:ascii="Times New Roman" w:hAnsi="Times New Roman" w:cs="Times New Roman"/>
          <w:sz w:val="24"/>
          <w:szCs w:val="24"/>
        </w:rPr>
        <w:t>±.06</w:t>
      </w:r>
      <w:r>
        <w:rPr>
          <w:rFonts w:ascii="Times New Roman" w:hAnsi="Times New Roman" w:cs="Times New Roman"/>
          <w:sz w:val="24"/>
          <w:szCs w:val="24"/>
          <w:lang w:val="en-GB"/>
        </w:rPr>
        <w:t>% to 1.4</w:t>
      </w:r>
      <w:r w:rsidRPr="00696A6E">
        <w:rPr>
          <w:rFonts w:ascii="Times New Roman" w:hAnsi="Times New Roman" w:cs="Times New Roman"/>
          <w:sz w:val="24"/>
          <w:szCs w:val="24"/>
          <w:lang w:val="en-GB"/>
        </w:rPr>
        <w:t>5</w:t>
      </w:r>
      <w:r>
        <w:rPr>
          <w:rFonts w:ascii="Times New Roman" w:hAnsi="Times New Roman" w:cs="Times New Roman"/>
          <w:sz w:val="24"/>
          <w:szCs w:val="24"/>
        </w:rPr>
        <w:t>±.18</w:t>
      </w:r>
      <w:r w:rsidRPr="00696A6E">
        <w:rPr>
          <w:rFonts w:ascii="Times New Roman" w:hAnsi="Times New Roman" w:cs="Times New Roman"/>
          <w:sz w:val="24"/>
          <w:szCs w:val="24"/>
          <w:lang w:val="en-GB"/>
        </w:rPr>
        <w:t>% on wet weight basis. Similar results were obtained on dry weight basis, wher</w:t>
      </w:r>
      <w:r>
        <w:rPr>
          <w:rFonts w:ascii="Times New Roman" w:hAnsi="Times New Roman" w:cs="Times New Roman"/>
          <w:sz w:val="24"/>
          <w:szCs w:val="24"/>
          <w:lang w:val="en-GB"/>
        </w:rPr>
        <w:t>e ash content ranged from 4.48</w:t>
      </w:r>
      <w:r>
        <w:rPr>
          <w:rFonts w:ascii="Times New Roman" w:hAnsi="Times New Roman" w:cs="Times New Roman"/>
          <w:sz w:val="24"/>
          <w:szCs w:val="24"/>
        </w:rPr>
        <w:t>±.5</w:t>
      </w:r>
      <w:r w:rsidRPr="00696A6E">
        <w:rPr>
          <w:rFonts w:ascii="Times New Roman" w:hAnsi="Times New Roman" w:cs="Times New Roman"/>
          <w:sz w:val="24"/>
          <w:szCs w:val="24"/>
        </w:rPr>
        <w:t>0</w:t>
      </w:r>
      <w:r>
        <w:rPr>
          <w:rFonts w:ascii="Times New Roman" w:hAnsi="Times New Roman" w:cs="Times New Roman"/>
          <w:sz w:val="24"/>
          <w:szCs w:val="24"/>
          <w:lang w:val="en-GB"/>
        </w:rPr>
        <w:t xml:space="preserve"> to 5.54</w:t>
      </w:r>
      <w:r>
        <w:rPr>
          <w:rFonts w:ascii="Times New Roman" w:hAnsi="Times New Roman" w:cs="Times New Roman"/>
          <w:sz w:val="24"/>
          <w:szCs w:val="24"/>
        </w:rPr>
        <w:t>±.5</w:t>
      </w:r>
      <w:r w:rsidRPr="00696A6E">
        <w:rPr>
          <w:rFonts w:ascii="Times New Roman" w:hAnsi="Times New Roman" w:cs="Times New Roman"/>
          <w:sz w:val="24"/>
          <w:szCs w:val="24"/>
        </w:rPr>
        <w:t>9</w:t>
      </w:r>
      <w:r w:rsidRPr="00696A6E">
        <w:rPr>
          <w:rFonts w:ascii="Times New Roman" w:hAnsi="Times New Roman" w:cs="Times New Roman"/>
          <w:sz w:val="24"/>
          <w:szCs w:val="24"/>
          <w:vertAlign w:val="superscript"/>
        </w:rPr>
        <w:t xml:space="preserve"> </w:t>
      </w:r>
      <w:r w:rsidRPr="00696A6E">
        <w:rPr>
          <w:rFonts w:ascii="Times New Roman" w:hAnsi="Times New Roman" w:cs="Times New Roman"/>
          <w:sz w:val="24"/>
          <w:szCs w:val="24"/>
          <w:lang w:val="en-GB"/>
        </w:rPr>
        <w:t xml:space="preserve">%. </w:t>
      </w:r>
      <w:r w:rsidRPr="00EC42F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
    <w:p w:rsidR="005E53BC" w:rsidRPr="004C4A25" w:rsidRDefault="005E53BC" w:rsidP="005E53BC">
      <w:pPr>
        <w:tabs>
          <w:tab w:val="left" w:pos="4680"/>
        </w:tabs>
        <w:spacing w:line="240" w:lineRule="auto"/>
        <w:rPr>
          <w:rFonts w:ascii="Times New Roman" w:hAnsi="Times New Roman" w:cs="Times New Roman"/>
          <w:sz w:val="24"/>
          <w:szCs w:val="24"/>
          <w:lang w:val="en-GB"/>
        </w:rPr>
      </w:pPr>
      <w:r>
        <w:rPr>
          <w:rFonts w:ascii="Times New Roman" w:hAnsi="Times New Roman" w:cs="Times New Roman"/>
          <w:b/>
          <w:sz w:val="24"/>
          <w:szCs w:val="24"/>
        </w:rPr>
        <w:t>4.2.2 Proximate composition of different body parts of fish</w:t>
      </w:r>
    </w:p>
    <w:p w:rsidR="005E53BC" w:rsidRDefault="005E53BC" w:rsidP="005E53BC">
      <w:pPr>
        <w:pStyle w:val="NoSpacing"/>
        <w:spacing w:line="360" w:lineRule="auto"/>
        <w:jc w:val="both"/>
        <w:rPr>
          <w:rFonts w:ascii="Times New Roman" w:hAnsi="Times New Roman" w:cs="Times New Roman"/>
        </w:rPr>
      </w:pPr>
      <w:r w:rsidRPr="00EC42FF">
        <w:rPr>
          <w:rFonts w:ascii="Times New Roman" w:hAnsi="Times New Roman" w:cs="Times New Roman"/>
          <w:sz w:val="24"/>
          <w:szCs w:val="24"/>
        </w:rPr>
        <w:t xml:space="preserve">There is little or no information is available on chemical compositions of the muscles of different body parts of the marine fish species available in Bangladesh sea water. Therefore, studies on chemical composition of the muscles of different body regions (Head, Middle and tail) of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sz w:val="24"/>
          <w:szCs w:val="24"/>
        </w:rPr>
        <w:t xml:space="preserve">and </w:t>
      </w:r>
      <w:r w:rsidRPr="00EC42FF">
        <w:rPr>
          <w:rFonts w:ascii="Times New Roman" w:hAnsi="Times New Roman" w:cs="Times New Roman"/>
          <w:i/>
          <w:sz w:val="24"/>
          <w:szCs w:val="24"/>
        </w:rPr>
        <w:t>Scomberoides commersonnianus</w:t>
      </w:r>
      <w:r w:rsidRPr="00EC42FF">
        <w:rPr>
          <w:rFonts w:ascii="Times New Roman" w:hAnsi="Times New Roman" w:cs="Times New Roman"/>
          <w:sz w:val="24"/>
          <w:szCs w:val="24"/>
        </w:rPr>
        <w:t xml:space="preserve"> were conducted and the </w:t>
      </w:r>
      <w:r>
        <w:rPr>
          <w:rFonts w:ascii="Times New Roman" w:hAnsi="Times New Roman" w:cs="Times New Roman"/>
          <w:sz w:val="24"/>
          <w:szCs w:val="24"/>
        </w:rPr>
        <w:t>results are shown in Table 5</w:t>
      </w:r>
      <w:r w:rsidRPr="00EC42FF">
        <w:rPr>
          <w:rFonts w:ascii="Times New Roman" w:hAnsi="Times New Roman" w:cs="Times New Roman"/>
          <w:sz w:val="24"/>
          <w:szCs w:val="24"/>
        </w:rPr>
        <w:t>.</w:t>
      </w:r>
      <w:r w:rsidRPr="00EC42FF">
        <w:rPr>
          <w:rFonts w:ascii="Times New Roman" w:hAnsi="Times New Roman" w:cs="Times New Roman"/>
        </w:rPr>
        <w:t xml:space="preserve"> </w:t>
      </w:r>
    </w:p>
    <w:p w:rsidR="005E53BC" w:rsidRDefault="005E53BC" w:rsidP="005E53BC">
      <w:pPr>
        <w:pStyle w:val="NoSpacing"/>
        <w:spacing w:line="360" w:lineRule="auto"/>
        <w:jc w:val="both"/>
        <w:rPr>
          <w:rFonts w:ascii="Times New Roman" w:hAnsi="Times New Roman" w:cs="Times New Roman"/>
        </w:rPr>
      </w:pPr>
    </w:p>
    <w:p w:rsidR="005E53BC" w:rsidRDefault="005E53BC" w:rsidP="005E53BC">
      <w:pPr>
        <w:pStyle w:val="NoSpacing"/>
        <w:spacing w:line="360" w:lineRule="auto"/>
        <w:jc w:val="both"/>
        <w:rPr>
          <w:rFonts w:ascii="Times New Roman" w:hAnsi="Times New Roman" w:cs="Times New Roman"/>
        </w:rPr>
      </w:pPr>
    </w:p>
    <w:p w:rsidR="005E53BC" w:rsidRDefault="005E53BC" w:rsidP="005E53BC">
      <w:pPr>
        <w:pStyle w:val="NoSpacing"/>
        <w:spacing w:line="360" w:lineRule="auto"/>
        <w:jc w:val="both"/>
        <w:rPr>
          <w:rFonts w:ascii="Times New Roman" w:hAnsi="Times New Roman" w:cs="Times New Roman"/>
        </w:rPr>
      </w:pPr>
    </w:p>
    <w:p w:rsidR="005E53BC" w:rsidRDefault="005E53BC" w:rsidP="005E53BC">
      <w:pPr>
        <w:pStyle w:val="NoSpacing"/>
        <w:spacing w:line="360" w:lineRule="auto"/>
        <w:jc w:val="both"/>
        <w:rPr>
          <w:rFonts w:ascii="Times New Roman" w:hAnsi="Times New Roman" w:cs="Times New Roman"/>
        </w:rPr>
      </w:pPr>
    </w:p>
    <w:p w:rsidR="005E53BC" w:rsidRDefault="005E53BC" w:rsidP="005E53BC">
      <w:pPr>
        <w:pStyle w:val="NoSpacing"/>
        <w:spacing w:line="360" w:lineRule="auto"/>
        <w:jc w:val="both"/>
        <w:rPr>
          <w:rFonts w:ascii="Times New Roman" w:hAnsi="Times New Roman" w:cs="Times New Roman"/>
        </w:rPr>
      </w:pPr>
    </w:p>
    <w:p w:rsidR="005E53BC" w:rsidRDefault="005E53BC" w:rsidP="005E53BC">
      <w:pPr>
        <w:pStyle w:val="NoSpacing"/>
        <w:spacing w:line="360" w:lineRule="auto"/>
        <w:jc w:val="both"/>
        <w:rPr>
          <w:rFonts w:ascii="Times New Roman" w:hAnsi="Times New Roman" w:cs="Times New Roman"/>
          <w:sz w:val="24"/>
          <w:szCs w:val="24"/>
        </w:rPr>
      </w:pPr>
    </w:p>
    <w:p w:rsidR="005E53BC" w:rsidRDefault="005E53BC" w:rsidP="005E53BC">
      <w:pPr>
        <w:pStyle w:val="NoSpacing"/>
        <w:spacing w:line="360" w:lineRule="auto"/>
        <w:jc w:val="both"/>
        <w:rPr>
          <w:rFonts w:ascii="Times New Roman" w:hAnsi="Times New Roman" w:cs="Times New Roman"/>
          <w:sz w:val="24"/>
          <w:szCs w:val="24"/>
        </w:rPr>
      </w:pPr>
    </w:p>
    <w:p w:rsidR="005E53BC" w:rsidRDefault="005E53BC" w:rsidP="005E53BC">
      <w:pPr>
        <w:pStyle w:val="NoSpacing"/>
        <w:spacing w:line="360" w:lineRule="auto"/>
        <w:jc w:val="both"/>
        <w:rPr>
          <w:rFonts w:ascii="Times New Roman" w:hAnsi="Times New Roman" w:cs="Times New Roman"/>
          <w:sz w:val="24"/>
          <w:szCs w:val="24"/>
        </w:rPr>
      </w:pPr>
    </w:p>
    <w:p w:rsidR="005E53BC" w:rsidRDefault="005E53BC" w:rsidP="005E53BC">
      <w:pPr>
        <w:pStyle w:val="NoSpacing"/>
        <w:spacing w:line="360" w:lineRule="auto"/>
        <w:jc w:val="both"/>
        <w:rPr>
          <w:rFonts w:ascii="Times New Roman" w:hAnsi="Times New Roman" w:cs="Times New Roman"/>
          <w:sz w:val="24"/>
          <w:szCs w:val="24"/>
        </w:rPr>
      </w:pPr>
    </w:p>
    <w:p w:rsidR="005E53BC" w:rsidRDefault="005E53BC" w:rsidP="005E53BC">
      <w:pPr>
        <w:pStyle w:val="NoSpacing"/>
        <w:spacing w:line="360" w:lineRule="auto"/>
        <w:jc w:val="both"/>
        <w:rPr>
          <w:rFonts w:ascii="Times New Roman" w:hAnsi="Times New Roman" w:cs="Times New Roman"/>
          <w:sz w:val="24"/>
          <w:szCs w:val="24"/>
        </w:rPr>
      </w:pPr>
    </w:p>
    <w:p w:rsidR="005E53BC" w:rsidRPr="00AE3462" w:rsidRDefault="005E53BC" w:rsidP="005E53BC">
      <w:pPr>
        <w:pStyle w:val="NoSpacing"/>
        <w:spacing w:line="360" w:lineRule="auto"/>
        <w:jc w:val="both"/>
        <w:rPr>
          <w:rFonts w:ascii="Times New Roman" w:hAnsi="Times New Roman" w:cs="Times New Roman"/>
          <w:i/>
          <w:sz w:val="24"/>
          <w:szCs w:val="24"/>
        </w:rPr>
      </w:pPr>
      <w:r>
        <w:rPr>
          <w:rFonts w:ascii="Times New Roman" w:hAnsi="Times New Roman" w:cs="Times New Roman"/>
          <w:sz w:val="24"/>
          <w:szCs w:val="24"/>
        </w:rPr>
        <w:t>Table 5</w:t>
      </w:r>
      <w:r w:rsidRPr="003F2E89">
        <w:rPr>
          <w:rFonts w:ascii="Times New Roman" w:hAnsi="Times New Roman" w:cs="Times New Roman"/>
          <w:sz w:val="24"/>
          <w:szCs w:val="24"/>
        </w:rPr>
        <w:t>:</w:t>
      </w:r>
      <w:r w:rsidRPr="00EC42FF">
        <w:rPr>
          <w:rFonts w:ascii="Times New Roman" w:hAnsi="Times New Roman" w:cs="Times New Roman"/>
          <w:sz w:val="24"/>
          <w:szCs w:val="24"/>
        </w:rPr>
        <w:t xml:space="preserve"> Chemical composition of three body region of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sz w:val="24"/>
          <w:szCs w:val="24"/>
        </w:rPr>
        <w:t xml:space="preserve">and </w:t>
      </w:r>
      <w:r w:rsidRPr="00EC42FF">
        <w:rPr>
          <w:rFonts w:ascii="Times New Roman" w:hAnsi="Times New Roman" w:cs="Times New Roman"/>
          <w:i/>
          <w:sz w:val="24"/>
          <w:szCs w:val="24"/>
        </w:rPr>
        <w:t>Scomberoides commersonnianu</w:t>
      </w:r>
      <w:r>
        <w:rPr>
          <w:rFonts w:ascii="Times New Roman" w:hAnsi="Times New Roman" w:cs="Times New Roman"/>
          <w:i/>
          <w:sz w:val="24"/>
          <w:szCs w:val="24"/>
        </w:rPr>
        <w:t>s</w:t>
      </w:r>
    </w:p>
    <w:tbl>
      <w:tblPr>
        <w:tblStyle w:val="LightShading"/>
        <w:tblW w:w="8460" w:type="dxa"/>
        <w:tblInd w:w="198" w:type="dxa"/>
        <w:tblBorders>
          <w:top w:val="single" w:sz="4" w:space="0" w:color="auto"/>
          <w:bottom w:val="single" w:sz="4" w:space="0" w:color="auto"/>
        </w:tblBorders>
        <w:tblLayout w:type="fixed"/>
        <w:tblLook w:val="04A0" w:firstRow="1" w:lastRow="0" w:firstColumn="1" w:lastColumn="0" w:noHBand="0" w:noVBand="1"/>
      </w:tblPr>
      <w:tblGrid>
        <w:gridCol w:w="1890"/>
        <w:gridCol w:w="900"/>
        <w:gridCol w:w="1350"/>
        <w:gridCol w:w="1530"/>
        <w:gridCol w:w="1350"/>
        <w:gridCol w:w="1440"/>
      </w:tblGrid>
      <w:tr w:rsidR="005E53BC" w:rsidRPr="00F50423" w:rsidTr="005C387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890" w:type="dxa"/>
            <w:tcBorders>
              <w:top w:val="single" w:sz="18" w:space="0" w:color="auto"/>
              <w:left w:val="none" w:sz="0" w:space="0" w:color="auto"/>
              <w:bottom w:val="single" w:sz="18" w:space="0" w:color="auto"/>
              <w:right w:val="none" w:sz="0" w:space="0" w:color="auto"/>
            </w:tcBorders>
            <w:shd w:val="clear" w:color="auto" w:fill="auto"/>
            <w:hideMark/>
          </w:tcPr>
          <w:p w:rsidR="005E53BC" w:rsidRPr="00AA393D" w:rsidRDefault="005E53BC" w:rsidP="005C387E">
            <w:pPr>
              <w:spacing w:line="276" w:lineRule="auto"/>
              <w:jc w:val="both"/>
              <w:rPr>
                <w:rFonts w:ascii="Times New Roman" w:hAnsi="Times New Roman" w:cs="Times New Roman"/>
                <w:b w:val="0"/>
                <w:lang w:val="en-GB"/>
              </w:rPr>
            </w:pPr>
            <w:r w:rsidRPr="00AA393D">
              <w:rPr>
                <w:rFonts w:ascii="Times New Roman" w:hAnsi="Times New Roman" w:cs="Times New Roman"/>
                <w:b w:val="0"/>
                <w:lang w:val="en-GB"/>
              </w:rPr>
              <w:t>Fish Name</w:t>
            </w:r>
          </w:p>
        </w:tc>
        <w:tc>
          <w:tcPr>
            <w:tcW w:w="900" w:type="dxa"/>
            <w:tcBorders>
              <w:top w:val="single" w:sz="18" w:space="0" w:color="auto"/>
              <w:left w:val="none" w:sz="0" w:space="0" w:color="auto"/>
              <w:bottom w:val="single" w:sz="18" w:space="0" w:color="auto"/>
              <w:right w:val="none" w:sz="0" w:space="0" w:color="auto"/>
            </w:tcBorders>
            <w:shd w:val="clear" w:color="auto" w:fill="auto"/>
            <w:hideMark/>
          </w:tcPr>
          <w:p w:rsidR="005E53BC" w:rsidRPr="00AA393D"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AA393D">
              <w:rPr>
                <w:rFonts w:ascii="Times New Roman" w:hAnsi="Times New Roman" w:cs="Times New Roman"/>
                <w:b w:val="0"/>
                <w:lang w:val="en-GB"/>
              </w:rPr>
              <w:t xml:space="preserve">Fish Muscle </w:t>
            </w:r>
          </w:p>
        </w:tc>
        <w:tc>
          <w:tcPr>
            <w:tcW w:w="1350" w:type="dxa"/>
            <w:tcBorders>
              <w:top w:val="single" w:sz="18" w:space="0" w:color="auto"/>
              <w:left w:val="none" w:sz="0" w:space="0" w:color="auto"/>
              <w:bottom w:val="single" w:sz="18" w:space="0" w:color="auto"/>
              <w:right w:val="none" w:sz="0" w:space="0" w:color="auto"/>
            </w:tcBorders>
            <w:shd w:val="clear" w:color="auto" w:fill="auto"/>
          </w:tcPr>
          <w:p w:rsidR="005E53BC" w:rsidRPr="00AA393D"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AA393D">
              <w:rPr>
                <w:rFonts w:ascii="Times New Roman" w:hAnsi="Times New Roman" w:cs="Times New Roman"/>
                <w:b w:val="0"/>
                <w:lang w:val="en-GB"/>
              </w:rPr>
              <w:t>Moisture</w:t>
            </w:r>
          </w:p>
        </w:tc>
        <w:tc>
          <w:tcPr>
            <w:tcW w:w="1530" w:type="dxa"/>
            <w:tcBorders>
              <w:top w:val="single" w:sz="18" w:space="0" w:color="auto"/>
              <w:left w:val="none" w:sz="0" w:space="0" w:color="auto"/>
              <w:bottom w:val="single" w:sz="18" w:space="0" w:color="auto"/>
              <w:right w:val="none" w:sz="0" w:space="0" w:color="auto"/>
            </w:tcBorders>
            <w:shd w:val="clear" w:color="auto" w:fill="auto"/>
            <w:hideMark/>
          </w:tcPr>
          <w:p w:rsidR="005E53BC" w:rsidRPr="00AA393D"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AA393D">
              <w:rPr>
                <w:rFonts w:ascii="Times New Roman" w:hAnsi="Times New Roman" w:cs="Times New Roman"/>
                <w:b w:val="0"/>
                <w:lang w:val="en-GB"/>
              </w:rPr>
              <w:t xml:space="preserve">Protein </w:t>
            </w:r>
          </w:p>
        </w:tc>
        <w:tc>
          <w:tcPr>
            <w:tcW w:w="1350" w:type="dxa"/>
            <w:tcBorders>
              <w:top w:val="single" w:sz="18" w:space="0" w:color="auto"/>
              <w:left w:val="none" w:sz="0" w:space="0" w:color="auto"/>
              <w:bottom w:val="single" w:sz="18" w:space="0" w:color="auto"/>
              <w:right w:val="none" w:sz="0" w:space="0" w:color="auto"/>
            </w:tcBorders>
            <w:shd w:val="clear" w:color="auto" w:fill="auto"/>
            <w:hideMark/>
          </w:tcPr>
          <w:p w:rsidR="005E53BC" w:rsidRPr="00AA393D"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AA393D">
              <w:rPr>
                <w:rFonts w:ascii="Times New Roman" w:hAnsi="Times New Roman" w:cs="Times New Roman"/>
                <w:b w:val="0"/>
                <w:lang w:val="en-GB"/>
              </w:rPr>
              <w:t>Lipid</w:t>
            </w:r>
          </w:p>
        </w:tc>
        <w:tc>
          <w:tcPr>
            <w:tcW w:w="1440" w:type="dxa"/>
            <w:tcBorders>
              <w:top w:val="single" w:sz="18" w:space="0" w:color="auto"/>
              <w:left w:val="none" w:sz="0" w:space="0" w:color="auto"/>
              <w:bottom w:val="single" w:sz="18" w:space="0" w:color="auto"/>
              <w:right w:val="none" w:sz="0" w:space="0" w:color="auto"/>
            </w:tcBorders>
            <w:shd w:val="clear" w:color="auto" w:fill="auto"/>
            <w:hideMark/>
          </w:tcPr>
          <w:p w:rsidR="005E53BC" w:rsidRPr="00AA393D"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AA393D">
              <w:rPr>
                <w:rFonts w:ascii="Times New Roman" w:hAnsi="Times New Roman" w:cs="Times New Roman"/>
                <w:b w:val="0"/>
                <w:lang w:val="en-GB"/>
              </w:rPr>
              <w:t xml:space="preserve">Ash </w:t>
            </w:r>
          </w:p>
        </w:tc>
      </w:tr>
      <w:tr w:rsidR="005E53BC" w:rsidRPr="00F50423" w:rsidTr="005C387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90" w:type="dxa"/>
            <w:tcBorders>
              <w:top w:val="single" w:sz="18" w:space="0" w:color="auto"/>
            </w:tcBorders>
            <w:shd w:val="clear" w:color="auto" w:fill="auto"/>
          </w:tcPr>
          <w:p w:rsidR="005E53BC" w:rsidRPr="00F50423" w:rsidRDefault="005E53BC" w:rsidP="005C387E">
            <w:pPr>
              <w:jc w:val="both"/>
              <w:rPr>
                <w:rFonts w:ascii="Times New Roman" w:hAnsi="Times New Roman" w:cs="Times New Roman"/>
                <w:b w:val="0"/>
                <w:lang w:val="en-GB"/>
              </w:rPr>
            </w:pPr>
          </w:p>
        </w:tc>
        <w:tc>
          <w:tcPr>
            <w:tcW w:w="900" w:type="dxa"/>
            <w:tcBorders>
              <w:top w:val="single" w:sz="18" w:space="0" w:color="auto"/>
            </w:tcBorders>
            <w:shd w:val="clear" w:color="auto" w:fill="auto"/>
          </w:tcPr>
          <w:p w:rsidR="005E53BC" w:rsidRPr="00F50423" w:rsidRDefault="005E53BC" w:rsidP="005C38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350" w:type="dxa"/>
            <w:tcBorders>
              <w:top w:val="single" w:sz="18" w:space="0" w:color="auto"/>
            </w:tcBorders>
            <w:shd w:val="clear" w:color="auto" w:fill="auto"/>
          </w:tcPr>
          <w:p w:rsidR="005E53BC" w:rsidRPr="00F50423" w:rsidRDefault="005E53BC" w:rsidP="005C38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530" w:type="dxa"/>
            <w:tcBorders>
              <w:top w:val="single" w:sz="18" w:space="0" w:color="auto"/>
            </w:tcBorders>
            <w:shd w:val="clear" w:color="auto" w:fill="auto"/>
          </w:tcPr>
          <w:p w:rsidR="005E53BC" w:rsidRPr="00F50423" w:rsidRDefault="005E53BC" w:rsidP="005C38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350" w:type="dxa"/>
            <w:tcBorders>
              <w:top w:val="single" w:sz="18" w:space="0" w:color="auto"/>
            </w:tcBorders>
            <w:shd w:val="clear" w:color="auto" w:fill="auto"/>
          </w:tcPr>
          <w:p w:rsidR="005E53BC" w:rsidRPr="00F50423" w:rsidRDefault="005E53BC" w:rsidP="005C38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440" w:type="dxa"/>
            <w:tcBorders>
              <w:top w:val="single" w:sz="18" w:space="0" w:color="auto"/>
            </w:tcBorders>
            <w:shd w:val="clear" w:color="auto" w:fill="auto"/>
          </w:tcPr>
          <w:p w:rsidR="005E53BC" w:rsidRPr="00F50423" w:rsidRDefault="005E53BC" w:rsidP="005C38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5E53BC" w:rsidRPr="00F50423" w:rsidTr="005C387E">
        <w:trPr>
          <w:trHeight w:val="848"/>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auto"/>
            <w:hideMark/>
          </w:tcPr>
          <w:p w:rsidR="005E53BC" w:rsidRPr="00F50423" w:rsidRDefault="005E53BC" w:rsidP="005C387E">
            <w:pPr>
              <w:spacing w:line="276" w:lineRule="auto"/>
              <w:jc w:val="both"/>
              <w:rPr>
                <w:rFonts w:ascii="Times New Roman" w:hAnsi="Times New Roman" w:cs="Times New Roman"/>
                <w:b w:val="0"/>
                <w:i/>
                <w:lang w:val="en-GB"/>
              </w:rPr>
            </w:pPr>
            <w:r w:rsidRPr="00F50423">
              <w:rPr>
                <w:rFonts w:ascii="Times New Roman" w:hAnsi="Times New Roman" w:cs="Times New Roman"/>
                <w:b w:val="0"/>
                <w:i/>
                <w:lang w:val="en-GB"/>
              </w:rPr>
              <w:t>Carangoides malabaricus</w:t>
            </w:r>
          </w:p>
        </w:tc>
        <w:tc>
          <w:tcPr>
            <w:tcW w:w="90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Head region</w:t>
            </w:r>
          </w:p>
        </w:tc>
        <w:tc>
          <w:tcPr>
            <w:tcW w:w="135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75.48</w:t>
            </w:r>
            <w:r w:rsidRPr="00F50423">
              <w:rPr>
                <w:rFonts w:ascii="Times New Roman" w:hAnsi="Times New Roman" w:cs="Times New Roman"/>
              </w:rPr>
              <w:t>±1.16</w:t>
            </w:r>
            <w:r w:rsidRPr="00F50423">
              <w:rPr>
                <w:rFonts w:ascii="Times New Roman" w:hAnsi="Times New Roman" w:cs="Times New Roman"/>
                <w:vertAlign w:val="superscript"/>
              </w:rPr>
              <w:t>a</w:t>
            </w:r>
          </w:p>
        </w:tc>
        <w:tc>
          <w:tcPr>
            <w:tcW w:w="153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22.75</w:t>
            </w:r>
            <w:r w:rsidRPr="00F50423">
              <w:rPr>
                <w:rFonts w:ascii="Times New Roman" w:hAnsi="Times New Roman" w:cs="Times New Roman"/>
              </w:rPr>
              <w:t>±.81</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*92.84</w:t>
            </w:r>
            <w:r w:rsidRPr="00F50423">
              <w:rPr>
                <w:rFonts w:ascii="Times New Roman" w:hAnsi="Times New Roman" w:cs="Times New Roman"/>
              </w:rPr>
              <w:t>±1.19</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5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0.58</w:t>
            </w:r>
            <w:r w:rsidRPr="00F50423">
              <w:rPr>
                <w:rFonts w:ascii="Times New Roman" w:hAnsi="Times New Roman" w:cs="Times New Roman"/>
              </w:rPr>
              <w:t>±.03</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*2.37</w:t>
            </w:r>
            <w:r w:rsidRPr="00F50423">
              <w:rPr>
                <w:rFonts w:ascii="Times New Roman" w:hAnsi="Times New Roman" w:cs="Times New Roman"/>
              </w:rPr>
              <w:t>±.13</w:t>
            </w:r>
            <w:r w:rsidRPr="00F50423">
              <w:rPr>
                <w:rFonts w:ascii="Times New Roman" w:hAnsi="Times New Roman" w:cs="Times New Roman"/>
                <w:vertAlign w:val="superscript"/>
              </w:rPr>
              <w:t>b</w:t>
            </w:r>
          </w:p>
        </w:tc>
        <w:tc>
          <w:tcPr>
            <w:tcW w:w="144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1.31</w:t>
            </w:r>
            <w:r w:rsidRPr="00F50423">
              <w:rPr>
                <w:rFonts w:ascii="Times New Roman" w:hAnsi="Times New Roman" w:cs="Times New Roman"/>
              </w:rPr>
              <w:t>±.03</w:t>
            </w:r>
            <w:r w:rsidRPr="00F50423">
              <w:rPr>
                <w:rFonts w:ascii="Times New Roman" w:hAnsi="Times New Roman" w:cs="Times New Roman"/>
                <w:vertAlign w:val="superscript"/>
              </w:rPr>
              <w:t>ab</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*4.78</w:t>
            </w:r>
            <w:r w:rsidRPr="00F50423">
              <w:rPr>
                <w:rFonts w:ascii="Times New Roman" w:hAnsi="Times New Roman" w:cs="Times New Roman"/>
              </w:rPr>
              <w:t>±1.23</w:t>
            </w:r>
            <w:r w:rsidRPr="00F50423">
              <w:rPr>
                <w:rFonts w:ascii="Times New Roman" w:hAnsi="Times New Roman" w:cs="Times New Roman"/>
                <w:vertAlign w:val="superscript"/>
              </w:rPr>
              <w:t>a</w:t>
            </w:r>
          </w:p>
        </w:tc>
      </w:tr>
      <w:tr w:rsidR="005E53BC" w:rsidRPr="00F50423" w:rsidTr="005C387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auto"/>
            <w:hideMark/>
          </w:tcPr>
          <w:p w:rsidR="005E53BC" w:rsidRPr="00F50423" w:rsidRDefault="005E53BC" w:rsidP="005C387E">
            <w:pPr>
              <w:spacing w:line="276" w:lineRule="auto"/>
              <w:jc w:val="both"/>
              <w:rPr>
                <w:rFonts w:ascii="Times New Roman" w:hAnsi="Times New Roman" w:cs="Times New Roman"/>
                <w:b w:val="0"/>
                <w:lang w:val="en-GB"/>
              </w:rPr>
            </w:pPr>
          </w:p>
        </w:tc>
        <w:tc>
          <w:tcPr>
            <w:tcW w:w="900" w:type="dxa"/>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 xml:space="preserve">Middle region </w:t>
            </w:r>
          </w:p>
        </w:tc>
        <w:tc>
          <w:tcPr>
            <w:tcW w:w="1350" w:type="dxa"/>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72.57</w:t>
            </w:r>
            <w:r w:rsidRPr="00F50423">
              <w:rPr>
                <w:rFonts w:ascii="Times New Roman" w:hAnsi="Times New Roman" w:cs="Times New Roman"/>
              </w:rPr>
              <w:t>±.75</w:t>
            </w:r>
            <w:r w:rsidRPr="00F50423">
              <w:rPr>
                <w:rFonts w:ascii="Times New Roman" w:hAnsi="Times New Roman" w:cs="Times New Roman"/>
                <w:vertAlign w:val="superscript"/>
              </w:rPr>
              <w:t>b</w:t>
            </w:r>
          </w:p>
        </w:tc>
        <w:tc>
          <w:tcPr>
            <w:tcW w:w="1530" w:type="dxa"/>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24.26</w:t>
            </w:r>
            <w:r w:rsidRPr="00F50423">
              <w:rPr>
                <w:rFonts w:ascii="Times New Roman" w:hAnsi="Times New Roman" w:cs="Times New Roman"/>
              </w:rPr>
              <w:t>±.88</w:t>
            </w:r>
            <w:r w:rsidRPr="00F50423">
              <w:rPr>
                <w:rFonts w:ascii="Times New Roman" w:hAnsi="Times New Roman" w:cs="Times New Roman"/>
                <w:vertAlign w:val="superscript"/>
              </w:rPr>
              <w:t>ab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*88.43</w:t>
            </w:r>
            <w:r w:rsidRPr="00F50423">
              <w:rPr>
                <w:rFonts w:ascii="Times New Roman" w:hAnsi="Times New Roman" w:cs="Times New Roman"/>
              </w:rPr>
              <w:t>±80</w:t>
            </w:r>
            <w:r w:rsidRPr="00F50423">
              <w:rPr>
                <w:rFonts w:ascii="Times New Roman" w:hAnsi="Times New Roman" w:cs="Times New Roman"/>
                <w:vertAlign w:val="superscript"/>
              </w:rPr>
              <w:t>b</w:t>
            </w:r>
          </w:p>
        </w:tc>
        <w:tc>
          <w:tcPr>
            <w:tcW w:w="1350" w:type="dxa"/>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1.74</w:t>
            </w:r>
            <w:r w:rsidRPr="00F50423">
              <w:rPr>
                <w:rFonts w:ascii="Times New Roman" w:hAnsi="Times New Roman" w:cs="Times New Roman"/>
              </w:rPr>
              <w:t>±.10</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*6.35</w:t>
            </w:r>
            <w:r w:rsidRPr="00F50423">
              <w:rPr>
                <w:rFonts w:ascii="Times New Roman" w:hAnsi="Times New Roman" w:cs="Times New Roman"/>
              </w:rPr>
              <w:t>±.57</w:t>
            </w:r>
            <w:r w:rsidRPr="00F50423">
              <w:rPr>
                <w:rFonts w:ascii="Times New Roman" w:hAnsi="Times New Roman" w:cs="Times New Roman"/>
                <w:vertAlign w:val="superscript"/>
              </w:rPr>
              <w:t>a</w:t>
            </w:r>
          </w:p>
        </w:tc>
        <w:tc>
          <w:tcPr>
            <w:tcW w:w="1440" w:type="dxa"/>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1.43</w:t>
            </w:r>
            <w:r w:rsidRPr="00F50423">
              <w:rPr>
                <w:rFonts w:ascii="Times New Roman" w:hAnsi="Times New Roman" w:cs="Times New Roman"/>
              </w:rPr>
              <w:t>±.08</w:t>
            </w:r>
            <w:r w:rsidRPr="00F50423">
              <w:rPr>
                <w:rFonts w:ascii="Times New Roman" w:hAnsi="Times New Roman" w:cs="Times New Roman"/>
                <w:vertAlign w:val="superscript"/>
              </w:rPr>
              <w:t>a</w:t>
            </w:r>
          </w:p>
          <w:p w:rsidR="005E53BC"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F50423">
              <w:rPr>
                <w:rFonts w:ascii="Times New Roman" w:hAnsi="Times New Roman" w:cs="Times New Roman"/>
                <w:lang w:val="en-GB"/>
              </w:rPr>
              <w:t>*5.21</w:t>
            </w:r>
            <w:r w:rsidRPr="00F50423">
              <w:rPr>
                <w:rFonts w:ascii="Times New Roman" w:hAnsi="Times New Roman" w:cs="Times New Roman"/>
              </w:rPr>
              <w:t>±.35</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5E53BC" w:rsidRPr="00F50423" w:rsidTr="005C387E">
        <w:trPr>
          <w:trHeight w:val="148"/>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auto"/>
            <w:hideMark/>
          </w:tcPr>
          <w:p w:rsidR="005E53BC" w:rsidRPr="00F50423" w:rsidRDefault="005E53BC" w:rsidP="005C387E">
            <w:pPr>
              <w:spacing w:line="276" w:lineRule="auto"/>
              <w:jc w:val="both"/>
              <w:rPr>
                <w:rFonts w:ascii="Times New Roman" w:hAnsi="Times New Roman" w:cs="Times New Roman"/>
                <w:b w:val="0"/>
                <w:lang w:val="en-GB"/>
              </w:rPr>
            </w:pPr>
          </w:p>
        </w:tc>
        <w:tc>
          <w:tcPr>
            <w:tcW w:w="90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 xml:space="preserve">Tail </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region</w:t>
            </w:r>
          </w:p>
        </w:tc>
        <w:tc>
          <w:tcPr>
            <w:tcW w:w="135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72.17</w:t>
            </w:r>
            <w:r w:rsidRPr="00F50423">
              <w:rPr>
                <w:rFonts w:ascii="Times New Roman" w:hAnsi="Times New Roman" w:cs="Times New Roman"/>
              </w:rPr>
              <w:t>±.42</w:t>
            </w:r>
            <w:r w:rsidRPr="00F50423">
              <w:rPr>
                <w:rFonts w:ascii="Times New Roman" w:hAnsi="Times New Roman" w:cs="Times New Roman"/>
                <w:vertAlign w:val="superscript"/>
              </w:rPr>
              <w:t>b</w:t>
            </w:r>
          </w:p>
        </w:tc>
        <w:tc>
          <w:tcPr>
            <w:tcW w:w="153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24.69</w:t>
            </w:r>
            <w:r w:rsidRPr="00F50423">
              <w:rPr>
                <w:rFonts w:ascii="Times New Roman" w:hAnsi="Times New Roman" w:cs="Times New Roman"/>
              </w:rPr>
              <w:t>±.46</w:t>
            </w:r>
            <w:r w:rsidRPr="00F50423">
              <w:rPr>
                <w:rFonts w:ascii="Times New Roman" w:hAnsi="Times New Roman" w:cs="Times New Roman"/>
                <w:vertAlign w:val="superscript"/>
              </w:rPr>
              <w:t xml:space="preserve"> 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*88.71</w:t>
            </w:r>
            <w:r w:rsidRPr="00F50423">
              <w:rPr>
                <w:rFonts w:ascii="Times New Roman" w:hAnsi="Times New Roman" w:cs="Times New Roman"/>
              </w:rPr>
              <w:t>±.60</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5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1.87</w:t>
            </w:r>
            <w:r w:rsidRPr="00F50423">
              <w:rPr>
                <w:rFonts w:ascii="Times New Roman" w:hAnsi="Times New Roman" w:cs="Times New Roman"/>
              </w:rPr>
              <w:t>±.11</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*6.72</w:t>
            </w:r>
            <w:r w:rsidRPr="00F50423">
              <w:rPr>
                <w:rFonts w:ascii="Times New Roman" w:hAnsi="Times New Roman" w:cs="Times New Roman"/>
              </w:rPr>
              <w:t>±.44</w:t>
            </w:r>
            <w:r w:rsidRPr="00F50423">
              <w:rPr>
                <w:rFonts w:ascii="Times New Roman" w:hAnsi="Times New Roman" w:cs="Times New Roman"/>
                <w:vertAlign w:val="superscript"/>
              </w:rPr>
              <w:t>a</w:t>
            </w:r>
          </w:p>
        </w:tc>
        <w:tc>
          <w:tcPr>
            <w:tcW w:w="144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1.27</w:t>
            </w:r>
            <w:r w:rsidRPr="00F50423">
              <w:rPr>
                <w:rFonts w:ascii="Times New Roman" w:hAnsi="Times New Roman" w:cs="Times New Roman"/>
              </w:rPr>
              <w:t>±.40</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*4.56</w:t>
            </w:r>
            <w:r w:rsidRPr="00F50423">
              <w:rPr>
                <w:rFonts w:ascii="Times New Roman" w:hAnsi="Times New Roman" w:cs="Times New Roman"/>
              </w:rPr>
              <w:t>±.17</w:t>
            </w:r>
            <w:r w:rsidRPr="00F50423">
              <w:rPr>
                <w:rFonts w:ascii="Times New Roman" w:hAnsi="Times New Roman" w:cs="Times New Roman"/>
                <w:vertAlign w:val="superscript"/>
              </w:rPr>
              <w:t>a</w:t>
            </w:r>
          </w:p>
        </w:tc>
      </w:tr>
      <w:tr w:rsidR="005E53BC" w:rsidRPr="00F50423" w:rsidTr="005C387E">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auto"/>
            <w:hideMark/>
          </w:tcPr>
          <w:p w:rsidR="005E53BC" w:rsidRPr="00F50423" w:rsidRDefault="005E53BC" w:rsidP="005C387E">
            <w:pPr>
              <w:spacing w:line="276" w:lineRule="auto"/>
              <w:jc w:val="both"/>
              <w:rPr>
                <w:rFonts w:ascii="Times New Roman" w:hAnsi="Times New Roman" w:cs="Times New Roman"/>
                <w:b w:val="0"/>
                <w:lang w:val="en-GB"/>
              </w:rPr>
            </w:pPr>
            <w:r w:rsidRPr="00F50423">
              <w:rPr>
                <w:rFonts w:ascii="Times New Roman" w:hAnsi="Times New Roman" w:cs="Times New Roman"/>
                <w:b w:val="0"/>
                <w:i/>
                <w:iCs/>
              </w:rPr>
              <w:t>Scomberoides commersonnianus</w:t>
            </w:r>
          </w:p>
        </w:tc>
        <w:tc>
          <w:tcPr>
            <w:tcW w:w="900" w:type="dxa"/>
            <w:shd w:val="clear" w:color="auto" w:fill="auto"/>
            <w:hideMark/>
          </w:tcPr>
          <w:p w:rsidR="005E53BC"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Head</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region</w:t>
            </w:r>
          </w:p>
        </w:tc>
        <w:tc>
          <w:tcPr>
            <w:tcW w:w="1350" w:type="dxa"/>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74.35</w:t>
            </w:r>
            <w:r w:rsidRPr="00F50423">
              <w:rPr>
                <w:rFonts w:ascii="Times New Roman" w:hAnsi="Times New Roman" w:cs="Times New Roman"/>
              </w:rPr>
              <w:t>±.45</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530" w:type="dxa"/>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23.4</w:t>
            </w:r>
            <w:r w:rsidRPr="00F50423">
              <w:rPr>
                <w:rFonts w:ascii="Times New Roman" w:hAnsi="Times New Roman" w:cs="Times New Roman"/>
              </w:rPr>
              <w:t>±.54</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*91.22</w:t>
            </w:r>
            <w:r w:rsidRPr="00F50423">
              <w:rPr>
                <w:rFonts w:ascii="Times New Roman" w:hAnsi="Times New Roman" w:cs="Times New Roman"/>
              </w:rPr>
              <w:t>±.93</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350" w:type="dxa"/>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0.97</w:t>
            </w:r>
            <w:r w:rsidRPr="00F50423">
              <w:rPr>
                <w:rFonts w:ascii="Times New Roman" w:hAnsi="Times New Roman" w:cs="Times New Roman"/>
              </w:rPr>
              <w:t>±.22</w:t>
            </w:r>
            <w:r w:rsidRPr="00F50423">
              <w:rPr>
                <w:rFonts w:ascii="Times New Roman" w:hAnsi="Times New Roman" w:cs="Times New Roman"/>
                <w:vertAlign w:val="superscript"/>
              </w:rPr>
              <w:t>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*3.78</w:t>
            </w:r>
            <w:r w:rsidRPr="00F50423">
              <w:rPr>
                <w:rFonts w:ascii="Times New Roman" w:hAnsi="Times New Roman" w:cs="Times New Roman"/>
              </w:rPr>
              <w:t>±.84</w:t>
            </w:r>
            <w:r w:rsidRPr="00F50423">
              <w:rPr>
                <w:rFonts w:ascii="Times New Roman" w:hAnsi="Times New Roman" w:cs="Times New Roman"/>
                <w:vertAlign w:val="superscript"/>
              </w:rPr>
              <w:t>b</w:t>
            </w:r>
          </w:p>
        </w:tc>
        <w:tc>
          <w:tcPr>
            <w:tcW w:w="1440" w:type="dxa"/>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1.28</w:t>
            </w:r>
            <w:r w:rsidRPr="00F50423">
              <w:rPr>
                <w:rFonts w:ascii="Times New Roman" w:hAnsi="Times New Roman" w:cs="Times New Roman"/>
              </w:rPr>
              <w:t>±.87</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*4.99</w:t>
            </w:r>
            <w:r w:rsidRPr="00F50423">
              <w:rPr>
                <w:rFonts w:ascii="Times New Roman" w:hAnsi="Times New Roman" w:cs="Times New Roman"/>
              </w:rPr>
              <w:t>±.43</w:t>
            </w:r>
            <w:r w:rsidRPr="00F50423">
              <w:rPr>
                <w:rFonts w:ascii="Times New Roman" w:hAnsi="Times New Roman" w:cs="Times New Roman"/>
                <w:vertAlign w:val="superscript"/>
              </w:rPr>
              <w:t>a</w:t>
            </w:r>
          </w:p>
        </w:tc>
      </w:tr>
      <w:tr w:rsidR="005E53BC" w:rsidRPr="00F50423" w:rsidTr="005C387E">
        <w:trPr>
          <w:trHeight w:val="148"/>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auto"/>
            <w:hideMark/>
          </w:tcPr>
          <w:p w:rsidR="005E53BC" w:rsidRPr="00F50423" w:rsidRDefault="005E53BC" w:rsidP="005C387E">
            <w:pPr>
              <w:spacing w:line="276" w:lineRule="auto"/>
              <w:jc w:val="both"/>
              <w:rPr>
                <w:rFonts w:ascii="Times New Roman" w:hAnsi="Times New Roman" w:cs="Times New Roman"/>
                <w:b w:val="0"/>
                <w:lang w:val="en-GB"/>
              </w:rPr>
            </w:pPr>
          </w:p>
        </w:tc>
        <w:tc>
          <w:tcPr>
            <w:tcW w:w="900" w:type="dxa"/>
            <w:shd w:val="clear" w:color="auto" w:fill="auto"/>
            <w:hideMark/>
          </w:tcPr>
          <w:p w:rsidR="005E53BC"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Middle</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region</w:t>
            </w:r>
          </w:p>
        </w:tc>
        <w:tc>
          <w:tcPr>
            <w:tcW w:w="135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71.95</w:t>
            </w:r>
            <w:r w:rsidRPr="00F50423">
              <w:rPr>
                <w:rFonts w:ascii="Times New Roman" w:hAnsi="Times New Roman" w:cs="Times New Roman"/>
              </w:rPr>
              <w:t>±.41</w:t>
            </w:r>
            <w:r w:rsidRPr="00F50423">
              <w:rPr>
                <w:rFonts w:ascii="Times New Roman" w:hAnsi="Times New Roman" w:cs="Times New Roman"/>
                <w:vertAlign w:val="superscript"/>
              </w:rPr>
              <w:t>c</w:t>
            </w:r>
          </w:p>
        </w:tc>
        <w:tc>
          <w:tcPr>
            <w:tcW w:w="1530" w:type="dxa"/>
            <w:shd w:val="clear" w:color="auto" w:fill="auto"/>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25.10</w:t>
            </w:r>
            <w:r w:rsidRPr="00F50423">
              <w:rPr>
                <w:rFonts w:ascii="Times New Roman" w:hAnsi="Times New Roman" w:cs="Times New Roman"/>
              </w:rPr>
              <w:t>±.26</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*89.17</w:t>
            </w:r>
            <w:r w:rsidRPr="00F50423">
              <w:rPr>
                <w:rFonts w:ascii="Times New Roman" w:hAnsi="Times New Roman" w:cs="Times New Roman"/>
              </w:rPr>
              <w:t>±.53</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5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1.60</w:t>
            </w:r>
            <w:r w:rsidRPr="00F50423">
              <w:rPr>
                <w:rFonts w:ascii="Times New Roman" w:hAnsi="Times New Roman" w:cs="Times New Roman"/>
              </w:rPr>
              <w:t>±.16</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*5.70</w:t>
            </w:r>
            <w:r w:rsidRPr="00F50423">
              <w:rPr>
                <w:rFonts w:ascii="Times New Roman" w:hAnsi="Times New Roman" w:cs="Times New Roman"/>
              </w:rPr>
              <w:t>±.48</w:t>
            </w:r>
            <w:r w:rsidRPr="00F50423">
              <w:rPr>
                <w:rFonts w:ascii="Times New Roman" w:hAnsi="Times New Roman" w:cs="Times New Roman"/>
                <w:vertAlign w:val="superscript"/>
              </w:rPr>
              <w:t>a</w:t>
            </w:r>
          </w:p>
        </w:tc>
        <w:tc>
          <w:tcPr>
            <w:tcW w:w="1440" w:type="dxa"/>
            <w:shd w:val="clear" w:color="auto" w:fill="auto"/>
            <w:hideMark/>
          </w:tcPr>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1.35</w:t>
            </w:r>
            <w:r w:rsidRPr="00F50423">
              <w:rPr>
                <w:rFonts w:ascii="Times New Roman" w:hAnsi="Times New Roman" w:cs="Times New Roman"/>
              </w:rPr>
              <w:t>±.13</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*4.81</w:t>
            </w:r>
            <w:r w:rsidRPr="00F50423">
              <w:rPr>
                <w:rFonts w:ascii="Times New Roman" w:hAnsi="Times New Roman" w:cs="Times New Roman"/>
              </w:rPr>
              <w:t>±.44</w:t>
            </w:r>
            <w:r w:rsidRPr="00F50423">
              <w:rPr>
                <w:rFonts w:ascii="Times New Roman" w:hAnsi="Times New Roman" w:cs="Times New Roman"/>
                <w:vertAlign w:val="superscript"/>
              </w:rPr>
              <w:t>a</w:t>
            </w:r>
          </w:p>
        </w:tc>
      </w:tr>
      <w:tr w:rsidR="005E53BC" w:rsidRPr="00F50423" w:rsidTr="005C387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90" w:type="dxa"/>
            <w:vMerge/>
            <w:tcBorders>
              <w:bottom w:val="single" w:sz="18" w:space="0" w:color="auto"/>
            </w:tcBorders>
            <w:shd w:val="clear" w:color="auto" w:fill="auto"/>
            <w:hideMark/>
          </w:tcPr>
          <w:p w:rsidR="005E53BC" w:rsidRPr="00F50423" w:rsidRDefault="005E53BC" w:rsidP="005C387E">
            <w:pPr>
              <w:spacing w:line="276" w:lineRule="auto"/>
              <w:jc w:val="both"/>
              <w:rPr>
                <w:rFonts w:ascii="Times New Roman" w:hAnsi="Times New Roman" w:cs="Times New Roman"/>
                <w:b w:val="0"/>
                <w:lang w:val="en-GB"/>
              </w:rPr>
            </w:pPr>
          </w:p>
        </w:tc>
        <w:tc>
          <w:tcPr>
            <w:tcW w:w="900" w:type="dxa"/>
            <w:tcBorders>
              <w:bottom w:val="single" w:sz="18" w:space="0" w:color="auto"/>
            </w:tcBorders>
            <w:shd w:val="clear" w:color="auto" w:fill="auto"/>
            <w:hideMark/>
          </w:tcPr>
          <w:p w:rsidR="005E53BC"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Tail</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region</w:t>
            </w:r>
          </w:p>
        </w:tc>
        <w:tc>
          <w:tcPr>
            <w:tcW w:w="1350" w:type="dxa"/>
            <w:tcBorders>
              <w:bottom w:val="single" w:sz="18" w:space="0" w:color="auto"/>
            </w:tcBorders>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73.21</w:t>
            </w:r>
            <w:r w:rsidRPr="00F50423">
              <w:rPr>
                <w:rFonts w:ascii="Times New Roman" w:hAnsi="Times New Roman" w:cs="Times New Roman"/>
              </w:rPr>
              <w:t>±.46</w:t>
            </w:r>
            <w:r w:rsidRPr="00F50423">
              <w:rPr>
                <w:rFonts w:ascii="Times New Roman" w:hAnsi="Times New Roman" w:cs="Times New Roman"/>
                <w:vertAlign w:val="superscript"/>
              </w:rPr>
              <w:t>b</w:t>
            </w:r>
          </w:p>
        </w:tc>
        <w:tc>
          <w:tcPr>
            <w:tcW w:w="1530" w:type="dxa"/>
            <w:tcBorders>
              <w:bottom w:val="single" w:sz="18" w:space="0" w:color="auto"/>
            </w:tcBorders>
            <w:shd w:val="clear" w:color="auto" w:fill="auto"/>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24.20</w:t>
            </w:r>
            <w:r w:rsidRPr="00F50423">
              <w:rPr>
                <w:rFonts w:ascii="Times New Roman" w:hAnsi="Times New Roman" w:cs="Times New Roman"/>
              </w:rPr>
              <w:t>±.48</w:t>
            </w:r>
            <w:r w:rsidRPr="00F50423">
              <w:rPr>
                <w:rFonts w:ascii="Times New Roman" w:hAnsi="Times New Roman" w:cs="Times New Roman"/>
                <w:vertAlign w:val="superscript"/>
              </w:rPr>
              <w:t>ab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*90.33</w:t>
            </w:r>
            <w:r w:rsidRPr="00F50423">
              <w:rPr>
                <w:rFonts w:ascii="Times New Roman" w:hAnsi="Times New Roman" w:cs="Times New Roman"/>
              </w:rPr>
              <w:t>±.76</w:t>
            </w:r>
            <w:r w:rsidRPr="00F50423">
              <w:rPr>
                <w:rFonts w:ascii="Times New Roman" w:hAnsi="Times New Roman" w:cs="Times New Roman"/>
                <w:vertAlign w:val="superscript"/>
              </w:rPr>
              <w:t>a</w:t>
            </w:r>
          </w:p>
        </w:tc>
        <w:tc>
          <w:tcPr>
            <w:tcW w:w="1350" w:type="dxa"/>
            <w:tcBorders>
              <w:bottom w:val="single" w:sz="18" w:space="0" w:color="auto"/>
            </w:tcBorders>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1.40</w:t>
            </w:r>
            <w:r w:rsidRPr="00F50423">
              <w:rPr>
                <w:rFonts w:ascii="Times New Roman" w:hAnsi="Times New Roman" w:cs="Times New Roman"/>
              </w:rPr>
              <w:t>±.15</w:t>
            </w:r>
            <w:r w:rsidRPr="00F50423">
              <w:rPr>
                <w:rFonts w:ascii="Times New Roman" w:hAnsi="Times New Roman" w:cs="Times New Roman"/>
                <w:vertAlign w:val="superscript"/>
              </w:rPr>
              <w:t>ab</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*5.22</w:t>
            </w:r>
            <w:r w:rsidRPr="00F50423">
              <w:rPr>
                <w:rFonts w:ascii="Times New Roman" w:hAnsi="Times New Roman" w:cs="Times New Roman"/>
              </w:rPr>
              <w:t>±.59</w:t>
            </w:r>
            <w:r w:rsidRPr="00F50423">
              <w:rPr>
                <w:rFonts w:ascii="Times New Roman" w:hAnsi="Times New Roman" w:cs="Times New Roman"/>
                <w:vertAlign w:val="superscript"/>
              </w:rPr>
              <w:t>ab</w:t>
            </w:r>
          </w:p>
        </w:tc>
        <w:tc>
          <w:tcPr>
            <w:tcW w:w="1440" w:type="dxa"/>
            <w:tcBorders>
              <w:bottom w:val="single" w:sz="18" w:space="0" w:color="auto"/>
            </w:tcBorders>
            <w:shd w:val="clear" w:color="auto" w:fill="auto"/>
            <w:hideMark/>
          </w:tcPr>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1.19</w:t>
            </w:r>
            <w:r w:rsidRPr="00F50423">
              <w:rPr>
                <w:rFonts w:ascii="Times New Roman" w:hAnsi="Times New Roman" w:cs="Times New Roman"/>
              </w:rPr>
              <w:t>±.05</w:t>
            </w:r>
            <w:r w:rsidRPr="00F50423">
              <w:rPr>
                <w:rFonts w:ascii="Times New Roman" w:hAnsi="Times New Roman" w:cs="Times New Roman"/>
                <w:vertAlign w:val="superscript"/>
              </w:rPr>
              <w:t>a</w:t>
            </w:r>
          </w:p>
          <w:p w:rsidR="005E53BC" w:rsidRPr="00F50423"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50423">
              <w:rPr>
                <w:rFonts w:ascii="Times New Roman" w:hAnsi="Times New Roman" w:cs="Times New Roman"/>
                <w:lang w:val="en-GB"/>
              </w:rPr>
              <w:t>*4.44</w:t>
            </w:r>
            <w:r w:rsidRPr="00F50423">
              <w:rPr>
                <w:rFonts w:ascii="Times New Roman" w:hAnsi="Times New Roman" w:cs="Times New Roman"/>
              </w:rPr>
              <w:t>±.17</w:t>
            </w:r>
            <w:r w:rsidRPr="00F50423">
              <w:rPr>
                <w:rFonts w:ascii="Times New Roman" w:hAnsi="Times New Roman" w:cs="Times New Roman"/>
                <w:vertAlign w:val="superscript"/>
              </w:rPr>
              <w:t>a</w:t>
            </w:r>
          </w:p>
        </w:tc>
      </w:tr>
    </w:tbl>
    <w:p w:rsidR="005E53BC" w:rsidRPr="007C513B" w:rsidRDefault="005E53BC" w:rsidP="005E53BC">
      <w:pPr>
        <w:tabs>
          <w:tab w:val="left" w:pos="4680"/>
        </w:tabs>
        <w:spacing w:line="360" w:lineRule="auto"/>
        <w:jc w:val="both"/>
        <w:rPr>
          <w:rFonts w:ascii="Times New Roman" w:hAnsi="Times New Roman" w:cs="Times New Roman"/>
          <w:sz w:val="24"/>
          <w:szCs w:val="24"/>
          <w:lang w:val="en-GB"/>
        </w:rPr>
      </w:pPr>
      <w:r w:rsidRPr="00EC42FF">
        <w:rPr>
          <w:rFonts w:ascii="Times New Roman" w:hAnsi="Times New Roman" w:cs="Times New Roman"/>
          <w:b/>
          <w:sz w:val="24"/>
          <w:szCs w:val="24"/>
          <w:lang w:val="en-GB"/>
        </w:rPr>
        <w:t xml:space="preserve">* </w:t>
      </w:r>
      <w:r w:rsidRPr="00EC42FF">
        <w:rPr>
          <w:rFonts w:ascii="Times New Roman" w:hAnsi="Times New Roman" w:cs="Times New Roman"/>
          <w:sz w:val="24"/>
          <w:szCs w:val="24"/>
          <w:lang w:val="en-GB"/>
        </w:rPr>
        <w:t>Values indica</w:t>
      </w:r>
      <w:r>
        <w:rPr>
          <w:rFonts w:ascii="Times New Roman" w:hAnsi="Times New Roman" w:cs="Times New Roman"/>
          <w:sz w:val="24"/>
          <w:szCs w:val="24"/>
          <w:lang w:val="en-GB"/>
        </w:rPr>
        <w:t>te dry weight basis composition</w:t>
      </w:r>
    </w:p>
    <w:p w:rsidR="005E53BC" w:rsidRPr="00EC42FF"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values </w:t>
      </w:r>
      <w:r w:rsidRPr="00EC42FF">
        <w:rPr>
          <w:rFonts w:ascii="Times New Roman" w:hAnsi="Times New Roman" w:cs="Times New Roman"/>
          <w:sz w:val="24"/>
          <w:szCs w:val="24"/>
        </w:rPr>
        <w:t>are represented as the mean values of three replications ±SD. Different superscripts small letters (a, b, c) in the same column within the different body part denote significant differences among values of the proximate compositions of various samples conside</w:t>
      </w:r>
      <w:r w:rsidR="00F1500A">
        <w:rPr>
          <w:rFonts w:ascii="Times New Roman" w:hAnsi="Times New Roman" w:cs="Times New Roman"/>
          <w:sz w:val="24"/>
          <w:szCs w:val="24"/>
        </w:rPr>
        <w:t>rably p&lt;0.05, one-way ANOVA, Tu</w:t>
      </w:r>
      <w:r w:rsidRPr="00EC42FF">
        <w:rPr>
          <w:rFonts w:ascii="Times New Roman" w:hAnsi="Times New Roman" w:cs="Times New Roman"/>
          <w:sz w:val="24"/>
          <w:szCs w:val="24"/>
        </w:rPr>
        <w:t>key-HSD test.</w:t>
      </w:r>
    </w:p>
    <w:p w:rsidR="005E53BC"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As shown in the</w:t>
      </w:r>
      <w:r w:rsidRPr="00B772E5">
        <w:rPr>
          <w:rFonts w:ascii="Times New Roman" w:hAnsi="Times New Roman" w:cs="Times New Roman"/>
          <w:sz w:val="24"/>
          <w:szCs w:val="24"/>
          <w:lang w:val="en-GB"/>
        </w:rPr>
        <w:t xml:space="preserve"> </w:t>
      </w:r>
      <w:r>
        <w:rPr>
          <w:rFonts w:ascii="Times New Roman" w:hAnsi="Times New Roman" w:cs="Times New Roman"/>
          <w:sz w:val="24"/>
          <w:szCs w:val="24"/>
          <w:lang w:val="en-GB"/>
        </w:rPr>
        <w:t>table</w:t>
      </w:r>
      <w:r>
        <w:rPr>
          <w:rFonts w:ascii="Times New Roman" w:hAnsi="Times New Roman" w:cs="Times New Roman"/>
          <w:sz w:val="24"/>
          <w:szCs w:val="24"/>
        </w:rPr>
        <w:t xml:space="preserve"> </w:t>
      </w:r>
      <w:r>
        <w:rPr>
          <w:rFonts w:ascii="Times New Roman" w:hAnsi="Times New Roman" w:cs="Times New Roman"/>
          <w:bCs/>
          <w:iCs/>
          <w:sz w:val="24"/>
          <w:szCs w:val="24"/>
        </w:rPr>
        <w:t xml:space="preserve">5, </w:t>
      </w:r>
      <w:r w:rsidRPr="00EC42FF">
        <w:rPr>
          <w:rFonts w:ascii="Times New Roman" w:hAnsi="Times New Roman" w:cs="Times New Roman"/>
          <w:sz w:val="24"/>
          <w:szCs w:val="24"/>
        </w:rPr>
        <w:t xml:space="preserve">moisture content in the muscles of head, middle and tail region of </w:t>
      </w:r>
      <w:r w:rsidRPr="00EC42FF">
        <w:rPr>
          <w:rFonts w:ascii="Times New Roman" w:hAnsi="Times New Roman" w:cs="Times New Roman"/>
          <w:i/>
          <w:sz w:val="24"/>
          <w:szCs w:val="24"/>
        </w:rPr>
        <w:t>Carangoides malabaricus</w:t>
      </w:r>
      <w:r w:rsidRPr="00EC42FF">
        <w:rPr>
          <w:rFonts w:ascii="Times New Roman" w:hAnsi="Times New Roman" w:cs="Times New Roman"/>
          <w:iCs/>
          <w:sz w:val="24"/>
          <w:szCs w:val="24"/>
        </w:rPr>
        <w:t xml:space="preserve"> were </w:t>
      </w:r>
      <w:r w:rsidRPr="001F0C1A">
        <w:rPr>
          <w:rFonts w:ascii="Times New Roman" w:hAnsi="Times New Roman" w:cs="Times New Roman"/>
          <w:sz w:val="24"/>
          <w:szCs w:val="24"/>
          <w:lang w:val="en-GB"/>
        </w:rPr>
        <w:t>75.48</w:t>
      </w:r>
      <w:r w:rsidRPr="001F0C1A">
        <w:rPr>
          <w:rFonts w:ascii="Times New Roman" w:hAnsi="Times New Roman" w:cs="Times New Roman"/>
          <w:sz w:val="24"/>
          <w:szCs w:val="24"/>
        </w:rPr>
        <w:t>±1.16</w:t>
      </w:r>
      <w:r>
        <w:rPr>
          <w:rFonts w:ascii="Times New Roman" w:hAnsi="Times New Roman" w:cs="Times New Roman"/>
          <w:sz w:val="24"/>
          <w:szCs w:val="24"/>
        </w:rPr>
        <w:t xml:space="preserve">%, </w:t>
      </w:r>
      <w:r w:rsidRPr="001F0C1A">
        <w:rPr>
          <w:rFonts w:ascii="Times New Roman" w:hAnsi="Times New Roman" w:cs="Times New Roman"/>
          <w:sz w:val="24"/>
          <w:szCs w:val="24"/>
          <w:lang w:val="en-GB"/>
        </w:rPr>
        <w:t>72.57</w:t>
      </w:r>
      <w:r>
        <w:rPr>
          <w:rFonts w:ascii="Times New Roman" w:hAnsi="Times New Roman" w:cs="Times New Roman"/>
          <w:sz w:val="24"/>
          <w:szCs w:val="24"/>
        </w:rPr>
        <w:t>±.79</w:t>
      </w:r>
      <w:r>
        <w:rPr>
          <w:rFonts w:ascii="Times New Roman" w:hAnsi="Times New Roman" w:cs="Times New Roman"/>
          <w:sz w:val="24"/>
          <w:szCs w:val="24"/>
          <w:vertAlign w:val="superscript"/>
        </w:rPr>
        <w:t xml:space="preserve"> </w:t>
      </w:r>
      <w:r w:rsidRPr="00EC42FF">
        <w:rPr>
          <w:rFonts w:ascii="Times New Roman" w:hAnsi="Times New Roman" w:cs="Times New Roman"/>
          <w:sz w:val="24"/>
          <w:szCs w:val="24"/>
          <w:lang w:val="en-GB"/>
        </w:rPr>
        <w:t>% and</w:t>
      </w:r>
      <w:r w:rsidRPr="001F0C1A">
        <w:rPr>
          <w:rFonts w:ascii="Times New Roman" w:hAnsi="Times New Roman" w:cs="Times New Roman"/>
          <w:sz w:val="24"/>
          <w:szCs w:val="24"/>
          <w:lang w:val="en-GB"/>
        </w:rPr>
        <w:t xml:space="preserve"> 72.17</w:t>
      </w:r>
      <w:r>
        <w:rPr>
          <w:rFonts w:ascii="Times New Roman" w:hAnsi="Times New Roman" w:cs="Times New Roman"/>
          <w:sz w:val="24"/>
          <w:szCs w:val="24"/>
        </w:rPr>
        <w:t>±.41</w:t>
      </w:r>
      <w:r>
        <w:rPr>
          <w:rFonts w:ascii="Times New Roman" w:hAnsi="Times New Roman" w:cs="Times New Roman"/>
          <w:sz w:val="24"/>
          <w:szCs w:val="24"/>
          <w:lang w:val="en-GB"/>
        </w:rPr>
        <w:t xml:space="preserve">%, </w:t>
      </w:r>
      <w:r w:rsidRPr="00EC42FF">
        <w:rPr>
          <w:rFonts w:ascii="Times New Roman" w:hAnsi="Times New Roman" w:cs="Times New Roman"/>
          <w:sz w:val="24"/>
          <w:szCs w:val="24"/>
          <w:lang w:val="en-GB"/>
        </w:rPr>
        <w:t xml:space="preserve">respectively. </w:t>
      </w:r>
      <w:r>
        <w:rPr>
          <w:rFonts w:ascii="Times New Roman" w:hAnsi="Times New Roman" w:cs="Times New Roman"/>
          <w:iCs/>
          <w:sz w:val="24"/>
          <w:szCs w:val="24"/>
          <w:lang w:val="en-GB"/>
        </w:rPr>
        <w:t xml:space="preserve">There are </w:t>
      </w:r>
      <w:r w:rsidRPr="00EC42FF">
        <w:rPr>
          <w:rFonts w:ascii="Times New Roman" w:hAnsi="Times New Roman" w:cs="Times New Roman"/>
          <w:iCs/>
          <w:sz w:val="24"/>
          <w:szCs w:val="24"/>
          <w:lang w:val="en-GB"/>
        </w:rPr>
        <w:t xml:space="preserve">variations in moisture content and values were significantly different </w:t>
      </w:r>
      <w:r w:rsidRPr="00EC42FF">
        <w:rPr>
          <w:rFonts w:ascii="Times New Roman" w:hAnsi="Times New Roman" w:cs="Times New Roman"/>
          <w:sz w:val="24"/>
          <w:szCs w:val="24"/>
        </w:rPr>
        <w:t xml:space="preserve">(p &lt; 0.05)  </w:t>
      </w:r>
      <w:r w:rsidRPr="00EC42FF">
        <w:rPr>
          <w:rFonts w:ascii="Times New Roman" w:hAnsi="Times New Roman" w:cs="Times New Roman"/>
          <w:iCs/>
          <w:sz w:val="24"/>
          <w:szCs w:val="24"/>
          <w:lang w:val="en-GB"/>
        </w:rPr>
        <w:t xml:space="preserve"> from each other regions of the muscle.</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In case of </w:t>
      </w:r>
      <w:r w:rsidRPr="00142988">
        <w:rPr>
          <w:rFonts w:ascii="Times New Roman" w:hAnsi="Times New Roman" w:cs="Times New Roman"/>
          <w:i/>
          <w:sz w:val="24"/>
          <w:szCs w:val="24"/>
        </w:rPr>
        <w:t>Scomberoides commersonnianus</w:t>
      </w:r>
      <w:r>
        <w:rPr>
          <w:rFonts w:ascii="Times New Roman" w:hAnsi="Times New Roman" w:cs="Times New Roman"/>
          <w:sz w:val="24"/>
          <w:szCs w:val="24"/>
          <w:lang w:val="en-GB"/>
        </w:rPr>
        <w:t xml:space="preserve">, </w:t>
      </w:r>
      <w:r w:rsidRPr="00142988">
        <w:rPr>
          <w:rFonts w:ascii="Times New Roman" w:hAnsi="Times New Roman" w:cs="Times New Roman"/>
          <w:sz w:val="24"/>
          <w:szCs w:val="24"/>
          <w:lang w:val="en-GB"/>
        </w:rPr>
        <w:t xml:space="preserve">moisture content measured in </w:t>
      </w:r>
      <w:r w:rsidRPr="00142988">
        <w:rPr>
          <w:rFonts w:ascii="Times New Roman" w:hAnsi="Times New Roman" w:cs="Times New Roman"/>
          <w:sz w:val="24"/>
          <w:szCs w:val="24"/>
        </w:rPr>
        <w:t>the muscles of head, middle and tail region of</w:t>
      </w:r>
      <w:r w:rsidRPr="00142988">
        <w:rPr>
          <w:rFonts w:ascii="Times New Roman" w:hAnsi="Times New Roman" w:cs="Times New Roman"/>
          <w:i/>
          <w:sz w:val="24"/>
          <w:szCs w:val="24"/>
          <w:lang w:val="en-GB"/>
        </w:rPr>
        <w:t xml:space="preserve"> </w:t>
      </w:r>
      <w:r w:rsidRPr="009969B2">
        <w:rPr>
          <w:rFonts w:ascii="Times New Roman" w:hAnsi="Times New Roman" w:cs="Times New Roman"/>
          <w:sz w:val="24"/>
          <w:szCs w:val="24"/>
          <w:lang w:val="en-GB"/>
        </w:rPr>
        <w:t>were</w:t>
      </w:r>
      <w:r w:rsidRPr="00142988">
        <w:rPr>
          <w:rFonts w:ascii="Times New Roman" w:hAnsi="Times New Roman" w:cs="Times New Roman"/>
          <w:sz w:val="24"/>
          <w:szCs w:val="24"/>
          <w:lang w:val="en-GB"/>
        </w:rPr>
        <w:t xml:space="preserve"> </w:t>
      </w:r>
      <w:r>
        <w:rPr>
          <w:rFonts w:ascii="Times New Roman" w:hAnsi="Times New Roman" w:cs="Times New Roman"/>
          <w:sz w:val="24"/>
          <w:szCs w:val="24"/>
          <w:lang w:val="en-GB"/>
        </w:rPr>
        <w:t>74.35</w:t>
      </w:r>
      <w:r>
        <w:rPr>
          <w:rFonts w:ascii="Times New Roman" w:hAnsi="Times New Roman" w:cs="Times New Roman"/>
          <w:sz w:val="24"/>
          <w:szCs w:val="24"/>
        </w:rPr>
        <w:t>±.45</w:t>
      </w:r>
      <w:r>
        <w:rPr>
          <w:rFonts w:ascii="Times New Roman" w:hAnsi="Times New Roman" w:cs="Times New Roman"/>
          <w:sz w:val="24"/>
          <w:szCs w:val="24"/>
          <w:lang w:val="en-GB"/>
        </w:rPr>
        <w:t>%, 71.95</w:t>
      </w:r>
      <w:r>
        <w:rPr>
          <w:rFonts w:ascii="Times New Roman" w:hAnsi="Times New Roman" w:cs="Times New Roman"/>
          <w:sz w:val="24"/>
          <w:szCs w:val="24"/>
        </w:rPr>
        <w:t>±.41</w:t>
      </w:r>
      <w:r>
        <w:rPr>
          <w:rFonts w:ascii="Times New Roman" w:hAnsi="Times New Roman" w:cs="Times New Roman"/>
          <w:sz w:val="24"/>
          <w:szCs w:val="24"/>
          <w:lang w:val="en-GB"/>
        </w:rPr>
        <w:t>% and 73</w:t>
      </w:r>
      <w:r w:rsidRPr="00142988">
        <w:rPr>
          <w:rFonts w:ascii="Times New Roman" w:hAnsi="Times New Roman" w:cs="Times New Roman"/>
          <w:sz w:val="24"/>
          <w:szCs w:val="24"/>
          <w:lang w:val="en-GB"/>
        </w:rPr>
        <w:t>.21</w:t>
      </w:r>
      <w:r>
        <w:rPr>
          <w:rFonts w:ascii="Times New Roman" w:hAnsi="Times New Roman" w:cs="Times New Roman"/>
          <w:sz w:val="24"/>
          <w:szCs w:val="24"/>
        </w:rPr>
        <w:t>±.4</w:t>
      </w:r>
      <w:r w:rsidRPr="00142988">
        <w:rPr>
          <w:rFonts w:ascii="Times New Roman" w:hAnsi="Times New Roman" w:cs="Times New Roman"/>
          <w:sz w:val="24"/>
          <w:szCs w:val="24"/>
        </w:rPr>
        <w:t>5</w:t>
      </w:r>
      <w:r>
        <w:rPr>
          <w:rFonts w:ascii="Times New Roman" w:hAnsi="Times New Roman" w:cs="Times New Roman"/>
          <w:sz w:val="24"/>
          <w:szCs w:val="24"/>
          <w:lang w:val="en-GB"/>
        </w:rPr>
        <w:t xml:space="preserve">% with </w:t>
      </w:r>
      <w:r w:rsidRPr="00142988">
        <w:rPr>
          <w:rFonts w:ascii="Times New Roman" w:hAnsi="Times New Roman" w:cs="Times New Roman"/>
          <w:sz w:val="24"/>
          <w:szCs w:val="24"/>
          <w:lang w:val="en-GB"/>
        </w:rPr>
        <w:t xml:space="preserve"> significant difference (p&lt;0.05).</w:t>
      </w:r>
    </w:p>
    <w:p w:rsidR="005E53BC" w:rsidRDefault="005E53BC" w:rsidP="005E53B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Protein value</w:t>
      </w:r>
      <w:r w:rsidRPr="00EC42FF">
        <w:rPr>
          <w:rFonts w:ascii="Times New Roman" w:hAnsi="Times New Roman" w:cs="Times New Roman"/>
          <w:sz w:val="24"/>
          <w:szCs w:val="24"/>
          <w:lang w:val="en-GB"/>
        </w:rPr>
        <w:t xml:space="preserve"> of the muscles of head, middle and tail regions of </w:t>
      </w:r>
      <w:r w:rsidRPr="00EC42FF">
        <w:rPr>
          <w:rFonts w:ascii="Times New Roman" w:hAnsi="Times New Roman" w:cs="Times New Roman"/>
          <w:i/>
          <w:sz w:val="24"/>
          <w:szCs w:val="24"/>
          <w:lang w:val="en-GB"/>
        </w:rPr>
        <w:t>Carangoides malabaricus</w:t>
      </w:r>
      <w:r w:rsidRPr="00EC42FF">
        <w:rPr>
          <w:rFonts w:ascii="Times New Roman" w:hAnsi="Times New Roman" w:cs="Times New Roman"/>
          <w:iCs/>
          <w:sz w:val="24"/>
          <w:szCs w:val="24"/>
          <w:lang w:val="en-GB"/>
        </w:rPr>
        <w:t xml:space="preserve"> were </w:t>
      </w:r>
      <w:r>
        <w:rPr>
          <w:rFonts w:ascii="Times New Roman" w:hAnsi="Times New Roman" w:cs="Times New Roman"/>
          <w:sz w:val="24"/>
          <w:szCs w:val="24"/>
          <w:lang w:val="en-GB"/>
        </w:rPr>
        <w:t>22.75</w:t>
      </w:r>
      <w:r>
        <w:rPr>
          <w:rFonts w:ascii="Times New Roman" w:hAnsi="Times New Roman" w:cs="Times New Roman"/>
          <w:sz w:val="24"/>
          <w:szCs w:val="24"/>
        </w:rPr>
        <w:t>±.81</w:t>
      </w:r>
      <w:r w:rsidRPr="00EC42FF">
        <w:rPr>
          <w:rFonts w:ascii="Times New Roman" w:hAnsi="Times New Roman" w:cs="Times New Roman"/>
          <w:sz w:val="24"/>
          <w:szCs w:val="24"/>
          <w:lang w:val="en-GB"/>
        </w:rPr>
        <w:t xml:space="preserve">%, </w:t>
      </w:r>
      <w:r>
        <w:rPr>
          <w:rFonts w:ascii="Times New Roman" w:hAnsi="Times New Roman" w:cs="Times New Roman"/>
          <w:sz w:val="24"/>
          <w:szCs w:val="24"/>
          <w:lang w:val="en-GB"/>
        </w:rPr>
        <w:t>24</w:t>
      </w:r>
      <w:r w:rsidRPr="00CB6046">
        <w:rPr>
          <w:rFonts w:ascii="Times New Roman" w:hAnsi="Times New Roman" w:cs="Times New Roman"/>
          <w:sz w:val="24"/>
          <w:szCs w:val="24"/>
          <w:lang w:val="en-GB"/>
        </w:rPr>
        <w:t>.26</w:t>
      </w:r>
      <w:r>
        <w:rPr>
          <w:rFonts w:ascii="Times New Roman" w:hAnsi="Times New Roman" w:cs="Times New Roman"/>
          <w:sz w:val="24"/>
          <w:szCs w:val="24"/>
        </w:rPr>
        <w:t>±.88</w:t>
      </w:r>
      <w:r w:rsidRPr="00EC42FF">
        <w:rPr>
          <w:rFonts w:ascii="Times New Roman" w:hAnsi="Times New Roman" w:cs="Times New Roman"/>
          <w:sz w:val="24"/>
          <w:szCs w:val="24"/>
          <w:lang w:val="en-GB"/>
        </w:rPr>
        <w:t xml:space="preserve">% and </w:t>
      </w:r>
      <w:r w:rsidRPr="001F0C1A">
        <w:rPr>
          <w:rFonts w:ascii="Times New Roman" w:hAnsi="Times New Roman" w:cs="Times New Roman"/>
          <w:sz w:val="24"/>
          <w:szCs w:val="24"/>
          <w:lang w:val="en-GB"/>
        </w:rPr>
        <w:t>24.69</w:t>
      </w:r>
      <w:r>
        <w:rPr>
          <w:rFonts w:ascii="Times New Roman" w:hAnsi="Times New Roman" w:cs="Times New Roman"/>
          <w:sz w:val="24"/>
          <w:szCs w:val="24"/>
        </w:rPr>
        <w:t>±.46</w:t>
      </w:r>
      <w:r w:rsidRPr="001F0C1A">
        <w:rPr>
          <w:rFonts w:ascii="Times New Roman" w:hAnsi="Times New Roman" w:cs="Times New Roman"/>
          <w:sz w:val="24"/>
          <w:szCs w:val="24"/>
          <w:vertAlign w:val="superscript"/>
        </w:rPr>
        <w:t xml:space="preserve"> </w:t>
      </w:r>
      <w:r>
        <w:rPr>
          <w:rFonts w:ascii="Times New Roman" w:hAnsi="Times New Roman" w:cs="Times New Roman"/>
          <w:sz w:val="24"/>
          <w:szCs w:val="24"/>
          <w:lang w:val="en-GB"/>
        </w:rPr>
        <w:t xml:space="preserve">%, </w:t>
      </w:r>
      <w:r w:rsidRPr="00EC42FF">
        <w:rPr>
          <w:rFonts w:ascii="Times New Roman" w:hAnsi="Times New Roman" w:cs="Times New Roman"/>
          <w:sz w:val="24"/>
          <w:szCs w:val="24"/>
          <w:lang w:val="en-GB"/>
        </w:rPr>
        <w:t>respectively</w:t>
      </w:r>
      <w:r>
        <w:rPr>
          <w:rFonts w:ascii="Times New Roman" w:hAnsi="Times New Roman" w:cs="Times New Roman"/>
          <w:sz w:val="24"/>
          <w:szCs w:val="24"/>
          <w:lang w:val="en-GB"/>
        </w:rPr>
        <w:t xml:space="preserve"> on wet weight basis and</w:t>
      </w:r>
      <w:r w:rsidRPr="00EC42FF">
        <w:rPr>
          <w:rFonts w:ascii="Times New Roman" w:hAnsi="Times New Roman" w:cs="Times New Roman"/>
          <w:sz w:val="24"/>
          <w:szCs w:val="24"/>
          <w:lang w:val="en-GB"/>
        </w:rPr>
        <w:t xml:space="preserve"> calcul</w:t>
      </w:r>
      <w:r>
        <w:rPr>
          <w:rFonts w:ascii="Times New Roman" w:hAnsi="Times New Roman" w:cs="Times New Roman"/>
          <w:sz w:val="24"/>
          <w:szCs w:val="24"/>
          <w:lang w:val="en-GB"/>
        </w:rPr>
        <w:t>ated values of protein were 92.</w:t>
      </w:r>
      <w:r w:rsidRPr="00EC42FF">
        <w:rPr>
          <w:rFonts w:ascii="Times New Roman" w:hAnsi="Times New Roman" w:cs="Times New Roman"/>
          <w:sz w:val="24"/>
          <w:szCs w:val="24"/>
          <w:lang w:val="en-GB"/>
        </w:rPr>
        <w:t>8</w:t>
      </w:r>
      <w:r>
        <w:rPr>
          <w:rFonts w:ascii="Times New Roman" w:hAnsi="Times New Roman" w:cs="Times New Roman"/>
          <w:sz w:val="24"/>
          <w:szCs w:val="24"/>
          <w:lang w:val="en-GB"/>
        </w:rPr>
        <w:t>4</w:t>
      </w:r>
      <w:r>
        <w:rPr>
          <w:rFonts w:ascii="Times New Roman" w:hAnsi="Times New Roman" w:cs="Times New Roman"/>
          <w:sz w:val="24"/>
          <w:szCs w:val="24"/>
        </w:rPr>
        <w:t xml:space="preserve">±1.19 </w:t>
      </w:r>
      <w:r>
        <w:rPr>
          <w:rFonts w:ascii="Times New Roman" w:hAnsi="Times New Roman" w:cs="Times New Roman"/>
          <w:sz w:val="24"/>
          <w:szCs w:val="24"/>
          <w:lang w:val="en-GB"/>
        </w:rPr>
        <w:t>%, 88.43</w:t>
      </w:r>
      <w:r>
        <w:rPr>
          <w:rFonts w:ascii="Times New Roman" w:hAnsi="Times New Roman" w:cs="Times New Roman"/>
          <w:sz w:val="24"/>
          <w:szCs w:val="24"/>
        </w:rPr>
        <w:t>±.80</w:t>
      </w:r>
      <w:r w:rsidRPr="00EC42FF">
        <w:rPr>
          <w:rFonts w:ascii="Times New Roman" w:hAnsi="Times New Roman" w:cs="Times New Roman"/>
          <w:sz w:val="24"/>
          <w:szCs w:val="24"/>
        </w:rPr>
        <w:t xml:space="preserve">% and </w:t>
      </w:r>
      <w:r>
        <w:rPr>
          <w:rFonts w:ascii="Times New Roman" w:hAnsi="Times New Roman" w:cs="Times New Roman"/>
          <w:sz w:val="24"/>
          <w:szCs w:val="24"/>
          <w:lang w:val="en-GB"/>
        </w:rPr>
        <w:t>88.71</w:t>
      </w:r>
      <w:r>
        <w:rPr>
          <w:rFonts w:ascii="Times New Roman" w:hAnsi="Times New Roman" w:cs="Times New Roman"/>
          <w:sz w:val="24"/>
          <w:szCs w:val="24"/>
        </w:rPr>
        <w:t>±.60</w:t>
      </w:r>
      <w:r w:rsidRPr="00EC42FF">
        <w:rPr>
          <w:rFonts w:ascii="Times New Roman" w:hAnsi="Times New Roman" w:cs="Times New Roman"/>
          <w:sz w:val="24"/>
          <w:szCs w:val="24"/>
          <w:lang w:val="en-GB"/>
        </w:rPr>
        <w:t xml:space="preserve">% respectively </w:t>
      </w:r>
      <w:r>
        <w:rPr>
          <w:rFonts w:ascii="Times New Roman" w:hAnsi="Times New Roman" w:cs="Times New Roman"/>
          <w:sz w:val="24"/>
          <w:szCs w:val="24"/>
          <w:lang w:val="en-GB"/>
        </w:rPr>
        <w:t>on dry weight basis. On the other hand, p</w:t>
      </w:r>
      <w:r w:rsidRPr="00142988">
        <w:rPr>
          <w:rFonts w:ascii="Times New Roman" w:hAnsi="Times New Roman" w:cs="Times New Roman"/>
          <w:iCs/>
          <w:sz w:val="24"/>
          <w:szCs w:val="24"/>
          <w:lang w:val="en-GB"/>
        </w:rPr>
        <w:t xml:space="preserve">rotein content of the muscles of </w:t>
      </w:r>
      <w:r w:rsidRPr="00142988">
        <w:rPr>
          <w:rFonts w:ascii="Times New Roman" w:hAnsi="Times New Roman" w:cs="Times New Roman"/>
          <w:sz w:val="24"/>
          <w:szCs w:val="24"/>
          <w:lang w:val="en-GB"/>
        </w:rPr>
        <w:t xml:space="preserve">head, middle and tail regions </w:t>
      </w:r>
      <w:r>
        <w:rPr>
          <w:rFonts w:ascii="Times New Roman" w:hAnsi="Times New Roman" w:cs="Times New Roman"/>
          <w:sz w:val="24"/>
          <w:szCs w:val="24"/>
          <w:lang w:val="en-GB"/>
        </w:rPr>
        <w:t xml:space="preserve">of </w:t>
      </w:r>
      <w:r w:rsidRPr="00142988">
        <w:rPr>
          <w:rFonts w:ascii="Times New Roman" w:hAnsi="Times New Roman" w:cs="Times New Roman"/>
          <w:i/>
          <w:sz w:val="24"/>
          <w:szCs w:val="24"/>
        </w:rPr>
        <w:t>Scomberoides commersonnianus</w:t>
      </w:r>
      <w:r>
        <w:rPr>
          <w:rFonts w:ascii="Times New Roman" w:hAnsi="Times New Roman" w:cs="Times New Roman"/>
          <w:sz w:val="24"/>
          <w:szCs w:val="24"/>
          <w:lang w:val="en-GB"/>
        </w:rPr>
        <w:t xml:space="preserve">, </w:t>
      </w:r>
      <w:r w:rsidRPr="00142988">
        <w:rPr>
          <w:rFonts w:ascii="Times New Roman" w:hAnsi="Times New Roman" w:cs="Times New Roman"/>
          <w:sz w:val="24"/>
          <w:szCs w:val="24"/>
          <w:lang w:val="en-GB"/>
        </w:rPr>
        <w:t xml:space="preserve">on wet weight basis </w:t>
      </w:r>
      <w:r>
        <w:rPr>
          <w:rFonts w:ascii="Times New Roman" w:hAnsi="Times New Roman" w:cs="Times New Roman"/>
          <w:sz w:val="24"/>
          <w:szCs w:val="24"/>
          <w:lang w:val="en-GB"/>
        </w:rPr>
        <w:t>were 23</w:t>
      </w:r>
      <w:r w:rsidRPr="00142988">
        <w:rPr>
          <w:rFonts w:ascii="Times New Roman" w:hAnsi="Times New Roman" w:cs="Times New Roman"/>
          <w:sz w:val="24"/>
          <w:szCs w:val="24"/>
          <w:lang w:val="en-GB"/>
        </w:rPr>
        <w:t>.4</w:t>
      </w:r>
      <w:r>
        <w:rPr>
          <w:rFonts w:ascii="Times New Roman" w:hAnsi="Times New Roman" w:cs="Times New Roman"/>
          <w:sz w:val="24"/>
          <w:szCs w:val="24"/>
        </w:rPr>
        <w:t>±.5</w:t>
      </w:r>
      <w:r w:rsidRPr="00142988">
        <w:rPr>
          <w:rFonts w:ascii="Times New Roman" w:hAnsi="Times New Roman" w:cs="Times New Roman"/>
          <w:sz w:val="24"/>
          <w:szCs w:val="24"/>
        </w:rPr>
        <w:t>4</w:t>
      </w:r>
      <w:r>
        <w:rPr>
          <w:rFonts w:ascii="Times New Roman" w:hAnsi="Times New Roman" w:cs="Times New Roman"/>
          <w:sz w:val="24"/>
          <w:szCs w:val="24"/>
          <w:lang w:val="en-GB"/>
        </w:rPr>
        <w:t>%, 25</w:t>
      </w:r>
      <w:r w:rsidRPr="00142988">
        <w:rPr>
          <w:rFonts w:ascii="Times New Roman" w:hAnsi="Times New Roman" w:cs="Times New Roman"/>
          <w:sz w:val="24"/>
          <w:szCs w:val="24"/>
          <w:lang w:val="en-GB"/>
        </w:rPr>
        <w:t>.10</w:t>
      </w:r>
      <w:r>
        <w:rPr>
          <w:rFonts w:ascii="Times New Roman" w:hAnsi="Times New Roman" w:cs="Times New Roman"/>
          <w:sz w:val="24"/>
          <w:szCs w:val="24"/>
        </w:rPr>
        <w:t>±.26</w:t>
      </w:r>
      <w:r>
        <w:rPr>
          <w:rFonts w:ascii="Times New Roman" w:hAnsi="Times New Roman" w:cs="Times New Roman"/>
          <w:sz w:val="24"/>
          <w:szCs w:val="24"/>
          <w:lang w:val="en-GB"/>
        </w:rPr>
        <w:t>% and 24</w:t>
      </w:r>
      <w:r w:rsidRPr="00142988">
        <w:rPr>
          <w:rFonts w:ascii="Times New Roman" w:hAnsi="Times New Roman" w:cs="Times New Roman"/>
          <w:sz w:val="24"/>
          <w:szCs w:val="24"/>
          <w:lang w:val="en-GB"/>
        </w:rPr>
        <w:t>.20</w:t>
      </w:r>
      <w:r>
        <w:rPr>
          <w:rFonts w:ascii="Times New Roman" w:hAnsi="Times New Roman" w:cs="Times New Roman"/>
          <w:sz w:val="24"/>
          <w:szCs w:val="24"/>
        </w:rPr>
        <w:t>±.4</w:t>
      </w:r>
      <w:r w:rsidRPr="00142988">
        <w:rPr>
          <w:rFonts w:ascii="Times New Roman" w:hAnsi="Times New Roman" w:cs="Times New Roman"/>
          <w:sz w:val="24"/>
          <w:szCs w:val="24"/>
        </w:rPr>
        <w:t>8</w:t>
      </w:r>
      <w:r w:rsidRPr="00142988">
        <w:rPr>
          <w:rFonts w:ascii="Times New Roman" w:hAnsi="Times New Roman" w:cs="Times New Roman"/>
          <w:sz w:val="24"/>
          <w:szCs w:val="24"/>
          <w:lang w:val="en-GB"/>
        </w:rPr>
        <w:t>%</w:t>
      </w:r>
      <w:r>
        <w:rPr>
          <w:rFonts w:ascii="Times New Roman" w:hAnsi="Times New Roman" w:cs="Times New Roman"/>
          <w:sz w:val="24"/>
          <w:szCs w:val="24"/>
          <w:lang w:val="en-GB"/>
        </w:rPr>
        <w:t>,</w:t>
      </w:r>
      <w:r w:rsidRPr="00142988">
        <w:rPr>
          <w:rFonts w:ascii="Times New Roman" w:hAnsi="Times New Roman" w:cs="Times New Roman"/>
          <w:sz w:val="24"/>
          <w:szCs w:val="24"/>
          <w:lang w:val="en-GB"/>
        </w:rPr>
        <w:t xml:space="preserve"> respectively. On dry weight basis, accordingly protein contents of the muscle</w:t>
      </w:r>
      <w:r>
        <w:rPr>
          <w:rFonts w:ascii="Times New Roman" w:hAnsi="Times New Roman" w:cs="Times New Roman"/>
          <w:sz w:val="24"/>
          <w:szCs w:val="24"/>
          <w:lang w:val="en-GB"/>
        </w:rPr>
        <w:t>s of different organs were 91.22</w:t>
      </w:r>
      <w:r>
        <w:rPr>
          <w:rFonts w:ascii="Times New Roman" w:hAnsi="Times New Roman" w:cs="Times New Roman"/>
          <w:sz w:val="24"/>
          <w:szCs w:val="24"/>
        </w:rPr>
        <w:t>±.93</w:t>
      </w:r>
      <w:r>
        <w:rPr>
          <w:rFonts w:ascii="Times New Roman" w:hAnsi="Times New Roman" w:cs="Times New Roman"/>
          <w:sz w:val="24"/>
          <w:szCs w:val="24"/>
          <w:lang w:val="en-GB"/>
        </w:rPr>
        <w:t>%, 89.17</w:t>
      </w:r>
      <w:r>
        <w:rPr>
          <w:rFonts w:ascii="Times New Roman" w:hAnsi="Times New Roman" w:cs="Times New Roman"/>
          <w:sz w:val="24"/>
          <w:szCs w:val="24"/>
        </w:rPr>
        <w:t>±.53</w:t>
      </w:r>
      <w:r>
        <w:rPr>
          <w:rFonts w:ascii="Times New Roman" w:hAnsi="Times New Roman" w:cs="Times New Roman"/>
          <w:sz w:val="24"/>
          <w:szCs w:val="24"/>
          <w:lang w:val="en-GB"/>
        </w:rPr>
        <w:t>% and 90.3</w:t>
      </w:r>
      <w:r w:rsidRPr="00142988">
        <w:rPr>
          <w:rFonts w:ascii="Times New Roman" w:hAnsi="Times New Roman" w:cs="Times New Roman"/>
          <w:sz w:val="24"/>
          <w:szCs w:val="24"/>
          <w:lang w:val="en-GB"/>
        </w:rPr>
        <w:t>3</w:t>
      </w:r>
      <w:r>
        <w:rPr>
          <w:rFonts w:ascii="Times New Roman" w:hAnsi="Times New Roman" w:cs="Times New Roman"/>
          <w:sz w:val="24"/>
          <w:szCs w:val="24"/>
        </w:rPr>
        <w:t>±.76</w:t>
      </w:r>
      <w:r w:rsidRPr="00142988">
        <w:rPr>
          <w:rFonts w:ascii="Times New Roman" w:hAnsi="Times New Roman" w:cs="Times New Roman"/>
          <w:sz w:val="24"/>
          <w:szCs w:val="24"/>
          <w:lang w:val="en-GB"/>
        </w:rPr>
        <w:t xml:space="preserve">%, respectively. </w:t>
      </w:r>
      <w:r w:rsidRPr="00EC42FF">
        <w:rPr>
          <w:rFonts w:ascii="Times New Roman" w:hAnsi="Times New Roman" w:cs="Times New Roman"/>
          <w:sz w:val="24"/>
          <w:szCs w:val="24"/>
        </w:rPr>
        <w:t>Protein content was found to differ significantly (p &lt; 0.05) a</w:t>
      </w:r>
      <w:r>
        <w:rPr>
          <w:rFonts w:ascii="Times New Roman" w:hAnsi="Times New Roman" w:cs="Times New Roman"/>
          <w:sz w:val="24"/>
          <w:szCs w:val="24"/>
        </w:rPr>
        <w:t>mong the different parts of both fish on wet weight basis.</w:t>
      </w:r>
      <w:r w:rsidRPr="00EC42FF">
        <w:rPr>
          <w:rFonts w:ascii="Times New Roman" w:hAnsi="Times New Roman" w:cs="Times New Roman"/>
          <w:sz w:val="24"/>
          <w:szCs w:val="24"/>
        </w:rPr>
        <w:t xml:space="preserve"> </w:t>
      </w:r>
      <w:r>
        <w:rPr>
          <w:rFonts w:ascii="Times New Roman" w:hAnsi="Times New Roman" w:cs="Times New Roman"/>
          <w:iCs/>
          <w:sz w:val="24"/>
          <w:szCs w:val="24"/>
          <w:lang w:val="en-GB"/>
        </w:rPr>
        <w:t>The results also indicated that, protein content in dry</w:t>
      </w:r>
      <w:r w:rsidRPr="00142988">
        <w:rPr>
          <w:rFonts w:ascii="Times New Roman" w:hAnsi="Times New Roman" w:cs="Times New Roman"/>
          <w:iCs/>
          <w:sz w:val="24"/>
          <w:szCs w:val="24"/>
          <w:lang w:val="en-GB"/>
        </w:rPr>
        <w:t xml:space="preserve"> weight basis</w:t>
      </w:r>
      <w:r>
        <w:rPr>
          <w:rFonts w:ascii="Times New Roman" w:hAnsi="Times New Roman" w:cs="Times New Roman"/>
          <w:i/>
          <w:sz w:val="24"/>
          <w:szCs w:val="24"/>
          <w:lang w:val="en-GB"/>
        </w:rPr>
        <w:t xml:space="preserve">, </w:t>
      </w:r>
      <w:r w:rsidRPr="00EC42FF">
        <w:rPr>
          <w:rFonts w:ascii="Times New Roman" w:hAnsi="Times New Roman" w:cs="Times New Roman"/>
          <w:i/>
          <w:sz w:val="24"/>
          <w:szCs w:val="24"/>
          <w:lang w:val="en-GB"/>
        </w:rPr>
        <w:t>Carangoides malabaricus</w:t>
      </w:r>
      <w:r w:rsidRPr="00EC42FF">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has </w:t>
      </w:r>
      <w:r w:rsidRPr="00142988">
        <w:rPr>
          <w:rFonts w:ascii="Times New Roman" w:hAnsi="Times New Roman" w:cs="Times New Roman"/>
          <w:iCs/>
          <w:sz w:val="24"/>
          <w:szCs w:val="24"/>
          <w:lang w:val="en-GB"/>
        </w:rPr>
        <w:t xml:space="preserve">significant difference </w:t>
      </w:r>
      <w:r w:rsidRPr="00142988">
        <w:rPr>
          <w:rFonts w:ascii="Times New Roman" w:hAnsi="Times New Roman" w:cs="Times New Roman"/>
          <w:sz w:val="24"/>
          <w:szCs w:val="24"/>
        </w:rPr>
        <w:t>(p &lt; 0.05)</w:t>
      </w:r>
      <w:r w:rsidRPr="00142988">
        <w:rPr>
          <w:rFonts w:ascii="Times New Roman" w:hAnsi="Times New Roman" w:cs="Times New Roman"/>
          <w:iCs/>
          <w:sz w:val="24"/>
          <w:szCs w:val="24"/>
          <w:lang w:val="en-GB"/>
        </w:rPr>
        <w:t xml:space="preserve"> but no variations</w:t>
      </w:r>
      <w:r>
        <w:rPr>
          <w:rFonts w:ascii="Times New Roman" w:hAnsi="Times New Roman" w:cs="Times New Roman"/>
          <w:iCs/>
          <w:sz w:val="24"/>
          <w:szCs w:val="24"/>
          <w:lang w:val="en-GB"/>
        </w:rPr>
        <w:t xml:space="preserve"> in</w:t>
      </w:r>
      <w:r w:rsidRPr="00142988">
        <w:rPr>
          <w:rFonts w:ascii="Times New Roman" w:hAnsi="Times New Roman" w:cs="Times New Roman"/>
          <w:iCs/>
          <w:sz w:val="24"/>
          <w:szCs w:val="24"/>
          <w:lang w:val="en-GB"/>
        </w:rPr>
        <w:t xml:space="preserve"> </w:t>
      </w:r>
      <w:r w:rsidRPr="00142988">
        <w:rPr>
          <w:rFonts w:ascii="Times New Roman" w:hAnsi="Times New Roman" w:cs="Times New Roman"/>
          <w:i/>
          <w:sz w:val="24"/>
          <w:szCs w:val="24"/>
        </w:rPr>
        <w:t>Scom</w:t>
      </w:r>
      <w:r>
        <w:rPr>
          <w:rFonts w:ascii="Times New Roman" w:hAnsi="Times New Roman" w:cs="Times New Roman"/>
          <w:i/>
          <w:sz w:val="24"/>
          <w:szCs w:val="24"/>
        </w:rPr>
        <w:t>beroides commersonnianus.</w:t>
      </w:r>
    </w:p>
    <w:p w:rsidR="005E53BC" w:rsidRDefault="005E53BC" w:rsidP="005E53B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was little </w:t>
      </w:r>
      <w:r w:rsidRPr="00EC42FF">
        <w:rPr>
          <w:rFonts w:ascii="Times New Roman" w:hAnsi="Times New Roman" w:cs="Times New Roman"/>
          <w:sz w:val="24"/>
          <w:szCs w:val="24"/>
          <w:lang w:val="en-GB"/>
        </w:rPr>
        <w:t>significant variation in lipid contents among the muscles of differen</w:t>
      </w:r>
      <w:r>
        <w:rPr>
          <w:rFonts w:ascii="Times New Roman" w:hAnsi="Times New Roman" w:cs="Times New Roman"/>
          <w:sz w:val="24"/>
          <w:szCs w:val="24"/>
          <w:lang w:val="en-GB"/>
        </w:rPr>
        <w:t>t body parts of both fish</w:t>
      </w:r>
      <w:r w:rsidRPr="00EC42FF">
        <w:rPr>
          <w:rFonts w:ascii="Times New Roman" w:hAnsi="Times New Roman" w:cs="Times New Roman"/>
          <w:sz w:val="24"/>
          <w:szCs w:val="24"/>
          <w:lang w:val="en-GB"/>
        </w:rPr>
        <w:t>. In the present study,</w:t>
      </w:r>
      <w:r>
        <w:rPr>
          <w:rFonts w:ascii="Times New Roman" w:hAnsi="Times New Roman" w:cs="Times New Roman"/>
          <w:sz w:val="24"/>
          <w:szCs w:val="24"/>
          <w:lang w:val="en-GB"/>
        </w:rPr>
        <w:t xml:space="preserve"> on wet weight basis</w:t>
      </w:r>
      <w:r w:rsidRPr="00EC42FF">
        <w:rPr>
          <w:rFonts w:ascii="Times New Roman" w:hAnsi="Times New Roman" w:cs="Times New Roman"/>
          <w:sz w:val="24"/>
          <w:szCs w:val="24"/>
          <w:lang w:val="en-GB"/>
        </w:rPr>
        <w:t xml:space="preserve"> lipid contents </w:t>
      </w:r>
      <w:r>
        <w:rPr>
          <w:rFonts w:ascii="Times New Roman" w:hAnsi="Times New Roman" w:cs="Times New Roman"/>
          <w:sz w:val="24"/>
          <w:szCs w:val="24"/>
          <w:lang w:val="en-GB"/>
        </w:rPr>
        <w:t xml:space="preserve">of </w:t>
      </w:r>
      <w:r w:rsidRPr="00EC42FF">
        <w:rPr>
          <w:rFonts w:ascii="Times New Roman" w:hAnsi="Times New Roman" w:cs="Times New Roman"/>
          <w:i/>
          <w:sz w:val="24"/>
          <w:szCs w:val="24"/>
          <w:lang w:val="en-GB"/>
        </w:rPr>
        <w:t>Carangoides malabaricus</w:t>
      </w:r>
      <w:r w:rsidRPr="00EC42FF">
        <w:rPr>
          <w:rFonts w:ascii="Times New Roman" w:hAnsi="Times New Roman" w:cs="Times New Roman"/>
          <w:sz w:val="24"/>
          <w:szCs w:val="24"/>
          <w:lang w:val="en-GB"/>
        </w:rPr>
        <w:t xml:space="preserve"> were 0.58</w:t>
      </w:r>
      <w:r>
        <w:rPr>
          <w:rFonts w:ascii="Times New Roman" w:hAnsi="Times New Roman" w:cs="Times New Roman"/>
          <w:sz w:val="24"/>
          <w:szCs w:val="24"/>
        </w:rPr>
        <w:t>±.03</w:t>
      </w:r>
      <w:r>
        <w:rPr>
          <w:rFonts w:ascii="Times New Roman" w:hAnsi="Times New Roman" w:cs="Times New Roman"/>
          <w:sz w:val="24"/>
          <w:szCs w:val="24"/>
          <w:lang w:val="en-GB"/>
        </w:rPr>
        <w:t>%, 1</w:t>
      </w:r>
      <w:r w:rsidRPr="00EC42FF">
        <w:rPr>
          <w:rFonts w:ascii="Times New Roman" w:hAnsi="Times New Roman" w:cs="Times New Roman"/>
          <w:sz w:val="24"/>
          <w:szCs w:val="24"/>
          <w:lang w:val="en-GB"/>
        </w:rPr>
        <w:t>.74</w:t>
      </w:r>
      <w:r>
        <w:rPr>
          <w:rFonts w:ascii="Times New Roman" w:hAnsi="Times New Roman" w:cs="Times New Roman"/>
          <w:sz w:val="24"/>
          <w:szCs w:val="24"/>
        </w:rPr>
        <w:t>±.10</w:t>
      </w:r>
      <w:r>
        <w:rPr>
          <w:rFonts w:ascii="Times New Roman" w:hAnsi="Times New Roman" w:cs="Times New Roman"/>
          <w:sz w:val="24"/>
          <w:szCs w:val="24"/>
          <w:lang w:val="en-GB"/>
        </w:rPr>
        <w:t>% and 1</w:t>
      </w:r>
      <w:r w:rsidRPr="00EC42FF">
        <w:rPr>
          <w:rFonts w:ascii="Times New Roman" w:hAnsi="Times New Roman" w:cs="Times New Roman"/>
          <w:sz w:val="24"/>
          <w:szCs w:val="24"/>
          <w:lang w:val="en-GB"/>
        </w:rPr>
        <w:t>.87</w:t>
      </w:r>
      <w:r>
        <w:rPr>
          <w:rFonts w:ascii="Times New Roman" w:hAnsi="Times New Roman" w:cs="Times New Roman"/>
          <w:sz w:val="24"/>
          <w:szCs w:val="24"/>
        </w:rPr>
        <w:t>±.11</w:t>
      </w:r>
      <w:r w:rsidRPr="00EC42FF">
        <w:rPr>
          <w:rFonts w:ascii="Times New Roman" w:hAnsi="Times New Roman" w:cs="Times New Roman"/>
          <w:sz w:val="24"/>
          <w:szCs w:val="24"/>
          <w:lang w:val="en-GB"/>
        </w:rPr>
        <w:t>%, respectively in the muscles of head, middle and tail regions</w:t>
      </w:r>
      <w:r w:rsidRPr="00EC42FF">
        <w:rPr>
          <w:rFonts w:ascii="Times New Roman" w:hAnsi="Times New Roman" w:cs="Times New Roman"/>
          <w:iCs/>
          <w:sz w:val="24"/>
          <w:szCs w:val="24"/>
          <w:lang w:val="en-GB"/>
        </w:rPr>
        <w:t xml:space="preserve">. On dry weight basis, accordingly lipid contents were </w:t>
      </w:r>
      <w:r>
        <w:rPr>
          <w:rFonts w:ascii="Times New Roman" w:hAnsi="Times New Roman" w:cs="Times New Roman"/>
          <w:sz w:val="24"/>
          <w:szCs w:val="24"/>
          <w:lang w:val="en-GB"/>
        </w:rPr>
        <w:t>2.37</w:t>
      </w:r>
      <w:r>
        <w:rPr>
          <w:rFonts w:ascii="Times New Roman" w:hAnsi="Times New Roman" w:cs="Times New Roman"/>
          <w:sz w:val="24"/>
          <w:szCs w:val="24"/>
        </w:rPr>
        <w:t>±.1</w:t>
      </w:r>
      <w:r w:rsidRPr="00EC42FF">
        <w:rPr>
          <w:rFonts w:ascii="Times New Roman" w:hAnsi="Times New Roman" w:cs="Times New Roman"/>
          <w:sz w:val="24"/>
          <w:szCs w:val="24"/>
        </w:rPr>
        <w:t>3</w:t>
      </w:r>
      <w:r>
        <w:rPr>
          <w:rFonts w:ascii="Times New Roman" w:hAnsi="Times New Roman" w:cs="Times New Roman"/>
          <w:sz w:val="24"/>
          <w:szCs w:val="24"/>
          <w:lang w:val="en-GB"/>
        </w:rPr>
        <w:t>%, 6.35</w:t>
      </w:r>
      <w:r>
        <w:rPr>
          <w:rFonts w:ascii="Times New Roman" w:hAnsi="Times New Roman" w:cs="Times New Roman"/>
          <w:sz w:val="24"/>
          <w:szCs w:val="24"/>
        </w:rPr>
        <w:t>±.57</w:t>
      </w:r>
      <w:r>
        <w:rPr>
          <w:rFonts w:ascii="Times New Roman" w:hAnsi="Times New Roman" w:cs="Times New Roman"/>
          <w:sz w:val="24"/>
          <w:szCs w:val="24"/>
          <w:lang w:val="en-GB"/>
        </w:rPr>
        <w:t>% and 6.72</w:t>
      </w:r>
      <w:r>
        <w:rPr>
          <w:rFonts w:ascii="Times New Roman" w:hAnsi="Times New Roman" w:cs="Times New Roman"/>
          <w:sz w:val="24"/>
          <w:szCs w:val="24"/>
        </w:rPr>
        <w:t>±.44</w:t>
      </w:r>
      <w:r w:rsidRPr="00EC42FF">
        <w:rPr>
          <w:rFonts w:ascii="Times New Roman" w:hAnsi="Times New Roman" w:cs="Times New Roman"/>
          <w:sz w:val="24"/>
          <w:szCs w:val="24"/>
          <w:lang w:val="en-GB"/>
        </w:rPr>
        <w:t xml:space="preserve">% respectively. </w:t>
      </w:r>
      <w:r>
        <w:rPr>
          <w:rFonts w:ascii="Times New Roman" w:hAnsi="Times New Roman" w:cs="Times New Roman"/>
          <w:sz w:val="24"/>
          <w:szCs w:val="24"/>
          <w:lang w:val="en-GB"/>
        </w:rPr>
        <w:t xml:space="preserve">But in </w:t>
      </w:r>
      <w:r w:rsidRPr="00142988">
        <w:rPr>
          <w:rFonts w:ascii="Times New Roman" w:hAnsi="Times New Roman" w:cs="Times New Roman"/>
          <w:i/>
          <w:sz w:val="24"/>
          <w:szCs w:val="24"/>
        </w:rPr>
        <w:t>Scom</w:t>
      </w:r>
      <w:r>
        <w:rPr>
          <w:rFonts w:ascii="Times New Roman" w:hAnsi="Times New Roman" w:cs="Times New Roman"/>
          <w:i/>
          <w:sz w:val="24"/>
          <w:szCs w:val="24"/>
        </w:rPr>
        <w:t>beroides commersonnianus</w:t>
      </w:r>
      <w:r w:rsidRPr="00142988">
        <w:rPr>
          <w:rFonts w:ascii="Times New Roman" w:hAnsi="Times New Roman" w:cs="Times New Roman"/>
          <w:sz w:val="24"/>
          <w:szCs w:val="24"/>
          <w:lang w:val="en-GB"/>
        </w:rPr>
        <w:t xml:space="preserve"> </w:t>
      </w:r>
      <w:r>
        <w:rPr>
          <w:rFonts w:ascii="Times New Roman" w:hAnsi="Times New Roman" w:cs="Times New Roman"/>
          <w:sz w:val="24"/>
          <w:szCs w:val="24"/>
          <w:lang w:val="en-GB"/>
        </w:rPr>
        <w:t>f</w:t>
      </w:r>
      <w:r w:rsidR="00853E6A">
        <w:rPr>
          <w:rFonts w:ascii="Times New Roman" w:hAnsi="Times New Roman" w:cs="Times New Roman"/>
          <w:sz w:val="24"/>
          <w:szCs w:val="24"/>
          <w:lang w:val="en-GB"/>
        </w:rPr>
        <w:t>i</w:t>
      </w:r>
      <w:r>
        <w:rPr>
          <w:rFonts w:ascii="Times New Roman" w:hAnsi="Times New Roman" w:cs="Times New Roman"/>
          <w:sz w:val="24"/>
          <w:szCs w:val="24"/>
          <w:lang w:val="en-GB"/>
        </w:rPr>
        <w:t xml:space="preserve">sh, </w:t>
      </w:r>
      <w:r w:rsidRPr="00142988">
        <w:rPr>
          <w:rFonts w:ascii="Times New Roman" w:hAnsi="Times New Roman" w:cs="Times New Roman"/>
          <w:sz w:val="24"/>
          <w:szCs w:val="24"/>
          <w:lang w:val="en-GB"/>
        </w:rPr>
        <w:t>Lipid content in the muscles of different parts</w:t>
      </w:r>
      <w:r w:rsidRPr="00142988">
        <w:rPr>
          <w:rFonts w:ascii="Times New Roman" w:hAnsi="Times New Roman" w:cs="Times New Roman"/>
          <w:iCs/>
          <w:sz w:val="24"/>
          <w:szCs w:val="24"/>
          <w:lang w:val="en-GB"/>
        </w:rPr>
        <w:t xml:space="preserve"> had significant difference </w:t>
      </w:r>
      <w:r w:rsidRPr="00142988">
        <w:rPr>
          <w:rFonts w:ascii="Times New Roman" w:hAnsi="Times New Roman" w:cs="Times New Roman"/>
          <w:sz w:val="24"/>
          <w:szCs w:val="24"/>
        </w:rPr>
        <w:t>(p &lt; 0.05)</w:t>
      </w:r>
      <w:r w:rsidRPr="00142988">
        <w:rPr>
          <w:rFonts w:ascii="Times New Roman" w:hAnsi="Times New Roman" w:cs="Times New Roman"/>
          <w:iCs/>
          <w:sz w:val="24"/>
          <w:szCs w:val="24"/>
          <w:lang w:val="en-GB"/>
        </w:rPr>
        <w:t xml:space="preserve">. The values were </w:t>
      </w:r>
      <w:r w:rsidRPr="00142988">
        <w:rPr>
          <w:rFonts w:ascii="Times New Roman" w:hAnsi="Times New Roman" w:cs="Times New Roman"/>
          <w:sz w:val="24"/>
          <w:szCs w:val="24"/>
          <w:lang w:val="en-GB"/>
        </w:rPr>
        <w:t>0.97</w:t>
      </w:r>
      <w:r>
        <w:rPr>
          <w:rFonts w:ascii="Times New Roman" w:hAnsi="Times New Roman" w:cs="Times New Roman"/>
          <w:sz w:val="24"/>
          <w:szCs w:val="24"/>
        </w:rPr>
        <w:t>±.22</w:t>
      </w:r>
      <w:r w:rsidRPr="00142988">
        <w:rPr>
          <w:rFonts w:ascii="Times New Roman" w:hAnsi="Times New Roman" w:cs="Times New Roman"/>
          <w:sz w:val="24"/>
          <w:szCs w:val="24"/>
          <w:lang w:val="en-GB"/>
        </w:rPr>
        <w:t>%, 1.60</w:t>
      </w:r>
      <w:r>
        <w:rPr>
          <w:rFonts w:ascii="Times New Roman" w:hAnsi="Times New Roman" w:cs="Times New Roman"/>
          <w:sz w:val="24"/>
          <w:szCs w:val="24"/>
        </w:rPr>
        <w:t>±.1</w:t>
      </w:r>
      <w:r w:rsidRPr="00142988">
        <w:rPr>
          <w:rFonts w:ascii="Times New Roman" w:hAnsi="Times New Roman" w:cs="Times New Roman"/>
          <w:sz w:val="24"/>
          <w:szCs w:val="24"/>
        </w:rPr>
        <w:t>6</w:t>
      </w:r>
      <w:r w:rsidRPr="00142988">
        <w:rPr>
          <w:rFonts w:ascii="Times New Roman" w:hAnsi="Times New Roman" w:cs="Times New Roman"/>
          <w:sz w:val="24"/>
          <w:szCs w:val="24"/>
          <w:lang w:val="en-GB"/>
        </w:rPr>
        <w:t>% and 1.40</w:t>
      </w:r>
      <w:r>
        <w:rPr>
          <w:rFonts w:ascii="Times New Roman" w:hAnsi="Times New Roman" w:cs="Times New Roman"/>
          <w:sz w:val="24"/>
          <w:szCs w:val="24"/>
        </w:rPr>
        <w:t>±.1</w:t>
      </w:r>
      <w:r w:rsidRPr="00142988">
        <w:rPr>
          <w:rFonts w:ascii="Times New Roman" w:hAnsi="Times New Roman" w:cs="Times New Roman"/>
          <w:sz w:val="24"/>
          <w:szCs w:val="24"/>
        </w:rPr>
        <w:t>5</w:t>
      </w:r>
      <w:r w:rsidRPr="00142988">
        <w:rPr>
          <w:rFonts w:ascii="Times New Roman" w:hAnsi="Times New Roman" w:cs="Times New Roman"/>
          <w:sz w:val="24"/>
          <w:szCs w:val="24"/>
          <w:lang w:val="en-GB"/>
        </w:rPr>
        <w:t>%, respectively in muscles of head, middle and tail regions</w:t>
      </w:r>
      <w:r w:rsidRPr="00142988">
        <w:rPr>
          <w:rFonts w:ascii="Times New Roman" w:hAnsi="Times New Roman" w:cs="Times New Roman"/>
          <w:iCs/>
          <w:sz w:val="24"/>
          <w:szCs w:val="24"/>
          <w:lang w:val="en-GB"/>
        </w:rPr>
        <w:t xml:space="preserve">. On dry weight basis, these calculated values were </w:t>
      </w:r>
      <w:r>
        <w:rPr>
          <w:rFonts w:ascii="Times New Roman" w:hAnsi="Times New Roman" w:cs="Times New Roman"/>
          <w:sz w:val="24"/>
          <w:szCs w:val="24"/>
          <w:lang w:val="en-GB"/>
        </w:rPr>
        <w:t>3.78</w:t>
      </w:r>
      <w:r>
        <w:rPr>
          <w:rFonts w:ascii="Times New Roman" w:hAnsi="Times New Roman" w:cs="Times New Roman"/>
          <w:sz w:val="24"/>
          <w:szCs w:val="24"/>
        </w:rPr>
        <w:t>±.84</w:t>
      </w:r>
      <w:r>
        <w:rPr>
          <w:rFonts w:ascii="Times New Roman" w:hAnsi="Times New Roman" w:cs="Times New Roman"/>
          <w:sz w:val="24"/>
          <w:szCs w:val="24"/>
          <w:lang w:val="en-GB"/>
        </w:rPr>
        <w:t>%, 5.70</w:t>
      </w:r>
      <w:r>
        <w:rPr>
          <w:rFonts w:ascii="Times New Roman" w:hAnsi="Times New Roman" w:cs="Times New Roman"/>
          <w:sz w:val="24"/>
          <w:szCs w:val="24"/>
        </w:rPr>
        <w:t>±.48</w:t>
      </w:r>
      <w:r>
        <w:rPr>
          <w:rFonts w:ascii="Times New Roman" w:hAnsi="Times New Roman" w:cs="Times New Roman"/>
          <w:sz w:val="24"/>
          <w:szCs w:val="24"/>
          <w:lang w:val="en-GB"/>
        </w:rPr>
        <w:t>% and 5.22</w:t>
      </w:r>
      <w:r>
        <w:rPr>
          <w:rFonts w:ascii="Times New Roman" w:hAnsi="Times New Roman" w:cs="Times New Roman"/>
          <w:sz w:val="24"/>
          <w:szCs w:val="24"/>
        </w:rPr>
        <w:t>±.5</w:t>
      </w:r>
      <w:r w:rsidRPr="00142988">
        <w:rPr>
          <w:rFonts w:ascii="Times New Roman" w:hAnsi="Times New Roman" w:cs="Times New Roman"/>
          <w:sz w:val="24"/>
          <w:szCs w:val="24"/>
        </w:rPr>
        <w:t>9</w:t>
      </w:r>
      <w:r w:rsidRPr="00142988">
        <w:rPr>
          <w:rFonts w:ascii="Times New Roman" w:hAnsi="Times New Roman" w:cs="Times New Roman"/>
          <w:sz w:val="24"/>
          <w:szCs w:val="24"/>
          <w:lang w:val="en-GB"/>
        </w:rPr>
        <w:t>%, respectively.</w:t>
      </w:r>
    </w:p>
    <w:p w:rsidR="005E53BC" w:rsidRPr="005C387E" w:rsidRDefault="005E53BC" w:rsidP="005C387E">
      <w:pPr>
        <w:spacing w:line="360" w:lineRule="auto"/>
        <w:jc w:val="both"/>
        <w:rPr>
          <w:rFonts w:ascii="Times New Roman" w:hAnsi="Times New Roman" w:cs="Times New Roman"/>
          <w:i/>
          <w:sz w:val="24"/>
          <w:szCs w:val="24"/>
          <w:lang w:val="en-GB"/>
        </w:rPr>
      </w:pPr>
      <w:r w:rsidRPr="00EC42FF">
        <w:rPr>
          <w:rFonts w:ascii="Times New Roman" w:hAnsi="Times New Roman" w:cs="Times New Roman"/>
          <w:iCs/>
          <w:sz w:val="24"/>
          <w:szCs w:val="24"/>
          <w:lang w:val="en-GB"/>
        </w:rPr>
        <w:t xml:space="preserve">Ash contents </w:t>
      </w:r>
      <w:r>
        <w:rPr>
          <w:rFonts w:ascii="Times New Roman" w:hAnsi="Times New Roman" w:cs="Times New Roman"/>
          <w:iCs/>
          <w:sz w:val="24"/>
          <w:szCs w:val="24"/>
          <w:lang w:val="en-GB"/>
        </w:rPr>
        <w:t xml:space="preserve">on wet weight basis were </w:t>
      </w:r>
      <w:r w:rsidRPr="00EC42FF">
        <w:rPr>
          <w:rFonts w:ascii="Times New Roman" w:hAnsi="Times New Roman" w:cs="Times New Roman"/>
          <w:iCs/>
          <w:sz w:val="24"/>
          <w:szCs w:val="24"/>
          <w:lang w:val="en-GB"/>
        </w:rPr>
        <w:t>1.31</w:t>
      </w:r>
      <w:r>
        <w:rPr>
          <w:rFonts w:ascii="Times New Roman" w:hAnsi="Times New Roman" w:cs="Times New Roman"/>
          <w:sz w:val="24"/>
          <w:szCs w:val="24"/>
        </w:rPr>
        <w:t xml:space="preserve">±.03%, </w:t>
      </w:r>
      <w:r w:rsidRPr="00EC42FF">
        <w:rPr>
          <w:rFonts w:ascii="Times New Roman" w:hAnsi="Times New Roman" w:cs="Times New Roman"/>
          <w:sz w:val="24"/>
          <w:szCs w:val="24"/>
          <w:lang w:val="en-GB"/>
        </w:rPr>
        <w:t>1.43</w:t>
      </w:r>
      <w:r>
        <w:rPr>
          <w:rFonts w:ascii="Times New Roman" w:hAnsi="Times New Roman" w:cs="Times New Roman"/>
          <w:sz w:val="24"/>
          <w:szCs w:val="24"/>
        </w:rPr>
        <w:t>±.08</w:t>
      </w:r>
      <w:r>
        <w:rPr>
          <w:rFonts w:ascii="Times New Roman" w:hAnsi="Times New Roman" w:cs="Times New Roman"/>
          <w:sz w:val="24"/>
          <w:szCs w:val="24"/>
          <w:lang w:val="en-GB"/>
        </w:rPr>
        <w:t>% and1.2</w:t>
      </w:r>
      <w:r w:rsidRPr="00EC42FF">
        <w:rPr>
          <w:rFonts w:ascii="Times New Roman" w:hAnsi="Times New Roman" w:cs="Times New Roman"/>
          <w:sz w:val="24"/>
          <w:szCs w:val="24"/>
          <w:lang w:val="en-GB"/>
        </w:rPr>
        <w:t>7</w:t>
      </w:r>
      <w:r>
        <w:rPr>
          <w:rFonts w:ascii="Times New Roman" w:hAnsi="Times New Roman" w:cs="Times New Roman"/>
          <w:sz w:val="24"/>
          <w:szCs w:val="24"/>
        </w:rPr>
        <w:t>±.40</w:t>
      </w:r>
      <w:r>
        <w:rPr>
          <w:rFonts w:ascii="Times New Roman" w:hAnsi="Times New Roman" w:cs="Times New Roman"/>
          <w:sz w:val="24"/>
          <w:szCs w:val="24"/>
          <w:lang w:val="en-GB"/>
        </w:rPr>
        <w:t xml:space="preserve">%, </w:t>
      </w:r>
      <w:r w:rsidRPr="00EC42FF">
        <w:rPr>
          <w:rFonts w:ascii="Times New Roman" w:hAnsi="Times New Roman" w:cs="Times New Roman"/>
          <w:sz w:val="24"/>
          <w:szCs w:val="24"/>
          <w:lang w:val="en-GB"/>
        </w:rPr>
        <w:t xml:space="preserve">respectively for muscles of head, middle and tail regions of </w:t>
      </w:r>
      <w:r>
        <w:rPr>
          <w:rFonts w:ascii="Times New Roman" w:hAnsi="Times New Roman" w:cs="Times New Roman"/>
          <w:i/>
          <w:sz w:val="24"/>
          <w:szCs w:val="24"/>
          <w:lang w:val="en-GB"/>
        </w:rPr>
        <w:t>Carangoides malabaricus.</w:t>
      </w:r>
      <w:r w:rsidRPr="00177C26">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Ash content in wet weight basis has significant difference (p&lt;0.05). </w:t>
      </w:r>
      <w:r w:rsidRPr="00EC42FF">
        <w:rPr>
          <w:rFonts w:ascii="Times New Roman" w:hAnsi="Times New Roman" w:cs="Times New Roman"/>
          <w:iCs/>
          <w:sz w:val="24"/>
          <w:szCs w:val="24"/>
          <w:lang w:val="en-GB"/>
        </w:rPr>
        <w:t xml:space="preserve">The calculated values of ash contents on dry weight basis were </w:t>
      </w:r>
      <w:r>
        <w:rPr>
          <w:rFonts w:ascii="Times New Roman" w:hAnsi="Times New Roman" w:cs="Times New Roman"/>
          <w:sz w:val="24"/>
          <w:szCs w:val="24"/>
          <w:lang w:val="en-GB"/>
        </w:rPr>
        <w:t>4.56</w:t>
      </w:r>
      <w:r>
        <w:rPr>
          <w:rFonts w:ascii="Times New Roman" w:hAnsi="Times New Roman" w:cs="Times New Roman"/>
          <w:sz w:val="24"/>
          <w:szCs w:val="24"/>
        </w:rPr>
        <w:t>±.17</w:t>
      </w:r>
      <w:r w:rsidRPr="00EC42FF">
        <w:rPr>
          <w:rFonts w:ascii="Times New Roman" w:hAnsi="Times New Roman" w:cs="Times New Roman"/>
          <w:sz w:val="24"/>
          <w:szCs w:val="24"/>
        </w:rPr>
        <w:t xml:space="preserve">% to </w:t>
      </w:r>
      <w:r>
        <w:rPr>
          <w:rFonts w:ascii="Times New Roman" w:hAnsi="Times New Roman" w:cs="Times New Roman"/>
          <w:sz w:val="24"/>
          <w:szCs w:val="24"/>
          <w:lang w:val="en-GB"/>
        </w:rPr>
        <w:t>5.21</w:t>
      </w:r>
      <w:r>
        <w:rPr>
          <w:rFonts w:ascii="Times New Roman" w:hAnsi="Times New Roman" w:cs="Times New Roman"/>
          <w:sz w:val="24"/>
          <w:szCs w:val="24"/>
        </w:rPr>
        <w:t>±.</w:t>
      </w:r>
      <w:r w:rsidRPr="00EC42FF">
        <w:rPr>
          <w:rFonts w:ascii="Times New Roman" w:hAnsi="Times New Roman" w:cs="Times New Roman"/>
          <w:sz w:val="24"/>
          <w:szCs w:val="24"/>
        </w:rPr>
        <w:t>3</w:t>
      </w:r>
      <w:r>
        <w:rPr>
          <w:rFonts w:ascii="Times New Roman" w:hAnsi="Times New Roman" w:cs="Times New Roman"/>
          <w:sz w:val="24"/>
          <w:szCs w:val="24"/>
        </w:rPr>
        <w:t>5</w:t>
      </w:r>
      <w:r w:rsidRPr="00EC42FF">
        <w:rPr>
          <w:rFonts w:ascii="Times New Roman" w:hAnsi="Times New Roman" w:cs="Times New Roman"/>
          <w:iCs/>
          <w:sz w:val="24"/>
          <w:szCs w:val="24"/>
          <w:lang w:val="en-GB"/>
        </w:rPr>
        <w:t xml:space="preserve">%, </w:t>
      </w:r>
      <w:r w:rsidRPr="00EC42FF">
        <w:rPr>
          <w:rFonts w:ascii="Times New Roman" w:hAnsi="Times New Roman" w:cs="Times New Roman"/>
          <w:sz w:val="24"/>
          <w:szCs w:val="24"/>
        </w:rPr>
        <w:t>with no significant differences (p&gt;0.05) among the values</w:t>
      </w:r>
      <w:r w:rsidRPr="00EC42FF">
        <w:rPr>
          <w:rFonts w:ascii="Times New Roman" w:hAnsi="Times New Roman" w:cs="Times New Roman"/>
          <w:sz w:val="24"/>
          <w:szCs w:val="24"/>
          <w:lang w:val="en-GB"/>
        </w:rPr>
        <w:t xml:space="preserve"> of different regions of the fish body</w:t>
      </w:r>
      <w:r>
        <w:rPr>
          <w:rFonts w:ascii="Times New Roman" w:hAnsi="Times New Roman" w:cs="Times New Roman"/>
          <w:sz w:val="24"/>
          <w:szCs w:val="24"/>
          <w:lang w:val="en-GB"/>
        </w:rPr>
        <w:t>.</w:t>
      </w:r>
      <w:r>
        <w:rPr>
          <w:rFonts w:ascii="Times New Roman" w:hAnsi="Times New Roman" w:cs="Times New Roman"/>
          <w:i/>
          <w:sz w:val="24"/>
          <w:szCs w:val="24"/>
          <w:lang w:val="en-GB"/>
        </w:rPr>
        <w:t xml:space="preserve"> </w:t>
      </w:r>
      <w:r w:rsidRPr="00142988">
        <w:rPr>
          <w:rFonts w:ascii="Times New Roman" w:hAnsi="Times New Roman" w:cs="Times New Roman"/>
          <w:sz w:val="24"/>
          <w:szCs w:val="24"/>
          <w:lang w:val="en-GB"/>
        </w:rPr>
        <w:t xml:space="preserve">On wet weight basis, percentage ash content of </w:t>
      </w:r>
      <w:r w:rsidRPr="00142988">
        <w:rPr>
          <w:rFonts w:ascii="Times New Roman" w:hAnsi="Times New Roman" w:cs="Times New Roman"/>
          <w:i/>
          <w:sz w:val="24"/>
          <w:szCs w:val="24"/>
        </w:rPr>
        <w:t xml:space="preserve">Scomberoides commersonnianus </w:t>
      </w:r>
      <w:r w:rsidRPr="00142988">
        <w:rPr>
          <w:rFonts w:ascii="Times New Roman" w:hAnsi="Times New Roman" w:cs="Times New Roman"/>
          <w:sz w:val="24"/>
          <w:szCs w:val="24"/>
        </w:rPr>
        <w:t xml:space="preserve">in head, middle and tail region was </w:t>
      </w:r>
      <w:r w:rsidRPr="00142988">
        <w:rPr>
          <w:rFonts w:ascii="Times New Roman" w:hAnsi="Times New Roman" w:cs="Times New Roman"/>
          <w:sz w:val="24"/>
          <w:szCs w:val="24"/>
          <w:lang w:val="en-GB"/>
        </w:rPr>
        <w:t>1.28</w:t>
      </w:r>
      <w:r>
        <w:rPr>
          <w:rFonts w:ascii="Times New Roman" w:hAnsi="Times New Roman" w:cs="Times New Roman"/>
          <w:sz w:val="24"/>
          <w:szCs w:val="24"/>
        </w:rPr>
        <w:t>±.</w:t>
      </w:r>
      <w:r w:rsidRPr="00142988">
        <w:rPr>
          <w:rFonts w:ascii="Times New Roman" w:hAnsi="Times New Roman" w:cs="Times New Roman"/>
          <w:sz w:val="24"/>
          <w:szCs w:val="24"/>
        </w:rPr>
        <w:t>8</w:t>
      </w:r>
      <w:r>
        <w:rPr>
          <w:rFonts w:ascii="Times New Roman" w:hAnsi="Times New Roman" w:cs="Times New Roman"/>
          <w:sz w:val="24"/>
          <w:szCs w:val="24"/>
        </w:rPr>
        <w:t>7</w:t>
      </w:r>
      <w:r w:rsidRPr="00142988">
        <w:rPr>
          <w:rFonts w:ascii="Times New Roman" w:hAnsi="Times New Roman" w:cs="Times New Roman"/>
          <w:sz w:val="24"/>
          <w:szCs w:val="24"/>
        </w:rPr>
        <w:t>,</w:t>
      </w:r>
      <w:r w:rsidRPr="00142988">
        <w:rPr>
          <w:rFonts w:ascii="Times New Roman" w:hAnsi="Times New Roman" w:cs="Times New Roman"/>
          <w:sz w:val="24"/>
          <w:szCs w:val="24"/>
          <w:vertAlign w:val="superscript"/>
        </w:rPr>
        <w:t xml:space="preserve"> </w:t>
      </w:r>
      <w:r w:rsidRPr="00142988">
        <w:rPr>
          <w:rFonts w:ascii="Times New Roman" w:hAnsi="Times New Roman" w:cs="Times New Roman"/>
          <w:sz w:val="24"/>
          <w:szCs w:val="24"/>
          <w:lang w:val="en-GB"/>
        </w:rPr>
        <w:t>1.35</w:t>
      </w:r>
      <w:r>
        <w:rPr>
          <w:rFonts w:ascii="Times New Roman" w:hAnsi="Times New Roman" w:cs="Times New Roman"/>
          <w:sz w:val="24"/>
          <w:szCs w:val="24"/>
        </w:rPr>
        <w:t>±.13</w:t>
      </w:r>
      <w:r w:rsidRPr="00142988">
        <w:rPr>
          <w:rFonts w:ascii="Times New Roman" w:hAnsi="Times New Roman" w:cs="Times New Roman"/>
          <w:sz w:val="24"/>
          <w:szCs w:val="24"/>
        </w:rPr>
        <w:t xml:space="preserve"> and </w:t>
      </w:r>
      <w:r w:rsidRPr="00142988">
        <w:rPr>
          <w:rFonts w:ascii="Times New Roman" w:hAnsi="Times New Roman" w:cs="Times New Roman"/>
          <w:sz w:val="24"/>
          <w:szCs w:val="24"/>
          <w:lang w:val="en-GB"/>
        </w:rPr>
        <w:t>1.19</w:t>
      </w:r>
      <w:r>
        <w:rPr>
          <w:rFonts w:ascii="Times New Roman" w:hAnsi="Times New Roman" w:cs="Times New Roman"/>
          <w:sz w:val="24"/>
          <w:szCs w:val="24"/>
        </w:rPr>
        <w:t>±.05, respectively.</w:t>
      </w:r>
      <w:r w:rsidRPr="00142988">
        <w:rPr>
          <w:rFonts w:ascii="Times New Roman" w:hAnsi="Times New Roman" w:cs="Times New Roman"/>
          <w:sz w:val="24"/>
          <w:szCs w:val="24"/>
          <w:vertAlign w:val="superscript"/>
        </w:rPr>
        <w:t xml:space="preserve"> </w:t>
      </w:r>
      <w:r w:rsidRPr="00142988">
        <w:rPr>
          <w:rFonts w:ascii="Times New Roman" w:hAnsi="Times New Roman" w:cs="Times New Roman"/>
          <w:iCs/>
          <w:sz w:val="24"/>
          <w:szCs w:val="24"/>
          <w:lang w:val="en-GB"/>
        </w:rPr>
        <w:t xml:space="preserve">The calculated values of ash contents in dry weight basis were </w:t>
      </w:r>
      <w:r>
        <w:rPr>
          <w:rFonts w:ascii="Times New Roman" w:hAnsi="Times New Roman" w:cs="Times New Roman"/>
          <w:sz w:val="24"/>
          <w:szCs w:val="24"/>
          <w:lang w:val="en-GB"/>
        </w:rPr>
        <w:t>4.44</w:t>
      </w:r>
      <w:r>
        <w:rPr>
          <w:rFonts w:ascii="Times New Roman" w:hAnsi="Times New Roman" w:cs="Times New Roman"/>
          <w:sz w:val="24"/>
          <w:szCs w:val="24"/>
        </w:rPr>
        <w:t>±.17</w:t>
      </w:r>
      <w:r w:rsidRPr="00142988">
        <w:rPr>
          <w:rFonts w:ascii="Times New Roman" w:hAnsi="Times New Roman" w:cs="Times New Roman"/>
          <w:sz w:val="24"/>
          <w:szCs w:val="24"/>
        </w:rPr>
        <w:t xml:space="preserve">% to </w:t>
      </w:r>
      <w:r>
        <w:rPr>
          <w:rFonts w:ascii="Times New Roman" w:hAnsi="Times New Roman" w:cs="Times New Roman"/>
          <w:sz w:val="24"/>
          <w:szCs w:val="24"/>
          <w:lang w:val="en-GB"/>
        </w:rPr>
        <w:t>4.99</w:t>
      </w:r>
      <w:r>
        <w:rPr>
          <w:rFonts w:ascii="Times New Roman" w:hAnsi="Times New Roman" w:cs="Times New Roman"/>
          <w:sz w:val="24"/>
          <w:szCs w:val="24"/>
        </w:rPr>
        <w:t>±.43</w:t>
      </w:r>
      <w:r w:rsidRPr="00142988">
        <w:rPr>
          <w:rFonts w:ascii="Times New Roman" w:hAnsi="Times New Roman" w:cs="Times New Roman"/>
          <w:iCs/>
          <w:sz w:val="24"/>
          <w:szCs w:val="24"/>
          <w:lang w:val="en-GB"/>
        </w:rPr>
        <w:t xml:space="preserve">%, </w:t>
      </w:r>
      <w:r w:rsidRPr="00142988">
        <w:rPr>
          <w:rFonts w:ascii="Times New Roman" w:hAnsi="Times New Roman" w:cs="Times New Roman"/>
          <w:sz w:val="24"/>
          <w:szCs w:val="24"/>
        </w:rPr>
        <w:t>with no significant differences (p&gt;0.05) among the values</w:t>
      </w:r>
      <w:r w:rsidRPr="00142988">
        <w:rPr>
          <w:rFonts w:ascii="Times New Roman" w:hAnsi="Times New Roman" w:cs="Times New Roman"/>
          <w:sz w:val="24"/>
          <w:szCs w:val="24"/>
          <w:lang w:val="en-GB"/>
        </w:rPr>
        <w:t xml:space="preserve"> of different regions of the fish body.</w:t>
      </w:r>
    </w:p>
    <w:p w:rsidR="005E53BC" w:rsidRDefault="005E53BC" w:rsidP="005E53BC">
      <w:pPr>
        <w:spacing w:line="360" w:lineRule="auto"/>
        <w:jc w:val="both"/>
        <w:rPr>
          <w:rFonts w:ascii="Times New Roman" w:hAnsi="Times New Roman" w:cs="Times New Roman"/>
          <w:b/>
          <w:sz w:val="24"/>
        </w:rPr>
      </w:pPr>
      <w:r w:rsidRPr="00EC42FF">
        <w:rPr>
          <w:rFonts w:ascii="Times New Roman" w:hAnsi="Times New Roman" w:cs="Times New Roman"/>
          <w:b/>
          <w:sz w:val="24"/>
          <w:szCs w:val="24"/>
          <w:lang w:val="en-GB"/>
        </w:rPr>
        <w:t xml:space="preserve">4.2.3 </w:t>
      </w:r>
      <w:r>
        <w:rPr>
          <w:rFonts w:ascii="Times New Roman" w:hAnsi="Times New Roman" w:cs="Times New Roman"/>
          <w:b/>
          <w:sz w:val="24"/>
        </w:rPr>
        <w:t>Effects of cooking methods (boiling and frying) on proximate c</w:t>
      </w:r>
      <w:r w:rsidRPr="00EC42FF">
        <w:rPr>
          <w:rFonts w:ascii="Times New Roman" w:hAnsi="Times New Roman" w:cs="Times New Roman"/>
          <w:b/>
          <w:sz w:val="24"/>
        </w:rPr>
        <w:t>omposition</w:t>
      </w:r>
    </w:p>
    <w:p w:rsidR="005E53BC" w:rsidRPr="00EC42FF" w:rsidRDefault="005E53BC" w:rsidP="005E53BC">
      <w:pPr>
        <w:spacing w:line="360" w:lineRule="auto"/>
        <w:jc w:val="both"/>
        <w:rPr>
          <w:rFonts w:ascii="Times New Roman" w:hAnsi="Times New Roman" w:cs="Times New Roman"/>
          <w:sz w:val="24"/>
          <w:szCs w:val="24"/>
          <w:lang w:val="en-GB"/>
        </w:rPr>
      </w:pPr>
      <w:r w:rsidRPr="00EC42FF">
        <w:rPr>
          <w:rFonts w:ascii="Times New Roman" w:hAnsi="Times New Roman" w:cs="Times New Roman"/>
          <w:sz w:val="24"/>
          <w:szCs w:val="24"/>
        </w:rPr>
        <w:t>Although there are some researches on the proximate composition and fatty acids of marine Fish, the available food composition tables provide minimal data on nutritive values of cooked fish. Therefore, the aim of this research was to determine the effects of boiling and frying methods on proximate composition of (</w:t>
      </w:r>
      <w:r w:rsidRPr="00EC42FF">
        <w:rPr>
          <w:rFonts w:ascii="Times New Roman" w:hAnsi="Times New Roman" w:cs="Times New Roman"/>
          <w:i/>
          <w:sz w:val="24"/>
          <w:szCs w:val="24"/>
          <w:lang w:val="en-GB"/>
        </w:rPr>
        <w:t xml:space="preserve">Carangoides malabaricus) </w:t>
      </w:r>
      <w:r>
        <w:rPr>
          <w:rFonts w:ascii="Times New Roman" w:hAnsi="Times New Roman" w:cs="Times New Roman"/>
          <w:sz w:val="24"/>
          <w:szCs w:val="24"/>
          <w:lang w:val="en-GB"/>
        </w:rPr>
        <w:t>and Talang q</w:t>
      </w:r>
      <w:r w:rsidRPr="00EC42FF">
        <w:rPr>
          <w:rFonts w:ascii="Times New Roman" w:hAnsi="Times New Roman" w:cs="Times New Roman"/>
          <w:sz w:val="24"/>
          <w:szCs w:val="24"/>
          <w:lang w:val="en-GB"/>
        </w:rPr>
        <w:t>ueenfish (</w:t>
      </w:r>
      <w:r w:rsidRPr="00EC42FF">
        <w:rPr>
          <w:rFonts w:ascii="Times New Roman" w:hAnsi="Times New Roman" w:cs="Times New Roman"/>
          <w:i/>
          <w:sz w:val="24"/>
          <w:szCs w:val="24"/>
          <w:lang w:val="en-GB"/>
        </w:rPr>
        <w:t>Scomberoides commersonnianus)</w:t>
      </w:r>
      <w:r w:rsidRPr="00EC42FF">
        <w:rPr>
          <w:rFonts w:ascii="Times New Roman" w:hAnsi="Times New Roman" w:cs="Times New Roman"/>
          <w:sz w:val="24"/>
          <w:szCs w:val="24"/>
          <w:lang w:val="en-GB"/>
        </w:rPr>
        <w:t>.</w:t>
      </w:r>
    </w:p>
    <w:p w:rsidR="005E53BC"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4.2.3.1 Sensory evaluation of cooked fish samples</w:t>
      </w:r>
    </w:p>
    <w:p w:rsidR="005E53BC" w:rsidRDefault="005E53BC" w:rsidP="005E53BC">
      <w:pPr>
        <w:spacing w:line="360" w:lineRule="auto"/>
        <w:jc w:val="both"/>
        <w:rPr>
          <w:rFonts w:ascii="Times New Roman" w:hAnsi="Times New Roman" w:cs="Times New Roman"/>
          <w:sz w:val="24"/>
          <w:szCs w:val="24"/>
        </w:rPr>
      </w:pPr>
      <w:r w:rsidRPr="003A0034">
        <w:rPr>
          <w:rFonts w:ascii="Times New Roman" w:hAnsi="Times New Roman" w:cs="Times New Roman"/>
          <w:sz w:val="24"/>
          <w:szCs w:val="24"/>
        </w:rPr>
        <w:t>When boiled and fried samples were compared to raw muscle, changes in the color, texture, and smell of the muscle were seen. It denotes the variations in muscle color, texture, and mostly the strength or level of smell produced by a fish during the raw, boiling, and fried stages. This information is crucial for processing since fish with varying degrees of muscle severance may require various processing precautions. The following information was</w:t>
      </w:r>
      <w:r>
        <w:rPr>
          <w:rFonts w:ascii="Times New Roman" w:hAnsi="Times New Roman" w:cs="Times New Roman"/>
          <w:sz w:val="24"/>
          <w:szCs w:val="24"/>
        </w:rPr>
        <w:t xml:space="preserve"> provided by panelists</w:t>
      </w:r>
      <w:r w:rsidRPr="003A0034">
        <w:rPr>
          <w:rFonts w:ascii="Times New Roman" w:hAnsi="Times New Roman" w:cs="Times New Roman"/>
          <w:sz w:val="24"/>
          <w:szCs w:val="24"/>
        </w:rPr>
        <w:t>.</w:t>
      </w:r>
    </w:p>
    <w:p w:rsidR="005E53BC" w:rsidRPr="001346F8" w:rsidRDefault="005E53BC" w:rsidP="00FB7FFC">
      <w:pPr>
        <w:jc w:val="both"/>
        <w:rPr>
          <w:rFonts w:ascii="Times New Roman" w:hAnsi="Times New Roman" w:cs="Times New Roman"/>
          <w:sz w:val="24"/>
          <w:szCs w:val="24"/>
        </w:rPr>
      </w:pPr>
      <w:r>
        <w:rPr>
          <w:rFonts w:ascii="Times New Roman" w:hAnsi="Times New Roman" w:cs="Times New Roman"/>
          <w:sz w:val="24"/>
          <w:szCs w:val="24"/>
        </w:rPr>
        <w:t>Table 6: Organoleptic characteristics</w:t>
      </w:r>
      <w:r w:rsidRPr="0037647B">
        <w:rPr>
          <w:rFonts w:ascii="Times New Roman" w:hAnsi="Times New Roman" w:cs="Times New Roman"/>
          <w:sz w:val="24"/>
          <w:szCs w:val="24"/>
        </w:rPr>
        <w:t xml:space="preserve"> of raw, boiled and fried samples of </w:t>
      </w:r>
      <w:r>
        <w:rPr>
          <w:rFonts w:ascii="Times New Roman" w:hAnsi="Times New Roman" w:cs="Times New Roman"/>
          <w:sz w:val="24"/>
          <w:szCs w:val="24"/>
        </w:rPr>
        <w:t>Malabar cavalla (</w:t>
      </w:r>
      <w:r w:rsidRPr="00EC42FF">
        <w:rPr>
          <w:rFonts w:ascii="Times New Roman" w:hAnsi="Times New Roman" w:cs="Times New Roman"/>
          <w:i/>
          <w:sz w:val="24"/>
          <w:szCs w:val="24"/>
          <w:lang w:val="en-GB"/>
        </w:rPr>
        <w:t>Carangoides malabaricus</w:t>
      </w:r>
      <w:r>
        <w:rPr>
          <w:rFonts w:ascii="Times New Roman" w:hAnsi="Times New Roman" w:cs="Times New Roman"/>
          <w:i/>
          <w:sz w:val="24"/>
          <w:szCs w:val="24"/>
          <w:lang w:val="en-GB"/>
        </w:rPr>
        <w:t>)</w:t>
      </w:r>
      <w:r w:rsidRPr="0037647B">
        <w:rPr>
          <w:rFonts w:ascii="Times New Roman" w:hAnsi="Times New Roman" w:cs="Times New Roman"/>
          <w:bCs/>
          <w:iCs/>
          <w:sz w:val="24"/>
          <w:szCs w:val="24"/>
        </w:rPr>
        <w:t xml:space="preserve"> and</w:t>
      </w:r>
      <w:r>
        <w:rPr>
          <w:rFonts w:ascii="Times New Roman" w:hAnsi="Times New Roman" w:cs="Times New Roman"/>
          <w:bCs/>
          <w:iCs/>
          <w:sz w:val="24"/>
          <w:szCs w:val="24"/>
        </w:rPr>
        <w:t xml:space="preserve"> Talang queenfish (</w:t>
      </w:r>
      <w:r w:rsidRPr="00EC42FF">
        <w:rPr>
          <w:rFonts w:ascii="Times New Roman" w:hAnsi="Times New Roman" w:cs="Times New Roman"/>
          <w:i/>
          <w:sz w:val="24"/>
          <w:szCs w:val="24"/>
          <w:lang w:val="en-GB"/>
        </w:rPr>
        <w:t>Scomberoides commersonnianus</w:t>
      </w:r>
      <w:r>
        <w:rPr>
          <w:rFonts w:ascii="Times New Roman" w:hAnsi="Times New Roman" w:cs="Times New Roman"/>
          <w:i/>
          <w:sz w:val="24"/>
          <w:szCs w:val="24"/>
          <w:lang w:val="en-GB"/>
        </w:rPr>
        <w:t>)</w:t>
      </w:r>
      <w:r w:rsidRPr="0037647B">
        <w:rPr>
          <w:rFonts w:ascii="Times New Roman" w:hAnsi="Times New Roman" w:cs="Times New Roman"/>
          <w:bCs/>
          <w:iCs/>
          <w:sz w:val="24"/>
          <w:szCs w:val="24"/>
        </w:rPr>
        <w:t xml:space="preserve"> fish</w:t>
      </w:r>
    </w:p>
    <w:tbl>
      <w:tblPr>
        <w:tblStyle w:val="TableGrid"/>
        <w:tblpPr w:leftFromText="180" w:rightFromText="180" w:vertAnchor="text" w:horzAnchor="margin" w:tblpXSpec="center" w:tblpY="78"/>
        <w:tblW w:w="8392" w:type="dxa"/>
        <w:tblLayout w:type="fixed"/>
        <w:tblLook w:val="04A0" w:firstRow="1" w:lastRow="0" w:firstColumn="1" w:lastColumn="0" w:noHBand="0" w:noVBand="1"/>
      </w:tblPr>
      <w:tblGrid>
        <w:gridCol w:w="1008"/>
        <w:gridCol w:w="810"/>
        <w:gridCol w:w="810"/>
        <w:gridCol w:w="720"/>
        <w:gridCol w:w="630"/>
        <w:gridCol w:w="810"/>
        <w:gridCol w:w="630"/>
        <w:gridCol w:w="634"/>
        <w:gridCol w:w="827"/>
        <w:gridCol w:w="873"/>
        <w:gridCol w:w="640"/>
      </w:tblGrid>
      <w:tr w:rsidR="005E53BC" w:rsidRPr="009969B2" w:rsidTr="00FB7FFC">
        <w:trPr>
          <w:trHeight w:val="225"/>
        </w:trPr>
        <w:tc>
          <w:tcPr>
            <w:tcW w:w="1818" w:type="dxa"/>
            <w:gridSpan w:val="2"/>
            <w:vMerge w:val="restart"/>
          </w:tcPr>
          <w:p w:rsidR="005E53BC" w:rsidRPr="009969B2" w:rsidRDefault="005E53BC" w:rsidP="00FB7FFC">
            <w:pPr>
              <w:spacing w:line="360" w:lineRule="auto"/>
              <w:jc w:val="center"/>
              <w:rPr>
                <w:rFonts w:ascii="Times New Roman" w:hAnsi="Times New Roman" w:cs="Times New Roman"/>
              </w:rPr>
            </w:pPr>
          </w:p>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Sample Name</w:t>
            </w:r>
          </w:p>
        </w:tc>
        <w:tc>
          <w:tcPr>
            <w:tcW w:w="2160" w:type="dxa"/>
            <w:gridSpan w:val="3"/>
          </w:tcPr>
          <w:p w:rsidR="005E53BC" w:rsidRPr="009969B2" w:rsidRDefault="00F1500A" w:rsidP="00FB7FFC">
            <w:pPr>
              <w:tabs>
                <w:tab w:val="left" w:pos="298"/>
                <w:tab w:val="center" w:pos="983"/>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53BC" w:rsidRPr="009969B2">
              <w:rPr>
                <w:rFonts w:ascii="Times New Roman" w:hAnsi="Times New Roman" w:cs="Times New Roman"/>
              </w:rPr>
              <w:t>Muscle Color</w:t>
            </w:r>
          </w:p>
        </w:tc>
        <w:tc>
          <w:tcPr>
            <w:tcW w:w="2074" w:type="dxa"/>
            <w:gridSpan w:val="3"/>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Texture</w:t>
            </w:r>
          </w:p>
        </w:tc>
        <w:tc>
          <w:tcPr>
            <w:tcW w:w="2340" w:type="dxa"/>
            <w:gridSpan w:val="3"/>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Smell</w:t>
            </w:r>
          </w:p>
        </w:tc>
      </w:tr>
      <w:tr w:rsidR="005E53BC" w:rsidRPr="009969B2" w:rsidTr="00FB7FFC">
        <w:trPr>
          <w:trHeight w:val="225"/>
        </w:trPr>
        <w:tc>
          <w:tcPr>
            <w:tcW w:w="1818" w:type="dxa"/>
            <w:gridSpan w:val="2"/>
            <w:vMerge/>
          </w:tcPr>
          <w:p w:rsidR="005E53BC" w:rsidRPr="009969B2" w:rsidRDefault="005E53BC" w:rsidP="00FB7FFC">
            <w:pPr>
              <w:spacing w:line="360" w:lineRule="auto"/>
              <w:rPr>
                <w:rFonts w:ascii="Times New Roman" w:hAnsi="Times New Roman" w:cs="Times New Roman"/>
              </w:rPr>
            </w:pP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White</w:t>
            </w:r>
          </w:p>
        </w:tc>
        <w:tc>
          <w:tcPr>
            <w:tcW w:w="72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Light Red</w:t>
            </w:r>
          </w:p>
        </w:tc>
        <w:tc>
          <w:tcPr>
            <w:tcW w:w="63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Red</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Firm</w:t>
            </w:r>
          </w:p>
        </w:tc>
        <w:tc>
          <w:tcPr>
            <w:tcW w:w="63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Soft</w:t>
            </w:r>
          </w:p>
        </w:tc>
        <w:tc>
          <w:tcPr>
            <w:tcW w:w="634"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Burst</w:t>
            </w:r>
          </w:p>
        </w:tc>
        <w:tc>
          <w:tcPr>
            <w:tcW w:w="827"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Strong</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Mediu-m</w:t>
            </w:r>
          </w:p>
        </w:tc>
        <w:tc>
          <w:tcPr>
            <w:tcW w:w="64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Low</w:t>
            </w:r>
          </w:p>
        </w:tc>
      </w:tr>
      <w:tr w:rsidR="005E53BC" w:rsidRPr="009969B2" w:rsidTr="00FB7FFC">
        <w:trPr>
          <w:trHeight w:val="360"/>
        </w:trPr>
        <w:tc>
          <w:tcPr>
            <w:tcW w:w="1008" w:type="dxa"/>
            <w:vMerge w:val="restart"/>
          </w:tcPr>
          <w:p w:rsidR="005E53BC" w:rsidRPr="009969B2" w:rsidRDefault="005E53BC" w:rsidP="00FB7FFC">
            <w:pPr>
              <w:spacing w:line="360" w:lineRule="auto"/>
              <w:rPr>
                <w:rFonts w:ascii="Times New Roman" w:hAnsi="Times New Roman" w:cs="Times New Roman"/>
              </w:rPr>
            </w:pPr>
            <w:r>
              <w:rPr>
                <w:rFonts w:ascii="Times New Roman" w:hAnsi="Times New Roman" w:cs="Times New Roman"/>
              </w:rPr>
              <w:t>Malabar c</w:t>
            </w:r>
            <w:r w:rsidRPr="009969B2">
              <w:rPr>
                <w:rFonts w:ascii="Times New Roman" w:hAnsi="Times New Roman" w:cs="Times New Roman"/>
              </w:rPr>
              <w:t>avalla</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Raw</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100%</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4"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827"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20%</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80%</w:t>
            </w:r>
          </w:p>
        </w:tc>
        <w:tc>
          <w:tcPr>
            <w:tcW w:w="64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r>
      <w:tr w:rsidR="005E53BC" w:rsidRPr="009969B2" w:rsidTr="00FB7FFC">
        <w:trPr>
          <w:trHeight w:val="513"/>
        </w:trPr>
        <w:tc>
          <w:tcPr>
            <w:tcW w:w="1008" w:type="dxa"/>
            <w:vMerge/>
          </w:tcPr>
          <w:p w:rsidR="005E53BC" w:rsidRPr="009969B2" w:rsidRDefault="005E53BC" w:rsidP="00FB7FFC">
            <w:pPr>
              <w:spacing w:line="360" w:lineRule="auto"/>
              <w:rPr>
                <w:rFonts w:ascii="Times New Roman" w:hAnsi="Times New Roman" w:cs="Times New Roman"/>
              </w:rPr>
            </w:pP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 xml:space="preserve">Boiled </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100%</w:t>
            </w:r>
          </w:p>
        </w:tc>
        <w:tc>
          <w:tcPr>
            <w:tcW w:w="630"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634"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827"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64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r>
              <w:rPr>
                <w:rFonts w:ascii="Times New Roman" w:hAnsi="Times New Roman" w:cs="Times New Roman"/>
              </w:rPr>
              <w:t xml:space="preserve"> </w:t>
            </w:r>
          </w:p>
        </w:tc>
      </w:tr>
      <w:tr w:rsidR="005E53BC" w:rsidRPr="009969B2" w:rsidTr="00FB7FFC">
        <w:trPr>
          <w:trHeight w:val="513"/>
        </w:trPr>
        <w:tc>
          <w:tcPr>
            <w:tcW w:w="1008" w:type="dxa"/>
            <w:vMerge/>
          </w:tcPr>
          <w:p w:rsidR="005E53BC" w:rsidRPr="009969B2" w:rsidRDefault="005E53BC" w:rsidP="00FB7FFC">
            <w:pPr>
              <w:spacing w:line="360" w:lineRule="auto"/>
              <w:rPr>
                <w:rFonts w:ascii="Times New Roman" w:hAnsi="Times New Roman" w:cs="Times New Roman"/>
              </w:rPr>
            </w:pP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Fried</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100%</w:t>
            </w:r>
          </w:p>
        </w:tc>
        <w:tc>
          <w:tcPr>
            <w:tcW w:w="630"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634" w:type="dxa"/>
          </w:tcPr>
          <w:p w:rsidR="005E53BC" w:rsidRPr="009969B2" w:rsidRDefault="00FB7FFC" w:rsidP="00FB7FFC">
            <w:pPr>
              <w:spacing w:line="360" w:lineRule="auto"/>
              <w:jc w:val="center"/>
              <w:rPr>
                <w:rFonts w:ascii="Times New Roman" w:hAnsi="Times New Roman" w:cs="Times New Roman"/>
              </w:rPr>
            </w:pPr>
            <w:r w:rsidRPr="00FB7FFC">
              <w:rPr>
                <w:rFonts w:ascii="Times New Roman" w:hAnsi="Times New Roman" w:cs="Times New Roman"/>
              </w:rPr>
              <w:t>_</w:t>
            </w:r>
          </w:p>
        </w:tc>
        <w:tc>
          <w:tcPr>
            <w:tcW w:w="827"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64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r>
      <w:tr w:rsidR="005E53BC" w:rsidRPr="009969B2" w:rsidTr="00FB7FFC">
        <w:trPr>
          <w:trHeight w:val="489"/>
        </w:trPr>
        <w:tc>
          <w:tcPr>
            <w:tcW w:w="1008" w:type="dxa"/>
            <w:vMerge w:val="restart"/>
          </w:tcPr>
          <w:p w:rsidR="005E53BC" w:rsidRPr="009969B2" w:rsidRDefault="005E53BC" w:rsidP="00FB7FFC">
            <w:pPr>
              <w:spacing w:line="360" w:lineRule="auto"/>
              <w:rPr>
                <w:rFonts w:ascii="Times New Roman" w:hAnsi="Times New Roman" w:cs="Times New Roman"/>
              </w:rPr>
            </w:pPr>
            <w:r>
              <w:rPr>
                <w:rFonts w:ascii="Times New Roman" w:hAnsi="Times New Roman" w:cs="Times New Roman"/>
              </w:rPr>
              <w:t>Talang q</w:t>
            </w:r>
            <w:r w:rsidRPr="009969B2">
              <w:rPr>
                <w:rFonts w:ascii="Times New Roman" w:hAnsi="Times New Roman" w:cs="Times New Roman"/>
              </w:rPr>
              <w:t>ueen</w:t>
            </w:r>
          </w:p>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Fish</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Raw</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60%</w:t>
            </w:r>
          </w:p>
        </w:tc>
        <w:tc>
          <w:tcPr>
            <w:tcW w:w="63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40%</w:t>
            </w:r>
          </w:p>
        </w:tc>
        <w:tc>
          <w:tcPr>
            <w:tcW w:w="634"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827"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80%</w:t>
            </w:r>
          </w:p>
        </w:tc>
        <w:tc>
          <w:tcPr>
            <w:tcW w:w="64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20%</w:t>
            </w:r>
          </w:p>
        </w:tc>
      </w:tr>
      <w:tr w:rsidR="005E53BC" w:rsidRPr="009969B2" w:rsidTr="00FB7FFC">
        <w:trPr>
          <w:trHeight w:val="489"/>
        </w:trPr>
        <w:tc>
          <w:tcPr>
            <w:tcW w:w="1008" w:type="dxa"/>
            <w:vMerge/>
          </w:tcPr>
          <w:p w:rsidR="005E53BC" w:rsidRPr="009969B2" w:rsidRDefault="005E53BC" w:rsidP="00FB7FFC">
            <w:pPr>
              <w:spacing w:line="360" w:lineRule="auto"/>
              <w:rPr>
                <w:rFonts w:ascii="Times New Roman" w:hAnsi="Times New Roman" w:cs="Times New Roman"/>
              </w:rPr>
            </w:pP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Boiled</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100%</w:t>
            </w:r>
          </w:p>
        </w:tc>
        <w:tc>
          <w:tcPr>
            <w:tcW w:w="630"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634"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827"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73"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64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r>
      <w:tr w:rsidR="005E53BC" w:rsidRPr="009969B2" w:rsidTr="00FB7FFC">
        <w:trPr>
          <w:trHeight w:val="513"/>
        </w:trPr>
        <w:tc>
          <w:tcPr>
            <w:tcW w:w="1008" w:type="dxa"/>
            <w:vMerge/>
          </w:tcPr>
          <w:p w:rsidR="005E53BC" w:rsidRPr="009969B2" w:rsidRDefault="005E53BC" w:rsidP="00FB7FFC">
            <w:pPr>
              <w:spacing w:line="360" w:lineRule="auto"/>
              <w:rPr>
                <w:rFonts w:ascii="Times New Roman" w:hAnsi="Times New Roman" w:cs="Times New Roman"/>
              </w:rPr>
            </w:pP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Fried</w:t>
            </w:r>
          </w:p>
        </w:tc>
        <w:tc>
          <w:tcPr>
            <w:tcW w:w="810"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72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810" w:type="dxa"/>
          </w:tcPr>
          <w:p w:rsidR="005E53BC" w:rsidRPr="009969B2" w:rsidRDefault="005E53BC" w:rsidP="00FB7FFC">
            <w:pPr>
              <w:spacing w:line="360" w:lineRule="auto"/>
              <w:jc w:val="center"/>
              <w:rPr>
                <w:rFonts w:ascii="Times New Roman" w:hAnsi="Times New Roman" w:cs="Times New Roman"/>
              </w:rPr>
            </w:pPr>
            <w:r w:rsidRPr="009969B2">
              <w:rPr>
                <w:rFonts w:ascii="Times New Roman" w:hAnsi="Times New Roman" w:cs="Times New Roman"/>
              </w:rPr>
              <w:t>100%</w:t>
            </w:r>
          </w:p>
        </w:tc>
        <w:tc>
          <w:tcPr>
            <w:tcW w:w="63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34" w:type="dxa"/>
          </w:tcPr>
          <w:p w:rsidR="005E53BC" w:rsidRPr="009969B2" w:rsidRDefault="00FB7FFC" w:rsidP="00FB7FFC">
            <w:pPr>
              <w:spacing w:line="360" w:lineRule="auto"/>
              <w:jc w:val="center"/>
              <w:rPr>
                <w:rFonts w:ascii="Times New Roman" w:hAnsi="Times New Roman" w:cs="Times New Roman"/>
              </w:rPr>
            </w:pPr>
            <w:r>
              <w:rPr>
                <w:rFonts w:ascii="Times New Roman" w:hAnsi="Times New Roman" w:cs="Times New Roman"/>
              </w:rPr>
              <w:t>_</w:t>
            </w:r>
          </w:p>
        </w:tc>
        <w:tc>
          <w:tcPr>
            <w:tcW w:w="827" w:type="dxa"/>
          </w:tcPr>
          <w:p w:rsidR="005E53BC" w:rsidRPr="009969B2" w:rsidRDefault="005E53BC" w:rsidP="00FB7FFC">
            <w:pPr>
              <w:spacing w:line="360" w:lineRule="auto"/>
              <w:rPr>
                <w:rFonts w:ascii="Times New Roman" w:hAnsi="Times New Roman" w:cs="Times New Roman"/>
              </w:rPr>
            </w:pPr>
            <w:r w:rsidRPr="009969B2">
              <w:rPr>
                <w:rFonts w:ascii="Times New Roman" w:hAnsi="Times New Roman" w:cs="Times New Roman"/>
              </w:rPr>
              <w:t>100%</w:t>
            </w:r>
          </w:p>
        </w:tc>
        <w:tc>
          <w:tcPr>
            <w:tcW w:w="873"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c>
          <w:tcPr>
            <w:tcW w:w="640" w:type="dxa"/>
          </w:tcPr>
          <w:p w:rsidR="005E53BC" w:rsidRPr="009969B2" w:rsidRDefault="00FB7FFC" w:rsidP="00FB7FFC">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_</w:t>
            </w:r>
          </w:p>
        </w:tc>
      </w:tr>
    </w:tbl>
    <w:p w:rsidR="00FB7FFC" w:rsidRDefault="00FB7FFC" w:rsidP="005E53BC">
      <w:pPr>
        <w:spacing w:line="360" w:lineRule="auto"/>
        <w:jc w:val="both"/>
        <w:rPr>
          <w:rFonts w:ascii="Times New Roman" w:hAnsi="Times New Roman" w:cs="Times New Roman"/>
          <w:sz w:val="24"/>
        </w:rPr>
      </w:pPr>
    </w:p>
    <w:p w:rsidR="00FB7FFC" w:rsidRDefault="005E53BC" w:rsidP="005E53BC">
      <w:pPr>
        <w:spacing w:line="360" w:lineRule="auto"/>
        <w:jc w:val="both"/>
        <w:rPr>
          <w:rFonts w:ascii="Times New Roman" w:hAnsi="Times New Roman" w:cs="Times New Roman"/>
          <w:sz w:val="24"/>
        </w:rPr>
      </w:pPr>
      <w:r w:rsidRPr="00EC42FF">
        <w:rPr>
          <w:rFonts w:ascii="Times New Roman" w:hAnsi="Times New Roman" w:cs="Times New Roman"/>
          <w:sz w:val="24"/>
        </w:rPr>
        <w:t>Muscle color in fresh fish was white. The color developed light red after boiling. After being fried, the color of both fishes became red. The muscles were firm and elastic in terms of texture. But after boiling, the majority of the sample turned firm while other samples were soft. The muscle was incredibly soft and partially disintegrated afte</w:t>
      </w:r>
      <w:r>
        <w:rPr>
          <w:rFonts w:ascii="Times New Roman" w:hAnsi="Times New Roman" w:cs="Times New Roman"/>
          <w:sz w:val="24"/>
        </w:rPr>
        <w:t>r being fried but fried Talang q</w:t>
      </w:r>
      <w:r w:rsidRPr="00EC42FF">
        <w:rPr>
          <w:rFonts w:ascii="Times New Roman" w:hAnsi="Times New Roman" w:cs="Times New Roman"/>
          <w:sz w:val="24"/>
        </w:rPr>
        <w:t xml:space="preserve">ueenfish was mostly firm. Compared to </w:t>
      </w:r>
      <w:r w:rsidRPr="00EC42FF">
        <w:rPr>
          <w:rFonts w:ascii="Times New Roman" w:hAnsi="Times New Roman" w:cs="Times New Roman"/>
          <w:i/>
          <w:sz w:val="24"/>
        </w:rPr>
        <w:t>Scomberoides commersonnianus</w:t>
      </w:r>
      <w:r w:rsidRPr="00EC42FF">
        <w:rPr>
          <w:rFonts w:ascii="Times New Roman" w:hAnsi="Times New Roman" w:cs="Times New Roman"/>
          <w:sz w:val="24"/>
        </w:rPr>
        <w:t xml:space="preserve">, the scent of raw fish muscle from </w:t>
      </w:r>
      <w:r w:rsidRPr="00EC42FF">
        <w:rPr>
          <w:rFonts w:ascii="Times New Roman" w:hAnsi="Times New Roman" w:cs="Times New Roman"/>
          <w:i/>
          <w:sz w:val="24"/>
        </w:rPr>
        <w:t>Carangoides malabaricus</w:t>
      </w:r>
      <w:r w:rsidRPr="00EC42FF">
        <w:rPr>
          <w:rFonts w:ascii="Times New Roman" w:hAnsi="Times New Roman" w:cs="Times New Roman"/>
          <w:sz w:val="24"/>
        </w:rPr>
        <w:t xml:space="preserve"> was stronger. It became stronger when it was boiled. It released stronger aromas after boiling than raw muscle did. In contrast to </w:t>
      </w:r>
      <w:r w:rsidRPr="00EC42FF">
        <w:rPr>
          <w:rFonts w:ascii="Times New Roman" w:hAnsi="Times New Roman" w:cs="Times New Roman"/>
          <w:i/>
          <w:sz w:val="24"/>
        </w:rPr>
        <w:t>Carangoides malabaricus</w:t>
      </w:r>
      <w:r w:rsidRPr="00EC42FF">
        <w:rPr>
          <w:rFonts w:ascii="Times New Roman" w:hAnsi="Times New Roman" w:cs="Times New Roman"/>
          <w:sz w:val="24"/>
        </w:rPr>
        <w:t>, the fish with a high proportion of dark muscles had a greater fragrance after being fried.</w:t>
      </w:r>
    </w:p>
    <w:p w:rsidR="005E53BC" w:rsidRPr="00FB7FFC" w:rsidRDefault="005E53BC" w:rsidP="005E53BC">
      <w:pPr>
        <w:spacing w:line="360" w:lineRule="auto"/>
        <w:jc w:val="both"/>
        <w:rPr>
          <w:rFonts w:ascii="Times New Roman" w:hAnsi="Times New Roman" w:cs="Times New Roman"/>
          <w:sz w:val="24"/>
        </w:rPr>
      </w:pPr>
      <w:r w:rsidRPr="00B07EDF">
        <w:rPr>
          <w:rFonts w:ascii="Times New Roman" w:hAnsi="Times New Roman" w:cs="Times New Roman"/>
          <w:b/>
          <w:sz w:val="24"/>
          <w:szCs w:val="24"/>
        </w:rPr>
        <w:t>4.2.3.2 P</w:t>
      </w:r>
      <w:r>
        <w:rPr>
          <w:rFonts w:ascii="Times New Roman" w:hAnsi="Times New Roman" w:cs="Times New Roman"/>
          <w:b/>
          <w:sz w:val="24"/>
          <w:szCs w:val="24"/>
        </w:rPr>
        <w:t>roximate composition of cooked s</w:t>
      </w:r>
      <w:r w:rsidRPr="00B07EDF">
        <w:rPr>
          <w:rFonts w:ascii="Times New Roman" w:hAnsi="Times New Roman" w:cs="Times New Roman"/>
          <w:b/>
          <w:sz w:val="24"/>
          <w:szCs w:val="24"/>
        </w:rPr>
        <w:t>amples</w:t>
      </w:r>
    </w:p>
    <w:p w:rsidR="005E53BC" w:rsidRPr="00B32A2A"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Table- 7</w:t>
      </w:r>
      <w:r w:rsidRPr="00EC42FF">
        <w:rPr>
          <w:rFonts w:ascii="Times New Roman" w:hAnsi="Times New Roman" w:cs="Times New Roman"/>
          <w:sz w:val="24"/>
          <w:szCs w:val="24"/>
        </w:rPr>
        <w:t xml:space="preserve"> shows the proximate composition of raw samples, and cooked samples in two conditions: (i) boiled and </w:t>
      </w:r>
      <w:r>
        <w:rPr>
          <w:rFonts w:ascii="Times New Roman" w:hAnsi="Times New Roman" w:cs="Times New Roman"/>
          <w:sz w:val="24"/>
          <w:szCs w:val="24"/>
        </w:rPr>
        <w:t xml:space="preserve">(ii) </w:t>
      </w:r>
      <w:r w:rsidRPr="00EC42FF">
        <w:rPr>
          <w:rFonts w:ascii="Times New Roman" w:hAnsi="Times New Roman" w:cs="Times New Roman"/>
          <w:sz w:val="24"/>
          <w:szCs w:val="24"/>
        </w:rPr>
        <w:t xml:space="preserve">fried. </w:t>
      </w:r>
      <w:r>
        <w:rPr>
          <w:rFonts w:ascii="Times New Roman" w:eastAsia="Times New Roman" w:hAnsi="Times New Roman" w:cs="Times New Roman"/>
          <w:b/>
          <w:sz w:val="24"/>
          <w:szCs w:val="24"/>
        </w:rPr>
        <w:tab/>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5E53BC" w:rsidRPr="002E6C8B" w:rsidTr="005C387E">
        <w:tc>
          <w:tcPr>
            <w:tcW w:w="0" w:type="auto"/>
            <w:shd w:val="clear" w:color="auto" w:fill="FFFFFF"/>
            <w:vAlign w:val="center"/>
            <w:hideMark/>
          </w:tcPr>
          <w:p w:rsidR="005E53BC" w:rsidRPr="002E6C8B" w:rsidRDefault="005E53BC" w:rsidP="005C387E">
            <w:pPr>
              <w:spacing w:after="0" w:line="360" w:lineRule="auto"/>
              <w:jc w:val="both"/>
              <w:rPr>
                <w:rFonts w:ascii="Times New Roman" w:eastAsia="Times New Roman" w:hAnsi="Times New Roman" w:cs="Times New Roman"/>
                <w:color w:val="222222"/>
                <w:sz w:val="24"/>
                <w:szCs w:val="24"/>
              </w:rPr>
            </w:pPr>
          </w:p>
        </w:tc>
      </w:tr>
    </w:tbl>
    <w:p w:rsidR="005E53BC" w:rsidRPr="003F2E89" w:rsidRDefault="005E53BC" w:rsidP="005E53BC">
      <w:pPr>
        <w:pStyle w:val="NoSpacing"/>
        <w:spacing w:line="360" w:lineRule="auto"/>
        <w:jc w:val="both"/>
        <w:rPr>
          <w:rFonts w:ascii="Times New Roman" w:hAnsi="Times New Roman" w:cs="Times New Roman"/>
          <w:i/>
          <w:sz w:val="24"/>
          <w:szCs w:val="24"/>
        </w:rPr>
      </w:pPr>
      <w:r>
        <w:rPr>
          <w:rFonts w:ascii="Times New Roman" w:hAnsi="Times New Roman" w:cs="Times New Roman"/>
          <w:sz w:val="24"/>
          <w:szCs w:val="24"/>
        </w:rPr>
        <w:t>Table 7</w:t>
      </w:r>
      <w:r w:rsidRPr="003F2E89">
        <w:rPr>
          <w:rFonts w:ascii="Times New Roman" w:hAnsi="Times New Roman" w:cs="Times New Roman"/>
          <w:sz w:val="24"/>
          <w:szCs w:val="24"/>
        </w:rPr>
        <w:t xml:space="preserve">: Proximate composition of raw and cooked samples of </w:t>
      </w:r>
      <w:r w:rsidRPr="003F2E89">
        <w:rPr>
          <w:rFonts w:ascii="Times New Roman" w:hAnsi="Times New Roman" w:cs="Times New Roman"/>
          <w:i/>
          <w:sz w:val="24"/>
          <w:szCs w:val="24"/>
        </w:rPr>
        <w:t xml:space="preserve">Carangoides malabaricus </w:t>
      </w:r>
      <w:r w:rsidRPr="003F2E89">
        <w:rPr>
          <w:rFonts w:ascii="Times New Roman" w:hAnsi="Times New Roman" w:cs="Times New Roman"/>
          <w:sz w:val="24"/>
          <w:szCs w:val="24"/>
        </w:rPr>
        <w:t xml:space="preserve">and </w:t>
      </w:r>
      <w:r w:rsidRPr="003F2E89">
        <w:rPr>
          <w:rFonts w:ascii="Times New Roman" w:hAnsi="Times New Roman" w:cs="Times New Roman"/>
          <w:i/>
          <w:sz w:val="24"/>
          <w:szCs w:val="24"/>
        </w:rPr>
        <w:t>Scomberoides commersonnianus</w:t>
      </w:r>
    </w:p>
    <w:p w:rsidR="005E53BC" w:rsidRPr="00EC42FF" w:rsidRDefault="005E53BC" w:rsidP="005E53BC">
      <w:pPr>
        <w:pStyle w:val="NoSpacing"/>
        <w:spacing w:line="360" w:lineRule="auto"/>
        <w:jc w:val="both"/>
        <w:rPr>
          <w:rFonts w:ascii="Times New Roman" w:hAnsi="Times New Roman" w:cs="Times New Roman"/>
          <w:sz w:val="24"/>
          <w:szCs w:val="24"/>
        </w:rPr>
      </w:pPr>
    </w:p>
    <w:tbl>
      <w:tblPr>
        <w:tblStyle w:val="LightShading"/>
        <w:tblW w:w="8467" w:type="dxa"/>
        <w:tblInd w:w="198" w:type="dxa"/>
        <w:tblLook w:val="04A0" w:firstRow="1" w:lastRow="0" w:firstColumn="1" w:lastColumn="0" w:noHBand="0" w:noVBand="1"/>
      </w:tblPr>
      <w:tblGrid>
        <w:gridCol w:w="1847"/>
        <w:gridCol w:w="1033"/>
        <w:gridCol w:w="1440"/>
        <w:gridCol w:w="1530"/>
        <w:gridCol w:w="1440"/>
        <w:gridCol w:w="1177"/>
      </w:tblGrid>
      <w:tr w:rsidR="005E53BC" w:rsidRPr="00AB1E72" w:rsidTr="005C387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47" w:type="dxa"/>
            <w:tcBorders>
              <w:top w:val="single" w:sz="18" w:space="0" w:color="000000" w:themeColor="text1"/>
              <w:bottom w:val="single" w:sz="18" w:space="0" w:color="000000" w:themeColor="text1"/>
            </w:tcBorders>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r w:rsidRPr="00AB1E72">
              <w:rPr>
                <w:rFonts w:ascii="Times New Roman" w:hAnsi="Times New Roman" w:cs="Times New Roman"/>
                <w:b w:val="0"/>
                <w:lang w:val="en-GB"/>
              </w:rPr>
              <w:t>Fish Name</w:t>
            </w:r>
          </w:p>
        </w:tc>
        <w:tc>
          <w:tcPr>
            <w:tcW w:w="1033" w:type="dxa"/>
            <w:tcBorders>
              <w:top w:val="single" w:sz="18" w:space="0" w:color="000000" w:themeColor="text1"/>
              <w:bottom w:val="single" w:sz="18" w:space="0" w:color="000000" w:themeColor="text1"/>
            </w:tcBorders>
            <w:shd w:val="clear" w:color="auto" w:fill="auto"/>
            <w:hideMark/>
          </w:tcPr>
          <w:p w:rsidR="005E53BC" w:rsidRPr="009969B2"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9969B2">
              <w:rPr>
                <w:rFonts w:ascii="Times New Roman" w:hAnsi="Times New Roman" w:cs="Times New Roman"/>
                <w:b w:val="0"/>
                <w:lang w:val="en-GB"/>
              </w:rPr>
              <w:t>Fish Sample</w:t>
            </w:r>
          </w:p>
        </w:tc>
        <w:tc>
          <w:tcPr>
            <w:tcW w:w="1440" w:type="dxa"/>
            <w:tcBorders>
              <w:top w:val="single" w:sz="18" w:space="0" w:color="000000" w:themeColor="text1"/>
              <w:bottom w:val="single" w:sz="18" w:space="0" w:color="000000" w:themeColor="text1"/>
            </w:tcBorders>
            <w:shd w:val="clear" w:color="auto" w:fill="auto"/>
          </w:tcPr>
          <w:p w:rsidR="005E53BC" w:rsidRPr="009969B2"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9969B2">
              <w:rPr>
                <w:rFonts w:ascii="Times New Roman" w:hAnsi="Times New Roman" w:cs="Times New Roman"/>
                <w:b w:val="0"/>
                <w:lang w:val="en-GB"/>
              </w:rPr>
              <w:t>Moisture (%)</w:t>
            </w:r>
          </w:p>
        </w:tc>
        <w:tc>
          <w:tcPr>
            <w:tcW w:w="1530" w:type="dxa"/>
            <w:tcBorders>
              <w:top w:val="single" w:sz="18" w:space="0" w:color="000000" w:themeColor="text1"/>
              <w:bottom w:val="single" w:sz="18" w:space="0" w:color="000000" w:themeColor="text1"/>
            </w:tcBorders>
            <w:shd w:val="clear" w:color="auto" w:fill="auto"/>
            <w:hideMark/>
          </w:tcPr>
          <w:p w:rsidR="005E53BC" w:rsidRPr="009969B2"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9969B2">
              <w:rPr>
                <w:rFonts w:ascii="Times New Roman" w:hAnsi="Times New Roman" w:cs="Times New Roman"/>
                <w:b w:val="0"/>
                <w:lang w:val="en-GB"/>
              </w:rPr>
              <w:t>Protein (%)</w:t>
            </w:r>
          </w:p>
        </w:tc>
        <w:tc>
          <w:tcPr>
            <w:tcW w:w="1440" w:type="dxa"/>
            <w:tcBorders>
              <w:top w:val="single" w:sz="18" w:space="0" w:color="000000" w:themeColor="text1"/>
              <w:bottom w:val="single" w:sz="18" w:space="0" w:color="000000" w:themeColor="text1"/>
            </w:tcBorders>
            <w:shd w:val="clear" w:color="auto" w:fill="auto"/>
            <w:hideMark/>
          </w:tcPr>
          <w:p w:rsidR="005E53BC" w:rsidRPr="009969B2"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9969B2">
              <w:rPr>
                <w:rFonts w:ascii="Times New Roman" w:hAnsi="Times New Roman" w:cs="Times New Roman"/>
                <w:b w:val="0"/>
                <w:lang w:val="en-GB"/>
              </w:rPr>
              <w:t>Lipid (%)</w:t>
            </w:r>
          </w:p>
        </w:tc>
        <w:tc>
          <w:tcPr>
            <w:tcW w:w="1177" w:type="dxa"/>
            <w:tcBorders>
              <w:top w:val="single" w:sz="18" w:space="0" w:color="000000" w:themeColor="text1"/>
              <w:bottom w:val="single" w:sz="18" w:space="0" w:color="000000" w:themeColor="text1"/>
            </w:tcBorders>
            <w:shd w:val="clear" w:color="auto" w:fill="auto"/>
            <w:hideMark/>
          </w:tcPr>
          <w:p w:rsidR="005E53BC" w:rsidRPr="009969B2"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9969B2">
              <w:rPr>
                <w:rFonts w:ascii="Times New Roman" w:hAnsi="Times New Roman" w:cs="Times New Roman"/>
                <w:b w:val="0"/>
                <w:lang w:val="en-GB"/>
              </w:rPr>
              <w:t>Ash (%)</w:t>
            </w:r>
          </w:p>
        </w:tc>
      </w:tr>
      <w:tr w:rsidR="005E53BC" w:rsidRPr="00AB1E72" w:rsidTr="005C387E">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847" w:type="dxa"/>
            <w:vMerge w:val="restart"/>
            <w:tcBorders>
              <w:top w:val="single" w:sz="18" w:space="0" w:color="000000" w:themeColor="text1"/>
            </w:tcBorders>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r w:rsidRPr="00AB1E72">
              <w:rPr>
                <w:rFonts w:ascii="Times New Roman" w:hAnsi="Times New Roman" w:cs="Times New Roman"/>
                <w:b w:val="0"/>
                <w:i/>
                <w:lang w:val="en-GB"/>
              </w:rPr>
              <w:t>Carangoides malabaricus</w:t>
            </w:r>
          </w:p>
        </w:tc>
        <w:tc>
          <w:tcPr>
            <w:tcW w:w="1033" w:type="dxa"/>
            <w:tcBorders>
              <w:top w:val="single" w:sz="18" w:space="0" w:color="000000" w:themeColor="text1"/>
            </w:tcBorders>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Raw</w:t>
            </w:r>
          </w:p>
        </w:tc>
        <w:tc>
          <w:tcPr>
            <w:tcW w:w="1440" w:type="dxa"/>
            <w:tcBorders>
              <w:top w:val="single" w:sz="18" w:space="0" w:color="000000" w:themeColor="text1"/>
            </w:tcBorders>
            <w:shd w:val="clear" w:color="auto" w:fill="auto"/>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72.53</w:t>
            </w:r>
            <w:r w:rsidRPr="00AB1E72">
              <w:rPr>
                <w:rFonts w:ascii="Times New Roman" w:hAnsi="Times New Roman" w:cs="Times New Roman"/>
              </w:rPr>
              <w:t>±.38</w:t>
            </w:r>
            <w:r w:rsidRPr="00AB1E72">
              <w:rPr>
                <w:rFonts w:ascii="Times New Roman" w:hAnsi="Times New Roman" w:cs="Times New Roman"/>
                <w:vertAlign w:val="superscript"/>
              </w:rPr>
              <w:t>a</w:t>
            </w:r>
          </w:p>
        </w:tc>
        <w:tc>
          <w:tcPr>
            <w:tcW w:w="1530" w:type="dxa"/>
            <w:tcBorders>
              <w:top w:val="single" w:sz="18" w:space="0" w:color="000000" w:themeColor="text1"/>
            </w:tcBorders>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23.86</w:t>
            </w:r>
            <w:r w:rsidRPr="00AB1E72">
              <w:rPr>
                <w:rFonts w:ascii="Times New Roman" w:hAnsi="Times New Roman" w:cs="Times New Roman"/>
              </w:rPr>
              <w:t>±.26</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w:t>
            </w:r>
            <w:r w:rsidRPr="00AB1E72">
              <w:rPr>
                <w:rFonts w:ascii="Times New Roman" w:hAnsi="Times New Roman" w:cs="Times New Roman"/>
              </w:rPr>
              <w:t>86.86±.55</w:t>
            </w:r>
            <w:r w:rsidRPr="00AB1E72">
              <w:rPr>
                <w:rFonts w:ascii="Times New Roman" w:hAnsi="Times New Roman" w:cs="Times New Roman"/>
                <w:vertAlign w:val="superscript"/>
              </w:rPr>
              <w:t>a</w:t>
            </w:r>
          </w:p>
        </w:tc>
        <w:tc>
          <w:tcPr>
            <w:tcW w:w="1440" w:type="dxa"/>
            <w:tcBorders>
              <w:top w:val="single" w:sz="18" w:space="0" w:color="000000" w:themeColor="text1"/>
            </w:tcBorders>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1.93</w:t>
            </w:r>
            <w:r w:rsidRPr="00AB1E72">
              <w:rPr>
                <w:rFonts w:ascii="Times New Roman" w:hAnsi="Times New Roman" w:cs="Times New Roman"/>
              </w:rPr>
              <w:t>±.22</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*7.01</w:t>
            </w:r>
            <w:r w:rsidRPr="00AB1E72">
              <w:rPr>
                <w:rFonts w:ascii="Times New Roman" w:hAnsi="Times New Roman" w:cs="Times New Roman"/>
              </w:rPr>
              <w:t>±.71</w:t>
            </w:r>
            <w:r w:rsidRPr="00AB1E72">
              <w:rPr>
                <w:rFonts w:ascii="Times New Roman" w:hAnsi="Times New Roman" w:cs="Times New Roman"/>
                <w:vertAlign w:val="superscript"/>
              </w:rPr>
              <w:t>b</w:t>
            </w:r>
          </w:p>
        </w:tc>
        <w:tc>
          <w:tcPr>
            <w:tcW w:w="1177" w:type="dxa"/>
            <w:tcBorders>
              <w:top w:val="single" w:sz="18" w:space="0" w:color="000000" w:themeColor="text1"/>
            </w:tcBorders>
            <w:shd w:val="clear" w:color="auto" w:fill="auto"/>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1.68</w:t>
            </w:r>
            <w:r w:rsidRPr="00AB1E72">
              <w:rPr>
                <w:rFonts w:ascii="Times New Roman" w:hAnsi="Times New Roman" w:cs="Times New Roman"/>
              </w:rPr>
              <w:t>±.12</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*6.12</w:t>
            </w:r>
            <w:r w:rsidRPr="00AB1E72">
              <w:rPr>
                <w:rFonts w:ascii="Times New Roman" w:hAnsi="Times New Roman" w:cs="Times New Roman"/>
              </w:rPr>
              <w:t>±.42</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5E53BC" w:rsidRPr="00AB1E72" w:rsidTr="005C387E">
        <w:trPr>
          <w:trHeight w:val="137"/>
        </w:trPr>
        <w:tc>
          <w:tcPr>
            <w:cnfStyle w:val="001000000000" w:firstRow="0" w:lastRow="0" w:firstColumn="1" w:lastColumn="0" w:oddVBand="0" w:evenVBand="0" w:oddHBand="0" w:evenHBand="0" w:firstRowFirstColumn="0" w:firstRowLastColumn="0" w:lastRowFirstColumn="0" w:lastRowLastColumn="0"/>
            <w:tcW w:w="1847" w:type="dxa"/>
            <w:vMerge/>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p>
        </w:tc>
        <w:tc>
          <w:tcPr>
            <w:tcW w:w="1033"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 xml:space="preserve">Boiled  </w:t>
            </w:r>
          </w:p>
        </w:tc>
        <w:tc>
          <w:tcPr>
            <w:tcW w:w="1440" w:type="dxa"/>
            <w:shd w:val="clear" w:color="auto" w:fill="auto"/>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70.84</w:t>
            </w:r>
            <w:r w:rsidRPr="00AB1E72">
              <w:rPr>
                <w:rFonts w:ascii="Times New Roman" w:hAnsi="Times New Roman" w:cs="Times New Roman"/>
              </w:rPr>
              <w:t>±.55</w:t>
            </w:r>
            <w:r w:rsidRPr="00AB1E72">
              <w:rPr>
                <w:rFonts w:ascii="Times New Roman" w:hAnsi="Times New Roman" w:cs="Times New Roman"/>
                <w:vertAlign w:val="superscript"/>
              </w:rPr>
              <w:t>b</w:t>
            </w:r>
          </w:p>
        </w:tc>
        <w:tc>
          <w:tcPr>
            <w:tcW w:w="1530"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25.39</w:t>
            </w:r>
            <w:r w:rsidRPr="00AB1E72">
              <w:rPr>
                <w:rFonts w:ascii="Times New Roman" w:hAnsi="Times New Roman" w:cs="Times New Roman"/>
              </w:rPr>
              <w:t>±.54</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*87.06</w:t>
            </w:r>
            <w:r w:rsidRPr="00AB1E72">
              <w:rPr>
                <w:rFonts w:ascii="Times New Roman" w:hAnsi="Times New Roman" w:cs="Times New Roman"/>
              </w:rPr>
              <w:t>±.23</w:t>
            </w:r>
            <w:r w:rsidRPr="00AB1E72">
              <w:rPr>
                <w:rFonts w:ascii="Times New Roman" w:hAnsi="Times New Roman" w:cs="Times New Roman"/>
                <w:vertAlign w:val="superscript"/>
              </w:rPr>
              <w:t>a</w:t>
            </w:r>
          </w:p>
        </w:tc>
        <w:tc>
          <w:tcPr>
            <w:tcW w:w="1440"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1.66</w:t>
            </w:r>
            <w:r w:rsidRPr="00AB1E72">
              <w:rPr>
                <w:rFonts w:ascii="Times New Roman" w:hAnsi="Times New Roman" w:cs="Times New Roman"/>
              </w:rPr>
              <w:t>±.03</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*5.69</w:t>
            </w:r>
            <w:r w:rsidRPr="00AB1E72">
              <w:rPr>
                <w:rFonts w:ascii="Times New Roman" w:hAnsi="Times New Roman" w:cs="Times New Roman"/>
              </w:rPr>
              <w:t>±.19</w:t>
            </w:r>
            <w:r w:rsidRPr="00AB1E72">
              <w:rPr>
                <w:rFonts w:ascii="Times New Roman" w:hAnsi="Times New Roman" w:cs="Times New Roman"/>
                <w:vertAlign w:val="superscript"/>
              </w:rPr>
              <w:t>c</w:t>
            </w:r>
          </w:p>
        </w:tc>
        <w:tc>
          <w:tcPr>
            <w:tcW w:w="1177"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2.11</w:t>
            </w:r>
            <w:r w:rsidRPr="00AB1E72">
              <w:rPr>
                <w:rFonts w:ascii="Times New Roman" w:hAnsi="Times New Roman" w:cs="Times New Roman"/>
              </w:rPr>
              <w:t>±.05</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AB1E72">
              <w:rPr>
                <w:rFonts w:ascii="Times New Roman" w:hAnsi="Times New Roman" w:cs="Times New Roman"/>
                <w:lang w:val="en-GB"/>
              </w:rPr>
              <w:t>*7.24</w:t>
            </w:r>
            <w:r w:rsidRPr="00AB1E72">
              <w:rPr>
                <w:rFonts w:ascii="Times New Roman" w:hAnsi="Times New Roman" w:cs="Times New Roman"/>
              </w:rPr>
              <w:t>±.14</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E53BC" w:rsidRPr="00AB1E72" w:rsidTr="005C387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47" w:type="dxa"/>
            <w:vMerge/>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p>
        </w:tc>
        <w:tc>
          <w:tcPr>
            <w:tcW w:w="1033"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 xml:space="preserve">Fried </w:t>
            </w:r>
          </w:p>
        </w:tc>
        <w:tc>
          <w:tcPr>
            <w:tcW w:w="1440" w:type="dxa"/>
            <w:shd w:val="clear" w:color="auto" w:fill="auto"/>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55.72</w:t>
            </w:r>
            <w:r w:rsidRPr="00AB1E72">
              <w:rPr>
                <w:rFonts w:ascii="Times New Roman" w:hAnsi="Times New Roman" w:cs="Times New Roman"/>
              </w:rPr>
              <w:t>±.15</w:t>
            </w:r>
            <w:r w:rsidRPr="00AB1E72">
              <w:rPr>
                <w:rFonts w:ascii="Times New Roman" w:hAnsi="Times New Roman" w:cs="Times New Roman"/>
                <w:vertAlign w:val="superscript"/>
              </w:rPr>
              <w:t>c</w:t>
            </w:r>
          </w:p>
        </w:tc>
        <w:tc>
          <w:tcPr>
            <w:tcW w:w="1530"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34.5</w:t>
            </w:r>
            <w:r w:rsidRPr="00AB1E72">
              <w:rPr>
                <w:rFonts w:ascii="Times New Roman" w:hAnsi="Times New Roman" w:cs="Times New Roman"/>
              </w:rPr>
              <w:t>4±.10</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*78.01</w:t>
            </w:r>
            <w:r w:rsidRPr="00AB1E72">
              <w:rPr>
                <w:rFonts w:ascii="Times New Roman" w:hAnsi="Times New Roman" w:cs="Times New Roman"/>
              </w:rPr>
              <w:t>±.03</w:t>
            </w:r>
            <w:r w:rsidRPr="00AB1E72">
              <w:rPr>
                <w:rFonts w:ascii="Times New Roman" w:hAnsi="Times New Roman" w:cs="Times New Roman"/>
                <w:vertAlign w:val="superscript"/>
              </w:rPr>
              <w:t>b</w:t>
            </w:r>
          </w:p>
        </w:tc>
        <w:tc>
          <w:tcPr>
            <w:tcW w:w="1440"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6.16</w:t>
            </w:r>
            <w:r w:rsidRPr="00AB1E72">
              <w:rPr>
                <w:rFonts w:ascii="Times New Roman" w:hAnsi="Times New Roman" w:cs="Times New Roman"/>
              </w:rPr>
              <w:t>±.02</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*13.91</w:t>
            </w:r>
            <w:r w:rsidRPr="00AB1E72">
              <w:rPr>
                <w:rFonts w:ascii="Times New Roman" w:hAnsi="Times New Roman" w:cs="Times New Roman"/>
              </w:rPr>
              <w:t>±.04</w:t>
            </w:r>
            <w:r w:rsidRPr="00AB1E72">
              <w:rPr>
                <w:rFonts w:ascii="Times New Roman" w:hAnsi="Times New Roman" w:cs="Times New Roman"/>
                <w:vertAlign w:val="superscript"/>
              </w:rPr>
              <w:t>a</w:t>
            </w:r>
          </w:p>
        </w:tc>
        <w:tc>
          <w:tcPr>
            <w:tcW w:w="1177"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3.57</w:t>
            </w:r>
            <w:r w:rsidRPr="00AB1E72">
              <w:rPr>
                <w:rFonts w:ascii="Times New Roman" w:hAnsi="Times New Roman" w:cs="Times New Roman"/>
              </w:rPr>
              <w:t>±.04</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AB1E72">
              <w:rPr>
                <w:rFonts w:ascii="Times New Roman" w:hAnsi="Times New Roman" w:cs="Times New Roman"/>
                <w:lang w:val="en-GB"/>
              </w:rPr>
              <w:t>*8.0</w:t>
            </w:r>
            <w:r w:rsidRPr="00AB1E72">
              <w:rPr>
                <w:rFonts w:ascii="Times New Roman" w:hAnsi="Times New Roman" w:cs="Times New Roman"/>
              </w:rPr>
              <w:t>7±.07</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5E53BC" w:rsidRPr="00AB1E72" w:rsidTr="005C387E">
        <w:trPr>
          <w:trHeight w:val="516"/>
        </w:trPr>
        <w:tc>
          <w:tcPr>
            <w:cnfStyle w:val="001000000000" w:firstRow="0" w:lastRow="0" w:firstColumn="1" w:lastColumn="0" w:oddVBand="0" w:evenVBand="0" w:oddHBand="0" w:evenHBand="0" w:firstRowFirstColumn="0" w:firstRowLastColumn="0" w:lastRowFirstColumn="0" w:lastRowLastColumn="0"/>
            <w:tcW w:w="1847" w:type="dxa"/>
            <w:vMerge w:val="restart"/>
            <w:shd w:val="clear" w:color="auto" w:fill="auto"/>
            <w:hideMark/>
          </w:tcPr>
          <w:p w:rsidR="005E53BC" w:rsidRPr="00AB1E72" w:rsidRDefault="005E53BC" w:rsidP="005C387E">
            <w:pPr>
              <w:spacing w:line="276" w:lineRule="auto"/>
              <w:jc w:val="both"/>
              <w:rPr>
                <w:rFonts w:ascii="Times New Roman" w:hAnsi="Times New Roman" w:cs="Times New Roman"/>
                <w:b w:val="0"/>
                <w:i/>
                <w:lang w:val="en-GB"/>
              </w:rPr>
            </w:pPr>
            <w:r w:rsidRPr="00AB1E72">
              <w:rPr>
                <w:rFonts w:ascii="Times New Roman" w:hAnsi="Times New Roman" w:cs="Times New Roman"/>
                <w:b w:val="0"/>
                <w:i/>
                <w:lang w:val="en-GB"/>
              </w:rPr>
              <w:t>Scromberoides commersonnianus</w:t>
            </w:r>
          </w:p>
        </w:tc>
        <w:tc>
          <w:tcPr>
            <w:tcW w:w="1033"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Raw</w:t>
            </w:r>
          </w:p>
        </w:tc>
        <w:tc>
          <w:tcPr>
            <w:tcW w:w="1440" w:type="dxa"/>
            <w:shd w:val="clear" w:color="auto" w:fill="auto"/>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72.60</w:t>
            </w:r>
            <w:r w:rsidRPr="00AB1E72">
              <w:rPr>
                <w:rFonts w:ascii="Times New Roman" w:hAnsi="Times New Roman" w:cs="Times New Roman"/>
              </w:rPr>
              <w:t>±.38</w:t>
            </w:r>
            <w:r w:rsidRPr="00AB1E72">
              <w:rPr>
                <w:rFonts w:ascii="Times New Roman" w:hAnsi="Times New Roman" w:cs="Times New Roman"/>
                <w:vertAlign w:val="superscript"/>
              </w:rPr>
              <w:t>a</w:t>
            </w:r>
          </w:p>
        </w:tc>
        <w:tc>
          <w:tcPr>
            <w:tcW w:w="1530"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23.94</w:t>
            </w:r>
            <w:r w:rsidRPr="00AB1E72">
              <w:rPr>
                <w:rFonts w:ascii="Times New Roman" w:hAnsi="Times New Roman" w:cs="Times New Roman"/>
              </w:rPr>
              <w:t>±.28</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*87.46</w:t>
            </w:r>
            <w:r w:rsidRPr="00AB1E72">
              <w:rPr>
                <w:rFonts w:ascii="Times New Roman" w:hAnsi="Times New Roman" w:cs="Times New Roman"/>
              </w:rPr>
              <w:t>±.29</w:t>
            </w:r>
            <w:r w:rsidRPr="00AB1E72">
              <w:rPr>
                <w:rFonts w:ascii="Times New Roman" w:hAnsi="Times New Roman" w:cs="Times New Roman"/>
                <w:vertAlign w:val="superscript"/>
              </w:rPr>
              <w:t xml:space="preserve">b </w:t>
            </w:r>
          </w:p>
        </w:tc>
        <w:tc>
          <w:tcPr>
            <w:tcW w:w="1440"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2.12</w:t>
            </w:r>
            <w:r w:rsidRPr="00AB1E72">
              <w:rPr>
                <w:rFonts w:ascii="Times New Roman" w:hAnsi="Times New Roman" w:cs="Times New Roman"/>
              </w:rPr>
              <w:t>±.15</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*7.73</w:t>
            </w:r>
            <w:r w:rsidRPr="00AB1E72">
              <w:rPr>
                <w:rFonts w:ascii="Times New Roman" w:hAnsi="Times New Roman" w:cs="Times New Roman"/>
              </w:rPr>
              <w:t>±.46</w:t>
            </w:r>
            <w:r w:rsidRPr="00AB1E72">
              <w:rPr>
                <w:rFonts w:ascii="Times New Roman" w:hAnsi="Times New Roman" w:cs="Times New Roman"/>
                <w:vertAlign w:val="superscript"/>
              </w:rPr>
              <w:t>b</w:t>
            </w:r>
          </w:p>
        </w:tc>
        <w:tc>
          <w:tcPr>
            <w:tcW w:w="1177" w:type="dxa"/>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1.34</w:t>
            </w:r>
            <w:r w:rsidRPr="00AB1E72">
              <w:rPr>
                <w:rFonts w:ascii="Times New Roman" w:hAnsi="Times New Roman" w:cs="Times New Roman"/>
              </w:rPr>
              <w:t>±.05</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AB1E72">
              <w:rPr>
                <w:rFonts w:ascii="Times New Roman" w:hAnsi="Times New Roman" w:cs="Times New Roman"/>
                <w:lang w:val="en-GB"/>
              </w:rPr>
              <w:t>*4.80</w:t>
            </w:r>
            <w:r w:rsidRPr="00AB1E72">
              <w:rPr>
                <w:rFonts w:ascii="Times New Roman" w:hAnsi="Times New Roman" w:cs="Times New Roman"/>
              </w:rPr>
              <w:t>±.32</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E53BC" w:rsidRPr="00AB1E72" w:rsidTr="005C387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47" w:type="dxa"/>
            <w:vMerge/>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p>
        </w:tc>
        <w:tc>
          <w:tcPr>
            <w:tcW w:w="1033"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Boiled</w:t>
            </w:r>
          </w:p>
        </w:tc>
        <w:tc>
          <w:tcPr>
            <w:tcW w:w="1440" w:type="dxa"/>
            <w:shd w:val="clear" w:color="auto" w:fill="auto"/>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71.02</w:t>
            </w:r>
            <w:r w:rsidRPr="00AB1E72">
              <w:rPr>
                <w:rFonts w:ascii="Times New Roman" w:hAnsi="Times New Roman" w:cs="Times New Roman"/>
              </w:rPr>
              <w:t>±1.14</w:t>
            </w:r>
            <w:r w:rsidRPr="00AB1E72">
              <w:rPr>
                <w:rFonts w:ascii="Times New Roman" w:hAnsi="Times New Roman" w:cs="Times New Roman"/>
                <w:vertAlign w:val="superscript"/>
              </w:rPr>
              <w:t>a</w:t>
            </w:r>
          </w:p>
        </w:tc>
        <w:tc>
          <w:tcPr>
            <w:tcW w:w="1530"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25.52</w:t>
            </w:r>
            <w:r w:rsidRPr="00AB1E72">
              <w:rPr>
                <w:rFonts w:ascii="Times New Roman" w:hAnsi="Times New Roman" w:cs="Times New Roman"/>
              </w:rPr>
              <w:t>±1.03</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*88.05</w:t>
            </w:r>
            <w:r w:rsidRPr="00AB1E72">
              <w:rPr>
                <w:rFonts w:ascii="Times New Roman" w:hAnsi="Times New Roman" w:cs="Times New Roman"/>
              </w:rPr>
              <w:t>±.12</w:t>
            </w:r>
            <w:r w:rsidRPr="00AB1E72">
              <w:rPr>
                <w:rFonts w:ascii="Times New Roman" w:hAnsi="Times New Roman" w:cs="Times New Roman"/>
                <w:vertAlign w:val="superscript"/>
              </w:rPr>
              <w:t>a</w:t>
            </w:r>
          </w:p>
        </w:tc>
        <w:tc>
          <w:tcPr>
            <w:tcW w:w="1440"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1.44</w:t>
            </w:r>
            <w:r w:rsidRPr="00AB1E72">
              <w:rPr>
                <w:rFonts w:ascii="Times New Roman" w:hAnsi="Times New Roman" w:cs="Times New Roman"/>
              </w:rPr>
              <w:t>±.04</w:t>
            </w:r>
            <w:r w:rsidRPr="00AB1E72">
              <w:rPr>
                <w:rFonts w:ascii="Times New Roman" w:hAnsi="Times New Roman" w:cs="Times New Roman"/>
                <w:vertAlign w:val="superscript"/>
              </w:rPr>
              <w:t>c</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*4.96</w:t>
            </w:r>
            <w:r w:rsidRPr="00AB1E72">
              <w:rPr>
                <w:rFonts w:ascii="Times New Roman" w:hAnsi="Times New Roman" w:cs="Times New Roman"/>
              </w:rPr>
              <w:t>±.07</w:t>
            </w:r>
            <w:r w:rsidRPr="00AB1E72">
              <w:rPr>
                <w:rFonts w:ascii="Times New Roman" w:hAnsi="Times New Roman" w:cs="Times New Roman"/>
                <w:vertAlign w:val="superscript"/>
              </w:rPr>
              <w:t>c</w:t>
            </w:r>
          </w:p>
        </w:tc>
        <w:tc>
          <w:tcPr>
            <w:tcW w:w="1177" w:type="dxa"/>
            <w:shd w:val="clear" w:color="auto" w:fill="auto"/>
            <w:hideMark/>
          </w:tcPr>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2.02</w:t>
            </w:r>
            <w:r w:rsidRPr="00AB1E72">
              <w:rPr>
                <w:rFonts w:ascii="Times New Roman" w:hAnsi="Times New Roman" w:cs="Times New Roman"/>
              </w:rPr>
              <w:t>±.06</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AB1E72">
              <w:rPr>
                <w:rFonts w:ascii="Times New Roman" w:hAnsi="Times New Roman" w:cs="Times New Roman"/>
                <w:lang w:val="en-GB"/>
              </w:rPr>
              <w:t>*6.98</w:t>
            </w:r>
            <w:r w:rsidRPr="00AB1E72">
              <w:rPr>
                <w:rFonts w:ascii="Times New Roman" w:hAnsi="Times New Roman" w:cs="Times New Roman"/>
              </w:rPr>
              <w:t>±.08</w:t>
            </w:r>
            <w:r w:rsidRPr="00AB1E72">
              <w:rPr>
                <w:rFonts w:ascii="Times New Roman" w:hAnsi="Times New Roman" w:cs="Times New Roman"/>
                <w:vertAlign w:val="superscript"/>
              </w:rPr>
              <w:t>b</w:t>
            </w:r>
          </w:p>
          <w:p w:rsidR="005E53BC" w:rsidRPr="00AB1E72"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5E53BC" w:rsidRPr="00AB1E72" w:rsidTr="005C387E">
        <w:trPr>
          <w:trHeight w:val="137"/>
        </w:trPr>
        <w:tc>
          <w:tcPr>
            <w:cnfStyle w:val="001000000000" w:firstRow="0" w:lastRow="0" w:firstColumn="1" w:lastColumn="0" w:oddVBand="0" w:evenVBand="0" w:oddHBand="0" w:evenHBand="0" w:firstRowFirstColumn="0" w:firstRowLastColumn="0" w:lastRowFirstColumn="0" w:lastRowLastColumn="0"/>
            <w:tcW w:w="1847" w:type="dxa"/>
            <w:vMerge/>
            <w:tcBorders>
              <w:bottom w:val="single" w:sz="18" w:space="0" w:color="000000" w:themeColor="text1"/>
            </w:tcBorders>
            <w:shd w:val="clear" w:color="auto" w:fill="auto"/>
            <w:hideMark/>
          </w:tcPr>
          <w:p w:rsidR="005E53BC" w:rsidRPr="00AB1E72" w:rsidRDefault="005E53BC" w:rsidP="005C387E">
            <w:pPr>
              <w:spacing w:line="276" w:lineRule="auto"/>
              <w:jc w:val="both"/>
              <w:rPr>
                <w:rFonts w:ascii="Times New Roman" w:hAnsi="Times New Roman" w:cs="Times New Roman"/>
                <w:b w:val="0"/>
                <w:lang w:val="en-GB"/>
              </w:rPr>
            </w:pPr>
          </w:p>
        </w:tc>
        <w:tc>
          <w:tcPr>
            <w:tcW w:w="1033" w:type="dxa"/>
            <w:tcBorders>
              <w:bottom w:val="single" w:sz="18" w:space="0" w:color="000000" w:themeColor="text1"/>
            </w:tcBorders>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 xml:space="preserve">Fried </w:t>
            </w:r>
          </w:p>
        </w:tc>
        <w:tc>
          <w:tcPr>
            <w:tcW w:w="1440" w:type="dxa"/>
            <w:tcBorders>
              <w:bottom w:val="single" w:sz="18" w:space="0" w:color="000000" w:themeColor="text1"/>
            </w:tcBorders>
            <w:shd w:val="clear" w:color="auto" w:fill="auto"/>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5</w:t>
            </w:r>
            <w:r w:rsidRPr="00AB1E72">
              <w:rPr>
                <w:rFonts w:ascii="Times New Roman" w:hAnsi="Times New Roman" w:cs="Times New Roman"/>
              </w:rPr>
              <w:t>6.</w:t>
            </w:r>
            <w:r w:rsidRPr="00AB1E72">
              <w:rPr>
                <w:rFonts w:ascii="Times New Roman" w:hAnsi="Times New Roman" w:cs="Times New Roman"/>
                <w:lang w:val="en-GB"/>
              </w:rPr>
              <w:t>9</w:t>
            </w:r>
            <w:r w:rsidRPr="00AB1E72">
              <w:rPr>
                <w:rFonts w:ascii="Times New Roman" w:hAnsi="Times New Roman" w:cs="Times New Roman"/>
              </w:rPr>
              <w:t>6±.16</w:t>
            </w:r>
            <w:r w:rsidRPr="00AB1E72">
              <w:rPr>
                <w:rFonts w:ascii="Times New Roman" w:hAnsi="Times New Roman" w:cs="Times New Roman"/>
                <w:vertAlign w:val="superscript"/>
              </w:rPr>
              <w:t>b</w:t>
            </w:r>
          </w:p>
        </w:tc>
        <w:tc>
          <w:tcPr>
            <w:tcW w:w="1530" w:type="dxa"/>
            <w:tcBorders>
              <w:bottom w:val="single" w:sz="18" w:space="0" w:color="000000" w:themeColor="text1"/>
            </w:tcBorders>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33.43</w:t>
            </w:r>
            <w:r w:rsidRPr="00AB1E72">
              <w:rPr>
                <w:rFonts w:ascii="Times New Roman" w:hAnsi="Times New Roman" w:cs="Times New Roman"/>
              </w:rPr>
              <w:t>±.07</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w:t>
            </w:r>
            <w:r w:rsidRPr="00AB1E72">
              <w:rPr>
                <w:rFonts w:ascii="Times New Roman" w:hAnsi="Times New Roman" w:cs="Times New Roman"/>
              </w:rPr>
              <w:t>77.68±.12</w:t>
            </w:r>
            <w:r w:rsidRPr="00AB1E72">
              <w:rPr>
                <w:rFonts w:ascii="Times New Roman" w:hAnsi="Times New Roman" w:cs="Times New Roman"/>
                <w:vertAlign w:val="superscript"/>
              </w:rPr>
              <w:t>c</w:t>
            </w:r>
          </w:p>
        </w:tc>
        <w:tc>
          <w:tcPr>
            <w:tcW w:w="1440" w:type="dxa"/>
            <w:tcBorders>
              <w:bottom w:val="single" w:sz="18" w:space="0" w:color="000000" w:themeColor="text1"/>
            </w:tcBorders>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6.19</w:t>
            </w:r>
            <w:r w:rsidRPr="00AB1E72">
              <w:rPr>
                <w:rFonts w:ascii="Times New Roman" w:hAnsi="Times New Roman" w:cs="Times New Roman"/>
              </w:rPr>
              <w:t>±.03</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w:t>
            </w:r>
            <w:r w:rsidRPr="00AB1E72">
              <w:rPr>
                <w:rFonts w:ascii="Times New Roman" w:hAnsi="Times New Roman" w:cs="Times New Roman"/>
              </w:rPr>
              <w:t>14.38±.04</w:t>
            </w:r>
            <w:r w:rsidRPr="00AB1E72">
              <w:rPr>
                <w:rFonts w:ascii="Times New Roman" w:hAnsi="Times New Roman" w:cs="Times New Roman"/>
                <w:vertAlign w:val="superscript"/>
              </w:rPr>
              <w:t>a</w:t>
            </w:r>
          </w:p>
        </w:tc>
        <w:tc>
          <w:tcPr>
            <w:tcW w:w="1177" w:type="dxa"/>
            <w:tcBorders>
              <w:bottom w:val="single" w:sz="18" w:space="0" w:color="000000" w:themeColor="text1"/>
            </w:tcBorders>
            <w:shd w:val="clear" w:color="auto" w:fill="auto"/>
            <w:hideMark/>
          </w:tcPr>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3.42</w:t>
            </w:r>
            <w:r w:rsidRPr="00AB1E72">
              <w:rPr>
                <w:rFonts w:ascii="Times New Roman" w:hAnsi="Times New Roman" w:cs="Times New Roman"/>
              </w:rPr>
              <w:t>±.06</w:t>
            </w:r>
            <w:r w:rsidRPr="00AB1E72">
              <w:rPr>
                <w:rFonts w:ascii="Times New Roman" w:hAnsi="Times New Roman" w:cs="Times New Roman"/>
                <w:vertAlign w:val="superscript"/>
              </w:rPr>
              <w:t>a</w:t>
            </w:r>
          </w:p>
          <w:p w:rsidR="005E53BC" w:rsidRPr="00AB1E72"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AB1E72">
              <w:rPr>
                <w:rFonts w:ascii="Times New Roman" w:hAnsi="Times New Roman" w:cs="Times New Roman"/>
                <w:lang w:val="en-GB"/>
              </w:rPr>
              <w:t>*</w:t>
            </w:r>
            <w:r w:rsidRPr="00AB1E72">
              <w:rPr>
                <w:rFonts w:ascii="Times New Roman" w:hAnsi="Times New Roman" w:cs="Times New Roman"/>
              </w:rPr>
              <w:t>7.94±.10</w:t>
            </w:r>
            <w:r w:rsidRPr="00AB1E72">
              <w:rPr>
                <w:rFonts w:ascii="Times New Roman" w:hAnsi="Times New Roman" w:cs="Times New Roman"/>
                <w:vertAlign w:val="superscript"/>
              </w:rPr>
              <w:t>a</w:t>
            </w:r>
          </w:p>
        </w:tc>
      </w:tr>
    </w:tbl>
    <w:p w:rsidR="005E53BC" w:rsidRPr="00B574B1" w:rsidRDefault="005E53BC" w:rsidP="005E53BC">
      <w:pPr>
        <w:spacing w:line="360" w:lineRule="auto"/>
        <w:jc w:val="both"/>
        <w:rPr>
          <w:rFonts w:ascii="Times New Roman" w:hAnsi="Times New Roman" w:cs="Times New Roman"/>
          <w:sz w:val="24"/>
          <w:szCs w:val="24"/>
        </w:rPr>
      </w:pPr>
      <w:r w:rsidRPr="00317247">
        <w:rPr>
          <w:rFonts w:ascii="Times New Roman" w:hAnsi="Times New Roman" w:cs="Times New Roman"/>
          <w:b/>
          <w:szCs w:val="24"/>
          <w:lang w:val="en-GB"/>
        </w:rPr>
        <w:t xml:space="preserve">* </w:t>
      </w:r>
      <w:r w:rsidRPr="00317247">
        <w:rPr>
          <w:rFonts w:ascii="Times New Roman" w:hAnsi="Times New Roman" w:cs="Times New Roman"/>
          <w:szCs w:val="24"/>
          <w:lang w:val="en-GB"/>
        </w:rPr>
        <w:t>Values indicate dry weight basis composition</w:t>
      </w:r>
    </w:p>
    <w:p w:rsidR="005E53BC" w:rsidRDefault="005E53BC" w:rsidP="005E53BC">
      <w:pPr>
        <w:spacing w:line="360" w:lineRule="auto"/>
        <w:jc w:val="both"/>
        <w:rPr>
          <w:rFonts w:ascii="Times New Roman" w:hAnsi="Times New Roman" w:cs="Times New Roman"/>
          <w:sz w:val="24"/>
          <w:szCs w:val="24"/>
        </w:rPr>
      </w:pPr>
      <w:r w:rsidRPr="00EC42FF">
        <w:rPr>
          <w:rFonts w:ascii="Times New Roman" w:hAnsi="Times New Roman" w:cs="Times New Roman"/>
          <w:sz w:val="24"/>
          <w:szCs w:val="24"/>
        </w:rPr>
        <w:t>All the values are represented as the mean values of three replications ±SD. Different superscripts small letters (a, b, c) in the same column within the raw and cooked (boiled and fried) samples of fish denote significant differences among values of the proximate compositions of various samples conside</w:t>
      </w:r>
      <w:r w:rsidR="003D5C6B">
        <w:rPr>
          <w:rFonts w:ascii="Times New Roman" w:hAnsi="Times New Roman" w:cs="Times New Roman"/>
          <w:sz w:val="24"/>
          <w:szCs w:val="24"/>
        </w:rPr>
        <w:t>rably p&lt;0.05, one-way ANOVA, Tu</w:t>
      </w:r>
      <w:r w:rsidRPr="00EC42FF">
        <w:rPr>
          <w:rFonts w:ascii="Times New Roman" w:hAnsi="Times New Roman" w:cs="Times New Roman"/>
          <w:sz w:val="24"/>
          <w:szCs w:val="24"/>
        </w:rPr>
        <w:t>key-HSD test.</w:t>
      </w:r>
    </w:p>
    <w:p w:rsidR="005E53BC" w:rsidRDefault="005E53BC" w:rsidP="005E53BC">
      <w:pPr>
        <w:spacing w:line="360" w:lineRule="auto"/>
        <w:jc w:val="both"/>
        <w:rPr>
          <w:rFonts w:ascii="Times New Roman" w:hAnsi="Times New Roman" w:cs="Times New Roman"/>
        </w:rPr>
      </w:pPr>
      <w:r w:rsidRPr="00EC42FF">
        <w:rPr>
          <w:rFonts w:ascii="Times New Roman" w:hAnsi="Times New Roman" w:cs="Times New Roman"/>
          <w:sz w:val="24"/>
          <w:szCs w:val="24"/>
        </w:rPr>
        <w:t xml:space="preserve">In </w:t>
      </w:r>
      <w:r>
        <w:rPr>
          <w:rFonts w:ascii="Times New Roman" w:hAnsi="Times New Roman" w:cs="Times New Roman"/>
          <w:sz w:val="24"/>
          <w:szCs w:val="24"/>
        </w:rPr>
        <w:t xml:space="preserve">table 7, </w:t>
      </w:r>
      <w:r w:rsidRPr="00EC42FF">
        <w:rPr>
          <w:rFonts w:ascii="Times New Roman" w:hAnsi="Times New Roman" w:cs="Times New Roman"/>
          <w:iCs/>
          <w:sz w:val="24"/>
          <w:szCs w:val="24"/>
        </w:rPr>
        <w:t xml:space="preserve">moisture content </w:t>
      </w:r>
      <w:r>
        <w:rPr>
          <w:rFonts w:ascii="Times New Roman" w:hAnsi="Times New Roman" w:cs="Times New Roman"/>
          <w:iCs/>
          <w:sz w:val="24"/>
          <w:szCs w:val="24"/>
        </w:rPr>
        <w:t xml:space="preserve">of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iCs/>
          <w:sz w:val="24"/>
          <w:szCs w:val="24"/>
        </w:rPr>
        <w:t xml:space="preserve">was </w:t>
      </w:r>
      <w:r w:rsidRPr="009F6612">
        <w:rPr>
          <w:rFonts w:ascii="Times New Roman" w:hAnsi="Times New Roman" w:cs="Times New Roman"/>
          <w:sz w:val="24"/>
          <w:szCs w:val="24"/>
          <w:lang w:val="en-GB"/>
        </w:rPr>
        <w:t>72.53</w:t>
      </w:r>
      <w:r w:rsidRPr="009F6612">
        <w:rPr>
          <w:rFonts w:ascii="Times New Roman" w:hAnsi="Times New Roman" w:cs="Times New Roman"/>
          <w:sz w:val="24"/>
          <w:szCs w:val="24"/>
        </w:rPr>
        <w:t>±.38</w:t>
      </w:r>
      <w:r w:rsidRPr="00EC42FF">
        <w:rPr>
          <w:rFonts w:ascii="Times New Roman" w:hAnsi="Times New Roman" w:cs="Times New Roman"/>
          <w:iCs/>
          <w:sz w:val="24"/>
          <w:szCs w:val="24"/>
        </w:rPr>
        <w:t xml:space="preserve">%, </w:t>
      </w:r>
      <w:r>
        <w:rPr>
          <w:rFonts w:ascii="Times New Roman" w:hAnsi="Times New Roman" w:cs="Times New Roman"/>
          <w:sz w:val="24"/>
          <w:szCs w:val="24"/>
          <w:lang w:val="en-GB"/>
        </w:rPr>
        <w:t>70.84</w:t>
      </w:r>
      <w:r>
        <w:rPr>
          <w:rFonts w:ascii="Times New Roman" w:hAnsi="Times New Roman" w:cs="Times New Roman"/>
          <w:sz w:val="24"/>
          <w:szCs w:val="24"/>
        </w:rPr>
        <w:t>±.55</w:t>
      </w:r>
      <w:r w:rsidRPr="00EC42FF">
        <w:rPr>
          <w:rFonts w:ascii="Times New Roman" w:hAnsi="Times New Roman" w:cs="Times New Roman"/>
          <w:iCs/>
          <w:sz w:val="24"/>
          <w:szCs w:val="24"/>
        </w:rPr>
        <w:t xml:space="preserve">% and </w:t>
      </w:r>
      <w:r w:rsidRPr="00EC42FF">
        <w:rPr>
          <w:rFonts w:ascii="Times New Roman" w:hAnsi="Times New Roman" w:cs="Times New Roman"/>
          <w:sz w:val="24"/>
          <w:szCs w:val="24"/>
          <w:lang w:val="en-GB"/>
        </w:rPr>
        <w:t>55.72</w:t>
      </w:r>
      <w:r w:rsidRPr="00EC42FF">
        <w:rPr>
          <w:rFonts w:ascii="Times New Roman" w:hAnsi="Times New Roman" w:cs="Times New Roman"/>
          <w:sz w:val="24"/>
          <w:szCs w:val="24"/>
        </w:rPr>
        <w:t>±.15</w:t>
      </w:r>
      <w:r w:rsidRPr="00EC42FF">
        <w:rPr>
          <w:rFonts w:ascii="Times New Roman" w:hAnsi="Times New Roman" w:cs="Times New Roman"/>
          <w:iCs/>
          <w:sz w:val="24"/>
          <w:szCs w:val="24"/>
        </w:rPr>
        <w:t>%</w:t>
      </w:r>
      <w:r>
        <w:rPr>
          <w:rFonts w:ascii="Times New Roman" w:hAnsi="Times New Roman" w:cs="Times New Roman"/>
          <w:iCs/>
          <w:sz w:val="24"/>
          <w:szCs w:val="24"/>
        </w:rPr>
        <w:t>,</w:t>
      </w:r>
      <w:r w:rsidRPr="00EC42FF">
        <w:rPr>
          <w:rFonts w:ascii="Times New Roman" w:hAnsi="Times New Roman" w:cs="Times New Roman"/>
          <w:iCs/>
          <w:sz w:val="24"/>
          <w:szCs w:val="24"/>
        </w:rPr>
        <w:t xml:space="preserve"> respectively for raw, boiled and cooked samples. The result shows that moisture content slightly decreased in boiled samples and greatly reduced in fried samples compared to the raw original samples. </w:t>
      </w:r>
      <w:r w:rsidRPr="00EC42FF">
        <w:rPr>
          <w:rFonts w:ascii="Times New Roman" w:hAnsi="Times New Roman" w:cs="Times New Roman"/>
          <w:sz w:val="24"/>
          <w:szCs w:val="24"/>
        </w:rPr>
        <w:t>The results indicated that there is some kind of loss of moisture in cooking process with significant differences (p&lt;0.05) among the values</w:t>
      </w:r>
      <w:r w:rsidRPr="00EC42F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szCs w:val="24"/>
        </w:rPr>
        <w:t>M</w:t>
      </w:r>
      <w:r w:rsidRPr="00350E51">
        <w:rPr>
          <w:rFonts w:ascii="Times New Roman" w:hAnsi="Times New Roman" w:cs="Times New Roman"/>
          <w:sz w:val="24"/>
          <w:szCs w:val="24"/>
        </w:rPr>
        <w:t>oisture content of the raw</w:t>
      </w:r>
      <w:r>
        <w:rPr>
          <w:rFonts w:ascii="Times New Roman" w:hAnsi="Times New Roman" w:cs="Times New Roman"/>
          <w:sz w:val="24"/>
          <w:szCs w:val="24"/>
        </w:rPr>
        <w:t xml:space="preserve">, </w:t>
      </w:r>
      <w:r w:rsidRPr="00350E51">
        <w:rPr>
          <w:rFonts w:ascii="Times New Roman" w:hAnsi="Times New Roman" w:cs="Times New Roman"/>
          <w:sz w:val="24"/>
          <w:szCs w:val="24"/>
        </w:rPr>
        <w:t xml:space="preserve">boiled and fried samples were calculated </w:t>
      </w:r>
      <w:r w:rsidR="00957309">
        <w:rPr>
          <w:rFonts w:ascii="Times New Roman" w:hAnsi="Times New Roman" w:cs="Times New Roman"/>
          <w:sz w:val="24"/>
          <w:szCs w:val="24"/>
        </w:rPr>
        <w:t>72</w:t>
      </w:r>
      <w:r>
        <w:rPr>
          <w:rFonts w:ascii="Times New Roman" w:hAnsi="Times New Roman" w:cs="Times New Roman"/>
          <w:sz w:val="24"/>
          <w:szCs w:val="24"/>
        </w:rPr>
        <w:t>.60±.38</w:t>
      </w:r>
      <w:r>
        <w:rPr>
          <w:rFonts w:ascii="Times New Roman" w:hAnsi="Times New Roman" w:cs="Times New Roman"/>
          <w:sz w:val="24"/>
          <w:szCs w:val="24"/>
          <w:lang w:val="en-GB"/>
        </w:rPr>
        <w:t>%, 71.02</w:t>
      </w:r>
      <w:r>
        <w:rPr>
          <w:rFonts w:ascii="Times New Roman" w:hAnsi="Times New Roman" w:cs="Times New Roman"/>
          <w:sz w:val="24"/>
          <w:szCs w:val="24"/>
        </w:rPr>
        <w:t>±1.14</w:t>
      </w:r>
      <w:r>
        <w:rPr>
          <w:rFonts w:ascii="Times New Roman" w:hAnsi="Times New Roman" w:cs="Times New Roman"/>
          <w:sz w:val="24"/>
          <w:szCs w:val="24"/>
          <w:lang w:val="en-GB"/>
        </w:rPr>
        <w:t xml:space="preserve">% </w:t>
      </w:r>
      <w:r w:rsidRPr="00350E51">
        <w:rPr>
          <w:rFonts w:ascii="Times New Roman" w:hAnsi="Times New Roman" w:cs="Times New Roman"/>
          <w:sz w:val="24"/>
          <w:szCs w:val="24"/>
          <w:lang w:val="en-GB"/>
        </w:rPr>
        <w:t>and 5</w:t>
      </w:r>
      <w:r w:rsidRPr="00350E51">
        <w:rPr>
          <w:rFonts w:ascii="Times New Roman" w:hAnsi="Times New Roman" w:cs="Times New Roman"/>
          <w:sz w:val="24"/>
          <w:szCs w:val="24"/>
        </w:rPr>
        <w:t>6.</w:t>
      </w:r>
      <w:r w:rsidRPr="00350E51">
        <w:rPr>
          <w:rFonts w:ascii="Times New Roman" w:hAnsi="Times New Roman" w:cs="Times New Roman"/>
          <w:sz w:val="24"/>
          <w:szCs w:val="24"/>
          <w:lang w:val="en-GB"/>
        </w:rPr>
        <w:t>9</w:t>
      </w:r>
      <w:r>
        <w:rPr>
          <w:rFonts w:ascii="Times New Roman" w:hAnsi="Times New Roman" w:cs="Times New Roman"/>
          <w:sz w:val="24"/>
          <w:szCs w:val="24"/>
        </w:rPr>
        <w:t xml:space="preserve">6±.16% respectively of </w:t>
      </w:r>
      <w:r w:rsidRPr="00350E51">
        <w:rPr>
          <w:rFonts w:ascii="Times New Roman" w:hAnsi="Times New Roman" w:cs="Times New Roman"/>
          <w:i/>
          <w:sz w:val="24"/>
          <w:szCs w:val="24"/>
        </w:rPr>
        <w:t>Scomberoides</w:t>
      </w:r>
      <w:r>
        <w:rPr>
          <w:rFonts w:ascii="Times New Roman" w:hAnsi="Times New Roman" w:cs="Times New Roman"/>
          <w:sz w:val="24"/>
          <w:szCs w:val="24"/>
        </w:rPr>
        <w:t xml:space="preserve"> </w:t>
      </w:r>
      <w:r w:rsidRPr="00350E51">
        <w:rPr>
          <w:rFonts w:ascii="Times New Roman" w:hAnsi="Times New Roman" w:cs="Times New Roman"/>
          <w:i/>
          <w:sz w:val="24"/>
          <w:szCs w:val="24"/>
        </w:rPr>
        <w:t>commersonnianus</w:t>
      </w:r>
      <w:r>
        <w:rPr>
          <w:rFonts w:ascii="Times New Roman" w:hAnsi="Times New Roman" w:cs="Times New Roman"/>
          <w:sz w:val="24"/>
          <w:szCs w:val="24"/>
        </w:rPr>
        <w:t xml:space="preserve"> samples w</w:t>
      </w:r>
      <w:r w:rsidRPr="00350E51">
        <w:rPr>
          <w:rFonts w:ascii="Times New Roman" w:hAnsi="Times New Roman" w:cs="Times New Roman"/>
          <w:sz w:val="24"/>
          <w:szCs w:val="24"/>
        </w:rPr>
        <w:t>hich shows little significance differences (p&lt; 0.05).</w:t>
      </w:r>
    </w:p>
    <w:p w:rsidR="005E53BC" w:rsidRDefault="005E53BC" w:rsidP="005E53BC">
      <w:pPr>
        <w:spacing w:line="360" w:lineRule="auto"/>
        <w:jc w:val="both"/>
        <w:rPr>
          <w:rFonts w:ascii="Times New Roman" w:hAnsi="Times New Roman" w:cs="Times New Roman"/>
          <w:sz w:val="24"/>
          <w:szCs w:val="24"/>
          <w:lang w:val="en-GB"/>
        </w:rPr>
      </w:pPr>
      <w:r w:rsidRPr="00EC42FF">
        <w:rPr>
          <w:rFonts w:ascii="Times New Roman" w:hAnsi="Times New Roman" w:cs="Times New Roman"/>
          <w:iCs/>
          <w:sz w:val="24"/>
          <w:szCs w:val="24"/>
        </w:rPr>
        <w:t xml:space="preserve">The protein content of raw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iCs/>
          <w:sz w:val="24"/>
          <w:szCs w:val="24"/>
        </w:rPr>
        <w:t xml:space="preserve">sample on wet weight basis was </w:t>
      </w:r>
      <w:r>
        <w:rPr>
          <w:rFonts w:ascii="Times New Roman" w:hAnsi="Times New Roman" w:cs="Times New Roman"/>
          <w:sz w:val="24"/>
          <w:szCs w:val="24"/>
          <w:lang w:val="en-GB"/>
        </w:rPr>
        <w:t>23.86</w:t>
      </w:r>
      <w:r>
        <w:rPr>
          <w:rFonts w:ascii="Times New Roman" w:hAnsi="Times New Roman" w:cs="Times New Roman"/>
          <w:sz w:val="24"/>
          <w:szCs w:val="24"/>
        </w:rPr>
        <w:t>±.2</w:t>
      </w:r>
      <w:r w:rsidRPr="00EC42FF">
        <w:rPr>
          <w:rFonts w:ascii="Times New Roman" w:hAnsi="Times New Roman" w:cs="Times New Roman"/>
          <w:sz w:val="24"/>
          <w:szCs w:val="24"/>
        </w:rPr>
        <w:t>6</w:t>
      </w:r>
      <w:r w:rsidRPr="00EC42FF">
        <w:rPr>
          <w:rFonts w:ascii="Times New Roman" w:hAnsi="Times New Roman" w:cs="Times New Roman"/>
          <w:sz w:val="24"/>
          <w:szCs w:val="24"/>
          <w:lang w:val="en-GB"/>
        </w:rPr>
        <w:t xml:space="preserve">%. After boiling and </w:t>
      </w:r>
      <w:r>
        <w:rPr>
          <w:rFonts w:ascii="Times New Roman" w:hAnsi="Times New Roman" w:cs="Times New Roman"/>
          <w:sz w:val="24"/>
          <w:szCs w:val="24"/>
          <w:lang w:val="en-GB"/>
        </w:rPr>
        <w:t>frying, protein contents were 25.39</w:t>
      </w:r>
      <w:r>
        <w:rPr>
          <w:rFonts w:ascii="Times New Roman" w:hAnsi="Times New Roman" w:cs="Times New Roman"/>
          <w:sz w:val="24"/>
          <w:szCs w:val="24"/>
        </w:rPr>
        <w:t>±.54</w:t>
      </w:r>
      <w:r w:rsidRPr="00EC42FF">
        <w:rPr>
          <w:rFonts w:ascii="Times New Roman" w:hAnsi="Times New Roman" w:cs="Times New Roman"/>
          <w:sz w:val="24"/>
          <w:szCs w:val="24"/>
          <w:lang w:val="en-GB"/>
        </w:rPr>
        <w:t>% and 34.5</w:t>
      </w:r>
      <w:r w:rsidRPr="00EC42FF">
        <w:rPr>
          <w:rFonts w:ascii="Times New Roman" w:hAnsi="Times New Roman" w:cs="Times New Roman"/>
          <w:sz w:val="24"/>
          <w:szCs w:val="24"/>
        </w:rPr>
        <w:t xml:space="preserve">4±.10%, respectively. On moisture </w:t>
      </w:r>
      <w:r>
        <w:rPr>
          <w:rFonts w:ascii="Times New Roman" w:hAnsi="Times New Roman" w:cs="Times New Roman"/>
          <w:sz w:val="24"/>
          <w:szCs w:val="24"/>
        </w:rPr>
        <w:t>free basis, these values were 86.86</w:t>
      </w:r>
      <w:r w:rsidRPr="00EC42FF">
        <w:rPr>
          <w:rFonts w:ascii="Times New Roman" w:hAnsi="Times New Roman" w:cs="Times New Roman"/>
          <w:sz w:val="24"/>
          <w:szCs w:val="24"/>
        </w:rPr>
        <w:t xml:space="preserve">±.63%, </w:t>
      </w:r>
      <w:r>
        <w:rPr>
          <w:rFonts w:ascii="Times New Roman" w:hAnsi="Times New Roman" w:cs="Times New Roman"/>
          <w:sz w:val="24"/>
          <w:szCs w:val="24"/>
          <w:lang w:val="en-GB"/>
        </w:rPr>
        <w:t>87.06</w:t>
      </w:r>
      <w:r>
        <w:rPr>
          <w:rFonts w:ascii="Times New Roman" w:hAnsi="Times New Roman" w:cs="Times New Roman"/>
          <w:sz w:val="24"/>
          <w:szCs w:val="24"/>
        </w:rPr>
        <w:t>±.23</w:t>
      </w:r>
      <w:r w:rsidRPr="00EC42FF">
        <w:rPr>
          <w:rFonts w:ascii="Times New Roman" w:hAnsi="Times New Roman" w:cs="Times New Roman"/>
          <w:sz w:val="24"/>
          <w:szCs w:val="24"/>
          <w:lang w:val="en-GB"/>
        </w:rPr>
        <w:t>% and 78.01</w:t>
      </w:r>
      <w:r w:rsidRPr="00EC42FF">
        <w:rPr>
          <w:rFonts w:ascii="Times New Roman" w:hAnsi="Times New Roman" w:cs="Times New Roman"/>
          <w:sz w:val="24"/>
          <w:szCs w:val="24"/>
        </w:rPr>
        <w:t>±.03</w:t>
      </w:r>
      <w:r w:rsidRPr="00EC42FF">
        <w:rPr>
          <w:rFonts w:ascii="Times New Roman" w:hAnsi="Times New Roman" w:cs="Times New Roman"/>
          <w:sz w:val="24"/>
          <w:szCs w:val="24"/>
          <w:lang w:val="en-GB"/>
        </w:rPr>
        <w:t>%</w:t>
      </w:r>
      <w:r>
        <w:rPr>
          <w:rFonts w:ascii="Times New Roman" w:hAnsi="Times New Roman" w:cs="Times New Roman"/>
          <w:sz w:val="24"/>
          <w:szCs w:val="24"/>
          <w:lang w:val="en-GB"/>
        </w:rPr>
        <w:t>,</w:t>
      </w:r>
      <w:r w:rsidRPr="00EC42FF">
        <w:rPr>
          <w:rFonts w:ascii="Times New Roman" w:hAnsi="Times New Roman" w:cs="Times New Roman"/>
          <w:sz w:val="24"/>
          <w:szCs w:val="24"/>
          <w:lang w:val="en-GB"/>
        </w:rPr>
        <w:t xml:space="preserve"> respectively for raw, boiled and fried samples.</w:t>
      </w:r>
      <w:r w:rsidRPr="00165FAC">
        <w:rPr>
          <w:rFonts w:ascii="Times New Roman" w:hAnsi="Times New Roman" w:cs="Times New Roman"/>
          <w:sz w:val="24"/>
          <w:szCs w:val="24"/>
        </w:rPr>
        <w:t xml:space="preserve"> </w:t>
      </w:r>
      <w:r w:rsidRPr="00350E51">
        <w:rPr>
          <w:rFonts w:ascii="Times New Roman" w:hAnsi="Times New Roman" w:cs="Times New Roman"/>
          <w:sz w:val="24"/>
          <w:szCs w:val="24"/>
        </w:rPr>
        <w:t>The protein content of raw, b</w:t>
      </w:r>
      <w:r>
        <w:rPr>
          <w:rFonts w:ascii="Times New Roman" w:hAnsi="Times New Roman" w:cs="Times New Roman"/>
          <w:sz w:val="24"/>
          <w:szCs w:val="24"/>
        </w:rPr>
        <w:t xml:space="preserve">oiled and fried samples of other </w:t>
      </w:r>
      <w:r w:rsidRPr="00350E51">
        <w:rPr>
          <w:rFonts w:ascii="Times New Roman" w:hAnsi="Times New Roman" w:cs="Times New Roman"/>
          <w:sz w:val="24"/>
          <w:szCs w:val="24"/>
        </w:rPr>
        <w:t>fish species</w:t>
      </w:r>
      <w:r w:rsidRPr="00165FAC">
        <w:rPr>
          <w:rFonts w:ascii="Times New Roman" w:hAnsi="Times New Roman" w:cs="Times New Roman"/>
          <w:i/>
          <w:sz w:val="24"/>
          <w:szCs w:val="24"/>
        </w:rPr>
        <w:t xml:space="preserve"> </w:t>
      </w:r>
      <w:r>
        <w:rPr>
          <w:rFonts w:ascii="Times New Roman" w:hAnsi="Times New Roman" w:cs="Times New Roman"/>
          <w:i/>
          <w:sz w:val="24"/>
          <w:szCs w:val="24"/>
        </w:rPr>
        <w:t>(</w:t>
      </w:r>
      <w:r w:rsidRPr="00350E51">
        <w:rPr>
          <w:rFonts w:ascii="Times New Roman" w:hAnsi="Times New Roman" w:cs="Times New Roman"/>
          <w:i/>
          <w:sz w:val="24"/>
          <w:szCs w:val="24"/>
        </w:rPr>
        <w:t>Scomberoides</w:t>
      </w:r>
      <w:r>
        <w:rPr>
          <w:rFonts w:ascii="Times New Roman" w:hAnsi="Times New Roman" w:cs="Times New Roman"/>
          <w:sz w:val="24"/>
          <w:szCs w:val="24"/>
        </w:rPr>
        <w:t xml:space="preserve"> </w:t>
      </w:r>
      <w:r w:rsidRPr="00350E51">
        <w:rPr>
          <w:rFonts w:ascii="Times New Roman" w:hAnsi="Times New Roman" w:cs="Times New Roman"/>
          <w:i/>
          <w:sz w:val="24"/>
          <w:szCs w:val="24"/>
        </w:rPr>
        <w:t>commersonnianus</w:t>
      </w:r>
      <w:r>
        <w:rPr>
          <w:rFonts w:ascii="Times New Roman" w:hAnsi="Times New Roman" w:cs="Times New Roman"/>
          <w:sz w:val="24"/>
          <w:szCs w:val="24"/>
        </w:rPr>
        <w:t xml:space="preserve">) </w:t>
      </w:r>
      <w:r w:rsidRPr="00350E51">
        <w:rPr>
          <w:rFonts w:ascii="Times New Roman" w:hAnsi="Times New Roman" w:cs="Times New Roman"/>
          <w:sz w:val="24"/>
          <w:szCs w:val="24"/>
        </w:rPr>
        <w:t xml:space="preserve">were </w:t>
      </w:r>
      <w:r>
        <w:rPr>
          <w:rFonts w:ascii="Times New Roman" w:hAnsi="Times New Roman" w:cs="Times New Roman"/>
          <w:sz w:val="24"/>
          <w:szCs w:val="24"/>
          <w:lang w:val="en-GB"/>
        </w:rPr>
        <w:t>23</w:t>
      </w:r>
      <w:r w:rsidRPr="00350E51">
        <w:rPr>
          <w:rFonts w:ascii="Times New Roman" w:hAnsi="Times New Roman" w:cs="Times New Roman"/>
          <w:sz w:val="24"/>
          <w:szCs w:val="24"/>
          <w:lang w:val="en-GB"/>
        </w:rPr>
        <w:t>.94</w:t>
      </w:r>
      <w:r>
        <w:rPr>
          <w:rFonts w:ascii="Times New Roman" w:hAnsi="Times New Roman" w:cs="Times New Roman"/>
          <w:sz w:val="24"/>
          <w:szCs w:val="24"/>
        </w:rPr>
        <w:t>±.28</w:t>
      </w:r>
      <w:r>
        <w:rPr>
          <w:rFonts w:ascii="Times New Roman" w:hAnsi="Times New Roman" w:cs="Times New Roman"/>
          <w:sz w:val="24"/>
          <w:szCs w:val="24"/>
          <w:lang w:val="en-GB"/>
        </w:rPr>
        <w:t>%, 25</w:t>
      </w:r>
      <w:r w:rsidRPr="00350E51">
        <w:rPr>
          <w:rFonts w:ascii="Times New Roman" w:hAnsi="Times New Roman" w:cs="Times New Roman"/>
          <w:sz w:val="24"/>
          <w:szCs w:val="24"/>
          <w:lang w:val="en-GB"/>
        </w:rPr>
        <w:t>.52</w:t>
      </w:r>
      <w:r w:rsidRPr="00350E51">
        <w:rPr>
          <w:rFonts w:ascii="Times New Roman" w:hAnsi="Times New Roman" w:cs="Times New Roman"/>
          <w:sz w:val="24"/>
          <w:szCs w:val="24"/>
        </w:rPr>
        <w:t>±</w:t>
      </w:r>
      <w:r>
        <w:rPr>
          <w:rFonts w:ascii="Times New Roman" w:hAnsi="Times New Roman" w:cs="Times New Roman"/>
          <w:sz w:val="24"/>
          <w:szCs w:val="24"/>
        </w:rPr>
        <w:t>1</w:t>
      </w:r>
      <w:r w:rsidRPr="00350E51">
        <w:rPr>
          <w:rFonts w:ascii="Times New Roman" w:hAnsi="Times New Roman" w:cs="Times New Roman"/>
          <w:sz w:val="24"/>
          <w:szCs w:val="24"/>
        </w:rPr>
        <w:t>.03</w:t>
      </w:r>
      <w:r w:rsidRPr="00350E51">
        <w:rPr>
          <w:rFonts w:ascii="Times New Roman" w:hAnsi="Times New Roman" w:cs="Times New Roman"/>
          <w:sz w:val="24"/>
          <w:szCs w:val="24"/>
          <w:lang w:val="en-GB"/>
        </w:rPr>
        <w:t>% and 33.43</w:t>
      </w:r>
      <w:r w:rsidRPr="00350E51">
        <w:rPr>
          <w:rFonts w:ascii="Times New Roman" w:hAnsi="Times New Roman" w:cs="Times New Roman"/>
          <w:sz w:val="24"/>
          <w:szCs w:val="24"/>
        </w:rPr>
        <w:t>±.07</w:t>
      </w:r>
      <w:r w:rsidRPr="00350E51">
        <w:rPr>
          <w:rFonts w:ascii="Times New Roman" w:hAnsi="Times New Roman" w:cs="Times New Roman"/>
          <w:sz w:val="24"/>
          <w:szCs w:val="24"/>
          <w:lang w:val="en-GB"/>
        </w:rPr>
        <w:t>%, respectively, on wet weight basis while on dry we</w:t>
      </w:r>
      <w:r>
        <w:rPr>
          <w:rFonts w:ascii="Times New Roman" w:hAnsi="Times New Roman" w:cs="Times New Roman"/>
          <w:sz w:val="24"/>
          <w:szCs w:val="24"/>
          <w:lang w:val="en-GB"/>
        </w:rPr>
        <w:t>ight basis, these values were 87.46</w:t>
      </w:r>
      <w:r>
        <w:rPr>
          <w:rFonts w:ascii="Times New Roman" w:hAnsi="Times New Roman" w:cs="Times New Roman"/>
          <w:sz w:val="24"/>
          <w:szCs w:val="24"/>
        </w:rPr>
        <w:t>±.2</w:t>
      </w:r>
      <w:r w:rsidRPr="00350E51">
        <w:rPr>
          <w:rFonts w:ascii="Times New Roman" w:hAnsi="Times New Roman" w:cs="Times New Roman"/>
          <w:sz w:val="24"/>
          <w:szCs w:val="24"/>
        </w:rPr>
        <w:t>9</w:t>
      </w:r>
      <w:r>
        <w:rPr>
          <w:rFonts w:ascii="Times New Roman" w:hAnsi="Times New Roman" w:cs="Times New Roman"/>
          <w:sz w:val="24"/>
          <w:szCs w:val="24"/>
          <w:lang w:val="en-GB"/>
        </w:rPr>
        <w:t>%, 88.05</w:t>
      </w:r>
      <w:r>
        <w:rPr>
          <w:rFonts w:ascii="Times New Roman" w:hAnsi="Times New Roman" w:cs="Times New Roman"/>
          <w:sz w:val="24"/>
          <w:szCs w:val="24"/>
        </w:rPr>
        <w:t>±.12</w:t>
      </w:r>
      <w:r w:rsidRPr="00350E51">
        <w:rPr>
          <w:rFonts w:ascii="Times New Roman" w:hAnsi="Times New Roman" w:cs="Times New Roman"/>
          <w:sz w:val="24"/>
          <w:szCs w:val="24"/>
          <w:lang w:val="en-GB"/>
        </w:rPr>
        <w:t xml:space="preserve">% and </w:t>
      </w:r>
      <w:r w:rsidRPr="00350E51">
        <w:rPr>
          <w:rFonts w:ascii="Times New Roman" w:hAnsi="Times New Roman" w:cs="Times New Roman"/>
          <w:sz w:val="24"/>
          <w:szCs w:val="24"/>
        </w:rPr>
        <w:t xml:space="preserve">77.68±.12%, respectively. The results obtained from the present study indicated that there </w:t>
      </w:r>
      <w:r w:rsidRPr="00350E51">
        <w:rPr>
          <w:rFonts w:ascii="Times New Roman" w:hAnsi="Times New Roman" w:cs="Times New Roman"/>
          <w:sz w:val="24"/>
        </w:rPr>
        <w:t xml:space="preserve">was </w:t>
      </w:r>
      <w:r>
        <w:rPr>
          <w:rFonts w:ascii="Times New Roman" w:hAnsi="Times New Roman" w:cs="Times New Roman"/>
          <w:sz w:val="24"/>
        </w:rPr>
        <w:t>significant differences (p&lt;</w:t>
      </w:r>
      <w:r w:rsidRPr="00350E51">
        <w:rPr>
          <w:rFonts w:ascii="Times New Roman" w:hAnsi="Times New Roman" w:cs="Times New Roman"/>
          <w:sz w:val="24"/>
        </w:rPr>
        <w:t>0.05)</w:t>
      </w:r>
      <w:r w:rsidRPr="00350E51">
        <w:rPr>
          <w:rFonts w:ascii="Times New Roman" w:hAnsi="Times New Roman" w:cs="Times New Roman"/>
          <w:sz w:val="28"/>
          <w:szCs w:val="24"/>
        </w:rPr>
        <w:t xml:space="preserve"> </w:t>
      </w:r>
      <w:r w:rsidRPr="00350E51">
        <w:rPr>
          <w:rFonts w:ascii="Times New Roman" w:hAnsi="Times New Roman" w:cs="Times New Roman"/>
          <w:sz w:val="24"/>
          <w:szCs w:val="24"/>
        </w:rPr>
        <w:t>in protein contents of this fish samples from the ori</w:t>
      </w:r>
      <w:r>
        <w:rPr>
          <w:rFonts w:ascii="Times New Roman" w:hAnsi="Times New Roman" w:cs="Times New Roman"/>
          <w:sz w:val="24"/>
          <w:szCs w:val="24"/>
        </w:rPr>
        <w:t>ginal raw samples after boiling and frying.</w:t>
      </w:r>
    </w:p>
    <w:p w:rsidR="005E53BC" w:rsidRDefault="005E53BC" w:rsidP="005E53BC">
      <w:pPr>
        <w:spacing w:line="360" w:lineRule="auto"/>
        <w:jc w:val="both"/>
        <w:rPr>
          <w:rFonts w:ascii="Times New Roman" w:hAnsi="Times New Roman" w:cs="Times New Roman"/>
          <w:sz w:val="24"/>
          <w:szCs w:val="24"/>
          <w:lang w:val="en-GB"/>
        </w:rPr>
      </w:pPr>
      <w:r w:rsidRPr="00EC42FF">
        <w:rPr>
          <w:rFonts w:ascii="Times New Roman" w:hAnsi="Times New Roman" w:cs="Times New Roman"/>
          <w:sz w:val="24"/>
          <w:szCs w:val="24"/>
          <w:lang w:val="en-GB"/>
        </w:rPr>
        <w:t xml:space="preserve">The lipid content of raw, boiled and fried samples of </w:t>
      </w:r>
      <w:r w:rsidRPr="00EC42FF">
        <w:rPr>
          <w:rFonts w:ascii="Times New Roman" w:hAnsi="Times New Roman" w:cs="Times New Roman"/>
          <w:i/>
          <w:sz w:val="24"/>
          <w:szCs w:val="24"/>
        </w:rPr>
        <w:t>Carangoides malabaricus</w:t>
      </w:r>
      <w:r w:rsidRPr="00EC42FF">
        <w:rPr>
          <w:rFonts w:ascii="Times New Roman" w:hAnsi="Times New Roman" w:cs="Times New Roman"/>
          <w:iCs/>
          <w:sz w:val="24"/>
          <w:szCs w:val="24"/>
        </w:rPr>
        <w:t xml:space="preserve"> were </w:t>
      </w:r>
      <w:r>
        <w:rPr>
          <w:rFonts w:ascii="Times New Roman" w:hAnsi="Times New Roman" w:cs="Times New Roman"/>
          <w:sz w:val="24"/>
          <w:szCs w:val="24"/>
          <w:lang w:val="en-GB"/>
        </w:rPr>
        <w:t>1.93</w:t>
      </w:r>
      <w:r w:rsidR="00143180">
        <w:rPr>
          <w:rFonts w:ascii="Times New Roman" w:hAnsi="Times New Roman" w:cs="Times New Roman"/>
          <w:sz w:val="24"/>
          <w:szCs w:val="24"/>
        </w:rPr>
        <w:t>±.22</w:t>
      </w:r>
      <w:r w:rsidRPr="00EC42FF">
        <w:rPr>
          <w:rFonts w:ascii="Times New Roman" w:hAnsi="Times New Roman" w:cs="Times New Roman"/>
          <w:iCs/>
          <w:sz w:val="24"/>
          <w:szCs w:val="24"/>
        </w:rPr>
        <w:t xml:space="preserve">%, </w:t>
      </w:r>
      <w:r w:rsidRPr="00EC42FF">
        <w:rPr>
          <w:rFonts w:ascii="Times New Roman" w:hAnsi="Times New Roman" w:cs="Times New Roman"/>
          <w:sz w:val="24"/>
          <w:szCs w:val="24"/>
          <w:lang w:val="en-GB"/>
        </w:rPr>
        <w:t>1.66</w:t>
      </w:r>
      <w:r>
        <w:rPr>
          <w:rFonts w:ascii="Times New Roman" w:hAnsi="Times New Roman" w:cs="Times New Roman"/>
          <w:sz w:val="24"/>
          <w:szCs w:val="24"/>
        </w:rPr>
        <w:t>±.03</w:t>
      </w:r>
      <w:r w:rsidRPr="00EC42FF">
        <w:rPr>
          <w:rFonts w:ascii="Times New Roman" w:hAnsi="Times New Roman" w:cs="Times New Roman"/>
          <w:iCs/>
          <w:sz w:val="24"/>
          <w:szCs w:val="24"/>
        </w:rPr>
        <w:t xml:space="preserve">% and </w:t>
      </w:r>
      <w:r w:rsidRPr="00EC42FF">
        <w:rPr>
          <w:rFonts w:ascii="Times New Roman" w:hAnsi="Times New Roman" w:cs="Times New Roman"/>
          <w:sz w:val="24"/>
          <w:szCs w:val="24"/>
          <w:lang w:val="en-GB"/>
        </w:rPr>
        <w:t>6.16</w:t>
      </w:r>
      <w:r w:rsidRPr="00EC42FF">
        <w:rPr>
          <w:rFonts w:ascii="Times New Roman" w:hAnsi="Times New Roman" w:cs="Times New Roman"/>
          <w:sz w:val="24"/>
          <w:szCs w:val="24"/>
        </w:rPr>
        <w:t>±.02</w:t>
      </w:r>
      <w:r>
        <w:rPr>
          <w:rFonts w:ascii="Times New Roman" w:hAnsi="Times New Roman" w:cs="Times New Roman"/>
          <w:iCs/>
          <w:sz w:val="24"/>
          <w:szCs w:val="24"/>
        </w:rPr>
        <w:t xml:space="preserve">%, </w:t>
      </w:r>
      <w:r w:rsidRPr="00EC42FF">
        <w:rPr>
          <w:rFonts w:ascii="Times New Roman" w:hAnsi="Times New Roman" w:cs="Times New Roman"/>
          <w:iCs/>
          <w:sz w:val="24"/>
          <w:szCs w:val="24"/>
        </w:rPr>
        <w:t xml:space="preserve">respectively, on wet weight basis. On dry weight basis, these values were </w:t>
      </w:r>
      <w:r>
        <w:rPr>
          <w:rFonts w:ascii="Times New Roman" w:hAnsi="Times New Roman" w:cs="Times New Roman"/>
          <w:sz w:val="24"/>
          <w:szCs w:val="24"/>
          <w:lang w:val="en-GB"/>
        </w:rPr>
        <w:t>7.01</w:t>
      </w:r>
      <w:r>
        <w:rPr>
          <w:rFonts w:ascii="Times New Roman" w:hAnsi="Times New Roman" w:cs="Times New Roman"/>
          <w:sz w:val="24"/>
          <w:szCs w:val="24"/>
        </w:rPr>
        <w:t>±.71</w:t>
      </w:r>
      <w:r w:rsidRPr="00EC42FF">
        <w:rPr>
          <w:rFonts w:ascii="Times New Roman" w:hAnsi="Times New Roman" w:cs="Times New Roman"/>
          <w:iCs/>
          <w:sz w:val="24"/>
          <w:szCs w:val="24"/>
        </w:rPr>
        <w:t xml:space="preserve">%, </w:t>
      </w:r>
      <w:r>
        <w:rPr>
          <w:rFonts w:ascii="Times New Roman" w:hAnsi="Times New Roman" w:cs="Times New Roman"/>
          <w:sz w:val="24"/>
          <w:szCs w:val="24"/>
          <w:lang w:val="en-GB"/>
        </w:rPr>
        <w:t>5.69</w:t>
      </w:r>
      <w:r>
        <w:rPr>
          <w:rFonts w:ascii="Times New Roman" w:hAnsi="Times New Roman" w:cs="Times New Roman"/>
          <w:sz w:val="24"/>
          <w:szCs w:val="24"/>
        </w:rPr>
        <w:t>±.19</w:t>
      </w:r>
      <w:r w:rsidRPr="00EC42FF">
        <w:rPr>
          <w:rFonts w:ascii="Times New Roman" w:hAnsi="Times New Roman" w:cs="Times New Roman"/>
          <w:iCs/>
          <w:sz w:val="24"/>
          <w:szCs w:val="24"/>
        </w:rPr>
        <w:t xml:space="preserve">% and </w:t>
      </w:r>
      <w:r w:rsidRPr="00EC42FF">
        <w:rPr>
          <w:rFonts w:ascii="Times New Roman" w:hAnsi="Times New Roman" w:cs="Times New Roman"/>
          <w:sz w:val="24"/>
          <w:szCs w:val="24"/>
          <w:lang w:val="en-GB"/>
        </w:rPr>
        <w:t>13.91</w:t>
      </w:r>
      <w:r w:rsidRPr="00EC42FF">
        <w:rPr>
          <w:rFonts w:ascii="Times New Roman" w:hAnsi="Times New Roman" w:cs="Times New Roman"/>
          <w:sz w:val="24"/>
          <w:szCs w:val="24"/>
        </w:rPr>
        <w:t>±.04</w:t>
      </w:r>
      <w:r w:rsidRPr="00EC42FF">
        <w:rPr>
          <w:rFonts w:ascii="Times New Roman" w:hAnsi="Times New Roman" w:cs="Times New Roman"/>
          <w:iCs/>
          <w:sz w:val="24"/>
          <w:szCs w:val="24"/>
        </w:rPr>
        <w:t xml:space="preserve">% for raw, boiled and fried samples. </w:t>
      </w:r>
      <w:r>
        <w:rPr>
          <w:rFonts w:ascii="Times New Roman" w:hAnsi="Times New Roman" w:cs="Times New Roman"/>
          <w:sz w:val="24"/>
          <w:szCs w:val="24"/>
          <w:lang w:val="en-GB"/>
        </w:rPr>
        <w:t xml:space="preserve">In </w:t>
      </w:r>
      <w:r w:rsidRPr="00350E51">
        <w:rPr>
          <w:rFonts w:ascii="Times New Roman" w:hAnsi="Times New Roman" w:cs="Times New Roman"/>
          <w:i/>
          <w:sz w:val="24"/>
          <w:szCs w:val="24"/>
        </w:rPr>
        <w:t>Scomberoides</w:t>
      </w:r>
      <w:r>
        <w:rPr>
          <w:rFonts w:ascii="Times New Roman" w:hAnsi="Times New Roman" w:cs="Times New Roman"/>
          <w:sz w:val="24"/>
          <w:szCs w:val="24"/>
        </w:rPr>
        <w:t xml:space="preserve"> </w:t>
      </w:r>
      <w:r w:rsidRPr="00350E51">
        <w:rPr>
          <w:rFonts w:ascii="Times New Roman" w:hAnsi="Times New Roman" w:cs="Times New Roman"/>
          <w:i/>
          <w:sz w:val="24"/>
          <w:szCs w:val="24"/>
        </w:rPr>
        <w:t>commersonnianus</w:t>
      </w:r>
      <w:r w:rsidRPr="00350E51">
        <w:rPr>
          <w:rFonts w:ascii="Times New Roman" w:hAnsi="Times New Roman" w:cs="Times New Roman"/>
          <w:sz w:val="24"/>
          <w:szCs w:val="24"/>
        </w:rPr>
        <w:t xml:space="preserve"> </w:t>
      </w:r>
      <w:r>
        <w:rPr>
          <w:rFonts w:ascii="Times New Roman" w:hAnsi="Times New Roman" w:cs="Times New Roman"/>
          <w:sz w:val="24"/>
          <w:szCs w:val="24"/>
        </w:rPr>
        <w:t>t</w:t>
      </w:r>
      <w:r w:rsidRPr="00350E51">
        <w:rPr>
          <w:rFonts w:ascii="Times New Roman" w:hAnsi="Times New Roman" w:cs="Times New Roman"/>
          <w:sz w:val="24"/>
          <w:szCs w:val="24"/>
        </w:rPr>
        <w:t xml:space="preserve">he lipid content </w:t>
      </w:r>
      <w:r>
        <w:rPr>
          <w:rFonts w:ascii="Times New Roman" w:hAnsi="Times New Roman" w:cs="Times New Roman"/>
          <w:sz w:val="24"/>
          <w:szCs w:val="24"/>
        </w:rPr>
        <w:t>of</w:t>
      </w:r>
      <w:r w:rsidRPr="00350E51">
        <w:rPr>
          <w:rFonts w:ascii="Times New Roman" w:hAnsi="Times New Roman" w:cs="Times New Roman"/>
          <w:sz w:val="24"/>
          <w:szCs w:val="24"/>
        </w:rPr>
        <w:t xml:space="preserve"> three sample type was </w:t>
      </w:r>
      <w:r>
        <w:rPr>
          <w:rFonts w:ascii="Times New Roman" w:hAnsi="Times New Roman" w:cs="Times New Roman"/>
          <w:sz w:val="24"/>
          <w:szCs w:val="24"/>
          <w:lang w:val="en-GB"/>
        </w:rPr>
        <w:t>2.12</w:t>
      </w:r>
      <w:r>
        <w:rPr>
          <w:rFonts w:ascii="Times New Roman" w:hAnsi="Times New Roman" w:cs="Times New Roman"/>
          <w:sz w:val="24"/>
          <w:szCs w:val="24"/>
        </w:rPr>
        <w:t>±.15</w:t>
      </w:r>
      <w:r w:rsidRPr="00350E51">
        <w:rPr>
          <w:rFonts w:ascii="Times New Roman" w:hAnsi="Times New Roman" w:cs="Times New Roman"/>
          <w:sz w:val="24"/>
          <w:szCs w:val="24"/>
        </w:rPr>
        <w:t xml:space="preserve">%, </w:t>
      </w:r>
      <w:r w:rsidRPr="00350E51">
        <w:rPr>
          <w:rFonts w:ascii="Times New Roman" w:hAnsi="Times New Roman" w:cs="Times New Roman"/>
          <w:sz w:val="24"/>
          <w:szCs w:val="24"/>
          <w:lang w:val="en-GB"/>
        </w:rPr>
        <w:t>1.44</w:t>
      </w:r>
      <w:r w:rsidRPr="00350E51">
        <w:rPr>
          <w:rFonts w:ascii="Times New Roman" w:hAnsi="Times New Roman" w:cs="Times New Roman"/>
          <w:sz w:val="24"/>
          <w:szCs w:val="24"/>
        </w:rPr>
        <w:t xml:space="preserve">±.04% and </w:t>
      </w:r>
      <w:r w:rsidRPr="00350E51">
        <w:rPr>
          <w:rFonts w:ascii="Times New Roman" w:hAnsi="Times New Roman" w:cs="Times New Roman"/>
          <w:sz w:val="24"/>
          <w:szCs w:val="24"/>
          <w:lang w:val="en-GB"/>
        </w:rPr>
        <w:t>6.19</w:t>
      </w:r>
      <w:r w:rsidRPr="00350E51">
        <w:rPr>
          <w:rFonts w:ascii="Times New Roman" w:hAnsi="Times New Roman" w:cs="Times New Roman"/>
          <w:sz w:val="24"/>
          <w:szCs w:val="24"/>
        </w:rPr>
        <w:t>±03%</w:t>
      </w:r>
      <w:r>
        <w:rPr>
          <w:rFonts w:ascii="Times New Roman" w:hAnsi="Times New Roman" w:cs="Times New Roman"/>
          <w:sz w:val="24"/>
          <w:szCs w:val="24"/>
        </w:rPr>
        <w:t>,</w:t>
      </w:r>
      <w:r w:rsidRPr="00350E51">
        <w:rPr>
          <w:rFonts w:ascii="Times New Roman" w:hAnsi="Times New Roman" w:cs="Times New Roman"/>
          <w:sz w:val="24"/>
          <w:szCs w:val="24"/>
        </w:rPr>
        <w:t xml:space="preserve"> respectively on wet weight basis. On dry weight basis, the values were </w:t>
      </w:r>
      <w:r>
        <w:rPr>
          <w:rFonts w:ascii="Times New Roman" w:hAnsi="Times New Roman" w:cs="Times New Roman"/>
          <w:sz w:val="24"/>
          <w:szCs w:val="24"/>
          <w:lang w:val="en-GB"/>
        </w:rPr>
        <w:t>7.73</w:t>
      </w:r>
      <w:r>
        <w:rPr>
          <w:rFonts w:ascii="Times New Roman" w:hAnsi="Times New Roman" w:cs="Times New Roman"/>
          <w:sz w:val="24"/>
          <w:szCs w:val="24"/>
        </w:rPr>
        <w:t>±.46</w:t>
      </w:r>
      <w:r w:rsidRPr="00350E51">
        <w:rPr>
          <w:rFonts w:ascii="Times New Roman" w:hAnsi="Times New Roman" w:cs="Times New Roman"/>
          <w:sz w:val="24"/>
          <w:szCs w:val="24"/>
        </w:rPr>
        <w:t xml:space="preserve">%, </w:t>
      </w:r>
      <w:r w:rsidRPr="00350E51">
        <w:rPr>
          <w:rFonts w:ascii="Times New Roman" w:hAnsi="Times New Roman" w:cs="Times New Roman"/>
          <w:sz w:val="24"/>
          <w:szCs w:val="24"/>
          <w:lang w:val="en-GB"/>
        </w:rPr>
        <w:t>4.</w:t>
      </w:r>
      <w:r>
        <w:rPr>
          <w:rFonts w:ascii="Times New Roman" w:hAnsi="Times New Roman" w:cs="Times New Roman"/>
          <w:sz w:val="24"/>
          <w:szCs w:val="24"/>
          <w:lang w:val="en-GB"/>
        </w:rPr>
        <w:t>9</w:t>
      </w:r>
      <w:r w:rsidRPr="00350E51">
        <w:rPr>
          <w:rFonts w:ascii="Times New Roman" w:hAnsi="Times New Roman" w:cs="Times New Roman"/>
          <w:sz w:val="24"/>
          <w:szCs w:val="24"/>
          <w:lang w:val="en-GB"/>
        </w:rPr>
        <w:t>6</w:t>
      </w:r>
      <w:r>
        <w:rPr>
          <w:rFonts w:ascii="Times New Roman" w:hAnsi="Times New Roman" w:cs="Times New Roman"/>
          <w:sz w:val="24"/>
          <w:szCs w:val="24"/>
        </w:rPr>
        <w:t>±.07</w:t>
      </w:r>
      <w:r w:rsidRPr="00350E51">
        <w:rPr>
          <w:rFonts w:ascii="Times New Roman" w:hAnsi="Times New Roman" w:cs="Times New Roman"/>
          <w:sz w:val="24"/>
          <w:szCs w:val="24"/>
        </w:rPr>
        <w:t xml:space="preserve">% and </w:t>
      </w:r>
      <w:r>
        <w:rPr>
          <w:rFonts w:ascii="Times New Roman" w:hAnsi="Times New Roman" w:cs="Times New Roman"/>
          <w:sz w:val="24"/>
          <w:szCs w:val="24"/>
        </w:rPr>
        <w:t>14.38±.04</w:t>
      </w:r>
      <w:r w:rsidRPr="00350E51">
        <w:rPr>
          <w:rFonts w:ascii="Times New Roman" w:hAnsi="Times New Roman" w:cs="Times New Roman"/>
          <w:sz w:val="24"/>
          <w:szCs w:val="24"/>
        </w:rPr>
        <w:t>%</w:t>
      </w:r>
      <w:r>
        <w:rPr>
          <w:rFonts w:ascii="Times New Roman" w:hAnsi="Times New Roman" w:cs="Times New Roman"/>
          <w:sz w:val="24"/>
          <w:szCs w:val="24"/>
        </w:rPr>
        <w:t>,</w:t>
      </w:r>
      <w:r w:rsidRPr="00350E51">
        <w:rPr>
          <w:rFonts w:ascii="Times New Roman" w:hAnsi="Times New Roman" w:cs="Times New Roman"/>
          <w:sz w:val="24"/>
          <w:szCs w:val="24"/>
        </w:rPr>
        <w:t xml:space="preserve"> respectively for raw, boiled and fried samples</w:t>
      </w:r>
      <w:r>
        <w:rPr>
          <w:rFonts w:ascii="Times New Roman" w:hAnsi="Times New Roman" w:cs="Times New Roman"/>
          <w:sz w:val="24"/>
          <w:szCs w:val="24"/>
        </w:rPr>
        <w:t xml:space="preserve">. </w:t>
      </w:r>
      <w:r w:rsidRPr="00EC42FF">
        <w:rPr>
          <w:rFonts w:ascii="Times New Roman" w:hAnsi="Times New Roman" w:cs="Times New Roman"/>
          <w:iCs/>
          <w:sz w:val="24"/>
          <w:szCs w:val="24"/>
        </w:rPr>
        <w:t>The result shows that decrease in lipid content after boiling and increasing its value after frying of the samples with significant differences (p&lt; 0.05) among samples.</w:t>
      </w:r>
      <w:r w:rsidRPr="00A66843">
        <w:rPr>
          <w:rFonts w:ascii="Times New Roman" w:hAnsi="Times New Roman" w:cs="Times New Roman"/>
          <w:iCs/>
          <w:sz w:val="24"/>
          <w:szCs w:val="24"/>
        </w:rPr>
        <w:t xml:space="preserve"> </w:t>
      </w:r>
      <w:r w:rsidRPr="00EC42FF">
        <w:rPr>
          <w:rFonts w:ascii="Times New Roman" w:hAnsi="Times New Roman" w:cs="Times New Roman"/>
          <w:iCs/>
          <w:sz w:val="24"/>
          <w:szCs w:val="24"/>
        </w:rPr>
        <w:t>The results indicate that cooking has great effect on decreasing lipid content of the samples, while frying adding the oil in the samples.</w:t>
      </w:r>
    </w:p>
    <w:p w:rsidR="005E53BC" w:rsidRPr="00406CD4" w:rsidRDefault="005E53BC" w:rsidP="005E53BC">
      <w:pPr>
        <w:spacing w:line="360" w:lineRule="auto"/>
        <w:jc w:val="both"/>
        <w:rPr>
          <w:rFonts w:ascii="Times New Roman" w:hAnsi="Times New Roman" w:cs="Times New Roman"/>
          <w:b/>
          <w:sz w:val="24"/>
          <w:szCs w:val="24"/>
          <w:lang w:val="en-GB"/>
        </w:rPr>
      </w:pPr>
      <w:r w:rsidRPr="00EC42FF">
        <w:rPr>
          <w:rFonts w:ascii="Times New Roman" w:hAnsi="Times New Roman" w:cs="Times New Roman"/>
          <w:sz w:val="24"/>
          <w:szCs w:val="24"/>
          <w:lang w:val="en-GB"/>
        </w:rPr>
        <w:t xml:space="preserve">The ash content of raw, boiled and fried samples of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iCs/>
          <w:sz w:val="24"/>
          <w:szCs w:val="24"/>
        </w:rPr>
        <w:t xml:space="preserve">were </w:t>
      </w:r>
      <w:r>
        <w:rPr>
          <w:rFonts w:ascii="Times New Roman" w:hAnsi="Times New Roman" w:cs="Times New Roman"/>
          <w:sz w:val="24"/>
          <w:szCs w:val="24"/>
          <w:lang w:val="en-GB"/>
        </w:rPr>
        <w:t>1.68</w:t>
      </w:r>
      <w:r>
        <w:rPr>
          <w:rFonts w:ascii="Times New Roman" w:hAnsi="Times New Roman" w:cs="Times New Roman"/>
          <w:sz w:val="24"/>
          <w:szCs w:val="24"/>
        </w:rPr>
        <w:t>±.12</w:t>
      </w:r>
      <w:r w:rsidRPr="00EC42FF">
        <w:rPr>
          <w:rFonts w:ascii="Times New Roman" w:hAnsi="Times New Roman" w:cs="Times New Roman"/>
          <w:sz w:val="24"/>
          <w:szCs w:val="24"/>
          <w:lang w:val="en-GB"/>
        </w:rPr>
        <w:t>%, 2.11</w:t>
      </w:r>
      <w:r w:rsidRPr="00EC42FF">
        <w:rPr>
          <w:rFonts w:ascii="Times New Roman" w:hAnsi="Times New Roman" w:cs="Times New Roman"/>
          <w:sz w:val="24"/>
          <w:szCs w:val="24"/>
        </w:rPr>
        <w:t>±.05</w:t>
      </w:r>
      <w:r w:rsidRPr="00EC42FF">
        <w:rPr>
          <w:rFonts w:ascii="Times New Roman" w:hAnsi="Times New Roman" w:cs="Times New Roman"/>
          <w:iCs/>
          <w:sz w:val="24"/>
          <w:szCs w:val="24"/>
        </w:rPr>
        <w:t xml:space="preserve">% and </w:t>
      </w:r>
      <w:r>
        <w:rPr>
          <w:rFonts w:ascii="Times New Roman" w:hAnsi="Times New Roman" w:cs="Times New Roman"/>
          <w:sz w:val="24"/>
          <w:szCs w:val="24"/>
          <w:lang w:val="en-GB"/>
        </w:rPr>
        <w:t>3.57</w:t>
      </w:r>
      <w:r>
        <w:rPr>
          <w:rFonts w:ascii="Times New Roman" w:hAnsi="Times New Roman" w:cs="Times New Roman"/>
          <w:sz w:val="24"/>
          <w:szCs w:val="24"/>
        </w:rPr>
        <w:t>±.04</w:t>
      </w:r>
      <w:r w:rsidRPr="00EC42FF">
        <w:rPr>
          <w:rFonts w:ascii="Times New Roman" w:hAnsi="Times New Roman" w:cs="Times New Roman"/>
          <w:iCs/>
          <w:sz w:val="24"/>
          <w:szCs w:val="24"/>
        </w:rPr>
        <w:t xml:space="preserve">% respectively, on wet weight basis. On dry weight basis, these values were </w:t>
      </w:r>
      <w:r>
        <w:rPr>
          <w:rFonts w:ascii="Times New Roman" w:hAnsi="Times New Roman" w:cs="Times New Roman"/>
          <w:sz w:val="24"/>
          <w:szCs w:val="24"/>
          <w:lang w:val="en-GB"/>
        </w:rPr>
        <w:t>6.12</w:t>
      </w:r>
      <w:r>
        <w:rPr>
          <w:rFonts w:ascii="Times New Roman" w:hAnsi="Times New Roman" w:cs="Times New Roman"/>
          <w:sz w:val="24"/>
          <w:szCs w:val="24"/>
        </w:rPr>
        <w:t>±.42</w:t>
      </w:r>
      <w:r w:rsidRPr="00EC42FF">
        <w:rPr>
          <w:rFonts w:ascii="Times New Roman" w:hAnsi="Times New Roman" w:cs="Times New Roman"/>
          <w:iCs/>
          <w:sz w:val="24"/>
          <w:szCs w:val="24"/>
        </w:rPr>
        <w:t xml:space="preserve">%, </w:t>
      </w:r>
      <w:r>
        <w:rPr>
          <w:rFonts w:ascii="Times New Roman" w:hAnsi="Times New Roman" w:cs="Times New Roman"/>
          <w:sz w:val="24"/>
          <w:szCs w:val="24"/>
          <w:lang w:val="en-GB"/>
        </w:rPr>
        <w:t>7.</w:t>
      </w:r>
      <w:r w:rsidRPr="00EC42FF">
        <w:rPr>
          <w:rFonts w:ascii="Times New Roman" w:hAnsi="Times New Roman" w:cs="Times New Roman"/>
          <w:sz w:val="24"/>
          <w:szCs w:val="24"/>
          <w:lang w:val="en-GB"/>
        </w:rPr>
        <w:t>2</w:t>
      </w:r>
      <w:r>
        <w:rPr>
          <w:rFonts w:ascii="Times New Roman" w:hAnsi="Times New Roman" w:cs="Times New Roman"/>
          <w:sz w:val="24"/>
          <w:szCs w:val="24"/>
          <w:lang w:val="en-GB"/>
        </w:rPr>
        <w:t>4</w:t>
      </w:r>
      <w:r>
        <w:rPr>
          <w:rFonts w:ascii="Times New Roman" w:hAnsi="Times New Roman" w:cs="Times New Roman"/>
          <w:sz w:val="24"/>
          <w:szCs w:val="24"/>
        </w:rPr>
        <w:t>±.14</w:t>
      </w:r>
      <w:r w:rsidRPr="00EC42FF">
        <w:rPr>
          <w:rFonts w:ascii="Times New Roman" w:hAnsi="Times New Roman" w:cs="Times New Roman"/>
          <w:iCs/>
          <w:sz w:val="24"/>
          <w:szCs w:val="24"/>
        </w:rPr>
        <w:t xml:space="preserve">% and </w:t>
      </w:r>
      <w:r w:rsidRPr="00EC42FF">
        <w:rPr>
          <w:rFonts w:ascii="Times New Roman" w:hAnsi="Times New Roman" w:cs="Times New Roman"/>
          <w:sz w:val="24"/>
          <w:szCs w:val="24"/>
          <w:lang w:val="en-GB"/>
        </w:rPr>
        <w:t>8.0</w:t>
      </w:r>
      <w:r>
        <w:rPr>
          <w:rFonts w:ascii="Times New Roman" w:hAnsi="Times New Roman" w:cs="Times New Roman"/>
          <w:sz w:val="24"/>
          <w:szCs w:val="24"/>
        </w:rPr>
        <w:t>7±.07</w:t>
      </w:r>
      <w:r w:rsidRPr="00EC42FF">
        <w:rPr>
          <w:rFonts w:ascii="Times New Roman" w:hAnsi="Times New Roman" w:cs="Times New Roman"/>
          <w:iCs/>
          <w:sz w:val="24"/>
          <w:szCs w:val="24"/>
        </w:rPr>
        <w:t>% for raw, boiled and fried samples.</w:t>
      </w:r>
      <w:r w:rsidRPr="00A66843">
        <w:rPr>
          <w:rFonts w:ascii="Times New Roman" w:hAnsi="Times New Roman" w:cs="Times New Roman"/>
          <w:sz w:val="24"/>
          <w:szCs w:val="24"/>
        </w:rPr>
        <w:t xml:space="preserve"> </w:t>
      </w:r>
      <w:r w:rsidRPr="00EC42FF">
        <w:rPr>
          <w:rFonts w:ascii="Times New Roman" w:hAnsi="Times New Roman" w:cs="Times New Roman"/>
          <w:sz w:val="24"/>
          <w:szCs w:val="24"/>
        </w:rPr>
        <w:t>There was increasing pattern of ash content in samples in both fish species after boiling and frying with significant difference (p&lt;0.05</w:t>
      </w:r>
      <w:r>
        <w:rPr>
          <w:rFonts w:ascii="Times New Roman" w:hAnsi="Times New Roman" w:cs="Times New Roman"/>
          <w:sz w:val="24"/>
          <w:szCs w:val="24"/>
        </w:rPr>
        <w:t>)</w:t>
      </w:r>
      <w:r w:rsidRPr="00350E51">
        <w:rPr>
          <w:rFonts w:ascii="Times New Roman" w:hAnsi="Times New Roman" w:cs="Times New Roman"/>
          <w:sz w:val="24"/>
          <w:szCs w:val="24"/>
        </w:rPr>
        <w:t>.</w:t>
      </w:r>
      <w:r>
        <w:rPr>
          <w:rFonts w:ascii="Times New Roman" w:hAnsi="Times New Roman" w:cs="Times New Roman"/>
          <w:b/>
          <w:sz w:val="24"/>
          <w:szCs w:val="24"/>
          <w:lang w:val="en-GB"/>
        </w:rPr>
        <w:t xml:space="preserve"> </w:t>
      </w:r>
      <w:r w:rsidRPr="00350E51">
        <w:rPr>
          <w:rFonts w:ascii="Times New Roman" w:hAnsi="Times New Roman" w:cs="Times New Roman"/>
          <w:sz w:val="24"/>
          <w:szCs w:val="24"/>
        </w:rPr>
        <w:t xml:space="preserve">The ash content of the raw, boiled and fried samples was </w:t>
      </w:r>
      <w:r>
        <w:rPr>
          <w:rFonts w:ascii="Times New Roman" w:hAnsi="Times New Roman" w:cs="Times New Roman"/>
          <w:sz w:val="24"/>
          <w:szCs w:val="24"/>
          <w:lang w:val="en-GB"/>
        </w:rPr>
        <w:t>1.3</w:t>
      </w:r>
      <w:r w:rsidRPr="00350E51">
        <w:rPr>
          <w:rFonts w:ascii="Times New Roman" w:hAnsi="Times New Roman" w:cs="Times New Roman"/>
          <w:sz w:val="24"/>
          <w:szCs w:val="24"/>
          <w:lang w:val="en-GB"/>
        </w:rPr>
        <w:t>4</w:t>
      </w:r>
      <w:r>
        <w:rPr>
          <w:rFonts w:ascii="Times New Roman" w:hAnsi="Times New Roman" w:cs="Times New Roman"/>
          <w:sz w:val="24"/>
          <w:szCs w:val="24"/>
        </w:rPr>
        <w:t>±.05</w:t>
      </w:r>
      <w:r w:rsidRPr="00350E51">
        <w:rPr>
          <w:rFonts w:ascii="Times New Roman" w:hAnsi="Times New Roman" w:cs="Times New Roman"/>
          <w:sz w:val="24"/>
          <w:szCs w:val="24"/>
        </w:rPr>
        <w:t xml:space="preserve">%, </w:t>
      </w:r>
      <w:r w:rsidRPr="00350E51">
        <w:rPr>
          <w:rFonts w:ascii="Times New Roman" w:hAnsi="Times New Roman" w:cs="Times New Roman"/>
          <w:sz w:val="24"/>
          <w:szCs w:val="24"/>
          <w:lang w:val="en-GB"/>
        </w:rPr>
        <w:t>2.02</w:t>
      </w:r>
      <w:r w:rsidRPr="00350E51">
        <w:rPr>
          <w:rFonts w:ascii="Times New Roman" w:hAnsi="Times New Roman" w:cs="Times New Roman"/>
          <w:sz w:val="24"/>
          <w:szCs w:val="24"/>
        </w:rPr>
        <w:t xml:space="preserve">±.06% and </w:t>
      </w:r>
      <w:r w:rsidRPr="00350E51">
        <w:rPr>
          <w:rFonts w:ascii="Times New Roman" w:hAnsi="Times New Roman" w:cs="Times New Roman"/>
          <w:sz w:val="24"/>
          <w:szCs w:val="24"/>
          <w:lang w:val="en-GB"/>
        </w:rPr>
        <w:t>3.42</w:t>
      </w:r>
      <w:r>
        <w:rPr>
          <w:rFonts w:ascii="Times New Roman" w:hAnsi="Times New Roman" w:cs="Times New Roman"/>
          <w:sz w:val="24"/>
          <w:szCs w:val="24"/>
        </w:rPr>
        <w:t>±.06</w:t>
      </w:r>
      <w:r w:rsidRPr="00350E51">
        <w:rPr>
          <w:rFonts w:ascii="Times New Roman" w:hAnsi="Times New Roman" w:cs="Times New Roman"/>
          <w:sz w:val="24"/>
          <w:szCs w:val="24"/>
        </w:rPr>
        <w:t xml:space="preserve">%, respectively on wet weight basis. But on dry weight basis, the values were </w:t>
      </w:r>
      <w:r>
        <w:rPr>
          <w:rFonts w:ascii="Times New Roman" w:hAnsi="Times New Roman" w:cs="Times New Roman"/>
          <w:sz w:val="24"/>
          <w:szCs w:val="24"/>
          <w:lang w:val="en-GB"/>
        </w:rPr>
        <w:t>4.</w:t>
      </w:r>
      <w:r w:rsidRPr="00350E51">
        <w:rPr>
          <w:rFonts w:ascii="Times New Roman" w:hAnsi="Times New Roman" w:cs="Times New Roman"/>
          <w:sz w:val="24"/>
          <w:szCs w:val="24"/>
          <w:lang w:val="en-GB"/>
        </w:rPr>
        <w:t>8</w:t>
      </w:r>
      <w:r>
        <w:rPr>
          <w:rFonts w:ascii="Times New Roman" w:hAnsi="Times New Roman" w:cs="Times New Roman"/>
          <w:sz w:val="24"/>
          <w:szCs w:val="24"/>
          <w:lang w:val="en-GB"/>
        </w:rPr>
        <w:t>0</w:t>
      </w:r>
      <w:r w:rsidRPr="00350E51">
        <w:rPr>
          <w:rFonts w:ascii="Times New Roman" w:hAnsi="Times New Roman" w:cs="Times New Roman"/>
          <w:sz w:val="24"/>
          <w:szCs w:val="24"/>
        </w:rPr>
        <w:t xml:space="preserve">±.42%, </w:t>
      </w:r>
      <w:r>
        <w:rPr>
          <w:rFonts w:ascii="Times New Roman" w:hAnsi="Times New Roman" w:cs="Times New Roman"/>
          <w:sz w:val="24"/>
          <w:szCs w:val="24"/>
          <w:lang w:val="en-GB"/>
        </w:rPr>
        <w:t>6.98</w:t>
      </w:r>
      <w:r>
        <w:rPr>
          <w:rFonts w:ascii="Times New Roman" w:hAnsi="Times New Roman" w:cs="Times New Roman"/>
          <w:sz w:val="24"/>
          <w:szCs w:val="24"/>
        </w:rPr>
        <w:t>±.08</w:t>
      </w:r>
      <w:r w:rsidRPr="00350E51">
        <w:rPr>
          <w:rFonts w:ascii="Times New Roman" w:hAnsi="Times New Roman" w:cs="Times New Roman"/>
          <w:sz w:val="24"/>
          <w:szCs w:val="24"/>
        </w:rPr>
        <w:t>% and 7.94±.10%</w:t>
      </w:r>
      <w:r>
        <w:rPr>
          <w:rFonts w:ascii="Times New Roman" w:hAnsi="Times New Roman" w:cs="Times New Roman"/>
          <w:sz w:val="24"/>
          <w:szCs w:val="24"/>
        </w:rPr>
        <w:t xml:space="preserve">, respectively </w:t>
      </w:r>
      <w:r w:rsidRPr="00350E51">
        <w:rPr>
          <w:rFonts w:ascii="Times New Roman" w:hAnsi="Times New Roman" w:cs="Times New Roman"/>
          <w:sz w:val="24"/>
          <w:szCs w:val="24"/>
        </w:rPr>
        <w:t>for raw and cooked samples.</w:t>
      </w:r>
    </w:p>
    <w:p w:rsidR="005E53BC" w:rsidRDefault="005E53BC" w:rsidP="005E53BC">
      <w:pPr>
        <w:pStyle w:val="NoSpacing"/>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Table 8</w:t>
      </w:r>
      <w:r w:rsidRPr="008A3A40">
        <w:rPr>
          <w:rFonts w:ascii="Times New Roman" w:hAnsi="Times New Roman" w:cs="Times New Roman"/>
          <w:sz w:val="24"/>
          <w:szCs w:val="24"/>
          <w:lang w:val="en-GB"/>
        </w:rPr>
        <w:t>: Cooking loss of two marine fish</w:t>
      </w:r>
    </w:p>
    <w:tbl>
      <w:tblPr>
        <w:tblStyle w:val="TableGrid"/>
        <w:tblW w:w="0" w:type="auto"/>
        <w:tblInd w:w="108" w:type="dxa"/>
        <w:tblLook w:val="04A0" w:firstRow="1" w:lastRow="0" w:firstColumn="1" w:lastColumn="0" w:noHBand="0" w:noVBand="1"/>
      </w:tblPr>
      <w:tblGrid>
        <w:gridCol w:w="3656"/>
        <w:gridCol w:w="2329"/>
        <w:gridCol w:w="2295"/>
      </w:tblGrid>
      <w:tr w:rsidR="005E53BC" w:rsidTr="005C387E">
        <w:tc>
          <w:tcPr>
            <w:tcW w:w="3656" w:type="dxa"/>
            <w:vMerge w:val="restart"/>
          </w:tcPr>
          <w:p w:rsidR="005E53BC" w:rsidRDefault="005E53BC" w:rsidP="005C387E">
            <w:pPr>
              <w:pStyle w:val="NoSpacing"/>
              <w:spacing w:line="360" w:lineRule="auto"/>
              <w:rPr>
                <w:rFonts w:ascii="Times New Roman" w:hAnsi="Times New Roman" w:cs="Times New Roman"/>
                <w:b/>
                <w:iCs/>
                <w:sz w:val="24"/>
                <w:szCs w:val="24"/>
                <w:lang w:val="en-GB"/>
              </w:rPr>
            </w:pPr>
          </w:p>
          <w:p w:rsidR="005E53BC" w:rsidRPr="008D0576" w:rsidRDefault="005E53BC" w:rsidP="005C387E">
            <w:pPr>
              <w:pStyle w:val="NoSpacing"/>
              <w:spacing w:line="360" w:lineRule="auto"/>
              <w:jc w:val="center"/>
              <w:rPr>
                <w:rFonts w:ascii="Times New Roman" w:hAnsi="Times New Roman" w:cs="Times New Roman"/>
                <w:iCs/>
                <w:sz w:val="24"/>
                <w:szCs w:val="24"/>
                <w:lang w:val="en-GB"/>
              </w:rPr>
            </w:pPr>
            <w:r w:rsidRPr="008D0576">
              <w:rPr>
                <w:rFonts w:ascii="Times New Roman" w:hAnsi="Times New Roman" w:cs="Times New Roman"/>
                <w:iCs/>
                <w:sz w:val="24"/>
                <w:szCs w:val="24"/>
                <w:lang w:val="en-GB"/>
              </w:rPr>
              <w:t>Fish Name</w:t>
            </w:r>
          </w:p>
        </w:tc>
        <w:tc>
          <w:tcPr>
            <w:tcW w:w="4624" w:type="dxa"/>
            <w:gridSpan w:val="2"/>
          </w:tcPr>
          <w:p w:rsidR="005E53BC" w:rsidRPr="008D0576" w:rsidRDefault="005E53BC" w:rsidP="005C387E">
            <w:pPr>
              <w:pStyle w:val="NoSpacing"/>
              <w:spacing w:line="360" w:lineRule="auto"/>
              <w:jc w:val="center"/>
              <w:rPr>
                <w:rFonts w:ascii="Times New Roman" w:hAnsi="Times New Roman" w:cs="Times New Roman"/>
                <w:iCs/>
                <w:sz w:val="24"/>
                <w:szCs w:val="24"/>
                <w:lang w:val="en-GB"/>
              </w:rPr>
            </w:pPr>
            <w:r>
              <w:rPr>
                <w:rFonts w:ascii="Times New Roman" w:hAnsi="Times New Roman" w:cs="Times New Roman"/>
                <w:sz w:val="24"/>
                <w:szCs w:val="24"/>
                <w:lang w:val="en-GB"/>
              </w:rPr>
              <w:t>Cooking l</w:t>
            </w:r>
            <w:r w:rsidRPr="004B02B6">
              <w:rPr>
                <w:rFonts w:ascii="Times New Roman" w:hAnsi="Times New Roman" w:cs="Times New Roman"/>
                <w:sz w:val="24"/>
                <w:szCs w:val="24"/>
                <w:lang w:val="en-GB"/>
              </w:rPr>
              <w:t>oss (%)</w:t>
            </w:r>
          </w:p>
        </w:tc>
      </w:tr>
      <w:tr w:rsidR="005E53BC" w:rsidTr="005C387E">
        <w:tc>
          <w:tcPr>
            <w:tcW w:w="3656" w:type="dxa"/>
            <w:vMerge/>
          </w:tcPr>
          <w:p w:rsidR="005E53BC" w:rsidRDefault="005E53BC" w:rsidP="005C387E">
            <w:pPr>
              <w:pStyle w:val="NoSpacing"/>
              <w:spacing w:line="360" w:lineRule="auto"/>
              <w:rPr>
                <w:rFonts w:ascii="Times New Roman" w:hAnsi="Times New Roman" w:cs="Times New Roman"/>
                <w:b/>
                <w:iCs/>
                <w:sz w:val="24"/>
                <w:szCs w:val="24"/>
                <w:lang w:val="en-GB"/>
              </w:rPr>
            </w:pPr>
          </w:p>
        </w:tc>
        <w:tc>
          <w:tcPr>
            <w:tcW w:w="2329" w:type="dxa"/>
          </w:tcPr>
          <w:p w:rsidR="005E53BC" w:rsidRDefault="005E53BC" w:rsidP="005C387E">
            <w:pPr>
              <w:pStyle w:val="NoSpacing"/>
              <w:spacing w:line="360" w:lineRule="auto"/>
              <w:jc w:val="center"/>
              <w:rPr>
                <w:rFonts w:ascii="Times New Roman" w:hAnsi="Times New Roman" w:cs="Times New Roman"/>
                <w:b/>
                <w:iCs/>
                <w:sz w:val="24"/>
                <w:szCs w:val="24"/>
                <w:lang w:val="en-GB"/>
              </w:rPr>
            </w:pPr>
            <w:r w:rsidRPr="004B02B6">
              <w:rPr>
                <w:rFonts w:ascii="Times New Roman" w:hAnsi="Times New Roman" w:cs="Times New Roman"/>
                <w:sz w:val="24"/>
                <w:szCs w:val="24"/>
                <w:lang w:val="en-GB"/>
              </w:rPr>
              <w:t>Boiling</w:t>
            </w:r>
          </w:p>
        </w:tc>
        <w:tc>
          <w:tcPr>
            <w:tcW w:w="2295" w:type="dxa"/>
          </w:tcPr>
          <w:p w:rsidR="005E53BC" w:rsidRDefault="005E53BC" w:rsidP="005C387E">
            <w:pPr>
              <w:pStyle w:val="NoSpacing"/>
              <w:spacing w:line="360" w:lineRule="auto"/>
              <w:jc w:val="center"/>
              <w:rPr>
                <w:rFonts w:ascii="Times New Roman" w:hAnsi="Times New Roman" w:cs="Times New Roman"/>
                <w:b/>
                <w:iCs/>
                <w:sz w:val="24"/>
                <w:szCs w:val="24"/>
                <w:lang w:val="en-GB"/>
              </w:rPr>
            </w:pPr>
            <w:r w:rsidRPr="004B02B6">
              <w:rPr>
                <w:rFonts w:ascii="Times New Roman" w:hAnsi="Times New Roman" w:cs="Times New Roman"/>
                <w:sz w:val="24"/>
                <w:szCs w:val="24"/>
                <w:lang w:val="en-GB"/>
              </w:rPr>
              <w:t>Frying</w:t>
            </w:r>
          </w:p>
        </w:tc>
      </w:tr>
      <w:tr w:rsidR="005E53BC" w:rsidTr="005C387E">
        <w:tc>
          <w:tcPr>
            <w:tcW w:w="3656" w:type="dxa"/>
          </w:tcPr>
          <w:p w:rsidR="005E53BC" w:rsidRDefault="005E53BC" w:rsidP="005C387E">
            <w:pPr>
              <w:pStyle w:val="NoSpacing"/>
              <w:spacing w:line="360" w:lineRule="auto"/>
              <w:rPr>
                <w:rFonts w:ascii="Times New Roman" w:hAnsi="Times New Roman" w:cs="Times New Roman"/>
                <w:b/>
                <w:iCs/>
                <w:sz w:val="24"/>
                <w:szCs w:val="24"/>
                <w:lang w:val="en-GB"/>
              </w:rPr>
            </w:pPr>
            <w:r w:rsidRPr="00EC42FF">
              <w:rPr>
                <w:rFonts w:ascii="Times New Roman" w:hAnsi="Times New Roman" w:cs="Times New Roman"/>
                <w:i/>
                <w:sz w:val="24"/>
                <w:szCs w:val="24"/>
                <w:lang w:val="en-GB"/>
              </w:rPr>
              <w:t>Carangoides malabaricus</w:t>
            </w:r>
          </w:p>
        </w:tc>
        <w:tc>
          <w:tcPr>
            <w:tcW w:w="2329" w:type="dxa"/>
          </w:tcPr>
          <w:p w:rsidR="005E53BC" w:rsidRPr="00EC42FF" w:rsidRDefault="005E53BC" w:rsidP="005C387E">
            <w:pPr>
              <w:spacing w:line="360" w:lineRule="auto"/>
              <w:jc w:val="center"/>
              <w:rPr>
                <w:rFonts w:ascii="Times New Roman" w:hAnsi="Times New Roman" w:cs="Times New Roman"/>
                <w:sz w:val="24"/>
                <w:szCs w:val="24"/>
                <w:lang w:val="en-GB"/>
              </w:rPr>
            </w:pPr>
            <w:r w:rsidRPr="00EC42FF">
              <w:rPr>
                <w:rFonts w:ascii="Times New Roman" w:hAnsi="Times New Roman" w:cs="Times New Roman"/>
                <w:sz w:val="24"/>
                <w:szCs w:val="24"/>
                <w:lang w:val="en-GB"/>
              </w:rPr>
              <w:t>13.48%</w:t>
            </w:r>
          </w:p>
        </w:tc>
        <w:tc>
          <w:tcPr>
            <w:tcW w:w="2295" w:type="dxa"/>
          </w:tcPr>
          <w:p w:rsidR="005E53BC" w:rsidRPr="00EC42FF" w:rsidRDefault="005E53BC" w:rsidP="005C387E">
            <w:pPr>
              <w:spacing w:line="360" w:lineRule="auto"/>
              <w:jc w:val="center"/>
              <w:rPr>
                <w:rFonts w:ascii="Times New Roman" w:hAnsi="Times New Roman" w:cs="Times New Roman"/>
                <w:sz w:val="24"/>
                <w:szCs w:val="24"/>
                <w:lang w:val="en-GB"/>
              </w:rPr>
            </w:pPr>
            <w:r w:rsidRPr="00EC42FF">
              <w:rPr>
                <w:rFonts w:ascii="Times New Roman" w:hAnsi="Times New Roman" w:cs="Times New Roman"/>
                <w:sz w:val="24"/>
                <w:szCs w:val="24"/>
                <w:lang w:val="en-GB"/>
              </w:rPr>
              <w:t>41.51%</w:t>
            </w:r>
          </w:p>
        </w:tc>
      </w:tr>
      <w:tr w:rsidR="005E53BC" w:rsidTr="005C387E">
        <w:tc>
          <w:tcPr>
            <w:tcW w:w="3656" w:type="dxa"/>
          </w:tcPr>
          <w:p w:rsidR="005E53BC" w:rsidRPr="008D0576" w:rsidRDefault="005E53BC" w:rsidP="005C387E">
            <w:pPr>
              <w:pStyle w:val="NoSpacing"/>
              <w:spacing w:line="360" w:lineRule="auto"/>
              <w:rPr>
                <w:rFonts w:ascii="Times New Roman" w:hAnsi="Times New Roman" w:cs="Times New Roman"/>
                <w:i/>
                <w:iCs/>
                <w:sz w:val="24"/>
                <w:szCs w:val="24"/>
                <w:lang w:val="en-GB"/>
              </w:rPr>
            </w:pPr>
            <w:r w:rsidRPr="008D0576">
              <w:rPr>
                <w:rFonts w:ascii="Times New Roman" w:hAnsi="Times New Roman" w:cs="Times New Roman"/>
                <w:i/>
                <w:iCs/>
                <w:sz w:val="24"/>
                <w:szCs w:val="24"/>
                <w:lang w:val="en-GB"/>
              </w:rPr>
              <w:t>Scomberoides commerso</w:t>
            </w:r>
            <w:r>
              <w:rPr>
                <w:rFonts w:ascii="Times New Roman" w:hAnsi="Times New Roman" w:cs="Times New Roman"/>
                <w:i/>
                <w:iCs/>
                <w:sz w:val="24"/>
                <w:szCs w:val="24"/>
                <w:lang w:val="en-GB"/>
              </w:rPr>
              <w:t>n</w:t>
            </w:r>
            <w:r w:rsidRPr="008D0576">
              <w:rPr>
                <w:rFonts w:ascii="Times New Roman" w:hAnsi="Times New Roman" w:cs="Times New Roman"/>
                <w:i/>
                <w:iCs/>
                <w:sz w:val="24"/>
                <w:szCs w:val="24"/>
                <w:lang w:val="en-GB"/>
              </w:rPr>
              <w:t>nianus</w:t>
            </w:r>
          </w:p>
        </w:tc>
        <w:tc>
          <w:tcPr>
            <w:tcW w:w="2329" w:type="dxa"/>
          </w:tcPr>
          <w:p w:rsidR="005E53BC" w:rsidRPr="00EC42FF" w:rsidRDefault="005E53BC" w:rsidP="005C387E">
            <w:pPr>
              <w:spacing w:line="360" w:lineRule="auto"/>
              <w:jc w:val="center"/>
              <w:rPr>
                <w:rFonts w:ascii="Times New Roman" w:hAnsi="Times New Roman" w:cs="Times New Roman"/>
                <w:sz w:val="24"/>
                <w:szCs w:val="24"/>
                <w:lang w:val="en-GB"/>
              </w:rPr>
            </w:pPr>
            <w:r w:rsidRPr="00EC42FF">
              <w:rPr>
                <w:rFonts w:ascii="Times New Roman" w:hAnsi="Times New Roman" w:cs="Times New Roman"/>
                <w:sz w:val="24"/>
                <w:szCs w:val="24"/>
                <w:lang w:val="en-GB"/>
              </w:rPr>
              <w:t>10.82%</w:t>
            </w:r>
          </w:p>
        </w:tc>
        <w:tc>
          <w:tcPr>
            <w:tcW w:w="2295" w:type="dxa"/>
          </w:tcPr>
          <w:p w:rsidR="005E53BC" w:rsidRPr="00EC42FF" w:rsidRDefault="005E53BC" w:rsidP="005C387E">
            <w:pPr>
              <w:spacing w:line="360" w:lineRule="auto"/>
              <w:jc w:val="center"/>
              <w:rPr>
                <w:rFonts w:ascii="Times New Roman" w:hAnsi="Times New Roman" w:cs="Times New Roman"/>
                <w:sz w:val="24"/>
                <w:szCs w:val="24"/>
                <w:lang w:val="en-GB"/>
              </w:rPr>
            </w:pPr>
            <w:r w:rsidRPr="00EC42FF">
              <w:rPr>
                <w:rFonts w:ascii="Times New Roman" w:hAnsi="Times New Roman" w:cs="Times New Roman"/>
                <w:sz w:val="24"/>
                <w:szCs w:val="24"/>
                <w:lang w:val="en-GB"/>
              </w:rPr>
              <w:t>30.08%</w:t>
            </w:r>
          </w:p>
        </w:tc>
      </w:tr>
    </w:tbl>
    <w:p w:rsidR="005E53BC" w:rsidRDefault="005E53BC" w:rsidP="005E53BC">
      <w:pPr>
        <w:pStyle w:val="NoSpacing"/>
        <w:spacing w:line="360" w:lineRule="auto"/>
        <w:jc w:val="both"/>
        <w:rPr>
          <w:rFonts w:ascii="Times New Roman" w:hAnsi="Times New Roman" w:cs="Times New Roman"/>
          <w:sz w:val="24"/>
          <w:szCs w:val="24"/>
        </w:rPr>
      </w:pPr>
    </w:p>
    <w:p w:rsidR="005E53BC" w:rsidRDefault="005E53BC" w:rsidP="005E53BC">
      <w:pPr>
        <w:pStyle w:val="NoSpacing"/>
        <w:spacing w:line="360" w:lineRule="auto"/>
        <w:jc w:val="both"/>
        <w:rPr>
          <w:rFonts w:ascii="Times New Roman" w:hAnsi="Times New Roman" w:cs="Times New Roman"/>
          <w:iCs/>
          <w:sz w:val="24"/>
          <w:szCs w:val="24"/>
          <w:lang w:val="en-GB"/>
        </w:rPr>
      </w:pPr>
      <w:r w:rsidRPr="00EC42FF">
        <w:rPr>
          <w:rFonts w:ascii="Times New Roman" w:hAnsi="Times New Roman" w:cs="Times New Roman"/>
          <w:sz w:val="24"/>
          <w:szCs w:val="24"/>
        </w:rPr>
        <w:t xml:space="preserve">Cooking loss in </w:t>
      </w:r>
      <w:r w:rsidRPr="00EC42FF">
        <w:rPr>
          <w:rFonts w:ascii="Times New Roman" w:hAnsi="Times New Roman" w:cs="Times New Roman"/>
          <w:i/>
          <w:sz w:val="24"/>
          <w:szCs w:val="24"/>
          <w:lang w:val="en-GB"/>
        </w:rPr>
        <w:t>Carangoides malabaricus</w:t>
      </w:r>
      <w:r w:rsidRPr="00EC42FF">
        <w:rPr>
          <w:rFonts w:ascii="Times New Roman" w:hAnsi="Times New Roman" w:cs="Times New Roman"/>
          <w:sz w:val="24"/>
          <w:szCs w:val="24"/>
        </w:rPr>
        <w:t xml:space="preserve"> and </w:t>
      </w:r>
      <w:r w:rsidRPr="00EC42FF">
        <w:rPr>
          <w:rFonts w:ascii="Times New Roman" w:hAnsi="Times New Roman" w:cs="Times New Roman"/>
          <w:i/>
          <w:sz w:val="24"/>
          <w:szCs w:val="24"/>
          <w:lang w:val="en-GB"/>
        </w:rPr>
        <w:t xml:space="preserve">Scromboides  Commersonianus </w:t>
      </w:r>
      <w:r w:rsidRPr="00EC42FF">
        <w:rPr>
          <w:rFonts w:ascii="Times New Roman" w:hAnsi="Times New Roman" w:cs="Times New Roman"/>
          <w:sz w:val="24"/>
          <w:szCs w:val="24"/>
        </w:rPr>
        <w:t xml:space="preserve">was measured after each cooking treatment. </w:t>
      </w:r>
      <w:r>
        <w:rPr>
          <w:rFonts w:ascii="Times New Roman" w:hAnsi="Times New Roman" w:cs="Times New Roman"/>
          <w:sz w:val="24"/>
          <w:szCs w:val="24"/>
        </w:rPr>
        <w:t>In table 8, t</w:t>
      </w:r>
      <w:r w:rsidRPr="00EC42FF">
        <w:rPr>
          <w:rFonts w:ascii="Times New Roman" w:hAnsi="Times New Roman" w:cs="Times New Roman"/>
          <w:sz w:val="24"/>
          <w:szCs w:val="24"/>
        </w:rPr>
        <w:t xml:space="preserve">he boiling loss was 13.48% for </w:t>
      </w:r>
      <w:r w:rsidRPr="00EC42FF">
        <w:rPr>
          <w:rFonts w:ascii="Times New Roman" w:hAnsi="Times New Roman" w:cs="Times New Roman"/>
          <w:i/>
          <w:sz w:val="24"/>
          <w:szCs w:val="24"/>
          <w:lang w:val="en-GB"/>
        </w:rPr>
        <w:t>Carangoides malabaricus</w:t>
      </w:r>
      <w:r w:rsidRPr="00EC42FF">
        <w:rPr>
          <w:rFonts w:ascii="Times New Roman" w:hAnsi="Times New Roman" w:cs="Times New Roman"/>
          <w:sz w:val="24"/>
          <w:szCs w:val="24"/>
        </w:rPr>
        <w:t xml:space="preserve"> and 10.82% in </w:t>
      </w:r>
      <w:r w:rsidRPr="00EC42FF">
        <w:rPr>
          <w:rFonts w:ascii="Times New Roman" w:hAnsi="Times New Roman" w:cs="Times New Roman"/>
          <w:i/>
          <w:sz w:val="24"/>
          <w:szCs w:val="24"/>
          <w:lang w:val="en-GB"/>
        </w:rPr>
        <w:t>Scomberoides Commersonnianus</w:t>
      </w:r>
      <w:r w:rsidRPr="00EC42FF">
        <w:rPr>
          <w:rFonts w:ascii="Times New Roman" w:hAnsi="Times New Roman" w:cs="Times New Roman"/>
          <w:sz w:val="24"/>
          <w:szCs w:val="24"/>
        </w:rPr>
        <w:t>. The loss after frying</w:t>
      </w:r>
      <w:r>
        <w:rPr>
          <w:rFonts w:ascii="Times New Roman" w:hAnsi="Times New Roman" w:cs="Times New Roman"/>
          <w:sz w:val="24"/>
          <w:szCs w:val="24"/>
        </w:rPr>
        <w:t xml:space="preserve"> it was 41.51% and 30.08%, for </w:t>
      </w:r>
      <w:r w:rsidRPr="00EC42FF">
        <w:rPr>
          <w:rFonts w:ascii="Times New Roman" w:hAnsi="Times New Roman" w:cs="Times New Roman"/>
          <w:i/>
          <w:sz w:val="24"/>
          <w:szCs w:val="24"/>
          <w:lang w:val="en-GB"/>
        </w:rPr>
        <w:t>Carangoides malabaricus</w:t>
      </w:r>
      <w:r w:rsidRPr="00EC42FF">
        <w:rPr>
          <w:rFonts w:ascii="Times New Roman" w:hAnsi="Times New Roman" w:cs="Times New Roman"/>
          <w:sz w:val="24"/>
          <w:szCs w:val="24"/>
        </w:rPr>
        <w:t xml:space="preserve"> and </w:t>
      </w:r>
      <w:r w:rsidRPr="00EC42FF">
        <w:rPr>
          <w:rFonts w:ascii="Times New Roman" w:hAnsi="Times New Roman" w:cs="Times New Roman"/>
          <w:i/>
          <w:sz w:val="24"/>
          <w:szCs w:val="24"/>
          <w:lang w:val="en-GB"/>
        </w:rPr>
        <w:t xml:space="preserve">Scomberoides Commersonnianus, </w:t>
      </w:r>
      <w:r w:rsidRPr="00EC42FF">
        <w:rPr>
          <w:rFonts w:ascii="Times New Roman" w:hAnsi="Times New Roman" w:cs="Times New Roman"/>
          <w:iCs/>
          <w:sz w:val="24"/>
          <w:szCs w:val="24"/>
          <w:lang w:val="en-GB"/>
        </w:rPr>
        <w:t xml:space="preserve">respectively. </w:t>
      </w:r>
      <w:r w:rsidRPr="00EC42FF">
        <w:rPr>
          <w:rFonts w:ascii="Times New Roman" w:hAnsi="Times New Roman" w:cs="Times New Roman"/>
          <w:i/>
          <w:sz w:val="24"/>
          <w:szCs w:val="24"/>
          <w:lang w:val="en-GB"/>
        </w:rPr>
        <w:t xml:space="preserve"> </w:t>
      </w:r>
      <w:r w:rsidRPr="00EC42FF">
        <w:rPr>
          <w:rFonts w:ascii="Times New Roman" w:hAnsi="Times New Roman" w:cs="Times New Roman"/>
          <w:sz w:val="24"/>
          <w:szCs w:val="24"/>
        </w:rPr>
        <w:t>The loss is high in</w:t>
      </w:r>
      <w:r w:rsidRPr="00EC42FF">
        <w:rPr>
          <w:rFonts w:ascii="Times New Roman" w:hAnsi="Times New Roman" w:cs="Times New Roman"/>
          <w:i/>
          <w:sz w:val="24"/>
          <w:szCs w:val="24"/>
          <w:lang w:val="en-GB"/>
        </w:rPr>
        <w:t xml:space="preserve"> Carangoides malabaricus </w:t>
      </w:r>
      <w:r w:rsidRPr="00EC42FF">
        <w:rPr>
          <w:rFonts w:ascii="Times New Roman" w:hAnsi="Times New Roman" w:cs="Times New Roman"/>
          <w:iCs/>
          <w:sz w:val="24"/>
          <w:szCs w:val="24"/>
          <w:lang w:val="en-GB"/>
        </w:rPr>
        <w:t>compared to that of</w:t>
      </w:r>
      <w:r w:rsidRPr="007C513B">
        <w:rPr>
          <w:rFonts w:ascii="Times New Roman" w:hAnsi="Times New Roman" w:cs="Times New Roman"/>
          <w:i/>
          <w:iCs/>
          <w:sz w:val="24"/>
          <w:szCs w:val="24"/>
          <w:lang w:val="en-GB"/>
        </w:rPr>
        <w:t xml:space="preserve"> </w:t>
      </w:r>
      <w:r w:rsidR="000D4372" w:rsidRPr="00DB08B6">
        <w:rPr>
          <w:rFonts w:ascii="Times New Roman" w:hAnsi="Times New Roman" w:cs="Times New Roman"/>
          <w:i/>
          <w:sz w:val="24"/>
          <w:szCs w:val="24"/>
        </w:rPr>
        <w:t>Scomberoides commersonnianus</w:t>
      </w:r>
      <w:r w:rsidRPr="00EC42FF">
        <w:rPr>
          <w:rFonts w:ascii="Times New Roman" w:hAnsi="Times New Roman" w:cs="Times New Roman"/>
          <w:iCs/>
          <w:sz w:val="24"/>
          <w:szCs w:val="24"/>
          <w:lang w:val="en-GB"/>
        </w:rPr>
        <w:t xml:space="preserve"> both after boiling and frying. Probably, these losses are related to the loss of water due to lacking of water holding capacity of fish muscle during boiling and fryin</w:t>
      </w:r>
      <w:r>
        <w:rPr>
          <w:rFonts w:ascii="Times New Roman" w:hAnsi="Times New Roman" w:cs="Times New Roman"/>
          <w:iCs/>
          <w:sz w:val="24"/>
          <w:szCs w:val="24"/>
          <w:lang w:val="en-GB"/>
        </w:rPr>
        <w:t>g.</w:t>
      </w:r>
    </w:p>
    <w:p w:rsidR="005E53BC" w:rsidRPr="007C513B" w:rsidRDefault="005E53BC" w:rsidP="005E53BC">
      <w:pPr>
        <w:pStyle w:val="NoSpacing"/>
        <w:spacing w:line="360" w:lineRule="auto"/>
        <w:jc w:val="both"/>
        <w:rPr>
          <w:rFonts w:ascii="Times New Roman" w:hAnsi="Times New Roman" w:cs="Times New Roman"/>
          <w:iCs/>
          <w:sz w:val="24"/>
          <w:szCs w:val="24"/>
          <w:lang w:val="en-GB"/>
        </w:rPr>
      </w:pPr>
    </w:p>
    <w:p w:rsidR="005E53BC" w:rsidRPr="00907DF4" w:rsidRDefault="005E53BC" w:rsidP="005E53BC">
      <w:pPr>
        <w:spacing w:after="0" w:line="360" w:lineRule="auto"/>
        <w:jc w:val="both"/>
        <w:rPr>
          <w:rFonts w:ascii="Times New Roman" w:hAnsi="Times New Roman" w:cs="Times New Roman"/>
          <w:b/>
          <w:i/>
          <w:sz w:val="24"/>
          <w:szCs w:val="24"/>
          <w:lang w:val="en-GB"/>
        </w:rPr>
      </w:pPr>
      <w:r>
        <w:rPr>
          <w:rFonts w:ascii="Times New Roman" w:hAnsi="Times New Roman" w:cs="Times New Roman"/>
          <w:b/>
          <w:sz w:val="24"/>
          <w:szCs w:val="24"/>
        </w:rPr>
        <w:t>4.3 Gel Forming Ability of Washed and Unwashed M</w:t>
      </w:r>
      <w:r w:rsidRPr="00EC42FF">
        <w:rPr>
          <w:rFonts w:ascii="Times New Roman" w:hAnsi="Times New Roman" w:cs="Times New Roman"/>
          <w:b/>
          <w:sz w:val="24"/>
          <w:szCs w:val="24"/>
        </w:rPr>
        <w:t xml:space="preserve">ince of </w:t>
      </w:r>
      <w:r w:rsidRPr="00EC42FF">
        <w:rPr>
          <w:rFonts w:ascii="Times New Roman" w:hAnsi="Times New Roman" w:cs="Times New Roman"/>
          <w:b/>
          <w:i/>
          <w:iCs/>
          <w:sz w:val="24"/>
          <w:szCs w:val="24"/>
        </w:rPr>
        <w:t xml:space="preserve">Carangoides malabaricus </w:t>
      </w:r>
      <w:r w:rsidRPr="00EC42FF">
        <w:rPr>
          <w:rFonts w:ascii="Times New Roman" w:hAnsi="Times New Roman" w:cs="Times New Roman"/>
          <w:b/>
          <w:sz w:val="24"/>
          <w:szCs w:val="24"/>
        </w:rPr>
        <w:t xml:space="preserve">and </w:t>
      </w:r>
      <w:r w:rsidRPr="00EC42FF">
        <w:rPr>
          <w:rFonts w:ascii="Times New Roman" w:hAnsi="Times New Roman" w:cs="Times New Roman"/>
          <w:b/>
          <w:i/>
          <w:sz w:val="24"/>
          <w:szCs w:val="24"/>
          <w:lang w:val="en-GB"/>
        </w:rPr>
        <w:t>Scromberoides commersonnianus</w:t>
      </w:r>
    </w:p>
    <w:p w:rsidR="005E53BC" w:rsidRPr="00EC42FF"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 xml:space="preserve">4.3.1 </w:t>
      </w:r>
      <w:r w:rsidRPr="00EC42FF">
        <w:rPr>
          <w:rFonts w:ascii="Times New Roman" w:hAnsi="Times New Roman" w:cs="Times New Roman"/>
          <w:b/>
          <w:sz w:val="24"/>
        </w:rPr>
        <w:t>Freshness of fishe</w:t>
      </w:r>
      <w:r>
        <w:rPr>
          <w:rFonts w:ascii="Times New Roman" w:hAnsi="Times New Roman" w:cs="Times New Roman"/>
          <w:b/>
          <w:sz w:val="24"/>
        </w:rPr>
        <w:t>s assessed by organoleptic test</w:t>
      </w:r>
    </w:p>
    <w:p w:rsidR="005E53BC" w:rsidRPr="00090EFF" w:rsidRDefault="005E53BC" w:rsidP="005E53BC">
      <w:pPr>
        <w:spacing w:line="360" w:lineRule="auto"/>
        <w:jc w:val="both"/>
        <w:rPr>
          <w:rFonts w:ascii="Times New Roman" w:hAnsi="Times New Roman" w:cs="Times New Roman"/>
          <w:sz w:val="24"/>
        </w:rPr>
      </w:pPr>
      <w:r w:rsidRPr="00090EFF">
        <w:rPr>
          <w:rFonts w:ascii="Times New Roman" w:hAnsi="Times New Roman" w:cs="Times New Roman"/>
          <w:sz w:val="24"/>
        </w:rPr>
        <w:t xml:space="preserve">The gills and neck had a natural odor, and the color of the gills was distinctively red. In case of general appearance, there was complete bloom, enough of brightness, shine, and iridescence, with slightly dullness and bloom loss. Typically, slime was present; it was clear, translucent, and evenly distributed. Some fish have developed turbid, opaque milky slime. Although some fish were observed with somewhat clouded lenses and sunken, the majority of the fish had protruding eyes and bulging lense. Some of the flesh was relatively soft, some was firm and </w:t>
      </w:r>
      <w:r w:rsidR="00354B62" w:rsidRPr="00090EFF">
        <w:rPr>
          <w:rFonts w:ascii="Times New Roman" w:hAnsi="Times New Roman" w:cs="Times New Roman"/>
          <w:sz w:val="24"/>
        </w:rPr>
        <w:t>elastic</w:t>
      </w:r>
      <w:r w:rsidRPr="00090EFF">
        <w:rPr>
          <w:rFonts w:ascii="Times New Roman" w:hAnsi="Times New Roman" w:cs="Times New Roman"/>
          <w:sz w:val="24"/>
        </w:rPr>
        <w:t xml:space="preserve"> and some had lost part of its elasticity. According to the sample's organoleptic evaluation, all of the fish were in excellent/acceptable to good condition (&lt;2 to &lt;5)</w:t>
      </w:r>
      <w:r w:rsidR="00857AAF" w:rsidRPr="00090EFF">
        <w:rPr>
          <w:rFonts w:ascii="Times New Roman" w:hAnsi="Times New Roman" w:cs="Times New Roman"/>
          <w:sz w:val="24"/>
        </w:rPr>
        <w:t xml:space="preserve">. </w:t>
      </w:r>
      <w:r w:rsidRPr="00090EFF">
        <w:rPr>
          <w:rFonts w:ascii="Times New Roman" w:hAnsi="Times New Roman" w:cs="Times New Roman"/>
          <w:i/>
          <w:sz w:val="24"/>
        </w:rPr>
        <w:t>Scromberoides commersonnianus</w:t>
      </w:r>
      <w:r w:rsidRPr="00090EFF">
        <w:rPr>
          <w:rFonts w:ascii="Times New Roman" w:hAnsi="Times New Roman" w:cs="Times New Roman"/>
          <w:sz w:val="24"/>
        </w:rPr>
        <w:t xml:space="preserve"> scored an average defect point of 2 (excellent/acceptable), while </w:t>
      </w:r>
      <w:r w:rsidRPr="00090EFF">
        <w:rPr>
          <w:rFonts w:ascii="Times New Roman" w:hAnsi="Times New Roman" w:cs="Times New Roman"/>
          <w:i/>
          <w:sz w:val="24"/>
        </w:rPr>
        <w:t>Carangoides malabaricus</w:t>
      </w:r>
      <w:r w:rsidRPr="00090EFF">
        <w:rPr>
          <w:rFonts w:ascii="Times New Roman" w:hAnsi="Times New Roman" w:cs="Times New Roman"/>
          <w:sz w:val="24"/>
        </w:rPr>
        <w:t xml:space="preserve"> fish sco</w:t>
      </w:r>
      <w:r w:rsidR="00857AAF" w:rsidRPr="00090EFF">
        <w:rPr>
          <w:rFonts w:ascii="Times New Roman" w:hAnsi="Times New Roman" w:cs="Times New Roman"/>
          <w:sz w:val="24"/>
        </w:rPr>
        <w:t>red an acceptable quality score (according to Howgate et al. (1992) freshness grading scale)</w:t>
      </w:r>
      <w:r w:rsidR="00090EFF">
        <w:rPr>
          <w:rFonts w:ascii="Times New Roman" w:hAnsi="Times New Roman" w:cs="Times New Roman"/>
          <w:sz w:val="24"/>
        </w:rPr>
        <w:t>.</w:t>
      </w:r>
    </w:p>
    <w:p w:rsidR="005C387E" w:rsidRDefault="005C387E" w:rsidP="005E53BC">
      <w:pPr>
        <w:spacing w:line="360" w:lineRule="auto"/>
        <w:jc w:val="both"/>
        <w:rPr>
          <w:rFonts w:ascii="Times New Roman" w:hAnsi="Times New Roman" w:cs="Times New Roman"/>
          <w:sz w:val="24"/>
        </w:rPr>
      </w:pPr>
    </w:p>
    <w:p w:rsidR="00857AAF" w:rsidRDefault="00857AAF" w:rsidP="005E53BC">
      <w:pPr>
        <w:spacing w:line="360" w:lineRule="auto"/>
        <w:jc w:val="both"/>
        <w:rPr>
          <w:rFonts w:ascii="Times New Roman" w:hAnsi="Times New Roman" w:cs="Times New Roman"/>
          <w:sz w:val="24"/>
        </w:rPr>
      </w:pPr>
    </w:p>
    <w:p w:rsidR="005E53BC"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4.3.2 Measurement of gel strength</w:t>
      </w:r>
    </w:p>
    <w:p w:rsidR="005E53BC" w:rsidRPr="00907DF4" w:rsidRDefault="005E53BC" w:rsidP="005E53BC">
      <w:pPr>
        <w:spacing w:line="360" w:lineRule="auto"/>
        <w:jc w:val="both"/>
        <w:rPr>
          <w:rFonts w:ascii="Times New Roman" w:hAnsi="Times New Roman" w:cs="Times New Roman"/>
          <w:sz w:val="24"/>
        </w:rPr>
      </w:pPr>
      <w:r>
        <w:rPr>
          <w:rFonts w:ascii="Times New Roman" w:hAnsi="Times New Roman" w:cs="Times New Roman"/>
          <w:b/>
          <w:sz w:val="24"/>
          <w:szCs w:val="24"/>
        </w:rPr>
        <w:t>4.3.2.1</w:t>
      </w:r>
      <w:r w:rsidRPr="00657601">
        <w:rPr>
          <w:rFonts w:ascii="Times New Roman" w:hAnsi="Times New Roman" w:cs="Times New Roman"/>
          <w:b/>
          <w:sz w:val="24"/>
          <w:szCs w:val="24"/>
        </w:rPr>
        <w:t xml:space="preserve"> </w:t>
      </w:r>
      <w:r>
        <w:rPr>
          <w:rFonts w:ascii="Times New Roman" w:hAnsi="Times New Roman" w:cs="Times New Roman"/>
          <w:b/>
          <w:sz w:val="24"/>
          <w:szCs w:val="24"/>
        </w:rPr>
        <w:t>Puncture test</w:t>
      </w:r>
    </w:p>
    <w:p w:rsidR="005C387E" w:rsidRDefault="005E53BC" w:rsidP="005C387E">
      <w:pPr>
        <w:spacing w:after="0" w:line="360" w:lineRule="auto"/>
        <w:jc w:val="both"/>
        <w:rPr>
          <w:rFonts w:ascii="Times New Roman" w:hAnsi="Times New Roman" w:cs="Times New Roman"/>
          <w:sz w:val="24"/>
          <w:szCs w:val="32"/>
        </w:rPr>
      </w:pPr>
      <w:r>
        <w:rPr>
          <w:rFonts w:ascii="Times New Roman" w:hAnsi="Times New Roman" w:cs="Times New Roman"/>
          <w:sz w:val="24"/>
          <w:szCs w:val="24"/>
        </w:rPr>
        <w:t xml:space="preserve">Table 9 </w:t>
      </w:r>
      <w:r w:rsidRPr="00EC42FF">
        <w:rPr>
          <w:rFonts w:ascii="Times New Roman" w:hAnsi="Times New Roman" w:cs="Times New Roman"/>
          <w:sz w:val="24"/>
          <w:szCs w:val="24"/>
        </w:rPr>
        <w:t xml:space="preserve">displays the gel’s breaking force of washed and unwashed mince of </w:t>
      </w:r>
      <w:r>
        <w:rPr>
          <w:rFonts w:ascii="Times New Roman" w:hAnsi="Times New Roman" w:cs="Times New Roman"/>
          <w:i/>
          <w:iCs/>
          <w:sz w:val="24"/>
          <w:szCs w:val="24"/>
        </w:rPr>
        <w:t>Carangoides malabaricus</w:t>
      </w:r>
      <w:r w:rsidRPr="00EC42FF">
        <w:rPr>
          <w:rFonts w:ascii="Times New Roman" w:hAnsi="Times New Roman" w:cs="Times New Roman"/>
          <w:i/>
          <w:sz w:val="24"/>
          <w:szCs w:val="24"/>
        </w:rPr>
        <w:t xml:space="preserve"> </w:t>
      </w:r>
      <w:r w:rsidRPr="00EC42FF">
        <w:rPr>
          <w:rFonts w:ascii="Times New Roman" w:hAnsi="Times New Roman" w:cs="Times New Roman"/>
          <w:sz w:val="24"/>
          <w:szCs w:val="24"/>
        </w:rPr>
        <w:t xml:space="preserve">and </w:t>
      </w:r>
      <w:r w:rsidRPr="00EC42FF">
        <w:rPr>
          <w:rFonts w:ascii="Times New Roman" w:hAnsi="Times New Roman" w:cs="Times New Roman"/>
          <w:i/>
          <w:sz w:val="24"/>
          <w:szCs w:val="24"/>
          <w:lang w:val="en-GB"/>
        </w:rPr>
        <w:t>Scromberoides commersonnianus</w:t>
      </w:r>
      <w:r w:rsidRPr="00EC42FF">
        <w:rPr>
          <w:rFonts w:ascii="Times New Roman" w:hAnsi="Times New Roman" w:cs="Times New Roman"/>
          <w:sz w:val="24"/>
          <w:szCs w:val="24"/>
          <w:lang w:val="en-GB"/>
        </w:rPr>
        <w:t xml:space="preserve"> </w:t>
      </w:r>
      <w:r w:rsidRPr="00EC42FF">
        <w:rPr>
          <w:rFonts w:ascii="Times New Roman" w:hAnsi="Times New Roman" w:cs="Times New Roman"/>
          <w:sz w:val="24"/>
          <w:szCs w:val="24"/>
        </w:rPr>
        <w:t>at different heating temperature (40</w:t>
      </w:r>
      <w:r w:rsidR="00C94ADD">
        <w:rPr>
          <w:rFonts w:ascii="Times New Roman" w:hAnsi="Times New Roman" w:cs="Times New Roman"/>
          <w:sz w:val="24"/>
          <w:szCs w:val="24"/>
        </w:rPr>
        <w:t xml:space="preserve"> </w:t>
      </w:r>
      <w:r w:rsidR="00C94ADD">
        <w:rPr>
          <w:rFonts w:ascii="Times New Roman" w:hAnsi="Times New Roman" w:cs="Times New Roman"/>
          <w:sz w:val="24"/>
          <w:szCs w:val="24"/>
          <w:vertAlign w:val="superscript"/>
        </w:rPr>
        <w:t>o</w:t>
      </w:r>
      <w:r>
        <w:rPr>
          <w:rFonts w:ascii="Times New Roman" w:hAnsi="Times New Roman" w:cs="Times New Roman"/>
          <w:sz w:val="24"/>
          <w:szCs w:val="24"/>
        </w:rPr>
        <w:t>C</w:t>
      </w:r>
      <w:r w:rsidRPr="00EC42FF">
        <w:rPr>
          <w:rFonts w:ascii="Times New Roman" w:hAnsi="Times New Roman" w:cs="Times New Roman"/>
          <w:sz w:val="24"/>
          <w:szCs w:val="24"/>
        </w:rPr>
        <w:t>,</w:t>
      </w:r>
      <w:r>
        <w:rPr>
          <w:rFonts w:ascii="Times New Roman" w:hAnsi="Times New Roman" w:cs="Times New Roman"/>
          <w:sz w:val="24"/>
          <w:szCs w:val="24"/>
        </w:rPr>
        <w:t xml:space="preserve"> </w:t>
      </w:r>
      <w:r w:rsidRPr="00EC42FF">
        <w:rPr>
          <w:rFonts w:ascii="Times New Roman" w:hAnsi="Times New Roman" w:cs="Times New Roman"/>
          <w:sz w:val="24"/>
          <w:szCs w:val="24"/>
        </w:rPr>
        <w:t xml:space="preserve">50 </w:t>
      </w:r>
      <w:r w:rsidR="00C94ADD">
        <w:rPr>
          <w:rFonts w:ascii="Times New Roman" w:hAnsi="Times New Roman" w:cs="Times New Roman"/>
          <w:sz w:val="24"/>
          <w:szCs w:val="24"/>
          <w:vertAlign w:val="superscript"/>
        </w:rPr>
        <w:t>o</w:t>
      </w:r>
      <w:r w:rsidRPr="00EC42FF">
        <w:rPr>
          <w:rFonts w:ascii="Times New Roman" w:hAnsi="Times New Roman" w:cs="Times New Roman"/>
          <w:sz w:val="24"/>
          <w:szCs w:val="24"/>
        </w:rPr>
        <w:t>C and 60</w:t>
      </w:r>
      <w:r w:rsidR="00C94ADD">
        <w:rPr>
          <w:rFonts w:ascii="Times New Roman" w:hAnsi="Times New Roman" w:cs="Times New Roman"/>
          <w:sz w:val="24"/>
          <w:szCs w:val="24"/>
          <w:vertAlign w:val="superscript"/>
        </w:rPr>
        <w:t xml:space="preserve"> o</w:t>
      </w:r>
      <w:r w:rsidRPr="00EC42FF">
        <w:rPr>
          <w:rFonts w:ascii="Times New Roman" w:hAnsi="Times New Roman" w:cs="Times New Roman"/>
          <w:sz w:val="24"/>
          <w:szCs w:val="24"/>
        </w:rPr>
        <w:t>C). At 40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the breaking force was found 150±4.35 and 95±2.64g for washed and unwashed mince, respectively. The highest gel-forming ability in both washed and unwashed paste was found at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for 120 min showing the maximum value 322±2.64</w:t>
      </w:r>
      <w:r w:rsidR="00C94ADD">
        <w:rPr>
          <w:rFonts w:ascii="Times New Roman" w:hAnsi="Times New Roman" w:cs="Times New Roman"/>
          <w:sz w:val="24"/>
          <w:szCs w:val="24"/>
        </w:rPr>
        <w:t>g</w:t>
      </w:r>
      <w:r w:rsidRPr="00EC42FF">
        <w:rPr>
          <w:rFonts w:ascii="Times New Roman" w:hAnsi="Times New Roman" w:cs="Times New Roman"/>
          <w:sz w:val="24"/>
          <w:szCs w:val="24"/>
        </w:rPr>
        <w:t xml:space="preserve"> for washed paste and 176±4.58</w:t>
      </w:r>
      <w:r w:rsidR="00C94ADD">
        <w:rPr>
          <w:rFonts w:ascii="Times New Roman" w:hAnsi="Times New Roman" w:cs="Times New Roman"/>
          <w:sz w:val="24"/>
          <w:szCs w:val="24"/>
        </w:rPr>
        <w:t>g</w:t>
      </w:r>
      <w:r w:rsidRPr="00EC42FF">
        <w:rPr>
          <w:rFonts w:ascii="Times New Roman" w:hAnsi="Times New Roman" w:cs="Times New Roman"/>
          <w:sz w:val="24"/>
          <w:szCs w:val="24"/>
        </w:rPr>
        <w:t xml:space="preserve"> for unwashed mince paste of </w:t>
      </w:r>
      <w:r w:rsidRPr="00EC42FF">
        <w:rPr>
          <w:rFonts w:ascii="Times New Roman" w:hAnsi="Times New Roman" w:cs="Times New Roman"/>
          <w:i/>
          <w:iCs/>
          <w:sz w:val="24"/>
          <w:szCs w:val="24"/>
        </w:rPr>
        <w:t>Carangoides malabaricus</w:t>
      </w:r>
      <w:r w:rsidR="00C94ADD">
        <w:rPr>
          <w:rFonts w:ascii="Times New Roman" w:hAnsi="Times New Roman" w:cs="Times New Roman"/>
          <w:sz w:val="24"/>
          <w:szCs w:val="24"/>
        </w:rPr>
        <w:t>. Breaking force</w:t>
      </w:r>
      <w:r w:rsidRPr="00EC42FF">
        <w:rPr>
          <w:rFonts w:ascii="Times New Roman" w:hAnsi="Times New Roman" w:cs="Times New Roman"/>
          <w:sz w:val="24"/>
          <w:szCs w:val="24"/>
        </w:rPr>
        <w:t xml:space="preserve"> of </w:t>
      </w:r>
      <w:r w:rsidRPr="00EC42FF">
        <w:rPr>
          <w:rFonts w:ascii="Times New Roman" w:hAnsi="Times New Roman" w:cs="Times New Roman"/>
          <w:i/>
          <w:sz w:val="24"/>
          <w:szCs w:val="24"/>
          <w:lang w:val="en-GB"/>
        </w:rPr>
        <w:t>Scomberoides commersonnianus</w:t>
      </w:r>
      <w:r>
        <w:rPr>
          <w:rFonts w:ascii="Times New Roman" w:hAnsi="Times New Roman" w:cs="Times New Roman"/>
          <w:sz w:val="24"/>
          <w:szCs w:val="24"/>
        </w:rPr>
        <w:t xml:space="preserve"> washed gel were 220±3.60</w:t>
      </w:r>
      <w:r w:rsidR="00C94ADD">
        <w:rPr>
          <w:rFonts w:ascii="Times New Roman" w:hAnsi="Times New Roman" w:cs="Times New Roman"/>
          <w:sz w:val="24"/>
          <w:szCs w:val="24"/>
        </w:rPr>
        <w:t>g</w:t>
      </w:r>
      <w:r w:rsidRPr="00EC42FF">
        <w:rPr>
          <w:rFonts w:ascii="Times New Roman" w:hAnsi="Times New Roman" w:cs="Times New Roman"/>
          <w:sz w:val="24"/>
          <w:szCs w:val="24"/>
        </w:rPr>
        <w:t>,</w:t>
      </w:r>
      <w:r>
        <w:rPr>
          <w:rFonts w:ascii="Times New Roman" w:hAnsi="Times New Roman" w:cs="Times New Roman"/>
          <w:sz w:val="24"/>
          <w:szCs w:val="24"/>
        </w:rPr>
        <w:t xml:space="preserve"> </w:t>
      </w:r>
      <w:r w:rsidRPr="00EC42FF">
        <w:rPr>
          <w:rFonts w:ascii="Times New Roman" w:hAnsi="Times New Roman" w:cs="Times New Roman"/>
          <w:sz w:val="24"/>
          <w:szCs w:val="24"/>
        </w:rPr>
        <w:t>600±4.35</w:t>
      </w:r>
      <w:r w:rsidR="00C94ADD">
        <w:rPr>
          <w:rFonts w:ascii="Times New Roman" w:hAnsi="Times New Roman" w:cs="Times New Roman"/>
          <w:sz w:val="24"/>
          <w:szCs w:val="24"/>
        </w:rPr>
        <w:t>g and 437±4.35</w:t>
      </w:r>
      <w:r w:rsidRPr="00EC42FF">
        <w:rPr>
          <w:rFonts w:ascii="Times New Roman" w:hAnsi="Times New Roman" w:cs="Times New Roman"/>
          <w:sz w:val="24"/>
          <w:szCs w:val="24"/>
        </w:rPr>
        <w:t>g at 40, 50 and 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respectively. In case of unwashed gel, breaking force was 113±3.60</w:t>
      </w:r>
      <w:r w:rsidR="00C94ADD">
        <w:rPr>
          <w:rFonts w:ascii="Times New Roman" w:hAnsi="Times New Roman" w:cs="Times New Roman"/>
          <w:sz w:val="24"/>
          <w:szCs w:val="24"/>
        </w:rPr>
        <w:t>g</w:t>
      </w:r>
      <w:r w:rsidRPr="00EC42FF">
        <w:rPr>
          <w:rFonts w:ascii="Times New Roman" w:hAnsi="Times New Roman" w:cs="Times New Roman"/>
          <w:sz w:val="24"/>
          <w:szCs w:val="24"/>
        </w:rPr>
        <w:t>, 450±2.00</w:t>
      </w:r>
      <w:r w:rsidR="00C94ADD">
        <w:rPr>
          <w:rFonts w:ascii="Times New Roman" w:hAnsi="Times New Roman" w:cs="Times New Roman"/>
          <w:sz w:val="24"/>
          <w:szCs w:val="24"/>
        </w:rPr>
        <w:t>g and 394±7.93</w:t>
      </w:r>
      <w:r w:rsidRPr="00EC42FF">
        <w:rPr>
          <w:rFonts w:ascii="Times New Roman" w:hAnsi="Times New Roman" w:cs="Times New Roman"/>
          <w:sz w:val="24"/>
          <w:szCs w:val="24"/>
        </w:rPr>
        <w:t>g at same heating temperature. The result indicated that there are clear differences between breaking force of washed and unwashed gel because of washing. As shown in the table, breaking force of both washed and unwashed gel were lowest at 40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and highest in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heating temperature for both fish.</w:t>
      </w:r>
      <w:r w:rsidRPr="00EC42FF">
        <w:rPr>
          <w:rFonts w:ascii="Times New Roman" w:hAnsi="Times New Roman" w:cs="Times New Roman"/>
          <w:sz w:val="24"/>
          <w:szCs w:val="24"/>
          <w:lang w:val="en-GB"/>
        </w:rPr>
        <w:t xml:space="preserve"> </w:t>
      </w:r>
      <w:r w:rsidRPr="00EC42FF">
        <w:rPr>
          <w:rFonts w:ascii="Times New Roman" w:hAnsi="Times New Roman" w:cs="Times New Roman"/>
          <w:sz w:val="24"/>
          <w:szCs w:val="24"/>
        </w:rPr>
        <w:t>The gel strength decreased with the rising of heating temperature at 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for both washed and unwashed gel. When compared to unwashed mince, the whiteness of the gels from the washed mince was found to be higher. Both washed and unwashed</w:t>
      </w:r>
      <w:r w:rsidRPr="00EC42FF">
        <w:rPr>
          <w:rFonts w:ascii="Times New Roman" w:hAnsi="Times New Roman" w:cs="Times New Roman"/>
          <w:sz w:val="24"/>
          <w:szCs w:val="32"/>
        </w:rPr>
        <w:t xml:space="preserve"> samples from </w:t>
      </w:r>
      <w:r w:rsidRPr="00EC42FF">
        <w:rPr>
          <w:rFonts w:ascii="Times New Roman" w:hAnsi="Times New Roman" w:cs="Times New Roman"/>
          <w:i/>
          <w:sz w:val="24"/>
          <w:szCs w:val="24"/>
          <w:lang w:val="en-GB"/>
        </w:rPr>
        <w:t>Scomberoides commersonnianus</w:t>
      </w:r>
      <w:r w:rsidRPr="00EC42FF">
        <w:rPr>
          <w:rFonts w:ascii="Times New Roman" w:hAnsi="Times New Roman" w:cs="Times New Roman"/>
          <w:sz w:val="24"/>
          <w:szCs w:val="24"/>
          <w:lang w:val="en-GB"/>
        </w:rPr>
        <w:t xml:space="preserve"> </w:t>
      </w:r>
      <w:r w:rsidRPr="00EC42FF">
        <w:rPr>
          <w:rFonts w:ascii="Times New Roman" w:hAnsi="Times New Roman" w:cs="Times New Roman"/>
          <w:sz w:val="24"/>
          <w:szCs w:val="32"/>
        </w:rPr>
        <w:t xml:space="preserve">had higher breaking force than samples of </w:t>
      </w:r>
      <w:r w:rsidRPr="00EC42FF">
        <w:rPr>
          <w:rFonts w:ascii="Times New Roman" w:hAnsi="Times New Roman" w:cs="Times New Roman"/>
          <w:i/>
          <w:iCs/>
          <w:sz w:val="24"/>
          <w:szCs w:val="24"/>
        </w:rPr>
        <w:t>Carangoides malabaricus</w:t>
      </w:r>
      <w:r w:rsidRPr="00EC42FF">
        <w:rPr>
          <w:rFonts w:ascii="Times New Roman" w:hAnsi="Times New Roman" w:cs="Times New Roman"/>
          <w:sz w:val="24"/>
          <w:szCs w:val="32"/>
        </w:rPr>
        <w:t>, when compared.</w:t>
      </w:r>
    </w:p>
    <w:p w:rsidR="005E53BC" w:rsidRPr="005C387E" w:rsidRDefault="005E53BC" w:rsidP="005C387E">
      <w:pPr>
        <w:spacing w:after="0" w:line="360" w:lineRule="auto"/>
        <w:jc w:val="both"/>
        <w:rPr>
          <w:rFonts w:ascii="Times New Roman" w:hAnsi="Times New Roman" w:cs="Times New Roman"/>
          <w:sz w:val="24"/>
          <w:szCs w:val="32"/>
        </w:rPr>
      </w:pPr>
      <w:r>
        <w:rPr>
          <w:rFonts w:ascii="Times New Roman" w:hAnsi="Times New Roman" w:cs="Times New Roman"/>
          <w:sz w:val="24"/>
          <w:szCs w:val="24"/>
        </w:rPr>
        <w:t>Table 9</w:t>
      </w:r>
      <w:r w:rsidRPr="00AA393D">
        <w:rPr>
          <w:rFonts w:ascii="Times New Roman" w:hAnsi="Times New Roman" w:cs="Times New Roman"/>
          <w:sz w:val="24"/>
          <w:szCs w:val="24"/>
        </w:rPr>
        <w:t>: Gel forming ability of washed and unwashed mince of</w:t>
      </w:r>
      <w:r w:rsidRPr="00AA393D">
        <w:rPr>
          <w:rFonts w:ascii="Times New Roman" w:hAnsi="Times New Roman" w:cs="Times New Roman"/>
          <w:i/>
          <w:sz w:val="24"/>
          <w:szCs w:val="24"/>
        </w:rPr>
        <w:t xml:space="preserve"> Carangoides</w:t>
      </w:r>
      <w:r w:rsidRPr="00AA393D">
        <w:rPr>
          <w:rFonts w:ascii="Times New Roman" w:hAnsi="Times New Roman" w:cs="Times New Roman"/>
          <w:sz w:val="24"/>
          <w:szCs w:val="24"/>
        </w:rPr>
        <w:t xml:space="preserve"> </w:t>
      </w:r>
      <w:r w:rsidRPr="00AA393D">
        <w:rPr>
          <w:rFonts w:ascii="Times New Roman" w:hAnsi="Times New Roman" w:cs="Times New Roman"/>
          <w:i/>
          <w:sz w:val="24"/>
          <w:szCs w:val="24"/>
        </w:rPr>
        <w:t>malabaricus</w:t>
      </w:r>
      <w:r w:rsidRPr="00AA393D">
        <w:rPr>
          <w:rFonts w:ascii="Times New Roman" w:hAnsi="Times New Roman" w:cs="Times New Roman"/>
          <w:sz w:val="24"/>
          <w:szCs w:val="24"/>
        </w:rPr>
        <w:t xml:space="preserve"> </w:t>
      </w:r>
      <w:r w:rsidR="00595D6F">
        <w:rPr>
          <w:rFonts w:ascii="Times New Roman" w:hAnsi="Times New Roman" w:cs="Times New Roman"/>
          <w:sz w:val="24"/>
          <w:szCs w:val="24"/>
        </w:rPr>
        <w:t xml:space="preserve">and </w:t>
      </w:r>
      <w:r w:rsidR="00595D6F">
        <w:rPr>
          <w:rFonts w:ascii="Times New Roman" w:hAnsi="Times New Roman" w:cs="Times New Roman"/>
          <w:i/>
          <w:sz w:val="24"/>
          <w:szCs w:val="24"/>
          <w:lang w:val="en-GB"/>
        </w:rPr>
        <w:t>Sc</w:t>
      </w:r>
      <w:r w:rsidR="00595D6F" w:rsidRPr="00595D6F">
        <w:rPr>
          <w:rFonts w:ascii="Times New Roman" w:hAnsi="Times New Roman" w:cs="Times New Roman"/>
          <w:i/>
          <w:sz w:val="24"/>
          <w:szCs w:val="24"/>
          <w:lang w:val="en-GB"/>
        </w:rPr>
        <w:t>omberoides commersonnianus</w:t>
      </w:r>
      <w:r w:rsidR="00595D6F" w:rsidRPr="00AA393D">
        <w:rPr>
          <w:rFonts w:ascii="Times New Roman" w:hAnsi="Times New Roman" w:cs="Times New Roman"/>
          <w:sz w:val="24"/>
          <w:szCs w:val="24"/>
        </w:rPr>
        <w:t xml:space="preserve"> </w:t>
      </w:r>
      <w:r w:rsidR="00033999" w:rsidRPr="00AA393D">
        <w:rPr>
          <w:rFonts w:ascii="Times New Roman" w:hAnsi="Times New Roman" w:cs="Times New Roman"/>
          <w:sz w:val="24"/>
          <w:szCs w:val="24"/>
        </w:rPr>
        <w:t xml:space="preserve">at </w:t>
      </w:r>
      <w:r w:rsidRPr="00AA393D">
        <w:rPr>
          <w:rFonts w:ascii="Times New Roman" w:hAnsi="Times New Roman" w:cs="Times New Roman"/>
          <w:sz w:val="24"/>
          <w:szCs w:val="24"/>
        </w:rPr>
        <w:t>different heating temperature</w:t>
      </w:r>
    </w:p>
    <w:tbl>
      <w:tblPr>
        <w:tblStyle w:val="LightShading"/>
        <w:tblW w:w="0" w:type="auto"/>
        <w:tblLook w:val="04A0" w:firstRow="1" w:lastRow="0" w:firstColumn="1" w:lastColumn="0" w:noHBand="0" w:noVBand="1"/>
      </w:tblPr>
      <w:tblGrid>
        <w:gridCol w:w="2328"/>
        <w:gridCol w:w="1674"/>
        <w:gridCol w:w="1850"/>
        <w:gridCol w:w="1543"/>
        <w:gridCol w:w="1128"/>
      </w:tblGrid>
      <w:tr w:rsidR="005E53BC" w:rsidRPr="00EC42FF" w:rsidTr="005C387E">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358" w:type="dxa"/>
            <w:tcBorders>
              <w:top w:val="single" w:sz="18" w:space="0" w:color="auto"/>
              <w:bottom w:val="single" w:sz="18" w:space="0" w:color="auto"/>
            </w:tcBorders>
            <w:shd w:val="clear" w:color="auto" w:fill="auto"/>
            <w:hideMark/>
          </w:tcPr>
          <w:p w:rsidR="005E53BC" w:rsidRPr="00C40D44" w:rsidRDefault="005E53BC" w:rsidP="005C387E">
            <w:pPr>
              <w:spacing w:line="276" w:lineRule="auto"/>
              <w:jc w:val="both"/>
              <w:rPr>
                <w:rFonts w:ascii="Times New Roman" w:hAnsi="Times New Roman" w:cs="Times New Roman"/>
                <w:b w:val="0"/>
                <w:sz w:val="24"/>
                <w:szCs w:val="24"/>
              </w:rPr>
            </w:pPr>
            <w:r w:rsidRPr="00C40D44">
              <w:rPr>
                <w:rFonts w:ascii="Times New Roman" w:hAnsi="Times New Roman" w:cs="Times New Roman"/>
                <w:b w:val="0"/>
                <w:sz w:val="24"/>
                <w:szCs w:val="24"/>
              </w:rPr>
              <w:t>Fish Name</w:t>
            </w:r>
          </w:p>
        </w:tc>
        <w:tc>
          <w:tcPr>
            <w:tcW w:w="1710" w:type="dxa"/>
            <w:tcBorders>
              <w:top w:val="single" w:sz="18" w:space="0" w:color="auto"/>
              <w:bottom w:val="single" w:sz="18" w:space="0" w:color="auto"/>
            </w:tcBorders>
            <w:shd w:val="clear" w:color="auto" w:fill="auto"/>
            <w:hideMark/>
          </w:tcPr>
          <w:p w:rsidR="005E53BC" w:rsidRPr="00EC42FF"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C42FF">
              <w:rPr>
                <w:rFonts w:ascii="Times New Roman" w:hAnsi="Times New Roman" w:cs="Times New Roman"/>
                <w:b w:val="0"/>
                <w:sz w:val="24"/>
                <w:szCs w:val="24"/>
              </w:rPr>
              <w:t>Condition</w:t>
            </w:r>
          </w:p>
        </w:tc>
        <w:tc>
          <w:tcPr>
            <w:tcW w:w="4500" w:type="dxa"/>
            <w:gridSpan w:val="3"/>
            <w:tcBorders>
              <w:top w:val="single" w:sz="18" w:space="0" w:color="auto"/>
            </w:tcBorders>
            <w:shd w:val="clear" w:color="auto" w:fill="auto"/>
            <w:hideMark/>
          </w:tcPr>
          <w:p w:rsidR="005E53BC" w:rsidRPr="00EC42FF" w:rsidRDefault="005E53BC" w:rsidP="005C3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C42FF">
              <w:rPr>
                <w:rFonts w:ascii="Times New Roman" w:hAnsi="Times New Roman" w:cs="Times New Roman"/>
                <w:b w:val="0"/>
                <w:sz w:val="24"/>
                <w:szCs w:val="24"/>
              </w:rPr>
              <w:t>Breaking Force (g) of gel at Different Heating  Temperature (</w:t>
            </w:r>
            <w:r>
              <w:rPr>
                <w:rFonts w:ascii="Times New Roman" w:hAnsi="Times New Roman" w:cs="Times New Roman"/>
                <w:sz w:val="24"/>
                <w:szCs w:val="24"/>
              </w:rPr>
              <w:t>ºC</w:t>
            </w:r>
            <w:r w:rsidRPr="00EC42FF">
              <w:rPr>
                <w:rFonts w:ascii="Times New Roman" w:hAnsi="Times New Roman" w:cs="Times New Roman"/>
                <w:b w:val="0"/>
                <w:sz w:val="24"/>
                <w:szCs w:val="24"/>
              </w:rPr>
              <w:t>)</w:t>
            </w:r>
          </w:p>
        </w:tc>
      </w:tr>
      <w:tr w:rsidR="005E53BC" w:rsidRPr="00EC42FF" w:rsidTr="005C387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358" w:type="dxa"/>
            <w:tcBorders>
              <w:top w:val="single" w:sz="18" w:space="0" w:color="auto"/>
              <w:bottom w:val="nil"/>
            </w:tcBorders>
            <w:shd w:val="clear" w:color="auto" w:fill="auto"/>
          </w:tcPr>
          <w:p w:rsidR="005E53BC" w:rsidRPr="00EC42FF" w:rsidRDefault="005E53BC" w:rsidP="005C387E">
            <w:pPr>
              <w:spacing w:line="276" w:lineRule="auto"/>
              <w:jc w:val="both"/>
              <w:rPr>
                <w:rFonts w:ascii="Times New Roman" w:hAnsi="Times New Roman" w:cs="Times New Roman"/>
                <w:b w:val="0"/>
                <w:sz w:val="24"/>
                <w:szCs w:val="24"/>
              </w:rPr>
            </w:pPr>
          </w:p>
        </w:tc>
        <w:tc>
          <w:tcPr>
            <w:tcW w:w="1710" w:type="dxa"/>
            <w:tcBorders>
              <w:top w:val="single" w:sz="18" w:space="0" w:color="auto"/>
              <w:bottom w:val="nil"/>
            </w:tcBorders>
            <w:shd w:val="clear" w:color="auto" w:fill="auto"/>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908" w:type="dxa"/>
            <w:tcBorders>
              <w:top w:val="single" w:sz="18" w:space="0" w:color="auto"/>
              <w:bottom w:val="single" w:sz="8" w:space="0" w:color="auto"/>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42FF">
              <w:rPr>
                <w:rFonts w:ascii="Times New Roman" w:hAnsi="Times New Roman" w:cs="Times New Roman"/>
                <w:b/>
                <w:sz w:val="24"/>
                <w:szCs w:val="24"/>
              </w:rPr>
              <w:t>40</w:t>
            </w:r>
          </w:p>
        </w:tc>
        <w:tc>
          <w:tcPr>
            <w:tcW w:w="1576" w:type="dxa"/>
            <w:tcBorders>
              <w:top w:val="single" w:sz="18" w:space="0" w:color="auto"/>
              <w:bottom w:val="single" w:sz="8" w:space="0" w:color="auto"/>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42FF">
              <w:rPr>
                <w:rFonts w:ascii="Times New Roman" w:hAnsi="Times New Roman" w:cs="Times New Roman"/>
                <w:b/>
                <w:sz w:val="24"/>
                <w:szCs w:val="24"/>
              </w:rPr>
              <w:t>50</w:t>
            </w:r>
          </w:p>
        </w:tc>
        <w:tc>
          <w:tcPr>
            <w:tcW w:w="1016" w:type="dxa"/>
            <w:tcBorders>
              <w:top w:val="single" w:sz="18" w:space="0" w:color="auto"/>
              <w:bottom w:val="single" w:sz="8" w:space="0" w:color="auto"/>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42FF">
              <w:rPr>
                <w:rFonts w:ascii="Times New Roman" w:hAnsi="Times New Roman" w:cs="Times New Roman"/>
                <w:b/>
                <w:sz w:val="24"/>
                <w:szCs w:val="24"/>
              </w:rPr>
              <w:t>60</w:t>
            </w:r>
          </w:p>
        </w:tc>
      </w:tr>
      <w:tr w:rsidR="005E53BC" w:rsidRPr="00EC42FF" w:rsidTr="005C387E">
        <w:tc>
          <w:tcPr>
            <w:cnfStyle w:val="001000000000" w:firstRow="0" w:lastRow="0" w:firstColumn="1" w:lastColumn="0" w:oddVBand="0" w:evenVBand="0" w:oddHBand="0" w:evenHBand="0" w:firstRowFirstColumn="0" w:firstRowLastColumn="0" w:lastRowFirstColumn="0" w:lastRowLastColumn="0"/>
            <w:tcW w:w="2358" w:type="dxa"/>
            <w:vMerge w:val="restart"/>
            <w:tcBorders>
              <w:top w:val="nil"/>
              <w:left w:val="nil"/>
              <w:bottom w:val="nil"/>
              <w:right w:val="nil"/>
            </w:tcBorders>
            <w:shd w:val="clear" w:color="auto" w:fill="auto"/>
          </w:tcPr>
          <w:p w:rsidR="005E53BC" w:rsidRPr="00EC42FF" w:rsidRDefault="005E53BC" w:rsidP="005C387E">
            <w:pPr>
              <w:spacing w:line="276" w:lineRule="auto"/>
              <w:jc w:val="both"/>
              <w:rPr>
                <w:rFonts w:ascii="Times New Roman" w:hAnsi="Times New Roman" w:cs="Times New Roman"/>
                <w:b w:val="0"/>
                <w:i/>
                <w:sz w:val="24"/>
                <w:szCs w:val="24"/>
              </w:rPr>
            </w:pPr>
            <w:r w:rsidRPr="00EC42FF">
              <w:rPr>
                <w:rFonts w:ascii="Times New Roman" w:hAnsi="Times New Roman" w:cs="Times New Roman"/>
                <w:b w:val="0"/>
                <w:i/>
                <w:iCs/>
                <w:sz w:val="24"/>
                <w:szCs w:val="24"/>
              </w:rPr>
              <w:t xml:space="preserve">Carangoides malabaricus </w:t>
            </w:r>
          </w:p>
          <w:p w:rsidR="005E53BC" w:rsidRPr="00EC42FF" w:rsidRDefault="005E53BC" w:rsidP="005C387E">
            <w:pPr>
              <w:spacing w:line="276" w:lineRule="auto"/>
              <w:jc w:val="both"/>
              <w:rPr>
                <w:rFonts w:ascii="Times New Roman" w:hAnsi="Times New Roman" w:cs="Times New Roman"/>
                <w:b w:val="0"/>
                <w:i/>
                <w:sz w:val="24"/>
                <w:szCs w:val="24"/>
              </w:rPr>
            </w:pPr>
          </w:p>
        </w:tc>
        <w:tc>
          <w:tcPr>
            <w:tcW w:w="1710" w:type="dxa"/>
            <w:tcBorders>
              <w:top w:val="nil"/>
              <w:left w:val="nil"/>
              <w:bottom w:val="nil"/>
              <w:right w:val="nil"/>
            </w:tcBorders>
            <w:shd w:val="clear" w:color="auto" w:fill="auto"/>
            <w:hideMark/>
          </w:tcPr>
          <w:p w:rsidR="005E53BC" w:rsidRPr="00C40D44"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40D44">
              <w:rPr>
                <w:rFonts w:ascii="Times New Roman" w:hAnsi="Times New Roman" w:cs="Times New Roman"/>
                <w:sz w:val="24"/>
                <w:szCs w:val="24"/>
              </w:rPr>
              <w:t>Washed</w:t>
            </w:r>
          </w:p>
        </w:tc>
        <w:tc>
          <w:tcPr>
            <w:tcW w:w="1908" w:type="dxa"/>
            <w:tcBorders>
              <w:top w:val="single" w:sz="8" w:space="0" w:color="auto"/>
              <w:left w:val="nil"/>
              <w:bottom w:val="nil"/>
              <w:right w:val="nil"/>
            </w:tcBorders>
            <w:shd w:val="clear" w:color="auto" w:fill="auto"/>
            <w:hideMark/>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150±4.35</w:t>
            </w:r>
          </w:p>
        </w:tc>
        <w:tc>
          <w:tcPr>
            <w:tcW w:w="1576" w:type="dxa"/>
            <w:tcBorders>
              <w:top w:val="single" w:sz="8" w:space="0" w:color="auto"/>
              <w:left w:val="nil"/>
              <w:bottom w:val="nil"/>
              <w:right w:val="nil"/>
            </w:tcBorders>
            <w:shd w:val="clear" w:color="auto" w:fill="auto"/>
            <w:hideMark/>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322±2.64</w:t>
            </w:r>
          </w:p>
        </w:tc>
        <w:tc>
          <w:tcPr>
            <w:tcW w:w="1016" w:type="dxa"/>
            <w:tcBorders>
              <w:top w:val="single" w:sz="8" w:space="0" w:color="auto"/>
              <w:left w:val="nil"/>
              <w:bottom w:val="nil"/>
              <w:right w:val="nil"/>
            </w:tcBorders>
            <w:shd w:val="clear" w:color="auto" w:fill="auto"/>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193±3.60</w:t>
            </w:r>
          </w:p>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E53BC" w:rsidRPr="00EC42FF" w:rsidTr="005C387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358" w:type="dxa"/>
            <w:vMerge/>
            <w:tcBorders>
              <w:top w:val="nil"/>
              <w:bottom w:val="nil"/>
            </w:tcBorders>
            <w:shd w:val="clear" w:color="auto" w:fill="auto"/>
            <w:vAlign w:val="center"/>
            <w:hideMark/>
          </w:tcPr>
          <w:p w:rsidR="005E53BC" w:rsidRPr="00EC42FF" w:rsidRDefault="005E53BC" w:rsidP="005C387E">
            <w:pPr>
              <w:spacing w:line="276" w:lineRule="auto"/>
              <w:jc w:val="both"/>
              <w:rPr>
                <w:rFonts w:ascii="Times New Roman" w:hAnsi="Times New Roman" w:cs="Times New Roman"/>
                <w:i/>
                <w:sz w:val="24"/>
                <w:szCs w:val="24"/>
              </w:rPr>
            </w:pPr>
          </w:p>
        </w:tc>
        <w:tc>
          <w:tcPr>
            <w:tcW w:w="1710" w:type="dxa"/>
            <w:tcBorders>
              <w:top w:val="nil"/>
              <w:bottom w:val="nil"/>
            </w:tcBorders>
            <w:shd w:val="clear" w:color="auto" w:fill="auto"/>
            <w:hideMark/>
          </w:tcPr>
          <w:p w:rsidR="005E53BC" w:rsidRPr="00C40D44"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40D44">
              <w:rPr>
                <w:rFonts w:ascii="Times New Roman" w:hAnsi="Times New Roman" w:cs="Times New Roman"/>
                <w:sz w:val="24"/>
                <w:szCs w:val="24"/>
              </w:rPr>
              <w:t>Unwashed</w:t>
            </w:r>
          </w:p>
        </w:tc>
        <w:tc>
          <w:tcPr>
            <w:tcW w:w="1908" w:type="dxa"/>
            <w:tcBorders>
              <w:top w:val="nil"/>
              <w:bottom w:val="nil"/>
            </w:tcBorders>
            <w:shd w:val="clear" w:color="auto" w:fill="auto"/>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95±2.64</w:t>
            </w:r>
          </w:p>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6" w:type="dxa"/>
            <w:tcBorders>
              <w:top w:val="nil"/>
              <w:bottom w:val="nil"/>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176±4.58</w:t>
            </w:r>
          </w:p>
        </w:tc>
        <w:tc>
          <w:tcPr>
            <w:tcW w:w="1016" w:type="dxa"/>
            <w:tcBorders>
              <w:top w:val="nil"/>
              <w:bottom w:val="nil"/>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129±1.52</w:t>
            </w:r>
          </w:p>
        </w:tc>
      </w:tr>
      <w:tr w:rsidR="005E53BC" w:rsidRPr="00EC42FF" w:rsidTr="005C387E">
        <w:trPr>
          <w:trHeight w:val="134"/>
        </w:trPr>
        <w:tc>
          <w:tcPr>
            <w:cnfStyle w:val="001000000000" w:firstRow="0" w:lastRow="0" w:firstColumn="1" w:lastColumn="0" w:oddVBand="0" w:evenVBand="0" w:oddHBand="0" w:evenHBand="0" w:firstRowFirstColumn="0" w:firstRowLastColumn="0" w:lastRowFirstColumn="0" w:lastRowLastColumn="0"/>
            <w:tcW w:w="2358" w:type="dxa"/>
            <w:vMerge w:val="restart"/>
            <w:tcBorders>
              <w:top w:val="nil"/>
              <w:left w:val="nil"/>
              <w:bottom w:val="single" w:sz="18" w:space="0" w:color="auto"/>
              <w:right w:val="nil"/>
            </w:tcBorders>
            <w:shd w:val="clear" w:color="auto" w:fill="auto"/>
            <w:hideMark/>
          </w:tcPr>
          <w:p w:rsidR="005E53BC" w:rsidRPr="00EC42FF" w:rsidRDefault="00595D6F" w:rsidP="005C387E">
            <w:pPr>
              <w:spacing w:line="276" w:lineRule="auto"/>
              <w:jc w:val="both"/>
              <w:rPr>
                <w:rFonts w:ascii="Times New Roman" w:hAnsi="Times New Roman" w:cs="Times New Roman"/>
                <w:b w:val="0"/>
                <w:i/>
                <w:sz w:val="24"/>
                <w:szCs w:val="24"/>
              </w:rPr>
            </w:pPr>
            <w:r>
              <w:rPr>
                <w:rFonts w:ascii="Times New Roman" w:hAnsi="Times New Roman" w:cs="Times New Roman"/>
                <w:b w:val="0"/>
                <w:i/>
                <w:sz w:val="24"/>
                <w:szCs w:val="24"/>
                <w:lang w:val="en-GB"/>
              </w:rPr>
              <w:t>Sc</w:t>
            </w:r>
            <w:r w:rsidR="005E53BC" w:rsidRPr="00EC42FF">
              <w:rPr>
                <w:rFonts w:ascii="Times New Roman" w:hAnsi="Times New Roman" w:cs="Times New Roman"/>
                <w:b w:val="0"/>
                <w:i/>
                <w:sz w:val="24"/>
                <w:szCs w:val="24"/>
                <w:lang w:val="en-GB"/>
              </w:rPr>
              <w:t>omberoides commersonnianus</w:t>
            </w:r>
          </w:p>
        </w:tc>
        <w:tc>
          <w:tcPr>
            <w:tcW w:w="1710" w:type="dxa"/>
            <w:tcBorders>
              <w:top w:val="nil"/>
              <w:left w:val="nil"/>
              <w:bottom w:val="nil"/>
              <w:right w:val="nil"/>
            </w:tcBorders>
            <w:shd w:val="clear" w:color="auto" w:fill="auto"/>
            <w:hideMark/>
          </w:tcPr>
          <w:p w:rsidR="005E53BC" w:rsidRPr="00C40D44"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40D44">
              <w:rPr>
                <w:rFonts w:ascii="Times New Roman" w:hAnsi="Times New Roman" w:cs="Times New Roman"/>
                <w:sz w:val="24"/>
                <w:szCs w:val="24"/>
              </w:rPr>
              <w:t>Washed</w:t>
            </w:r>
          </w:p>
        </w:tc>
        <w:tc>
          <w:tcPr>
            <w:tcW w:w="1908" w:type="dxa"/>
            <w:tcBorders>
              <w:top w:val="nil"/>
              <w:left w:val="nil"/>
              <w:bottom w:val="nil"/>
              <w:right w:val="nil"/>
            </w:tcBorders>
            <w:shd w:val="clear" w:color="auto" w:fill="auto"/>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220±3.60</w:t>
            </w:r>
          </w:p>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6" w:type="dxa"/>
            <w:tcBorders>
              <w:top w:val="nil"/>
              <w:left w:val="nil"/>
              <w:bottom w:val="nil"/>
              <w:right w:val="nil"/>
            </w:tcBorders>
            <w:shd w:val="clear" w:color="auto" w:fill="auto"/>
            <w:hideMark/>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600±4.35</w:t>
            </w:r>
          </w:p>
        </w:tc>
        <w:tc>
          <w:tcPr>
            <w:tcW w:w="1016" w:type="dxa"/>
            <w:tcBorders>
              <w:top w:val="nil"/>
              <w:left w:val="nil"/>
              <w:bottom w:val="nil"/>
              <w:right w:val="nil"/>
            </w:tcBorders>
            <w:shd w:val="clear" w:color="auto" w:fill="auto"/>
            <w:hideMark/>
          </w:tcPr>
          <w:p w:rsidR="005E53BC" w:rsidRPr="00EC42FF" w:rsidRDefault="005E53BC" w:rsidP="005C3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437±4.35</w:t>
            </w:r>
          </w:p>
        </w:tc>
      </w:tr>
      <w:tr w:rsidR="005E53BC" w:rsidRPr="00EC42FF" w:rsidTr="005C387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358" w:type="dxa"/>
            <w:vMerge/>
            <w:tcBorders>
              <w:top w:val="nil"/>
              <w:bottom w:val="single" w:sz="18" w:space="0" w:color="auto"/>
            </w:tcBorders>
            <w:shd w:val="clear" w:color="auto" w:fill="auto"/>
            <w:vAlign w:val="center"/>
            <w:hideMark/>
          </w:tcPr>
          <w:p w:rsidR="005E53BC" w:rsidRPr="00EC42FF" w:rsidRDefault="005E53BC" w:rsidP="005C387E">
            <w:pPr>
              <w:spacing w:line="276" w:lineRule="auto"/>
              <w:jc w:val="both"/>
              <w:rPr>
                <w:rFonts w:ascii="Times New Roman" w:hAnsi="Times New Roman" w:cs="Times New Roman"/>
                <w:i/>
                <w:sz w:val="24"/>
                <w:szCs w:val="24"/>
              </w:rPr>
            </w:pPr>
          </w:p>
        </w:tc>
        <w:tc>
          <w:tcPr>
            <w:tcW w:w="1710" w:type="dxa"/>
            <w:tcBorders>
              <w:top w:val="nil"/>
              <w:bottom w:val="single" w:sz="18" w:space="0" w:color="auto"/>
            </w:tcBorders>
            <w:shd w:val="clear" w:color="auto" w:fill="auto"/>
            <w:hideMark/>
          </w:tcPr>
          <w:p w:rsidR="005E53BC" w:rsidRPr="00C40D44"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40D44">
              <w:rPr>
                <w:rFonts w:ascii="Times New Roman" w:hAnsi="Times New Roman" w:cs="Times New Roman"/>
                <w:sz w:val="24"/>
                <w:szCs w:val="24"/>
              </w:rPr>
              <w:t>Unwashed</w:t>
            </w:r>
          </w:p>
        </w:tc>
        <w:tc>
          <w:tcPr>
            <w:tcW w:w="1908" w:type="dxa"/>
            <w:tcBorders>
              <w:top w:val="nil"/>
              <w:bottom w:val="single" w:sz="18" w:space="0" w:color="auto"/>
            </w:tcBorders>
            <w:shd w:val="clear" w:color="auto" w:fill="auto"/>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113±3.60</w:t>
            </w:r>
          </w:p>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6" w:type="dxa"/>
            <w:tcBorders>
              <w:top w:val="nil"/>
              <w:bottom w:val="single" w:sz="18" w:space="0" w:color="auto"/>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450±2.00</w:t>
            </w:r>
          </w:p>
        </w:tc>
        <w:tc>
          <w:tcPr>
            <w:tcW w:w="1016" w:type="dxa"/>
            <w:tcBorders>
              <w:top w:val="nil"/>
              <w:bottom w:val="single" w:sz="18" w:space="0" w:color="auto"/>
            </w:tcBorders>
            <w:shd w:val="clear" w:color="auto" w:fill="auto"/>
            <w:hideMark/>
          </w:tcPr>
          <w:p w:rsidR="005E53BC" w:rsidRPr="00EC42FF" w:rsidRDefault="005E53BC" w:rsidP="005C387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FF">
              <w:rPr>
                <w:rFonts w:ascii="Times New Roman" w:hAnsi="Times New Roman" w:cs="Times New Roman"/>
                <w:sz w:val="24"/>
                <w:szCs w:val="24"/>
              </w:rPr>
              <w:t>394±7.93</w:t>
            </w:r>
          </w:p>
        </w:tc>
      </w:tr>
    </w:tbl>
    <w:p w:rsidR="005E53BC" w:rsidRDefault="005E53BC" w:rsidP="005E53BC">
      <w:pPr>
        <w:shd w:val="clear" w:color="auto" w:fill="FFFFFF"/>
        <w:spacing w:after="120" w:line="360" w:lineRule="auto"/>
        <w:ind w:right="-288"/>
        <w:jc w:val="both"/>
        <w:rPr>
          <w:rFonts w:ascii="Times New Roman" w:hAnsi="Times New Roman" w:cs="Times New Roman"/>
          <w:sz w:val="24"/>
          <w:szCs w:val="24"/>
        </w:rPr>
      </w:pPr>
      <w:r>
        <w:rPr>
          <w:rFonts w:ascii="Times New Roman" w:hAnsi="Times New Roman" w:cs="Times New Roman"/>
          <w:sz w:val="24"/>
          <w:szCs w:val="24"/>
        </w:rPr>
        <w:t>*</w:t>
      </w:r>
      <w:r w:rsidRPr="00EC42FF">
        <w:rPr>
          <w:rFonts w:ascii="Times New Roman" w:hAnsi="Times New Roman" w:cs="Times New Roman"/>
          <w:sz w:val="24"/>
          <w:szCs w:val="24"/>
        </w:rPr>
        <w:t>All the values are represented as the mean values of three replications ±SD.</w:t>
      </w:r>
    </w:p>
    <w:p w:rsidR="005E53BC" w:rsidRDefault="00EE5EF1" w:rsidP="005E53BC">
      <w:pPr>
        <w:shd w:val="clear" w:color="auto" w:fill="FFFFFF"/>
        <w:spacing w:after="120" w:line="240" w:lineRule="auto"/>
        <w:ind w:right="-288"/>
        <w:jc w:val="center"/>
        <w:rPr>
          <w:rFonts w:ascii="Times New Roman" w:hAnsi="Times New Roman" w:cs="Times New Roman"/>
        </w:rPr>
      </w:pPr>
      <w:r w:rsidRPr="00EC42FF">
        <w:rPr>
          <w:rFonts w:ascii="Times New Roman" w:hAnsi="Times New Roman" w:cs="Times New Roman"/>
          <w:noProof/>
          <w:sz w:val="20"/>
        </w:rPr>
        <w:drawing>
          <wp:inline distT="0" distB="0" distL="0" distR="0" wp14:anchorId="42F6974B" wp14:editId="0916F6BC">
            <wp:extent cx="3338623" cy="1488559"/>
            <wp:effectExtent l="0" t="0" r="14605" b="1651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E53BC" w:rsidRPr="006A1572" w:rsidRDefault="005E53BC" w:rsidP="005E53BC">
      <w:pPr>
        <w:shd w:val="clear" w:color="auto" w:fill="FFFFFF"/>
        <w:spacing w:after="120" w:line="240" w:lineRule="auto"/>
        <w:ind w:right="-288"/>
        <w:jc w:val="center"/>
        <w:rPr>
          <w:rFonts w:ascii="Times New Roman" w:hAnsi="Times New Roman" w:cs="Times New Roman"/>
          <w:sz w:val="24"/>
          <w:szCs w:val="24"/>
        </w:rPr>
      </w:pPr>
      <w:r w:rsidRPr="006A1572">
        <w:rPr>
          <w:rFonts w:ascii="Times New Roman" w:hAnsi="Times New Roman" w:cs="Times New Roman"/>
          <w:sz w:val="24"/>
          <w:szCs w:val="24"/>
        </w:rPr>
        <w:t>(a)</w:t>
      </w:r>
    </w:p>
    <w:p w:rsidR="005E53BC" w:rsidRDefault="00EE5EF1" w:rsidP="005E53BC">
      <w:pPr>
        <w:shd w:val="clear" w:color="auto" w:fill="FFFFFF"/>
        <w:spacing w:after="120" w:line="240" w:lineRule="auto"/>
        <w:ind w:right="-288"/>
        <w:jc w:val="center"/>
        <w:rPr>
          <w:rFonts w:ascii="Times New Roman" w:hAnsi="Times New Roman" w:cs="Times New Roman"/>
        </w:rPr>
      </w:pPr>
      <w:r w:rsidRPr="00EC42FF">
        <w:rPr>
          <w:rFonts w:ascii="Times New Roman" w:hAnsi="Times New Roman" w:cs="Times New Roman"/>
          <w:noProof/>
          <w:szCs w:val="24"/>
        </w:rPr>
        <w:drawing>
          <wp:inline distT="0" distB="0" distL="0" distR="0" wp14:anchorId="5459E61C" wp14:editId="17DDAE18">
            <wp:extent cx="3296093" cy="1573619"/>
            <wp:effectExtent l="0" t="0" r="19050" b="2667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E53BC" w:rsidRPr="00EC42FF" w:rsidRDefault="005E53BC" w:rsidP="005E53BC">
      <w:pPr>
        <w:shd w:val="clear" w:color="auto" w:fill="FFFFFF"/>
        <w:spacing w:after="120" w:line="240" w:lineRule="auto"/>
        <w:ind w:right="-288"/>
        <w:jc w:val="center"/>
        <w:rPr>
          <w:rFonts w:ascii="Times New Roman" w:hAnsi="Times New Roman" w:cs="Times New Roman"/>
        </w:rPr>
      </w:pPr>
      <w:r>
        <w:rPr>
          <w:rFonts w:ascii="Times New Roman" w:hAnsi="Times New Roman" w:cs="Times New Roman"/>
        </w:rPr>
        <w:t>(b)</w:t>
      </w:r>
    </w:p>
    <w:p w:rsidR="005E53BC" w:rsidRPr="005C387E" w:rsidRDefault="005E53BC" w:rsidP="005C387E">
      <w:pPr>
        <w:spacing w:line="360" w:lineRule="auto"/>
        <w:rPr>
          <w:rFonts w:ascii="Times New Roman" w:hAnsi="Times New Roman" w:cs="Times New Roman"/>
          <w:sz w:val="24"/>
          <w:szCs w:val="24"/>
        </w:rPr>
      </w:pPr>
      <w:r>
        <w:rPr>
          <w:rFonts w:ascii="Times New Roman" w:hAnsi="Times New Roman" w:cs="Times New Roman"/>
          <w:sz w:val="24"/>
          <w:szCs w:val="24"/>
        </w:rPr>
        <w:t>Figure 8</w:t>
      </w:r>
      <w:r w:rsidRPr="00AA393D">
        <w:rPr>
          <w:rFonts w:ascii="Times New Roman" w:hAnsi="Times New Roman" w:cs="Times New Roman"/>
          <w:sz w:val="24"/>
          <w:szCs w:val="24"/>
        </w:rPr>
        <w:t xml:space="preserve">: </w:t>
      </w:r>
      <w:r>
        <w:rPr>
          <w:rFonts w:ascii="Times New Roman" w:hAnsi="Times New Roman" w:cs="Times New Roman"/>
          <w:bCs/>
          <w:sz w:val="24"/>
          <w:szCs w:val="24"/>
        </w:rPr>
        <w:t>Breaking f</w:t>
      </w:r>
      <w:r w:rsidRPr="00AA393D">
        <w:rPr>
          <w:rFonts w:ascii="Times New Roman" w:hAnsi="Times New Roman" w:cs="Times New Roman"/>
          <w:bCs/>
          <w:sz w:val="24"/>
          <w:szCs w:val="24"/>
        </w:rPr>
        <w:t xml:space="preserve">orce </w:t>
      </w:r>
      <w:r w:rsidRPr="00AA393D">
        <w:rPr>
          <w:rFonts w:ascii="Times New Roman" w:hAnsi="Times New Roman" w:cs="Times New Roman"/>
          <w:sz w:val="24"/>
          <w:szCs w:val="24"/>
        </w:rPr>
        <w:t xml:space="preserve">of gel from washed and unwashed mince of </w:t>
      </w:r>
      <w:r>
        <w:rPr>
          <w:rFonts w:ascii="Times New Roman" w:hAnsi="Times New Roman" w:cs="Times New Roman"/>
          <w:sz w:val="24"/>
          <w:szCs w:val="24"/>
        </w:rPr>
        <w:t xml:space="preserve">(a) </w:t>
      </w:r>
      <w:r w:rsidRPr="00AA393D">
        <w:rPr>
          <w:rFonts w:ascii="Times New Roman" w:hAnsi="Times New Roman" w:cs="Times New Roman"/>
          <w:i/>
          <w:sz w:val="24"/>
          <w:szCs w:val="24"/>
          <w:lang w:val="en-GB"/>
        </w:rPr>
        <w:t>Carangoides malabaricus</w:t>
      </w:r>
      <w:r w:rsidRPr="00AA39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(b) </w:t>
      </w:r>
      <w:r w:rsidRPr="00AA393D">
        <w:rPr>
          <w:rFonts w:ascii="Times New Roman" w:hAnsi="Times New Roman" w:cs="Times New Roman"/>
          <w:i/>
          <w:sz w:val="24"/>
          <w:szCs w:val="24"/>
          <w:lang w:val="en-GB"/>
        </w:rPr>
        <w:t>Scomberoides commersonnianus</w:t>
      </w:r>
      <w:r w:rsidRPr="00AA393D">
        <w:rPr>
          <w:rFonts w:ascii="Times New Roman" w:hAnsi="Times New Roman" w:cs="Times New Roman"/>
          <w:sz w:val="24"/>
          <w:szCs w:val="24"/>
          <w:lang w:val="en-GB"/>
        </w:rPr>
        <w:t xml:space="preserve"> </w:t>
      </w:r>
      <w:r w:rsidRPr="00AA393D">
        <w:rPr>
          <w:rFonts w:ascii="Times New Roman" w:hAnsi="Times New Roman" w:cs="Times New Roman"/>
          <w:sz w:val="24"/>
          <w:szCs w:val="24"/>
        </w:rPr>
        <w:t>at different heating temperature</w:t>
      </w:r>
    </w:p>
    <w:p w:rsidR="005E53BC" w:rsidRPr="00EC42FF" w:rsidRDefault="005E53BC" w:rsidP="005E53B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4.3.2.2 Folding test</w:t>
      </w:r>
    </w:p>
    <w:p w:rsidR="005E53BC" w:rsidRDefault="005E53BC" w:rsidP="005E53BC">
      <w:pPr>
        <w:pStyle w:val="BalloonText"/>
        <w:spacing w:line="360" w:lineRule="auto"/>
        <w:jc w:val="both"/>
        <w:rPr>
          <w:rFonts w:ascii="Times New Roman" w:hAnsi="Times New Roman" w:cs="Times New Roman"/>
          <w:sz w:val="24"/>
          <w:szCs w:val="24"/>
        </w:rPr>
      </w:pPr>
      <w:r w:rsidRPr="00EC42FF">
        <w:rPr>
          <w:rFonts w:ascii="Times New Roman" w:hAnsi="Times New Roman" w:cs="Times New Roman"/>
          <w:sz w:val="24"/>
          <w:szCs w:val="24"/>
        </w:rPr>
        <w:t>Folding test of gel from both washed and unwashed mince was carrie</w:t>
      </w:r>
      <w:r>
        <w:rPr>
          <w:rFonts w:ascii="Times New Roman" w:hAnsi="Times New Roman" w:cs="Times New Roman"/>
          <w:sz w:val="24"/>
          <w:szCs w:val="24"/>
        </w:rPr>
        <w:t>d out by following the Table 1</w:t>
      </w:r>
      <w:r w:rsidRPr="00EC42FF">
        <w:rPr>
          <w:rFonts w:ascii="Times New Roman" w:hAnsi="Times New Roman" w:cs="Times New Roman"/>
          <w:sz w:val="24"/>
          <w:szCs w:val="24"/>
        </w:rPr>
        <w:t>. Results of folding test of gels</w:t>
      </w:r>
      <w:r w:rsidR="007B1B3F">
        <w:rPr>
          <w:rFonts w:ascii="Times New Roman" w:hAnsi="Times New Roman" w:cs="Times New Roman"/>
          <w:sz w:val="24"/>
          <w:szCs w:val="24"/>
        </w:rPr>
        <w:t xml:space="preserve"> are outlined in the Table 10</w:t>
      </w:r>
      <w:r>
        <w:rPr>
          <w:rFonts w:ascii="Times New Roman" w:hAnsi="Times New Roman" w:cs="Times New Roman"/>
          <w:sz w:val="24"/>
          <w:szCs w:val="24"/>
        </w:rPr>
        <w:t xml:space="preserve">. </w:t>
      </w:r>
      <w:r w:rsidRPr="00EC42FF">
        <w:rPr>
          <w:rFonts w:ascii="Times New Roman" w:hAnsi="Times New Roman" w:cs="Times New Roman"/>
          <w:sz w:val="24"/>
          <w:szCs w:val="24"/>
        </w:rPr>
        <w:t>At 40</w:t>
      </w:r>
      <w:r>
        <w:rPr>
          <w:rFonts w:ascii="Times New Roman" w:hAnsi="Times New Roman" w:cs="Times New Roman"/>
          <w:sz w:val="24"/>
          <w:szCs w:val="24"/>
          <w:vertAlign w:val="superscript"/>
        </w:rPr>
        <w:t xml:space="preserve"> </w:t>
      </w:r>
      <w:r w:rsidRPr="0079385B">
        <w:rPr>
          <w:rFonts w:ascii="Times New Roman" w:hAnsi="Times New Roman" w:cs="Times New Roman"/>
          <w:bCs/>
          <w:sz w:val="24"/>
        </w:rPr>
        <w:t>ºC</w:t>
      </w:r>
      <w:r w:rsidRPr="00EC42FF">
        <w:rPr>
          <w:rFonts w:ascii="Times New Roman" w:hAnsi="Times New Roman" w:cs="Times New Roman"/>
          <w:sz w:val="24"/>
          <w:szCs w:val="24"/>
        </w:rPr>
        <w:t xml:space="preserve"> heating temperature gels of both unwashed and washed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sz w:val="24"/>
          <w:szCs w:val="24"/>
        </w:rPr>
        <w:t xml:space="preserve">mince produced B (one or more cracks are visible when disc is folded into half) grade gel. Gel Grade’s on folding test of washed mince of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sz w:val="24"/>
          <w:szCs w:val="24"/>
        </w:rPr>
        <w:t>was A</w:t>
      </w:r>
      <w:r>
        <w:rPr>
          <w:rFonts w:ascii="Times New Roman" w:hAnsi="Times New Roman" w:cs="Times New Roman"/>
          <w:sz w:val="24"/>
          <w:szCs w:val="24"/>
        </w:rPr>
        <w:t xml:space="preserve"> </w:t>
      </w:r>
      <w:r w:rsidRPr="00EC42FF">
        <w:rPr>
          <w:rFonts w:ascii="Times New Roman" w:hAnsi="Times New Roman" w:cs="Times New Roman"/>
          <w:sz w:val="24"/>
          <w:szCs w:val="24"/>
        </w:rPr>
        <w:t xml:space="preserve">(no crack when disc is folded into half but one or more cracks or breaks are visible when folded into quarter) at 50 </w:t>
      </w:r>
      <w:r w:rsidR="00857AAF">
        <w:rPr>
          <w:rFonts w:ascii="Times New Roman" w:hAnsi="Times New Roman" w:cs="Times New Roman"/>
          <w:sz w:val="24"/>
          <w:szCs w:val="24"/>
          <w:vertAlign w:val="superscript"/>
        </w:rPr>
        <w:t>o</w:t>
      </w:r>
      <w:r w:rsidRPr="00EC42FF">
        <w:rPr>
          <w:rFonts w:ascii="Times New Roman" w:hAnsi="Times New Roman" w:cs="Times New Roman"/>
          <w:sz w:val="24"/>
          <w:szCs w:val="24"/>
        </w:rPr>
        <w:t xml:space="preserve">C heating temperature. Both washed and unwashed mince of </w:t>
      </w:r>
      <w:r>
        <w:rPr>
          <w:rFonts w:ascii="Times New Roman" w:hAnsi="Times New Roman" w:cs="Times New Roman"/>
          <w:i/>
          <w:sz w:val="24"/>
          <w:szCs w:val="24"/>
          <w:lang w:val="en-GB"/>
        </w:rPr>
        <w:t>Sc</w:t>
      </w:r>
      <w:r w:rsidRPr="00EC42FF">
        <w:rPr>
          <w:rFonts w:ascii="Times New Roman" w:hAnsi="Times New Roman" w:cs="Times New Roman"/>
          <w:i/>
          <w:sz w:val="24"/>
          <w:szCs w:val="24"/>
          <w:lang w:val="en-GB"/>
        </w:rPr>
        <w:t>omb</w:t>
      </w:r>
      <w:r>
        <w:rPr>
          <w:rFonts w:ascii="Times New Roman" w:hAnsi="Times New Roman" w:cs="Times New Roman"/>
          <w:i/>
          <w:sz w:val="24"/>
          <w:szCs w:val="24"/>
          <w:lang w:val="en-GB"/>
        </w:rPr>
        <w:t>er</w:t>
      </w:r>
      <w:r w:rsidRPr="00EC42FF">
        <w:rPr>
          <w:rFonts w:ascii="Times New Roman" w:hAnsi="Times New Roman" w:cs="Times New Roman"/>
          <w:i/>
          <w:sz w:val="24"/>
          <w:szCs w:val="24"/>
          <w:lang w:val="en-GB"/>
        </w:rPr>
        <w:t>oides commerson</w:t>
      </w:r>
      <w:r>
        <w:rPr>
          <w:rFonts w:ascii="Times New Roman" w:hAnsi="Times New Roman" w:cs="Times New Roman"/>
          <w:i/>
          <w:sz w:val="24"/>
          <w:szCs w:val="24"/>
          <w:lang w:val="en-GB"/>
        </w:rPr>
        <w:t>n</w:t>
      </w:r>
      <w:r w:rsidRPr="00EC42FF">
        <w:rPr>
          <w:rFonts w:ascii="Times New Roman" w:hAnsi="Times New Roman" w:cs="Times New Roman"/>
          <w:i/>
          <w:sz w:val="24"/>
          <w:szCs w:val="24"/>
          <w:lang w:val="en-GB"/>
        </w:rPr>
        <w:t>ianus</w:t>
      </w:r>
      <w:r w:rsidRPr="00EC42FF">
        <w:rPr>
          <w:rFonts w:ascii="Times New Roman" w:hAnsi="Times New Roman" w:cs="Times New Roman"/>
          <w:sz w:val="24"/>
          <w:szCs w:val="24"/>
          <w:lang w:val="en-GB"/>
        </w:rPr>
        <w:t xml:space="preserve"> </w:t>
      </w:r>
      <w:r w:rsidRPr="00EC42FF">
        <w:rPr>
          <w:rFonts w:ascii="Times New Roman" w:hAnsi="Times New Roman" w:cs="Times New Roman"/>
          <w:sz w:val="24"/>
          <w:szCs w:val="24"/>
        </w:rPr>
        <w:t>at produced ‘A’ grade gel at 50 and 60</w:t>
      </w:r>
      <w:r w:rsidR="00857AAF">
        <w:rPr>
          <w:rFonts w:ascii="Times New Roman" w:hAnsi="Times New Roman" w:cs="Times New Roman"/>
          <w:sz w:val="24"/>
          <w:szCs w:val="24"/>
          <w:vertAlign w:val="superscript"/>
        </w:rPr>
        <w:t xml:space="preserve"> o</w:t>
      </w:r>
      <w:r w:rsidRPr="00EC42FF">
        <w:rPr>
          <w:rFonts w:ascii="Times New Roman" w:hAnsi="Times New Roman" w:cs="Times New Roman"/>
          <w:sz w:val="24"/>
          <w:szCs w:val="24"/>
        </w:rPr>
        <w:t>C except AA (No crack visible when disc is folded into quarter) grade gel was found from washed mince at 50</w:t>
      </w:r>
      <w:r w:rsidR="00857AAF">
        <w:rPr>
          <w:rFonts w:ascii="Times New Roman" w:hAnsi="Times New Roman" w:cs="Times New Roman"/>
          <w:sz w:val="24"/>
          <w:szCs w:val="24"/>
          <w:vertAlign w:val="superscript"/>
        </w:rPr>
        <w:t xml:space="preserve"> o</w:t>
      </w:r>
      <w:r w:rsidRPr="00EC42FF">
        <w:rPr>
          <w:rFonts w:ascii="Times New Roman" w:hAnsi="Times New Roman" w:cs="Times New Roman"/>
          <w:sz w:val="24"/>
          <w:szCs w:val="24"/>
        </w:rPr>
        <w:t>C. From this gradation there is clear evidence that from washed mince good quality gel is produced. Washed mince from both fish were produced good quality gel at 50</w:t>
      </w:r>
      <w:r w:rsidR="00857AAF">
        <w:rPr>
          <w:rFonts w:ascii="Times New Roman" w:hAnsi="Times New Roman" w:cs="Times New Roman"/>
          <w:sz w:val="24"/>
          <w:szCs w:val="24"/>
        </w:rPr>
        <w:t xml:space="preserve"> </w:t>
      </w:r>
      <w:r w:rsidRPr="00EC42FF">
        <w:rPr>
          <w:rFonts w:ascii="Times New Roman" w:hAnsi="Times New Roman" w:cs="Times New Roman"/>
          <w:sz w:val="24"/>
          <w:szCs w:val="24"/>
          <w:vertAlign w:val="superscript"/>
        </w:rPr>
        <w:t>o</w:t>
      </w:r>
      <w:r w:rsidRPr="00EC42FF">
        <w:rPr>
          <w:rFonts w:ascii="Times New Roman" w:hAnsi="Times New Roman" w:cs="Times New Roman"/>
          <w:sz w:val="24"/>
          <w:szCs w:val="24"/>
        </w:rPr>
        <w:t>C incubation temperature which is consiste</w:t>
      </w:r>
      <w:r>
        <w:rPr>
          <w:rFonts w:ascii="Times New Roman" w:hAnsi="Times New Roman" w:cs="Times New Roman"/>
          <w:sz w:val="24"/>
          <w:szCs w:val="24"/>
        </w:rPr>
        <w:t>nt with puncture test’s result.</w:t>
      </w:r>
    </w:p>
    <w:p w:rsidR="005C387E" w:rsidRDefault="005C387E" w:rsidP="005E53BC">
      <w:pPr>
        <w:pStyle w:val="BalloonText"/>
        <w:spacing w:line="360" w:lineRule="auto"/>
        <w:jc w:val="both"/>
        <w:rPr>
          <w:rFonts w:ascii="Times New Roman" w:hAnsi="Times New Roman" w:cs="Times New Roman"/>
          <w:sz w:val="24"/>
          <w:szCs w:val="24"/>
        </w:rPr>
      </w:pPr>
    </w:p>
    <w:p w:rsidR="005C387E" w:rsidRPr="00877E09" w:rsidRDefault="005C387E" w:rsidP="005E53BC">
      <w:pPr>
        <w:pStyle w:val="BalloonText"/>
        <w:spacing w:line="360" w:lineRule="auto"/>
        <w:jc w:val="both"/>
        <w:rPr>
          <w:rFonts w:ascii="Times New Roman" w:hAnsi="Times New Roman" w:cs="Times New Roman"/>
          <w:sz w:val="24"/>
          <w:szCs w:val="24"/>
        </w:rPr>
      </w:pPr>
    </w:p>
    <w:p w:rsidR="005E53BC" w:rsidRPr="00AA393D" w:rsidRDefault="005E53BC" w:rsidP="005E53BC">
      <w:pPr>
        <w:pStyle w:val="BalloonText"/>
        <w:spacing w:line="360" w:lineRule="auto"/>
        <w:rPr>
          <w:rFonts w:ascii="Times New Roman" w:hAnsi="Times New Roman" w:cs="Times New Roman"/>
          <w:sz w:val="24"/>
          <w:szCs w:val="24"/>
        </w:rPr>
      </w:pPr>
      <w:r>
        <w:rPr>
          <w:rFonts w:ascii="Times New Roman" w:hAnsi="Times New Roman" w:cs="Times New Roman"/>
          <w:sz w:val="24"/>
          <w:szCs w:val="24"/>
        </w:rPr>
        <w:t>Table 10</w:t>
      </w:r>
      <w:r w:rsidRPr="00AA393D">
        <w:rPr>
          <w:rFonts w:ascii="Times New Roman" w:hAnsi="Times New Roman" w:cs="Times New Roman"/>
          <w:sz w:val="24"/>
          <w:szCs w:val="24"/>
        </w:rPr>
        <w:t>: Grades on folding of both washed and unwashed gel at different heating temperature</w:t>
      </w:r>
    </w:p>
    <w:tbl>
      <w:tblPr>
        <w:tblStyle w:val="TableGrid"/>
        <w:tblpPr w:leftFromText="180" w:rightFromText="180" w:vertAnchor="text" w:horzAnchor="margin" w:tblpX="216" w:tblpY="31"/>
        <w:tblOverlap w:val="never"/>
        <w:tblW w:w="0" w:type="auto"/>
        <w:tblLook w:val="04A0" w:firstRow="1" w:lastRow="0" w:firstColumn="1" w:lastColumn="0" w:noHBand="0" w:noVBand="1"/>
      </w:tblPr>
      <w:tblGrid>
        <w:gridCol w:w="2151"/>
        <w:gridCol w:w="1737"/>
        <w:gridCol w:w="2557"/>
        <w:gridCol w:w="1763"/>
      </w:tblGrid>
      <w:tr w:rsidR="005E53BC" w:rsidRPr="00EC42FF" w:rsidTr="005C387E">
        <w:trPr>
          <w:trHeight w:val="278"/>
        </w:trPr>
        <w:tc>
          <w:tcPr>
            <w:tcW w:w="2151" w:type="dxa"/>
            <w:vMerge w:val="restart"/>
            <w:tcBorders>
              <w:top w:val="single" w:sz="4" w:space="0" w:color="auto"/>
              <w:left w:val="single" w:sz="4" w:space="0" w:color="auto"/>
              <w:bottom w:val="single" w:sz="4" w:space="0" w:color="auto"/>
              <w:right w:val="single" w:sz="4" w:space="0" w:color="auto"/>
            </w:tcBorders>
            <w:hideMark/>
          </w:tcPr>
          <w:p w:rsidR="005E53BC" w:rsidRPr="0079385B" w:rsidRDefault="005E53BC" w:rsidP="005C387E">
            <w:pPr>
              <w:spacing w:line="360" w:lineRule="auto"/>
              <w:jc w:val="both"/>
              <w:rPr>
                <w:rFonts w:ascii="Times New Roman" w:hAnsi="Times New Roman" w:cs="Times New Roman"/>
                <w:sz w:val="24"/>
                <w:szCs w:val="24"/>
              </w:rPr>
            </w:pPr>
            <w:r w:rsidRPr="0079385B">
              <w:rPr>
                <w:rFonts w:ascii="Times New Roman" w:hAnsi="Times New Roman" w:cs="Times New Roman"/>
                <w:sz w:val="24"/>
                <w:szCs w:val="24"/>
              </w:rPr>
              <w:t>Fish Name</w:t>
            </w:r>
          </w:p>
        </w:tc>
        <w:tc>
          <w:tcPr>
            <w:tcW w:w="1737" w:type="dxa"/>
            <w:vMerge w:val="restart"/>
            <w:tcBorders>
              <w:top w:val="single" w:sz="4" w:space="0" w:color="auto"/>
              <w:left w:val="single" w:sz="4" w:space="0" w:color="auto"/>
              <w:bottom w:val="single" w:sz="4" w:space="0" w:color="auto"/>
              <w:right w:val="single" w:sz="4" w:space="0" w:color="auto"/>
            </w:tcBorders>
            <w:hideMark/>
          </w:tcPr>
          <w:p w:rsidR="005E53BC" w:rsidRPr="0079385B" w:rsidRDefault="005E53BC" w:rsidP="005C387E">
            <w:pPr>
              <w:spacing w:line="360" w:lineRule="auto"/>
              <w:jc w:val="center"/>
              <w:rPr>
                <w:rFonts w:ascii="Times New Roman" w:hAnsi="Times New Roman" w:cs="Times New Roman"/>
                <w:sz w:val="24"/>
                <w:szCs w:val="24"/>
              </w:rPr>
            </w:pPr>
            <w:r w:rsidRPr="0079385B">
              <w:rPr>
                <w:rFonts w:ascii="Times New Roman" w:hAnsi="Times New Roman" w:cs="Times New Roman"/>
                <w:sz w:val="24"/>
                <w:szCs w:val="24"/>
              </w:rPr>
              <w:t xml:space="preserve">Temperature </w:t>
            </w:r>
            <w:r w:rsidRPr="0079385B">
              <w:rPr>
                <w:rFonts w:ascii="Times New Roman" w:hAnsi="Times New Roman" w:cs="Times New Roman"/>
                <w:bCs/>
                <w:sz w:val="24"/>
              </w:rPr>
              <w:t xml:space="preserve"> </w:t>
            </w:r>
            <w:r>
              <w:rPr>
                <w:rFonts w:ascii="Times New Roman" w:hAnsi="Times New Roman" w:cs="Times New Roman"/>
                <w:bCs/>
                <w:sz w:val="24"/>
              </w:rPr>
              <w:t xml:space="preserve">  (</w:t>
            </w:r>
            <w:r w:rsidRPr="0079385B">
              <w:rPr>
                <w:rFonts w:ascii="Times New Roman" w:hAnsi="Times New Roman" w:cs="Times New Roman"/>
                <w:bCs/>
                <w:sz w:val="24"/>
              </w:rPr>
              <w:t>ºC</w:t>
            </w:r>
            <w:r>
              <w:rPr>
                <w:rFonts w:ascii="Times New Roman" w:hAnsi="Times New Roman" w:cs="Times New Roman"/>
                <w:bCs/>
                <w:sz w:val="24"/>
              </w:rPr>
              <w:t>)</w:t>
            </w:r>
          </w:p>
        </w:tc>
        <w:tc>
          <w:tcPr>
            <w:tcW w:w="4320" w:type="dxa"/>
            <w:gridSpan w:val="2"/>
            <w:tcBorders>
              <w:top w:val="single" w:sz="4" w:space="0" w:color="auto"/>
              <w:left w:val="single" w:sz="4" w:space="0" w:color="auto"/>
              <w:bottom w:val="single" w:sz="4" w:space="0" w:color="auto"/>
              <w:right w:val="single" w:sz="4" w:space="0" w:color="auto"/>
            </w:tcBorders>
            <w:hideMark/>
          </w:tcPr>
          <w:p w:rsidR="005E53BC" w:rsidRPr="0079385B" w:rsidRDefault="005E53BC" w:rsidP="005C387E">
            <w:pPr>
              <w:spacing w:line="360" w:lineRule="auto"/>
              <w:jc w:val="both"/>
              <w:rPr>
                <w:rFonts w:ascii="Times New Roman" w:hAnsi="Times New Roman" w:cs="Times New Roman"/>
                <w:sz w:val="24"/>
                <w:szCs w:val="24"/>
              </w:rPr>
            </w:pPr>
            <w:r w:rsidRPr="0079385B">
              <w:rPr>
                <w:rFonts w:ascii="Times New Roman" w:hAnsi="Times New Roman" w:cs="Times New Roman"/>
                <w:sz w:val="24"/>
                <w:szCs w:val="24"/>
              </w:rPr>
              <w:t>Grades on folding of gel at different temperature</w:t>
            </w:r>
          </w:p>
        </w:tc>
      </w:tr>
      <w:tr w:rsidR="005E53BC" w:rsidRPr="00EC42FF" w:rsidTr="005C387E">
        <w:trPr>
          <w:trHeight w:val="277"/>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5E53BC" w:rsidRPr="0079385B" w:rsidRDefault="005E53BC" w:rsidP="005C387E">
            <w:pPr>
              <w:spacing w:line="360" w:lineRule="auto"/>
              <w:jc w:val="both"/>
              <w:rPr>
                <w:rFonts w:ascii="Times New Roman" w:hAnsi="Times New Roman" w:cs="Times New Roman"/>
                <w:sz w:val="24"/>
                <w:szCs w:val="24"/>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5E53BC" w:rsidRPr="0079385B" w:rsidRDefault="005E53BC" w:rsidP="005C387E">
            <w:pPr>
              <w:spacing w:line="360" w:lineRule="auto"/>
              <w:jc w:val="both"/>
              <w:rPr>
                <w:rFonts w:ascii="Times New Roman" w:hAnsi="Times New Roman" w:cs="Times New Roman"/>
                <w:sz w:val="24"/>
                <w:szCs w:val="24"/>
              </w:rPr>
            </w:pPr>
          </w:p>
        </w:tc>
        <w:tc>
          <w:tcPr>
            <w:tcW w:w="2557" w:type="dxa"/>
            <w:tcBorders>
              <w:top w:val="single" w:sz="4" w:space="0" w:color="auto"/>
              <w:left w:val="single" w:sz="4" w:space="0" w:color="auto"/>
              <w:bottom w:val="single" w:sz="4" w:space="0" w:color="auto"/>
              <w:right w:val="single" w:sz="4" w:space="0" w:color="auto"/>
            </w:tcBorders>
            <w:hideMark/>
          </w:tcPr>
          <w:p w:rsidR="005E53BC" w:rsidRPr="0079385B" w:rsidRDefault="005E53BC" w:rsidP="005C387E">
            <w:pPr>
              <w:spacing w:line="360" w:lineRule="auto"/>
              <w:jc w:val="center"/>
              <w:rPr>
                <w:rFonts w:ascii="Times New Roman" w:hAnsi="Times New Roman" w:cs="Times New Roman"/>
                <w:sz w:val="24"/>
                <w:szCs w:val="24"/>
              </w:rPr>
            </w:pPr>
            <w:r w:rsidRPr="0079385B">
              <w:rPr>
                <w:rFonts w:ascii="Times New Roman" w:hAnsi="Times New Roman" w:cs="Times New Roman"/>
                <w:sz w:val="24"/>
                <w:szCs w:val="24"/>
              </w:rPr>
              <w:t>Washed</w:t>
            </w:r>
          </w:p>
        </w:tc>
        <w:tc>
          <w:tcPr>
            <w:tcW w:w="1763" w:type="dxa"/>
            <w:tcBorders>
              <w:top w:val="single" w:sz="4" w:space="0" w:color="auto"/>
              <w:left w:val="single" w:sz="4" w:space="0" w:color="auto"/>
              <w:bottom w:val="single" w:sz="4" w:space="0" w:color="auto"/>
              <w:right w:val="single" w:sz="4" w:space="0" w:color="auto"/>
            </w:tcBorders>
            <w:hideMark/>
          </w:tcPr>
          <w:p w:rsidR="005E53BC" w:rsidRPr="0079385B" w:rsidRDefault="005E53BC" w:rsidP="005C387E">
            <w:pPr>
              <w:spacing w:line="360" w:lineRule="auto"/>
              <w:jc w:val="center"/>
              <w:rPr>
                <w:rFonts w:ascii="Times New Roman" w:hAnsi="Times New Roman" w:cs="Times New Roman"/>
                <w:sz w:val="24"/>
                <w:szCs w:val="24"/>
              </w:rPr>
            </w:pPr>
            <w:r w:rsidRPr="0079385B">
              <w:rPr>
                <w:rFonts w:ascii="Times New Roman" w:hAnsi="Times New Roman" w:cs="Times New Roman"/>
                <w:sz w:val="24"/>
                <w:szCs w:val="24"/>
              </w:rPr>
              <w:t>Unwashed</w:t>
            </w:r>
          </w:p>
        </w:tc>
      </w:tr>
      <w:tr w:rsidR="005E53BC" w:rsidRPr="00EC42FF" w:rsidTr="005C387E">
        <w:trPr>
          <w:trHeight w:val="163"/>
        </w:trPr>
        <w:tc>
          <w:tcPr>
            <w:tcW w:w="2151" w:type="dxa"/>
            <w:vMerge w:val="restart"/>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both"/>
              <w:rPr>
                <w:rFonts w:ascii="Times New Roman" w:hAnsi="Times New Roman" w:cs="Times New Roman"/>
                <w:sz w:val="24"/>
                <w:szCs w:val="24"/>
              </w:rPr>
            </w:pPr>
            <w:r w:rsidRPr="00EC42FF">
              <w:rPr>
                <w:rFonts w:ascii="Times New Roman" w:hAnsi="Times New Roman" w:cs="Times New Roman"/>
                <w:i/>
                <w:sz w:val="24"/>
                <w:szCs w:val="24"/>
              </w:rPr>
              <w:t>Carangoides malabaricus</w:t>
            </w: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40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B</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B</w:t>
            </w:r>
          </w:p>
        </w:tc>
      </w:tr>
      <w:tr w:rsidR="005E53BC" w:rsidRPr="00EC42FF" w:rsidTr="005C387E">
        <w:trPr>
          <w:trHeight w:val="163"/>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5E53BC" w:rsidRPr="00EC42FF" w:rsidRDefault="005E53BC" w:rsidP="005C387E">
            <w:pPr>
              <w:spacing w:line="360" w:lineRule="auto"/>
              <w:jc w:val="both"/>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50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r>
      <w:tr w:rsidR="005E53BC" w:rsidRPr="00EC42FF" w:rsidTr="005C387E">
        <w:trPr>
          <w:trHeight w:val="163"/>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5E53BC" w:rsidRPr="00EC42FF" w:rsidRDefault="005E53BC" w:rsidP="005C387E">
            <w:pPr>
              <w:spacing w:line="360" w:lineRule="auto"/>
              <w:jc w:val="both"/>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60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B</w:t>
            </w:r>
          </w:p>
        </w:tc>
      </w:tr>
      <w:tr w:rsidR="005E53BC" w:rsidRPr="00EC42FF" w:rsidTr="005C387E">
        <w:trPr>
          <w:trHeight w:val="163"/>
        </w:trPr>
        <w:tc>
          <w:tcPr>
            <w:tcW w:w="2151" w:type="dxa"/>
            <w:vMerge w:val="restart"/>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both"/>
              <w:rPr>
                <w:rFonts w:ascii="Times New Roman" w:hAnsi="Times New Roman" w:cs="Times New Roman"/>
                <w:sz w:val="24"/>
                <w:szCs w:val="24"/>
              </w:rPr>
            </w:pPr>
            <w:r>
              <w:rPr>
                <w:rFonts w:ascii="Times New Roman" w:hAnsi="Times New Roman" w:cs="Times New Roman"/>
                <w:i/>
                <w:sz w:val="24"/>
                <w:szCs w:val="24"/>
                <w:lang w:val="en-GB"/>
              </w:rPr>
              <w:t>Sc</w:t>
            </w:r>
            <w:r w:rsidRPr="00EC42FF">
              <w:rPr>
                <w:rFonts w:ascii="Times New Roman" w:hAnsi="Times New Roman" w:cs="Times New Roman"/>
                <w:i/>
                <w:sz w:val="24"/>
                <w:szCs w:val="24"/>
                <w:lang w:val="en-GB"/>
              </w:rPr>
              <w:t>omb</w:t>
            </w:r>
            <w:r>
              <w:rPr>
                <w:rFonts w:ascii="Times New Roman" w:hAnsi="Times New Roman" w:cs="Times New Roman"/>
                <w:i/>
                <w:sz w:val="24"/>
                <w:szCs w:val="24"/>
                <w:lang w:val="en-GB"/>
              </w:rPr>
              <w:t>er</w:t>
            </w:r>
            <w:r w:rsidRPr="00EC42FF">
              <w:rPr>
                <w:rFonts w:ascii="Times New Roman" w:hAnsi="Times New Roman" w:cs="Times New Roman"/>
                <w:i/>
                <w:sz w:val="24"/>
                <w:szCs w:val="24"/>
                <w:lang w:val="en-GB"/>
              </w:rPr>
              <w:t>oides commerson</w:t>
            </w:r>
            <w:r>
              <w:rPr>
                <w:rFonts w:ascii="Times New Roman" w:hAnsi="Times New Roman" w:cs="Times New Roman"/>
                <w:i/>
                <w:sz w:val="24"/>
                <w:szCs w:val="24"/>
                <w:lang w:val="en-GB"/>
              </w:rPr>
              <w:t>n</w:t>
            </w:r>
            <w:r w:rsidRPr="00EC42FF">
              <w:rPr>
                <w:rFonts w:ascii="Times New Roman" w:hAnsi="Times New Roman" w:cs="Times New Roman"/>
                <w:i/>
                <w:sz w:val="24"/>
                <w:szCs w:val="24"/>
                <w:lang w:val="en-GB"/>
              </w:rPr>
              <w:t>ianus</w:t>
            </w: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40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B</w:t>
            </w:r>
          </w:p>
        </w:tc>
      </w:tr>
      <w:tr w:rsidR="005E53BC" w:rsidRPr="00EC42FF" w:rsidTr="005C387E">
        <w:trPr>
          <w:trHeight w:val="163"/>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5E53BC" w:rsidRPr="00EC42FF" w:rsidRDefault="005E53BC" w:rsidP="005C387E">
            <w:pPr>
              <w:spacing w:line="360" w:lineRule="auto"/>
              <w:jc w:val="both"/>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50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AA</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r>
      <w:tr w:rsidR="005E53BC" w:rsidRPr="00EC42FF" w:rsidTr="005C387E">
        <w:trPr>
          <w:trHeight w:val="61"/>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5E53BC" w:rsidRPr="00EC42FF" w:rsidRDefault="005E53BC" w:rsidP="005C387E">
            <w:pPr>
              <w:spacing w:line="360" w:lineRule="auto"/>
              <w:jc w:val="both"/>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60</w:t>
            </w:r>
          </w:p>
        </w:tc>
        <w:tc>
          <w:tcPr>
            <w:tcW w:w="2557"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c>
          <w:tcPr>
            <w:tcW w:w="1763" w:type="dxa"/>
            <w:tcBorders>
              <w:top w:val="single" w:sz="4" w:space="0" w:color="auto"/>
              <w:left w:val="single" w:sz="4" w:space="0" w:color="auto"/>
              <w:bottom w:val="single" w:sz="4" w:space="0" w:color="auto"/>
              <w:right w:val="single" w:sz="4" w:space="0" w:color="auto"/>
            </w:tcBorders>
            <w:hideMark/>
          </w:tcPr>
          <w:p w:rsidR="005E53BC" w:rsidRPr="00EC42FF" w:rsidRDefault="005E53BC" w:rsidP="005C387E">
            <w:pPr>
              <w:spacing w:line="360" w:lineRule="auto"/>
              <w:jc w:val="center"/>
              <w:rPr>
                <w:rFonts w:ascii="Times New Roman" w:hAnsi="Times New Roman" w:cs="Times New Roman"/>
                <w:sz w:val="24"/>
                <w:szCs w:val="24"/>
              </w:rPr>
            </w:pPr>
            <w:r w:rsidRPr="00EC42FF">
              <w:rPr>
                <w:rFonts w:ascii="Times New Roman" w:hAnsi="Times New Roman" w:cs="Times New Roman"/>
                <w:sz w:val="24"/>
                <w:szCs w:val="24"/>
              </w:rPr>
              <w:t>A</w:t>
            </w:r>
          </w:p>
        </w:tc>
      </w:tr>
    </w:tbl>
    <w:p w:rsidR="005E53BC" w:rsidRDefault="005E53BC" w:rsidP="005E53BC">
      <w:pPr>
        <w:pStyle w:val="BalloonText"/>
        <w:spacing w:line="360" w:lineRule="auto"/>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E53BC" w:rsidRDefault="005E53BC" w:rsidP="009456D8">
      <w:pPr>
        <w:spacing w:line="360" w:lineRule="auto"/>
        <w:jc w:val="both"/>
        <w:rPr>
          <w:rFonts w:ascii="Times New Roman" w:hAnsi="Times New Roman" w:cs="Times New Roman"/>
          <w:sz w:val="24"/>
          <w:szCs w:val="24"/>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C387E" w:rsidRDefault="005C387E" w:rsidP="005E53BC">
      <w:pPr>
        <w:pStyle w:val="BalloonText"/>
        <w:spacing w:line="360" w:lineRule="auto"/>
        <w:jc w:val="center"/>
        <w:rPr>
          <w:rFonts w:ascii="Times New Roman" w:hAnsi="Times New Roman" w:cs="Times New Roman"/>
          <w:b/>
          <w:iCs/>
          <w:sz w:val="28"/>
          <w:szCs w:val="24"/>
          <w:lang w:val="en-GB"/>
        </w:rPr>
      </w:pPr>
    </w:p>
    <w:p w:rsidR="005E53BC" w:rsidRDefault="00F362B1" w:rsidP="005E53BC">
      <w:pPr>
        <w:pStyle w:val="BalloonText"/>
        <w:spacing w:line="360" w:lineRule="auto"/>
        <w:jc w:val="center"/>
        <w:rPr>
          <w:rFonts w:ascii="Times New Roman" w:hAnsi="Times New Roman" w:cs="Times New Roman"/>
          <w:b/>
          <w:iCs/>
          <w:sz w:val="28"/>
          <w:szCs w:val="24"/>
          <w:lang w:val="en-GB"/>
        </w:rPr>
      </w:pPr>
      <w:r>
        <w:rPr>
          <w:rFonts w:ascii="Times New Roman" w:hAnsi="Times New Roman" w:cs="Times New Roman"/>
          <w:b/>
          <w:iCs/>
          <w:sz w:val="28"/>
          <w:szCs w:val="24"/>
          <w:lang w:val="en-GB"/>
        </w:rPr>
        <w:t xml:space="preserve">CHAPTER </w:t>
      </w:r>
      <w:r w:rsidRPr="00907DF4">
        <w:rPr>
          <w:rFonts w:ascii="Times New Roman" w:hAnsi="Times New Roman" w:cs="Times New Roman"/>
          <w:b/>
          <w:iCs/>
          <w:sz w:val="28"/>
          <w:szCs w:val="24"/>
          <w:lang w:val="en-GB"/>
        </w:rPr>
        <w:t>5: DISCUSSION</w:t>
      </w:r>
    </w:p>
    <w:p w:rsidR="005E53BC" w:rsidRPr="00907DF4" w:rsidRDefault="005E53BC" w:rsidP="005E53BC">
      <w:pPr>
        <w:tabs>
          <w:tab w:val="left" w:pos="990"/>
        </w:tabs>
        <w:spacing w:line="360" w:lineRule="auto"/>
        <w:jc w:val="both"/>
        <w:rPr>
          <w:rFonts w:ascii="Times New Roman" w:hAnsi="Times New Roman" w:cs="Times New Roman"/>
          <w:b/>
          <w:sz w:val="24"/>
          <w:szCs w:val="28"/>
        </w:rPr>
      </w:pPr>
      <w:r>
        <w:rPr>
          <w:rFonts w:ascii="Times New Roman" w:hAnsi="Times New Roman" w:cs="Times New Roman"/>
          <w:b/>
          <w:sz w:val="24"/>
          <w:szCs w:val="28"/>
        </w:rPr>
        <w:t>5.1: Muscle Structure and Processing Y</w:t>
      </w:r>
      <w:r w:rsidR="00516039">
        <w:rPr>
          <w:rFonts w:ascii="Times New Roman" w:hAnsi="Times New Roman" w:cs="Times New Roman"/>
          <w:b/>
          <w:sz w:val="24"/>
          <w:szCs w:val="28"/>
        </w:rPr>
        <w:t xml:space="preserve">ield of </w:t>
      </w:r>
      <w:r w:rsidR="00857AAF">
        <w:rPr>
          <w:rFonts w:ascii="Times New Roman" w:hAnsi="Times New Roman" w:cs="Times New Roman"/>
          <w:b/>
          <w:i/>
          <w:sz w:val="24"/>
          <w:szCs w:val="28"/>
        </w:rPr>
        <w:t>Carangoides malabaricus</w:t>
      </w:r>
      <w:r w:rsidRPr="00907DF4">
        <w:rPr>
          <w:rFonts w:ascii="Times New Roman" w:hAnsi="Times New Roman" w:cs="Times New Roman"/>
          <w:b/>
          <w:i/>
          <w:sz w:val="24"/>
          <w:szCs w:val="28"/>
        </w:rPr>
        <w:t xml:space="preserve"> </w:t>
      </w:r>
      <w:r w:rsidRPr="001565D5">
        <w:rPr>
          <w:rFonts w:ascii="Times New Roman" w:hAnsi="Times New Roman" w:cs="Times New Roman"/>
          <w:b/>
          <w:sz w:val="24"/>
          <w:szCs w:val="28"/>
        </w:rPr>
        <w:t>and</w:t>
      </w:r>
      <w:r w:rsidRPr="00907DF4">
        <w:rPr>
          <w:rFonts w:ascii="Times New Roman" w:hAnsi="Times New Roman" w:cs="Times New Roman"/>
          <w:b/>
          <w:i/>
          <w:sz w:val="24"/>
          <w:szCs w:val="28"/>
        </w:rPr>
        <w:t xml:space="preserve"> Scomberoides commersonnianus</w:t>
      </w:r>
    </w:p>
    <w:p w:rsidR="005E53BC" w:rsidRPr="00AD1752" w:rsidRDefault="005E53BC" w:rsidP="005E53BC">
      <w:pPr>
        <w:tabs>
          <w:tab w:val="left" w:pos="990"/>
        </w:tabs>
        <w:spacing w:line="360" w:lineRule="auto"/>
        <w:jc w:val="both"/>
        <w:rPr>
          <w:rFonts w:ascii="Times New Roman" w:hAnsi="Times New Roman" w:cs="Times New Roman"/>
          <w:b/>
          <w:sz w:val="24"/>
          <w:szCs w:val="24"/>
        </w:rPr>
      </w:pPr>
      <w:r w:rsidRPr="00EC42FF">
        <w:rPr>
          <w:rFonts w:ascii="Times New Roman" w:hAnsi="Times New Roman" w:cs="Times New Roman"/>
          <w:b/>
          <w:sz w:val="24"/>
          <w:szCs w:val="28"/>
        </w:rPr>
        <w:t xml:space="preserve">5.1.1 </w:t>
      </w:r>
      <w:r>
        <w:rPr>
          <w:rFonts w:ascii="Times New Roman" w:hAnsi="Times New Roman" w:cs="Times New Roman"/>
          <w:b/>
          <w:sz w:val="24"/>
          <w:szCs w:val="24"/>
        </w:rPr>
        <w:t>Muscle s</w:t>
      </w:r>
      <w:r w:rsidRPr="00EC42FF">
        <w:rPr>
          <w:rFonts w:ascii="Times New Roman" w:hAnsi="Times New Roman" w:cs="Times New Roman"/>
          <w:b/>
          <w:sz w:val="24"/>
          <w:szCs w:val="24"/>
        </w:rPr>
        <w:t xml:space="preserve">tructure of </w:t>
      </w:r>
      <w:r w:rsidR="00857AAF">
        <w:rPr>
          <w:rFonts w:ascii="Times New Roman" w:hAnsi="Times New Roman" w:cs="Times New Roman"/>
          <w:b/>
          <w:i/>
          <w:sz w:val="24"/>
          <w:szCs w:val="24"/>
        </w:rPr>
        <w:t>Carangoides malabaricus</w:t>
      </w:r>
      <w:r w:rsidRPr="00EC42FF">
        <w:rPr>
          <w:rFonts w:ascii="Times New Roman" w:hAnsi="Times New Roman" w:cs="Times New Roman"/>
          <w:b/>
          <w:i/>
          <w:sz w:val="24"/>
          <w:szCs w:val="24"/>
        </w:rPr>
        <w:t xml:space="preserve"> </w:t>
      </w:r>
      <w:r w:rsidRPr="001565D5">
        <w:rPr>
          <w:rFonts w:ascii="Times New Roman" w:hAnsi="Times New Roman" w:cs="Times New Roman"/>
          <w:b/>
          <w:sz w:val="24"/>
          <w:szCs w:val="24"/>
        </w:rPr>
        <w:t>and</w:t>
      </w:r>
      <w:r w:rsidRPr="00EC42FF">
        <w:rPr>
          <w:rFonts w:ascii="Times New Roman" w:hAnsi="Times New Roman" w:cs="Times New Roman"/>
          <w:b/>
          <w:i/>
          <w:sz w:val="24"/>
          <w:szCs w:val="24"/>
        </w:rPr>
        <w:t xml:space="preserve"> Scomberoides commersonnianus</w:t>
      </w:r>
    </w:p>
    <w:p w:rsidR="00315795" w:rsidRPr="00AB0BE3" w:rsidRDefault="005E53BC" w:rsidP="005E53BC">
      <w:pPr>
        <w:tabs>
          <w:tab w:val="left" w:pos="990"/>
        </w:tabs>
        <w:spacing w:line="360" w:lineRule="auto"/>
        <w:jc w:val="both"/>
        <w:rPr>
          <w:rFonts w:ascii="Times New Roman" w:hAnsi="Times New Roman" w:cs="Times New Roman"/>
          <w:sz w:val="24"/>
          <w:szCs w:val="24"/>
        </w:rPr>
      </w:pPr>
      <w:r w:rsidRPr="006A6C3B">
        <w:rPr>
          <w:rFonts w:ascii="Times New Roman" w:hAnsi="Times New Roman" w:cs="Times New Roman"/>
          <w:bCs/>
          <w:sz w:val="24"/>
          <w:szCs w:val="28"/>
        </w:rPr>
        <w:t>Studies were conducted on m</w:t>
      </w:r>
      <w:r w:rsidRPr="006A6C3B">
        <w:rPr>
          <w:rFonts w:ascii="Times New Roman" w:hAnsi="Times New Roman" w:cs="Times New Roman"/>
          <w:bCs/>
          <w:sz w:val="24"/>
          <w:szCs w:val="24"/>
        </w:rPr>
        <w:t xml:space="preserve">uscle structure of </w:t>
      </w:r>
      <w:r w:rsidR="00857AAF">
        <w:rPr>
          <w:rFonts w:ascii="Times New Roman" w:hAnsi="Times New Roman" w:cs="Times New Roman"/>
          <w:bCs/>
          <w:i/>
          <w:sz w:val="24"/>
          <w:szCs w:val="24"/>
        </w:rPr>
        <w:t>Carangoides malabaricus</w:t>
      </w:r>
      <w:r w:rsidRPr="006A6C3B">
        <w:rPr>
          <w:rFonts w:ascii="Times New Roman" w:hAnsi="Times New Roman" w:cs="Times New Roman"/>
          <w:bCs/>
          <w:i/>
          <w:sz w:val="24"/>
          <w:szCs w:val="24"/>
        </w:rPr>
        <w:t xml:space="preserve"> </w:t>
      </w:r>
      <w:r w:rsidRPr="001565D5">
        <w:rPr>
          <w:rFonts w:ascii="Times New Roman" w:hAnsi="Times New Roman" w:cs="Times New Roman"/>
          <w:bCs/>
          <w:sz w:val="24"/>
          <w:szCs w:val="24"/>
        </w:rPr>
        <w:t>and</w:t>
      </w:r>
      <w:r w:rsidRPr="006A6C3B">
        <w:rPr>
          <w:rFonts w:ascii="Times New Roman" w:hAnsi="Times New Roman" w:cs="Times New Roman"/>
          <w:bCs/>
          <w:i/>
          <w:sz w:val="24"/>
          <w:szCs w:val="24"/>
        </w:rPr>
        <w:t xml:space="preserve"> Scomberoides commersonnianus</w:t>
      </w:r>
      <w:r>
        <w:rPr>
          <w:rFonts w:ascii="Times New Roman" w:hAnsi="Times New Roman" w:cs="Times New Roman"/>
          <w:bCs/>
          <w:iCs/>
          <w:sz w:val="24"/>
          <w:szCs w:val="24"/>
        </w:rPr>
        <w:t xml:space="preserve">. </w:t>
      </w:r>
      <w:r w:rsidRPr="00BD2907">
        <w:rPr>
          <w:rFonts w:ascii="Times New Roman" w:hAnsi="Times New Roman" w:cs="Times New Roman"/>
          <w:sz w:val="24"/>
          <w:szCs w:val="24"/>
        </w:rPr>
        <w:t>Skeletal muscles come in a vast variety of forms, dimensions, anatomical locations, and physiological uses. They have a composite appear due to the presence of connective, adipose, vascular, and neurological tissues in addition to muscle fibers. Quality of meat and fish flesh is greatly influenced by muscle fibers, intramuscular connective tissue, and intramuscular fat.  Fish quality selection for processing is of interest to many stakeholders in different ways. Not every f</w:t>
      </w:r>
      <w:r>
        <w:rPr>
          <w:rFonts w:ascii="Times New Roman" w:hAnsi="Times New Roman" w:cs="Times New Roman"/>
          <w:sz w:val="24"/>
          <w:szCs w:val="24"/>
        </w:rPr>
        <w:t>ish species is equally suited for</w:t>
      </w:r>
      <w:r w:rsidRPr="00BD2907">
        <w:rPr>
          <w:rFonts w:ascii="Times New Roman" w:hAnsi="Times New Roman" w:cs="Times New Roman"/>
          <w:sz w:val="24"/>
          <w:szCs w:val="24"/>
        </w:rPr>
        <w:t xml:space="preserve"> processing various items. Depending on how they intend to use the items, producers, processors, distributors, and consumers all have different quality standards. </w:t>
      </w:r>
      <w:r w:rsidRPr="00EC42FF">
        <w:rPr>
          <w:rFonts w:ascii="Times New Roman" w:hAnsi="Times New Roman" w:cs="Times New Roman"/>
          <w:sz w:val="24"/>
          <w:szCs w:val="24"/>
        </w:rPr>
        <w:t>The results of the current investigation make it clear that white muscle fibers h</w:t>
      </w:r>
      <w:r>
        <w:rPr>
          <w:rFonts w:ascii="Times New Roman" w:hAnsi="Times New Roman" w:cs="Times New Roman"/>
          <w:sz w:val="24"/>
          <w:szCs w:val="24"/>
        </w:rPr>
        <w:t>ave a larger diameter than dark</w:t>
      </w:r>
      <w:r w:rsidRPr="00EC42FF">
        <w:rPr>
          <w:rFonts w:ascii="Times New Roman" w:hAnsi="Times New Roman" w:cs="Times New Roman"/>
          <w:sz w:val="24"/>
          <w:szCs w:val="24"/>
        </w:rPr>
        <w:t xml:space="preserve"> muscle fibers. The outcome is consistent with observations indicating white muscle fiber is den</w:t>
      </w:r>
      <w:r>
        <w:rPr>
          <w:rFonts w:ascii="Times New Roman" w:hAnsi="Times New Roman" w:cs="Times New Roman"/>
          <w:sz w:val="24"/>
          <w:szCs w:val="24"/>
        </w:rPr>
        <w:t>sely packed with myofibrils which</w:t>
      </w:r>
      <w:r w:rsidRPr="00EC42FF">
        <w:rPr>
          <w:rFonts w:ascii="Times New Roman" w:hAnsi="Times New Roman" w:cs="Times New Roman"/>
          <w:sz w:val="24"/>
          <w:szCs w:val="24"/>
        </w:rPr>
        <w:t xml:space="preserve"> occupy 75–95% of the fiber </w:t>
      </w:r>
      <w:r w:rsidRPr="00AB0BE3">
        <w:rPr>
          <w:rFonts w:ascii="Times New Roman" w:hAnsi="Times New Roman" w:cs="Times New Roman"/>
          <w:sz w:val="24"/>
          <w:szCs w:val="24"/>
        </w:rPr>
        <w:t xml:space="preserve">volume (Kiessling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2006).</w:t>
      </w:r>
      <w:r w:rsidRPr="00AB0BE3">
        <w:t xml:space="preserve"> </w:t>
      </w:r>
      <w:r w:rsidRPr="00AB0BE3">
        <w:rPr>
          <w:rFonts w:ascii="Times New Roman" w:hAnsi="Times New Roman" w:cs="Times New Roman"/>
          <w:sz w:val="24"/>
          <w:szCs w:val="24"/>
        </w:rPr>
        <w:t>The results also show that the muscular tissue of both fish species is mainly white, constituting around 90% of their skeletal muscle, while the remaining 10% is dark tissue, which is brown or reddish in color. The dark muscle runs along the side of the body, just under the skin. It is well known that the proportion of red to whit</w:t>
      </w:r>
      <w:r>
        <w:rPr>
          <w:rFonts w:ascii="Times New Roman" w:hAnsi="Times New Roman" w:cs="Times New Roman"/>
          <w:sz w:val="24"/>
          <w:szCs w:val="24"/>
        </w:rPr>
        <w:t>e muscle differs</w:t>
      </w:r>
      <w:r w:rsidRPr="00AB0BE3">
        <w:rPr>
          <w:rFonts w:ascii="Times New Roman" w:hAnsi="Times New Roman" w:cs="Times New Roman"/>
          <w:sz w:val="24"/>
          <w:szCs w:val="24"/>
        </w:rPr>
        <w:t xml:space="preserve"> over a fish's length. </w:t>
      </w:r>
      <w:r>
        <w:rPr>
          <w:rFonts w:ascii="Times New Roman" w:hAnsi="Times New Roman" w:cs="Times New Roman"/>
          <w:sz w:val="24"/>
          <w:szCs w:val="24"/>
        </w:rPr>
        <w:t xml:space="preserve">Bone (1966) calculated that </w:t>
      </w:r>
      <w:r w:rsidRPr="0079385B">
        <w:rPr>
          <w:rFonts w:ascii="Times New Roman" w:hAnsi="Times New Roman" w:cs="Times New Roman"/>
          <w:i/>
          <w:sz w:val="24"/>
          <w:szCs w:val="24"/>
        </w:rPr>
        <w:t>Scyliorhinus canicula</w:t>
      </w:r>
      <w:r w:rsidRPr="00AB0BE3">
        <w:rPr>
          <w:rFonts w:ascii="Times New Roman" w:hAnsi="Times New Roman" w:cs="Times New Roman"/>
          <w:sz w:val="24"/>
          <w:szCs w:val="24"/>
        </w:rPr>
        <w:t xml:space="preserve"> (L.) varied by around 6-20% from head to tail. Similar findings for a 36 centimeter </w:t>
      </w:r>
      <w:r w:rsidRPr="00AB0BE3">
        <w:rPr>
          <w:rFonts w:ascii="Times New Roman" w:hAnsi="Times New Roman" w:cs="Times New Roman"/>
          <w:i/>
          <w:sz w:val="24"/>
          <w:szCs w:val="24"/>
        </w:rPr>
        <w:t>Gadus merlangus</w:t>
      </w:r>
      <w:r w:rsidRPr="00AB0BE3">
        <w:rPr>
          <w:rFonts w:ascii="Times New Roman" w:hAnsi="Times New Roman" w:cs="Times New Roman"/>
          <w:sz w:val="24"/>
          <w:szCs w:val="24"/>
        </w:rPr>
        <w:t xml:space="preserve"> were also reported; this specimen displayed 2% red muscle at 0-35 cm from the head and 14.30% at 0.79 cm. At the sample site, the percentage was 11.70% (Love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1974).</w:t>
      </w:r>
      <w:r w:rsidRPr="00904435">
        <w:rPr>
          <w:rFonts w:ascii="Times New Roman" w:hAnsi="Times New Roman" w:cs="Times New Roman"/>
          <w:sz w:val="24"/>
          <w:szCs w:val="24"/>
        </w:rPr>
        <w:t xml:space="preserve"> </w:t>
      </w:r>
      <w:r w:rsidRPr="00EC42FF">
        <w:rPr>
          <w:rFonts w:ascii="Times New Roman" w:hAnsi="Times New Roman" w:cs="Times New Roman"/>
          <w:sz w:val="24"/>
          <w:szCs w:val="24"/>
        </w:rPr>
        <w:t xml:space="preserve"> </w:t>
      </w:r>
      <w:r w:rsidRPr="00904435">
        <w:rPr>
          <w:rFonts w:ascii="Times New Roman" w:hAnsi="Times New Roman" w:cs="Times New Roman"/>
          <w:sz w:val="24"/>
          <w:szCs w:val="24"/>
        </w:rPr>
        <w:t>These fish have muscle cells that run parallel to one another and are connected by connective tissue sheaths (myocommata), which are coupled to the skeleton and the skin, according to the findings of the current study. Muscle cell parallel groupings are called myotomes. In their trunk musculature, fish with an active lifestyle have a higher proportion of red fibers. Small hearts, low hemocrits, and high water content are</w:t>
      </w:r>
      <w:r>
        <w:rPr>
          <w:rFonts w:ascii="Times New Roman" w:hAnsi="Times New Roman" w:cs="Times New Roman"/>
          <w:sz w:val="24"/>
          <w:szCs w:val="24"/>
        </w:rPr>
        <w:t xml:space="preserve"> characteristics of the deep ocean</w:t>
      </w:r>
      <w:r w:rsidRPr="00904435">
        <w:rPr>
          <w:rFonts w:ascii="Times New Roman" w:hAnsi="Times New Roman" w:cs="Times New Roman"/>
          <w:sz w:val="24"/>
          <w:szCs w:val="24"/>
        </w:rPr>
        <w:t xml:space="preserve"> fish (Macrouridae and Chimaeridae), a separate family. These fish are probably slow-moving in nature and have minimal red muscle.</w:t>
      </w:r>
      <w:r w:rsidRPr="00E26CDC">
        <w:t xml:space="preserve"> </w:t>
      </w:r>
      <w:r w:rsidRPr="00E26CDC">
        <w:rPr>
          <w:rFonts w:ascii="Times New Roman" w:hAnsi="Times New Roman" w:cs="Times New Roman"/>
          <w:sz w:val="24"/>
          <w:szCs w:val="24"/>
        </w:rPr>
        <w:t xml:space="preserve">Other instances are given by </w:t>
      </w:r>
      <w:r w:rsidRPr="00AB0BE3">
        <w:rPr>
          <w:rFonts w:ascii="Times New Roman" w:hAnsi="Times New Roman" w:cs="Times New Roman"/>
          <w:sz w:val="24"/>
          <w:szCs w:val="24"/>
        </w:rPr>
        <w:t xml:space="preserve">Blaxter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(1971). Numerous studies have examined the differences between white and dark muscle fiber. The qualities of dark and white muscle fiber have been extensively studied. Low mitochondrial concentrations and a sparse capillary network can be found in white muscle fibers (Johnston, 1981; Keissling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2006). White fibers are used for</w:t>
      </w:r>
      <w:r w:rsidRPr="00EC42FF">
        <w:rPr>
          <w:rFonts w:ascii="Times New Roman" w:hAnsi="Times New Roman" w:cs="Times New Roman"/>
          <w:sz w:val="24"/>
          <w:szCs w:val="24"/>
        </w:rPr>
        <w:t xml:space="preserve"> rapid activities, such as avoiding predators and capturing prey, since they contract quickly but tire easily (</w:t>
      </w:r>
      <w:r w:rsidRPr="00AB0BE3">
        <w:rPr>
          <w:rFonts w:ascii="Times New Roman" w:hAnsi="Times New Roman" w:cs="Times New Roman"/>
          <w:sz w:val="24"/>
          <w:szCs w:val="24"/>
        </w:rPr>
        <w:t>Love</w:t>
      </w:r>
      <w:r>
        <w:rPr>
          <w:rFonts w:ascii="Times New Roman" w:hAnsi="Times New Roman" w:cs="Times New Roman"/>
          <w:sz w:val="24"/>
          <w:szCs w:val="24"/>
        </w:rPr>
        <w:t>, 1970). However, fish that have an active lifestyle</w:t>
      </w:r>
      <w:r w:rsidRPr="00AB0BE3">
        <w:rPr>
          <w:rFonts w:ascii="Times New Roman" w:hAnsi="Times New Roman" w:cs="Times New Roman"/>
          <w:sz w:val="24"/>
          <w:szCs w:val="24"/>
        </w:rPr>
        <w:t xml:space="preserve"> </w:t>
      </w:r>
      <w:r>
        <w:rPr>
          <w:rFonts w:ascii="Times New Roman" w:hAnsi="Times New Roman" w:cs="Times New Roman"/>
          <w:sz w:val="24"/>
          <w:szCs w:val="24"/>
        </w:rPr>
        <w:t>have a larger proportion of dark</w:t>
      </w:r>
      <w:r w:rsidRPr="00AB0BE3">
        <w:rPr>
          <w:rFonts w:ascii="Times New Roman" w:hAnsi="Times New Roman" w:cs="Times New Roman"/>
          <w:sz w:val="24"/>
          <w:szCs w:val="24"/>
        </w:rPr>
        <w:t xml:space="preserve"> muscle (Walker and Pull, 1973).</w:t>
      </w:r>
      <w:r>
        <w:rPr>
          <w:rFonts w:ascii="Times New Roman" w:hAnsi="Times New Roman" w:cs="Times New Roman"/>
          <w:sz w:val="24"/>
          <w:szCs w:val="24"/>
        </w:rPr>
        <w:t xml:space="preserve"> </w:t>
      </w:r>
      <w:r w:rsidRPr="00EC42FF">
        <w:rPr>
          <w:rFonts w:ascii="Times New Roman" w:hAnsi="Times New Roman" w:cs="Times New Roman"/>
          <w:sz w:val="24"/>
          <w:szCs w:val="24"/>
        </w:rPr>
        <w:t xml:space="preserve">In comparison, red muscle makes up roughly 10% of the skeletal muscle of fishes. With the fish's activity level changes the ratio of dark to light muscle. Up to 48% of the body weight of pelagic fish, or species like </w:t>
      </w:r>
      <w:r w:rsidRPr="00AB0BE3">
        <w:rPr>
          <w:rFonts w:ascii="Times New Roman" w:hAnsi="Times New Roman" w:cs="Times New Roman"/>
          <w:sz w:val="24"/>
          <w:szCs w:val="24"/>
        </w:rPr>
        <w:t xml:space="preserve">herring and mackerel that swim more or less continually, may be made up of dark muscle (Love, 1970). </w:t>
      </w:r>
      <w:r w:rsidRPr="00AB0BE3">
        <w:rPr>
          <w:rFonts w:ascii="Times New Roman" w:hAnsi="Times New Roman" w:cs="Times New Roman"/>
          <w:sz w:val="24"/>
          <w:szCs w:val="24"/>
          <w:shd w:val="clear" w:color="auto" w:fill="FFFFFF"/>
        </w:rPr>
        <w:t xml:space="preserve">The amount of dark muscle is relatively minimal in demersal fish, or species that eat on the bottom and only often move. For movement, fishes have two primary types of muscles. </w:t>
      </w:r>
      <w:r>
        <w:rPr>
          <w:rFonts w:ascii="Times New Roman" w:hAnsi="Times New Roman" w:cs="Times New Roman"/>
          <w:sz w:val="24"/>
          <w:szCs w:val="24"/>
          <w:shd w:val="clear" w:color="auto" w:fill="FFFFFF"/>
        </w:rPr>
        <w:t>According to Sa</w:t>
      </w:r>
      <w:r w:rsidRPr="00AB0BE3">
        <w:rPr>
          <w:rFonts w:ascii="Times New Roman" w:hAnsi="Times New Roman" w:cs="Times New Roman"/>
          <w:sz w:val="24"/>
          <w:szCs w:val="24"/>
          <w:shd w:val="clear" w:color="auto" w:fill="FFFFFF"/>
        </w:rPr>
        <w:t xml:space="preserve">nger (2001), dark fibers feature a dense capillary network, a short diameter, and high mitochondrial densities. For long-distance movements and other constant swimming movements driven by aerobic metabolism, dark muscle fibers are enlisted (Johnston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shd w:val="clear" w:color="auto" w:fill="FFFFFF"/>
        </w:rPr>
        <w:t xml:space="preserve">1977; Rome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shd w:val="clear" w:color="auto" w:fill="FFFFFF"/>
        </w:rPr>
        <w:t xml:space="preserve">1984). In addition, several species have fast-oxidative (pink) fibers that resemble dark and white fibers in both form and function (Johnston, 1981).  </w:t>
      </w:r>
      <w:r w:rsidRPr="00AB0BE3">
        <w:rPr>
          <w:rFonts w:ascii="Times New Roman" w:hAnsi="Times New Roman" w:cs="Times New Roman"/>
          <w:sz w:val="24"/>
          <w:szCs w:val="24"/>
        </w:rPr>
        <w:t xml:space="preserve">According to Chaijan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(2004), the meat has a reddish brown color due to the high myoglobin content, which gives the flesh its dark color. 40–50% of all fish caught worldwide have dark muscle (Hultin and Kelleher, 2</w:t>
      </w:r>
      <w:r>
        <w:rPr>
          <w:rFonts w:ascii="Times New Roman" w:hAnsi="Times New Roman" w:cs="Times New Roman"/>
          <w:sz w:val="24"/>
          <w:szCs w:val="24"/>
        </w:rPr>
        <w:t>000). The white muscle is employ</w:t>
      </w:r>
      <w:r w:rsidRPr="00AB0BE3">
        <w:rPr>
          <w:rFonts w:ascii="Times New Roman" w:hAnsi="Times New Roman" w:cs="Times New Roman"/>
          <w:sz w:val="24"/>
          <w:szCs w:val="24"/>
        </w:rPr>
        <w:t xml:space="preserve">ed for </w:t>
      </w:r>
      <w:r>
        <w:rPr>
          <w:rFonts w:ascii="Times New Roman" w:hAnsi="Times New Roman" w:cs="Times New Roman"/>
          <w:sz w:val="24"/>
          <w:szCs w:val="24"/>
        </w:rPr>
        <w:t>fast</w:t>
      </w:r>
      <w:r w:rsidRPr="00AB0BE3">
        <w:rPr>
          <w:rFonts w:ascii="Times New Roman" w:hAnsi="Times New Roman" w:cs="Times New Roman"/>
          <w:sz w:val="24"/>
          <w:szCs w:val="24"/>
        </w:rPr>
        <w:t xml:space="preserve"> bursts of swimming, whereas the black muscle, which is situated just beneath the skin, is used for slow, continuous swimming (Tsukamoto, 1981). According to Kiessling </w:t>
      </w:r>
      <w:r>
        <w:rPr>
          <w:rFonts w:ascii="Times New Roman" w:hAnsi="Times New Roman" w:cs="Times New Roman"/>
          <w:sz w:val="24"/>
          <w:szCs w:val="24"/>
        </w:rPr>
        <w:t>et al</w:t>
      </w:r>
      <w:r>
        <w:rPr>
          <w:rFonts w:ascii="Times New Roman" w:hAnsi="Times New Roman" w:cs="Times New Roman"/>
          <w:i/>
          <w:sz w:val="24"/>
          <w:szCs w:val="24"/>
        </w:rPr>
        <w:t>.</w:t>
      </w:r>
      <w:r w:rsidRPr="00AB0BE3">
        <w:rPr>
          <w:rFonts w:ascii="Times New Roman" w:hAnsi="Times New Roman" w:cs="Times New Roman"/>
          <w:sz w:val="24"/>
          <w:szCs w:val="24"/>
        </w:rPr>
        <w:t xml:space="preserve"> (2006), these are the red and white muscles that are most suited f</w:t>
      </w:r>
      <w:r>
        <w:rPr>
          <w:rFonts w:ascii="Times New Roman" w:hAnsi="Times New Roman" w:cs="Times New Roman"/>
          <w:sz w:val="24"/>
          <w:szCs w:val="24"/>
        </w:rPr>
        <w:t>or swimming slowly for a sustain</w:t>
      </w:r>
      <w:r w:rsidRPr="00AB0BE3">
        <w:rPr>
          <w:rFonts w:ascii="Times New Roman" w:hAnsi="Times New Roman" w:cs="Times New Roman"/>
          <w:sz w:val="24"/>
          <w:szCs w:val="24"/>
        </w:rPr>
        <w:t xml:space="preserve">ed period of time and quickly for a brief period of time. Fish travel through the water by combining the motions of their paired and unpaired fins with the waves of their segmental myotomal muscles. Because aquatic mobility requires more energy than terrestrial locomotion, fish muscles are really more specialized than those of terrestrial animals (Johnston, 1981). Compared to bottom-dwelling fish like flounder and cod, active fish like tuna, herring, and mackerel have more dark muscle (Kobayashi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2006). According to Hiratsuka </w:t>
      </w:r>
      <w:r w:rsidRPr="00DC1799">
        <w:rPr>
          <w:rFonts w:ascii="Times New Roman" w:hAnsi="Times New Roman" w:cs="Times New Roman"/>
          <w:sz w:val="24"/>
          <w:szCs w:val="24"/>
        </w:rPr>
        <w:t>et al.</w:t>
      </w:r>
      <w:r w:rsidRPr="00AB0BE3">
        <w:rPr>
          <w:rFonts w:ascii="Times New Roman" w:hAnsi="Times New Roman" w:cs="Times New Roman"/>
          <w:sz w:val="24"/>
          <w:szCs w:val="24"/>
        </w:rPr>
        <w:t xml:space="preserve"> (2011), headless skipjack tuna comprise 13–16% dark muscle, which enables this species of fish to swim quickly for longer stretches of time without becoming exhausted. </w:t>
      </w:r>
      <w:r w:rsidR="00811CB6">
        <w:rPr>
          <w:rFonts w:ascii="Times New Roman" w:hAnsi="Times New Roman" w:cs="Times New Roman"/>
          <w:sz w:val="24"/>
          <w:szCs w:val="24"/>
        </w:rPr>
        <w:t>T</w:t>
      </w:r>
      <w:r w:rsidRPr="00AB0BE3">
        <w:rPr>
          <w:rFonts w:ascii="Times New Roman" w:hAnsi="Times New Roman" w:cs="Times New Roman"/>
          <w:sz w:val="24"/>
          <w:szCs w:val="24"/>
        </w:rPr>
        <w:t xml:space="preserve">he lipid in white meat might differ depending on the </w:t>
      </w:r>
      <w:r>
        <w:rPr>
          <w:rFonts w:ascii="Times New Roman" w:hAnsi="Times New Roman" w:cs="Times New Roman"/>
          <w:sz w:val="24"/>
          <w:szCs w:val="24"/>
        </w:rPr>
        <w:t>fish species and the timing</w:t>
      </w:r>
      <w:r w:rsidRPr="00AB0BE3">
        <w:rPr>
          <w:rFonts w:ascii="Times New Roman" w:hAnsi="Times New Roman" w:cs="Times New Roman"/>
          <w:sz w:val="24"/>
          <w:szCs w:val="24"/>
        </w:rPr>
        <w:t xml:space="preserve"> of harvest</w:t>
      </w:r>
      <w:r>
        <w:rPr>
          <w:rFonts w:ascii="Times New Roman" w:hAnsi="Times New Roman" w:cs="Times New Roman"/>
          <w:sz w:val="24"/>
          <w:szCs w:val="24"/>
        </w:rPr>
        <w:t>ing</w:t>
      </w:r>
      <w:r w:rsidRPr="00AB0BE3">
        <w:rPr>
          <w:rFonts w:ascii="Times New Roman" w:hAnsi="Times New Roman" w:cs="Times New Roman"/>
          <w:sz w:val="24"/>
          <w:szCs w:val="24"/>
        </w:rPr>
        <w:t>.</w:t>
      </w:r>
      <w:r>
        <w:rPr>
          <w:rFonts w:ascii="Times New Roman" w:hAnsi="Times New Roman" w:cs="Times New Roman"/>
          <w:sz w:val="24"/>
          <w:szCs w:val="24"/>
        </w:rPr>
        <w:t xml:space="preserve"> In contrast, dark muscle, which contains higher lipid levels</w:t>
      </w:r>
      <w:r w:rsidRPr="00AB0BE3">
        <w:rPr>
          <w:rFonts w:ascii="Times New Roman" w:hAnsi="Times New Roman" w:cs="Times New Roman"/>
          <w:sz w:val="24"/>
          <w:szCs w:val="24"/>
        </w:rPr>
        <w:t xml:space="preserve">, is </w:t>
      </w:r>
      <w:r>
        <w:rPr>
          <w:rFonts w:ascii="Times New Roman" w:hAnsi="Times New Roman" w:cs="Times New Roman"/>
          <w:sz w:val="24"/>
          <w:szCs w:val="24"/>
        </w:rPr>
        <w:t>consequently</w:t>
      </w:r>
      <w:r w:rsidRPr="00AB0BE3">
        <w:rPr>
          <w:rFonts w:ascii="Times New Roman" w:hAnsi="Times New Roman" w:cs="Times New Roman"/>
          <w:sz w:val="24"/>
          <w:szCs w:val="24"/>
        </w:rPr>
        <w:t xml:space="preserve"> more susceptible</w:t>
      </w:r>
      <w:r>
        <w:rPr>
          <w:rFonts w:ascii="Times New Roman" w:hAnsi="Times New Roman" w:cs="Times New Roman"/>
          <w:sz w:val="24"/>
          <w:szCs w:val="24"/>
        </w:rPr>
        <w:t xml:space="preserve"> to lipid oxidation compared to</w:t>
      </w:r>
      <w:r w:rsidRPr="00AB0BE3">
        <w:rPr>
          <w:rFonts w:ascii="Times New Roman" w:hAnsi="Times New Roman" w:cs="Times New Roman"/>
          <w:sz w:val="24"/>
          <w:szCs w:val="24"/>
        </w:rPr>
        <w:t xml:space="preserve"> white muscle (Shahidi and Spurvy, 1996).</w:t>
      </w:r>
      <w:r>
        <w:rPr>
          <w:rFonts w:ascii="Times New Roman" w:hAnsi="Times New Roman" w:cs="Times New Roman"/>
          <w:sz w:val="24"/>
          <w:szCs w:val="24"/>
        </w:rPr>
        <w:t xml:space="preserve"> </w:t>
      </w:r>
      <w:r w:rsidRPr="00AB0BE3">
        <w:rPr>
          <w:rFonts w:ascii="Times New Roman" w:hAnsi="Times New Roman" w:cs="Times New Roman"/>
          <w:sz w:val="24"/>
          <w:szCs w:val="24"/>
        </w:rPr>
        <w:t>The muscular systems of bony fishes contribute in their mobility. Muscles are made up by myotomes, which are a combination of myomeres and myosepta. They have specialized abilities that enable them to catch prey or successfully resist off predators. In this activity, the various parts of the muscular systems of the bony fishes were studied, and their functions were also familiarized. For long-distance, energy-efficient swimming, red muscular fibers, often known as slow muscles, are used. Red muscles are typically only seen in a few spots along the lateral line. Less than 10% of the body's muscles are made up of these tiny (24–45 m) muscles.  This muscle type has a good capillary supply, a lot of mitochondria, lipid</w:t>
      </w:r>
      <w:r w:rsidR="004A0C68">
        <w:rPr>
          <w:rFonts w:ascii="Times New Roman" w:hAnsi="Times New Roman" w:cs="Times New Roman"/>
          <w:sz w:val="24"/>
          <w:szCs w:val="24"/>
        </w:rPr>
        <w:t xml:space="preserve"> droplets, and glycogen stores. </w:t>
      </w:r>
      <w:r w:rsidRPr="00AB0BE3">
        <w:rPr>
          <w:rFonts w:ascii="Times New Roman" w:hAnsi="Times New Roman" w:cs="Times New Roman"/>
          <w:sz w:val="24"/>
          <w:szCs w:val="24"/>
        </w:rPr>
        <w:t>White muscles, on the other hand, are said to be energy inefficient, which suggests that they are better adapted for quick bursts of movement (such prey capture and escape response) and are not appro</w:t>
      </w:r>
      <w:r w:rsidR="004A0C68">
        <w:rPr>
          <w:rFonts w:ascii="Times New Roman" w:hAnsi="Times New Roman" w:cs="Times New Roman"/>
          <w:sz w:val="24"/>
          <w:szCs w:val="24"/>
        </w:rPr>
        <w:t>priate for protracted swimming (</w:t>
      </w:r>
      <w:r w:rsidR="004A0C68" w:rsidRPr="00AB0BE3">
        <w:rPr>
          <w:rFonts w:ascii="Times New Roman" w:hAnsi="Times New Roman" w:cs="Times New Roman"/>
          <w:sz w:val="24"/>
          <w:szCs w:val="24"/>
        </w:rPr>
        <w:t xml:space="preserve">Kiessling </w:t>
      </w:r>
      <w:r w:rsidR="004A0C68" w:rsidRPr="00407593">
        <w:rPr>
          <w:rFonts w:ascii="Times New Roman" w:hAnsi="Times New Roman" w:cs="Times New Roman"/>
          <w:sz w:val="24"/>
          <w:szCs w:val="24"/>
        </w:rPr>
        <w:t>et al.</w:t>
      </w:r>
      <w:r w:rsidR="004A0C68">
        <w:rPr>
          <w:rFonts w:ascii="Times New Roman" w:hAnsi="Times New Roman" w:cs="Times New Roman"/>
          <w:sz w:val="24"/>
          <w:szCs w:val="24"/>
        </w:rPr>
        <w:t xml:space="preserve">, </w:t>
      </w:r>
      <w:r w:rsidR="004A0C68" w:rsidRPr="00AB0BE3">
        <w:rPr>
          <w:rFonts w:ascii="Times New Roman" w:hAnsi="Times New Roman" w:cs="Times New Roman"/>
          <w:sz w:val="24"/>
          <w:szCs w:val="24"/>
        </w:rPr>
        <w:t>2006).</w:t>
      </w:r>
    </w:p>
    <w:p w:rsidR="005E53BC" w:rsidRDefault="005E53BC" w:rsidP="005E53BC">
      <w:pPr>
        <w:tabs>
          <w:tab w:val="right" w:pos="8307"/>
        </w:tabs>
        <w:spacing w:line="360" w:lineRule="auto"/>
        <w:jc w:val="both"/>
        <w:rPr>
          <w:rFonts w:ascii="Times New Roman" w:hAnsi="Times New Roman" w:cs="Times New Roman"/>
          <w:sz w:val="24"/>
          <w:szCs w:val="24"/>
        </w:rPr>
      </w:pPr>
      <w:r w:rsidRPr="00EC42FF">
        <w:rPr>
          <w:rFonts w:ascii="Times New Roman" w:hAnsi="Times New Roman" w:cs="Times New Roman"/>
          <w:b/>
          <w:sz w:val="24"/>
          <w:szCs w:val="24"/>
        </w:rPr>
        <w:t>5.1.2</w:t>
      </w:r>
      <w:r w:rsidRPr="00EC42FF">
        <w:rPr>
          <w:rFonts w:ascii="Times New Roman" w:hAnsi="Times New Roman" w:cs="Times New Roman"/>
          <w:b/>
          <w:sz w:val="24"/>
          <w:szCs w:val="24"/>
          <w:lang w:val="en-GB"/>
        </w:rPr>
        <w:t xml:space="preserve"> Proce</w:t>
      </w:r>
      <w:r>
        <w:rPr>
          <w:rFonts w:ascii="Times New Roman" w:hAnsi="Times New Roman" w:cs="Times New Roman"/>
          <w:b/>
          <w:sz w:val="24"/>
          <w:szCs w:val="24"/>
          <w:lang w:val="en-GB"/>
        </w:rPr>
        <w:t>ssing yields of the e</w:t>
      </w:r>
      <w:r w:rsidRPr="00EC42FF">
        <w:rPr>
          <w:rFonts w:ascii="Times New Roman" w:hAnsi="Times New Roman" w:cs="Times New Roman"/>
          <w:b/>
          <w:sz w:val="24"/>
          <w:szCs w:val="24"/>
          <w:lang w:val="en-GB"/>
        </w:rPr>
        <w:t>xperimental fish</w:t>
      </w:r>
      <w:r>
        <w:rPr>
          <w:rFonts w:ascii="Times New Roman" w:hAnsi="Times New Roman" w:cs="Times New Roman"/>
          <w:b/>
          <w:sz w:val="24"/>
          <w:szCs w:val="24"/>
          <w:lang w:val="en-GB"/>
        </w:rPr>
        <w:tab/>
      </w:r>
    </w:p>
    <w:p w:rsidR="005E53BC" w:rsidRPr="006D224C" w:rsidRDefault="005E53BC" w:rsidP="005E53BC">
      <w:pPr>
        <w:spacing w:line="360" w:lineRule="auto"/>
        <w:jc w:val="both"/>
        <w:rPr>
          <w:rFonts w:ascii="Times New Roman" w:hAnsi="Times New Roman" w:cs="Times New Roman"/>
          <w:bCs/>
          <w:sz w:val="24"/>
          <w:szCs w:val="24"/>
        </w:rPr>
      </w:pPr>
      <w:r w:rsidRPr="00EC42FF">
        <w:rPr>
          <w:rFonts w:ascii="Times New Roman" w:hAnsi="Times New Roman" w:cs="Times New Roman"/>
          <w:bCs/>
          <w:sz w:val="24"/>
          <w:szCs w:val="24"/>
        </w:rPr>
        <w:t xml:space="preserve">There are a lot of information available on processing and various bodily sections for efficient utilization. </w:t>
      </w:r>
      <w:r>
        <w:rPr>
          <w:rFonts w:ascii="Times New Roman" w:hAnsi="Times New Roman" w:cs="Times New Roman"/>
          <w:bCs/>
          <w:sz w:val="24"/>
          <w:szCs w:val="24"/>
        </w:rPr>
        <w:t xml:space="preserve">The ration of food fish </w:t>
      </w:r>
      <w:r w:rsidRPr="00EC42FF">
        <w:rPr>
          <w:rFonts w:ascii="Times New Roman" w:hAnsi="Times New Roman" w:cs="Times New Roman"/>
          <w:bCs/>
          <w:sz w:val="24"/>
          <w:szCs w:val="24"/>
        </w:rPr>
        <w:t xml:space="preserve">to by-products </w:t>
      </w:r>
      <w:r>
        <w:rPr>
          <w:rFonts w:ascii="Times New Roman" w:hAnsi="Times New Roman" w:cs="Times New Roman"/>
          <w:bCs/>
          <w:sz w:val="24"/>
          <w:szCs w:val="24"/>
        </w:rPr>
        <w:t>is influenced b</w:t>
      </w:r>
      <w:r w:rsidRPr="00EC42FF">
        <w:rPr>
          <w:rFonts w:ascii="Times New Roman" w:hAnsi="Times New Roman" w:cs="Times New Roman"/>
          <w:bCs/>
          <w:sz w:val="24"/>
          <w:szCs w:val="24"/>
        </w:rPr>
        <w:t>y</w:t>
      </w:r>
      <w:r>
        <w:rPr>
          <w:rFonts w:ascii="Times New Roman" w:hAnsi="Times New Roman" w:cs="Times New Roman"/>
          <w:bCs/>
          <w:sz w:val="24"/>
          <w:szCs w:val="24"/>
        </w:rPr>
        <w:t xml:space="preserve"> factors such as </w:t>
      </w:r>
      <w:r w:rsidRPr="00EC42FF">
        <w:rPr>
          <w:rFonts w:ascii="Times New Roman" w:hAnsi="Times New Roman" w:cs="Times New Roman"/>
          <w:bCs/>
          <w:sz w:val="24"/>
          <w:szCs w:val="24"/>
        </w:rPr>
        <w:t>fish</w:t>
      </w:r>
      <w:r>
        <w:rPr>
          <w:rFonts w:ascii="Times New Roman" w:hAnsi="Times New Roman" w:cs="Times New Roman"/>
          <w:bCs/>
          <w:sz w:val="24"/>
          <w:szCs w:val="24"/>
        </w:rPr>
        <w:t xml:space="preserve"> size,</w:t>
      </w:r>
      <w:r w:rsidRPr="00EC42FF">
        <w:rPr>
          <w:rFonts w:ascii="Times New Roman" w:hAnsi="Times New Roman" w:cs="Times New Roman"/>
          <w:bCs/>
          <w:sz w:val="24"/>
          <w:szCs w:val="24"/>
        </w:rPr>
        <w:t xml:space="preserve"> species, season, and </w:t>
      </w:r>
      <w:r>
        <w:rPr>
          <w:rFonts w:ascii="Times New Roman" w:hAnsi="Times New Roman" w:cs="Times New Roman"/>
          <w:bCs/>
          <w:sz w:val="24"/>
          <w:szCs w:val="24"/>
        </w:rPr>
        <w:t xml:space="preserve">fishing </w:t>
      </w:r>
      <w:r w:rsidRPr="00EC42FF">
        <w:rPr>
          <w:rFonts w:ascii="Times New Roman" w:hAnsi="Times New Roman" w:cs="Times New Roman"/>
          <w:bCs/>
          <w:sz w:val="24"/>
          <w:szCs w:val="24"/>
        </w:rPr>
        <w:t xml:space="preserve">zone, </w:t>
      </w:r>
      <w:r>
        <w:rPr>
          <w:rFonts w:ascii="Times New Roman" w:hAnsi="Times New Roman" w:cs="Times New Roman"/>
          <w:bCs/>
          <w:sz w:val="24"/>
          <w:szCs w:val="24"/>
        </w:rPr>
        <w:t xml:space="preserve">as demonstrated by </w:t>
      </w:r>
      <w:r w:rsidRPr="00AB0BE3">
        <w:rPr>
          <w:rFonts w:ascii="Times New Roman" w:hAnsi="Times New Roman" w:cs="Times New Roman"/>
          <w:bCs/>
          <w:sz w:val="24"/>
          <w:szCs w:val="24"/>
        </w:rPr>
        <w:t xml:space="preserve">Rustad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Pr>
          <w:rFonts w:ascii="Times New Roman" w:hAnsi="Times New Roman" w:cs="Times New Roman"/>
          <w:bCs/>
          <w:sz w:val="24"/>
          <w:szCs w:val="24"/>
        </w:rPr>
        <w:t>2011</w:t>
      </w:r>
      <w:r w:rsidRPr="00AB0BE3">
        <w:rPr>
          <w:rFonts w:ascii="Times New Roman" w:hAnsi="Times New Roman" w:cs="Times New Roman"/>
          <w:bCs/>
          <w:sz w:val="24"/>
          <w:szCs w:val="24"/>
        </w:rPr>
        <w:t xml:space="preserve">. According to the study, the head makes up 9%–12% of a fish's total weight, the viscera 12%–18%, the skin 1%–3%, and the scales 5%. Bones can make up 9%–15% of a fish's total weight, according to Villamil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bCs/>
          <w:sz w:val="24"/>
          <w:szCs w:val="24"/>
        </w:rPr>
        <w:t>2017</w:t>
      </w:r>
      <w:r>
        <w:rPr>
          <w:rFonts w:ascii="Times New Roman" w:hAnsi="Times New Roman" w:cs="Times New Roman"/>
          <w:bCs/>
          <w:sz w:val="24"/>
          <w:szCs w:val="24"/>
        </w:rPr>
        <w:t>)</w:t>
      </w:r>
      <w:r w:rsidRPr="00AB0BE3">
        <w:rPr>
          <w:rFonts w:ascii="Times New Roman" w:hAnsi="Times New Roman" w:cs="Times New Roman"/>
          <w:bCs/>
          <w:sz w:val="24"/>
          <w:szCs w:val="24"/>
        </w:rPr>
        <w:t>. Gelatin (a type of protein) is primarily found in fish skins. The use of gelatin in the food, pharmaceutical, and photographic industries is well known. According to Gudmunsson and Hafsteinsson (1997), gelatin is typically extracted</w:t>
      </w:r>
      <w:r w:rsidRPr="00EC42FF">
        <w:rPr>
          <w:rFonts w:ascii="Times New Roman" w:hAnsi="Times New Roman" w:cs="Times New Roman"/>
          <w:bCs/>
          <w:sz w:val="24"/>
          <w:szCs w:val="24"/>
        </w:rPr>
        <w:t xml:space="preserve"> either alkalinely or acidically from skin and bones of mammalian origin (mostly beef and pork). </w:t>
      </w:r>
      <w:r w:rsidRPr="00EC42FF">
        <w:rPr>
          <w:rFonts w:ascii="Times New Roman" w:hAnsi="Times New Roman" w:cs="Times New Roman"/>
          <w:sz w:val="24"/>
          <w:szCs w:val="24"/>
        </w:rPr>
        <w:t xml:space="preserve">According to </w:t>
      </w:r>
      <w:r w:rsidRPr="00AB0BE3">
        <w:rPr>
          <w:rFonts w:ascii="Times New Roman" w:hAnsi="Times New Roman" w:cs="Times New Roman"/>
          <w:sz w:val="24"/>
          <w:szCs w:val="24"/>
        </w:rPr>
        <w:t>Choi and Regenstein (2000), in addition to being used to make fish gelatin, the commercial usage of skin and bones, which are typically thrown away as trash, can be successfully exploited through good waste management and as well as economic advantage. The fish scales and skin that are thrown away as dressing losses are a valuable source of minerals, lipids, and protein (Iqbal, 2002). However, fish collagen often contains more amino acids than mammalian collagen, which could account for the lower temperature of denaturation (Jamilah and Harvinder, 2002). Cod has been reported to have gelatin extracted (Gudmunsson an</w:t>
      </w:r>
      <w:r>
        <w:rPr>
          <w:rFonts w:ascii="Times New Roman" w:hAnsi="Times New Roman" w:cs="Times New Roman"/>
          <w:sz w:val="24"/>
          <w:szCs w:val="24"/>
        </w:rPr>
        <w:t xml:space="preserve">d Hafsteinsson, 1997). </w:t>
      </w:r>
      <w:r w:rsidRPr="00AB0BE3">
        <w:rPr>
          <w:rFonts w:ascii="Times New Roman" w:hAnsi="Times New Roman" w:cs="Times New Roman"/>
          <w:sz w:val="24"/>
          <w:szCs w:val="24"/>
        </w:rPr>
        <w:t>Jamilah</w:t>
      </w:r>
      <w:r w:rsidRPr="00EC42FF">
        <w:rPr>
          <w:rFonts w:ascii="Times New Roman" w:hAnsi="Times New Roman" w:cs="Times New Roman"/>
          <w:sz w:val="24"/>
          <w:szCs w:val="24"/>
        </w:rPr>
        <w:t xml:space="preserve"> and Harvinder </w:t>
      </w:r>
      <w:r>
        <w:rPr>
          <w:rFonts w:ascii="Times New Roman" w:hAnsi="Times New Roman" w:cs="Times New Roman"/>
          <w:sz w:val="24"/>
          <w:szCs w:val="24"/>
        </w:rPr>
        <w:t xml:space="preserve">(2002) </w:t>
      </w:r>
      <w:r w:rsidRPr="00EC42FF">
        <w:rPr>
          <w:rFonts w:ascii="Times New Roman" w:hAnsi="Times New Roman" w:cs="Times New Roman"/>
          <w:sz w:val="24"/>
          <w:szCs w:val="24"/>
        </w:rPr>
        <w:t xml:space="preserve">isolated gelatin from the skin of red and black Tilapia and identified its physiochemical properties. They came to the conclusion that gelatin's viscosity and melting points suggested it may be utilized for purposes other than those for which cold water fish gelatin is typically used. Although it is frequently lost during </w:t>
      </w:r>
      <w:r w:rsidRPr="00AB0BE3">
        <w:rPr>
          <w:rFonts w:ascii="Times New Roman" w:hAnsi="Times New Roman" w:cs="Times New Roman"/>
          <w:sz w:val="24"/>
          <w:szCs w:val="24"/>
        </w:rPr>
        <w:t>dressing losses, the head is also consumed in several regions of the world. According to Choi and Regestein (2000), the leftover parts, including as the head, fins, skin, and scales, can be fed to chickens.</w:t>
      </w:r>
      <w:r w:rsidRPr="00AB0BE3">
        <w:rPr>
          <w:rFonts w:ascii="Arial" w:hAnsi="Arial" w:cs="Arial"/>
          <w:color w:val="222222"/>
          <w:sz w:val="20"/>
          <w:szCs w:val="20"/>
          <w:shd w:val="clear" w:color="auto" w:fill="FFFFFF"/>
        </w:rPr>
        <w:t xml:space="preserve"> </w:t>
      </w:r>
    </w:p>
    <w:p w:rsidR="005E53BC" w:rsidRPr="00EC42FF" w:rsidRDefault="005E53BC" w:rsidP="005E53BC">
      <w:pPr>
        <w:tabs>
          <w:tab w:val="left" w:pos="990"/>
        </w:tabs>
        <w:spacing w:line="360" w:lineRule="auto"/>
        <w:jc w:val="both"/>
        <w:rPr>
          <w:rFonts w:ascii="Times New Roman" w:hAnsi="Times New Roman" w:cs="Times New Roman"/>
          <w:b/>
          <w:sz w:val="24"/>
          <w:szCs w:val="24"/>
        </w:rPr>
      </w:pPr>
      <w:r w:rsidRPr="00EC42FF">
        <w:rPr>
          <w:rFonts w:ascii="Times New Roman" w:hAnsi="Times New Roman" w:cs="Times New Roman"/>
          <w:b/>
          <w:sz w:val="24"/>
          <w:szCs w:val="24"/>
        </w:rPr>
        <w:t>5.2 Proximate Composit</w:t>
      </w:r>
      <w:r w:rsidR="00516039">
        <w:rPr>
          <w:rFonts w:ascii="Times New Roman" w:hAnsi="Times New Roman" w:cs="Times New Roman"/>
          <w:b/>
          <w:sz w:val="24"/>
          <w:szCs w:val="24"/>
        </w:rPr>
        <w:t xml:space="preserve">ion of </w:t>
      </w:r>
      <w:r w:rsidRPr="00EC42FF">
        <w:rPr>
          <w:rFonts w:ascii="Times New Roman" w:hAnsi="Times New Roman" w:cs="Times New Roman"/>
          <w:b/>
          <w:i/>
          <w:sz w:val="24"/>
          <w:szCs w:val="24"/>
        </w:rPr>
        <w:t xml:space="preserve">Carangoides malabaricus </w:t>
      </w:r>
      <w:r w:rsidRPr="001565D5">
        <w:rPr>
          <w:rFonts w:ascii="Times New Roman" w:hAnsi="Times New Roman" w:cs="Times New Roman"/>
          <w:b/>
          <w:sz w:val="24"/>
          <w:szCs w:val="24"/>
        </w:rPr>
        <w:t>and</w:t>
      </w:r>
      <w:r w:rsidRPr="00EC42FF">
        <w:rPr>
          <w:rFonts w:ascii="Times New Roman" w:hAnsi="Times New Roman" w:cs="Times New Roman"/>
          <w:b/>
          <w:i/>
          <w:sz w:val="24"/>
          <w:szCs w:val="24"/>
        </w:rPr>
        <w:t xml:space="preserve"> </w:t>
      </w:r>
      <w:r w:rsidR="000D4372" w:rsidRPr="000D4372">
        <w:rPr>
          <w:rFonts w:ascii="Times New Roman" w:hAnsi="Times New Roman" w:cs="Times New Roman"/>
          <w:b/>
          <w:i/>
          <w:sz w:val="24"/>
          <w:szCs w:val="24"/>
        </w:rPr>
        <w:t>Scomberoides commersonnianus</w:t>
      </w:r>
    </w:p>
    <w:p w:rsidR="005E53BC" w:rsidRPr="00EC42FF" w:rsidRDefault="005E53BC" w:rsidP="005E53BC">
      <w:pPr>
        <w:tabs>
          <w:tab w:val="left" w:pos="990"/>
        </w:tabs>
        <w:spacing w:line="360" w:lineRule="auto"/>
        <w:jc w:val="both"/>
        <w:rPr>
          <w:rFonts w:ascii="Times New Roman" w:hAnsi="Times New Roman" w:cs="Times New Roman"/>
          <w:b/>
          <w:sz w:val="24"/>
          <w:szCs w:val="24"/>
        </w:rPr>
      </w:pPr>
      <w:r w:rsidRPr="00EC42FF">
        <w:rPr>
          <w:rFonts w:ascii="Times New Roman" w:hAnsi="Times New Roman" w:cs="Times New Roman"/>
          <w:b/>
          <w:sz w:val="24"/>
          <w:szCs w:val="24"/>
        </w:rPr>
        <w:t>5.2.1 Proximate composition of different types of muscle</w:t>
      </w:r>
    </w:p>
    <w:p w:rsidR="005E53BC"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267129">
        <w:rPr>
          <w:rFonts w:ascii="Times New Roman" w:hAnsi="Times New Roman" w:cs="Times New Roman"/>
          <w:sz w:val="24"/>
          <w:szCs w:val="24"/>
        </w:rPr>
        <w:t xml:space="preserve">chemical composition </w:t>
      </w:r>
      <w:r>
        <w:rPr>
          <w:rFonts w:ascii="Times New Roman" w:hAnsi="Times New Roman" w:cs="Times New Roman"/>
          <w:sz w:val="24"/>
          <w:szCs w:val="24"/>
        </w:rPr>
        <w:t xml:space="preserve">of a product can </w:t>
      </w:r>
      <w:r w:rsidRPr="00267129">
        <w:rPr>
          <w:rFonts w:ascii="Times New Roman" w:hAnsi="Times New Roman" w:cs="Times New Roman"/>
          <w:sz w:val="24"/>
          <w:szCs w:val="24"/>
        </w:rPr>
        <w:t>provides a preliminary hint about i</w:t>
      </w:r>
      <w:r>
        <w:rPr>
          <w:rFonts w:ascii="Times New Roman" w:hAnsi="Times New Roman" w:cs="Times New Roman"/>
          <w:sz w:val="24"/>
          <w:szCs w:val="24"/>
        </w:rPr>
        <w:t xml:space="preserve">ts nutritional characteristics, and when it comes to fish, analyzing its </w:t>
      </w:r>
      <w:r w:rsidRPr="00267129">
        <w:rPr>
          <w:rFonts w:ascii="Times New Roman" w:hAnsi="Times New Roman" w:cs="Times New Roman"/>
          <w:sz w:val="24"/>
          <w:szCs w:val="24"/>
        </w:rPr>
        <w:t xml:space="preserve"> moisture</w:t>
      </w:r>
      <w:r>
        <w:rPr>
          <w:rFonts w:ascii="Times New Roman" w:hAnsi="Times New Roman" w:cs="Times New Roman"/>
          <w:sz w:val="24"/>
          <w:szCs w:val="24"/>
        </w:rPr>
        <w:t>, protein, fat, and ash content is of paramount significance.</w:t>
      </w:r>
      <w:r w:rsidRPr="00267129">
        <w:rPr>
          <w:rFonts w:ascii="Times New Roman" w:hAnsi="Times New Roman" w:cs="Times New Roman"/>
          <w:sz w:val="24"/>
          <w:szCs w:val="24"/>
        </w:rPr>
        <w:t xml:space="preserve"> </w:t>
      </w:r>
      <w:r>
        <w:rPr>
          <w:rFonts w:ascii="Times New Roman" w:hAnsi="Times New Roman" w:cs="Times New Roman"/>
          <w:sz w:val="24"/>
          <w:szCs w:val="24"/>
        </w:rPr>
        <w:t>The examination holds considerable value for consumers,</w:t>
      </w:r>
      <w:r w:rsidRPr="00267129">
        <w:rPr>
          <w:rFonts w:ascii="Times New Roman" w:hAnsi="Times New Roman" w:cs="Times New Roman"/>
          <w:sz w:val="24"/>
          <w:szCs w:val="24"/>
        </w:rPr>
        <w:t xml:space="preserve"> producers, and scientists </w:t>
      </w:r>
      <w:r>
        <w:rPr>
          <w:rFonts w:ascii="Times New Roman" w:hAnsi="Times New Roman" w:cs="Times New Roman"/>
          <w:sz w:val="24"/>
          <w:szCs w:val="24"/>
        </w:rPr>
        <w:t>alike, serving multiple purposes.</w:t>
      </w:r>
      <w:r w:rsidRPr="00267129">
        <w:rPr>
          <w:rFonts w:ascii="Times New Roman" w:hAnsi="Times New Roman" w:cs="Times New Roman"/>
          <w:sz w:val="24"/>
          <w:szCs w:val="24"/>
        </w:rPr>
        <w:t xml:space="preserve"> </w:t>
      </w:r>
      <w:r>
        <w:rPr>
          <w:rFonts w:ascii="Times New Roman" w:hAnsi="Times New Roman" w:cs="Times New Roman"/>
          <w:sz w:val="24"/>
          <w:szCs w:val="24"/>
        </w:rPr>
        <w:t xml:space="preserve">It aids in </w:t>
      </w:r>
      <w:r w:rsidRPr="00267129">
        <w:rPr>
          <w:rFonts w:ascii="Times New Roman" w:hAnsi="Times New Roman" w:cs="Times New Roman"/>
          <w:sz w:val="24"/>
          <w:szCs w:val="24"/>
        </w:rPr>
        <w:t xml:space="preserve">understanding the nutritional </w:t>
      </w:r>
      <w:r>
        <w:rPr>
          <w:rFonts w:ascii="Times New Roman" w:hAnsi="Times New Roman" w:cs="Times New Roman"/>
          <w:sz w:val="24"/>
          <w:szCs w:val="24"/>
        </w:rPr>
        <w:t>profile of fish, enhancing the processing and preserving</w:t>
      </w:r>
      <w:r w:rsidRPr="00267129">
        <w:rPr>
          <w:rFonts w:ascii="Times New Roman" w:hAnsi="Times New Roman" w:cs="Times New Roman"/>
          <w:sz w:val="24"/>
          <w:szCs w:val="24"/>
        </w:rPr>
        <w:t xml:space="preserve"> </w:t>
      </w:r>
      <w:r>
        <w:rPr>
          <w:rFonts w:ascii="Times New Roman" w:hAnsi="Times New Roman" w:cs="Times New Roman"/>
          <w:sz w:val="24"/>
          <w:szCs w:val="24"/>
        </w:rPr>
        <w:t xml:space="preserve">fish, as demonstrated by </w:t>
      </w:r>
      <w:r w:rsidRPr="00AB0BE3">
        <w:rPr>
          <w:rFonts w:ascii="Times New Roman" w:hAnsi="Times New Roman" w:cs="Times New Roman"/>
          <w:sz w:val="24"/>
          <w:szCs w:val="24"/>
        </w:rPr>
        <w:t xml:space="preserve">Mridha </w:t>
      </w:r>
      <w:r w:rsidRPr="00407593">
        <w:rPr>
          <w:rFonts w:ascii="Times New Roman" w:hAnsi="Times New Roman" w:cs="Times New Roman"/>
          <w:sz w:val="24"/>
          <w:szCs w:val="24"/>
        </w:rPr>
        <w:t>et al.</w:t>
      </w:r>
      <w:r>
        <w:rPr>
          <w:rFonts w:ascii="Times New Roman" w:hAnsi="Times New Roman" w:cs="Times New Roman"/>
          <w:sz w:val="24"/>
          <w:szCs w:val="24"/>
        </w:rPr>
        <w:t xml:space="preserve"> (2005). Additionally, it facilitates the ongoing evaluation </w:t>
      </w:r>
      <w:r w:rsidRPr="00AB0BE3">
        <w:rPr>
          <w:rFonts w:ascii="Times New Roman" w:hAnsi="Times New Roman" w:cs="Times New Roman"/>
          <w:sz w:val="24"/>
          <w:szCs w:val="24"/>
        </w:rPr>
        <w:t>of fish</w:t>
      </w:r>
      <w:r>
        <w:rPr>
          <w:rFonts w:ascii="Times New Roman" w:hAnsi="Times New Roman" w:cs="Times New Roman"/>
          <w:sz w:val="24"/>
          <w:szCs w:val="24"/>
        </w:rPr>
        <w:t xml:space="preserve">’s </w:t>
      </w:r>
      <w:r w:rsidRPr="00AB0BE3">
        <w:rPr>
          <w:rFonts w:ascii="Times New Roman" w:hAnsi="Times New Roman" w:cs="Times New Roman"/>
          <w:sz w:val="24"/>
          <w:szCs w:val="24"/>
        </w:rPr>
        <w:t xml:space="preserve">physiological </w:t>
      </w:r>
      <w:r>
        <w:rPr>
          <w:rFonts w:ascii="Times New Roman" w:hAnsi="Times New Roman" w:cs="Times New Roman"/>
          <w:sz w:val="24"/>
          <w:szCs w:val="24"/>
        </w:rPr>
        <w:t xml:space="preserve">state within the exemplified by </w:t>
      </w:r>
      <w:r w:rsidRPr="00AB0BE3">
        <w:rPr>
          <w:rFonts w:ascii="Times New Roman" w:hAnsi="Times New Roman" w:cs="Times New Roman"/>
          <w:sz w:val="24"/>
          <w:szCs w:val="24"/>
        </w:rPr>
        <w:t xml:space="preserve">Cui </w:t>
      </w:r>
      <w:r>
        <w:rPr>
          <w:rFonts w:ascii="Times New Roman" w:hAnsi="Times New Roman" w:cs="Times New Roman"/>
          <w:sz w:val="24"/>
          <w:szCs w:val="24"/>
        </w:rPr>
        <w:t>and</w:t>
      </w:r>
      <w:r w:rsidRPr="00AB0BE3">
        <w:rPr>
          <w:rFonts w:ascii="Times New Roman" w:hAnsi="Times New Roman" w:cs="Times New Roman"/>
          <w:sz w:val="24"/>
          <w:szCs w:val="24"/>
        </w:rPr>
        <w:t xml:space="preserve"> Wootton, </w:t>
      </w:r>
      <w:r>
        <w:rPr>
          <w:rFonts w:ascii="Times New Roman" w:hAnsi="Times New Roman" w:cs="Times New Roman"/>
          <w:sz w:val="24"/>
          <w:szCs w:val="24"/>
        </w:rPr>
        <w:t>(</w:t>
      </w:r>
      <w:r w:rsidRPr="00AB0BE3">
        <w:rPr>
          <w:rFonts w:ascii="Times New Roman" w:hAnsi="Times New Roman" w:cs="Times New Roman"/>
          <w:sz w:val="24"/>
          <w:szCs w:val="24"/>
        </w:rPr>
        <w:t xml:space="preserve">1988). </w:t>
      </w:r>
    </w:p>
    <w:p w:rsidR="005E53BC" w:rsidRPr="00AB0BE3" w:rsidRDefault="005E53BC" w:rsidP="005E53BC">
      <w:pPr>
        <w:spacing w:line="360" w:lineRule="auto"/>
        <w:jc w:val="both"/>
        <w:rPr>
          <w:rFonts w:ascii="Times New Roman" w:hAnsi="Times New Roman" w:cs="Times New Roman"/>
          <w:sz w:val="24"/>
          <w:szCs w:val="24"/>
        </w:rPr>
      </w:pPr>
      <w:r w:rsidRPr="00AB0BE3">
        <w:rPr>
          <w:rFonts w:ascii="Times New Roman" w:hAnsi="Times New Roman" w:cs="Times New Roman"/>
          <w:sz w:val="24"/>
          <w:szCs w:val="24"/>
        </w:rPr>
        <w:t xml:space="preserve">The chemical composition of fish </w:t>
      </w:r>
      <w:r>
        <w:rPr>
          <w:rFonts w:ascii="Times New Roman" w:hAnsi="Times New Roman" w:cs="Times New Roman"/>
          <w:sz w:val="24"/>
          <w:szCs w:val="24"/>
        </w:rPr>
        <w:t xml:space="preserve">a crucial role in assisting </w:t>
      </w:r>
      <w:r w:rsidRPr="00AB0BE3">
        <w:rPr>
          <w:rFonts w:ascii="Times New Roman" w:hAnsi="Times New Roman" w:cs="Times New Roman"/>
          <w:sz w:val="24"/>
          <w:szCs w:val="24"/>
        </w:rPr>
        <w:t xml:space="preserve">nutritionists </w:t>
      </w:r>
      <w:r>
        <w:rPr>
          <w:rFonts w:ascii="Times New Roman" w:hAnsi="Times New Roman" w:cs="Times New Roman"/>
          <w:sz w:val="24"/>
          <w:szCs w:val="24"/>
        </w:rPr>
        <w:t xml:space="preserve">in </w:t>
      </w:r>
      <w:r w:rsidRPr="00AB0BE3">
        <w:rPr>
          <w:rFonts w:ascii="Times New Roman" w:hAnsi="Times New Roman" w:cs="Times New Roman"/>
          <w:sz w:val="24"/>
          <w:szCs w:val="24"/>
        </w:rPr>
        <w:t>identify</w:t>
      </w:r>
      <w:r>
        <w:rPr>
          <w:rFonts w:ascii="Times New Roman" w:hAnsi="Times New Roman" w:cs="Times New Roman"/>
          <w:sz w:val="24"/>
          <w:szCs w:val="24"/>
        </w:rPr>
        <w:t>ing eas</w:t>
      </w:r>
      <w:r w:rsidRPr="00AB0BE3">
        <w:rPr>
          <w:rFonts w:ascii="Times New Roman" w:hAnsi="Times New Roman" w:cs="Times New Roman"/>
          <w:sz w:val="24"/>
          <w:szCs w:val="24"/>
        </w:rPr>
        <w:t xml:space="preserve">ily </w:t>
      </w:r>
      <w:r>
        <w:rPr>
          <w:rFonts w:ascii="Times New Roman" w:hAnsi="Times New Roman" w:cs="Times New Roman"/>
          <w:sz w:val="24"/>
          <w:szCs w:val="24"/>
        </w:rPr>
        <w:t>accessi</w:t>
      </w:r>
      <w:r w:rsidRPr="00AB0BE3">
        <w:rPr>
          <w:rFonts w:ascii="Times New Roman" w:hAnsi="Times New Roman" w:cs="Times New Roman"/>
          <w:sz w:val="24"/>
          <w:szCs w:val="24"/>
        </w:rPr>
        <w:t>ble sources of high-protein, low-fat food</w:t>
      </w:r>
      <w:r>
        <w:rPr>
          <w:rFonts w:ascii="Times New Roman" w:hAnsi="Times New Roman" w:cs="Times New Roman"/>
          <w:sz w:val="24"/>
          <w:szCs w:val="24"/>
        </w:rPr>
        <w:t>s sources for human consumption, as demonstrated by</w:t>
      </w:r>
      <w:r w:rsidRPr="00AB0BE3">
        <w:rPr>
          <w:rFonts w:ascii="Times New Roman" w:hAnsi="Times New Roman" w:cs="Times New Roman"/>
          <w:sz w:val="24"/>
          <w:szCs w:val="24"/>
        </w:rPr>
        <w:t xml:space="preserve"> Foran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2005</w:t>
      </w:r>
      <w:r>
        <w:rPr>
          <w:rFonts w:ascii="Times New Roman" w:hAnsi="Times New Roman" w:cs="Times New Roman"/>
          <w:sz w:val="24"/>
          <w:szCs w:val="24"/>
        </w:rPr>
        <w:t xml:space="preserve">) and </w:t>
      </w:r>
      <w:r w:rsidRPr="00AB0BE3">
        <w:rPr>
          <w:rFonts w:ascii="Times New Roman" w:hAnsi="Times New Roman" w:cs="Times New Roman"/>
          <w:sz w:val="24"/>
          <w:szCs w:val="24"/>
        </w:rPr>
        <w:t xml:space="preserve"> Mozaffarian </w:t>
      </w:r>
      <w:r w:rsidRPr="00407593">
        <w:rPr>
          <w:rFonts w:ascii="Times New Roman" w:hAnsi="Times New Roman" w:cs="Times New Roman"/>
          <w:sz w:val="24"/>
          <w:szCs w:val="24"/>
        </w:rPr>
        <w:t>et al.</w:t>
      </w:r>
      <w:r w:rsidRPr="00DD4AA6">
        <w:rPr>
          <w:rFonts w:ascii="Times New Roman" w:hAnsi="Times New Roman" w:cs="Times New Roman"/>
          <w:sz w:val="24"/>
          <w:szCs w:val="24"/>
        </w:rPr>
        <w:t xml:space="preserve"> </w:t>
      </w:r>
      <w:r>
        <w:rPr>
          <w:rFonts w:ascii="Times New Roman" w:hAnsi="Times New Roman" w:cs="Times New Roman"/>
          <w:sz w:val="24"/>
          <w:szCs w:val="24"/>
        </w:rPr>
        <w:t xml:space="preserve">(2003). Furthermore, it serves as valuable information for </w:t>
      </w:r>
      <w:r w:rsidRPr="00AB0BE3">
        <w:rPr>
          <w:rFonts w:ascii="Times New Roman" w:hAnsi="Times New Roman" w:cs="Times New Roman"/>
          <w:sz w:val="24"/>
          <w:szCs w:val="24"/>
        </w:rPr>
        <w:t xml:space="preserve">food scientists </w:t>
      </w:r>
      <w:r>
        <w:rPr>
          <w:rFonts w:ascii="Times New Roman" w:hAnsi="Times New Roman" w:cs="Times New Roman"/>
          <w:sz w:val="24"/>
          <w:szCs w:val="24"/>
        </w:rPr>
        <w:t>in their efforts to develop</w:t>
      </w:r>
      <w:r w:rsidRPr="00AB0BE3">
        <w:rPr>
          <w:rFonts w:ascii="Times New Roman" w:hAnsi="Times New Roman" w:cs="Times New Roman"/>
          <w:sz w:val="24"/>
          <w:szCs w:val="24"/>
        </w:rPr>
        <w:t xml:space="preserve"> high-protein foods with </w:t>
      </w:r>
      <w:r>
        <w:rPr>
          <w:rFonts w:ascii="Times New Roman" w:hAnsi="Times New Roman" w:cs="Times New Roman"/>
          <w:sz w:val="24"/>
          <w:szCs w:val="24"/>
        </w:rPr>
        <w:t xml:space="preserve">high nutritional value (Mohamed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2010). </w:t>
      </w:r>
      <w:r>
        <w:rPr>
          <w:rFonts w:ascii="Times New Roman" w:hAnsi="Times New Roman" w:cs="Times New Roman"/>
          <w:sz w:val="24"/>
          <w:szCs w:val="24"/>
        </w:rPr>
        <w:t>In today’s context</w:t>
      </w:r>
      <w:r w:rsidRPr="00AB0BE3">
        <w:rPr>
          <w:rFonts w:ascii="Times New Roman" w:hAnsi="Times New Roman" w:cs="Times New Roman"/>
          <w:sz w:val="24"/>
          <w:szCs w:val="24"/>
        </w:rPr>
        <w:t>,</w:t>
      </w:r>
      <w:r w:rsidR="004C3399">
        <w:rPr>
          <w:rFonts w:ascii="Times New Roman" w:hAnsi="Times New Roman" w:cs="Times New Roman"/>
          <w:sz w:val="24"/>
          <w:szCs w:val="24"/>
        </w:rPr>
        <w:t xml:space="preserve"> </w:t>
      </w:r>
      <w:r>
        <w:rPr>
          <w:rFonts w:ascii="Times New Roman" w:hAnsi="Times New Roman" w:cs="Times New Roman"/>
          <w:sz w:val="24"/>
          <w:szCs w:val="24"/>
        </w:rPr>
        <w:t xml:space="preserve">a comprehensive understanding of the proximate </w:t>
      </w:r>
      <w:r w:rsidRPr="00267129">
        <w:rPr>
          <w:rFonts w:ascii="Times New Roman" w:hAnsi="Times New Roman" w:cs="Times New Roman"/>
          <w:sz w:val="24"/>
          <w:szCs w:val="24"/>
        </w:rPr>
        <w:t xml:space="preserve">composition of fish </w:t>
      </w:r>
      <w:r>
        <w:rPr>
          <w:rFonts w:ascii="Times New Roman" w:hAnsi="Times New Roman" w:cs="Times New Roman"/>
          <w:sz w:val="24"/>
          <w:szCs w:val="24"/>
        </w:rPr>
        <w:t xml:space="preserve">is finding increasing relevance and </w:t>
      </w:r>
      <w:r w:rsidRPr="00267129">
        <w:rPr>
          <w:rFonts w:ascii="Times New Roman" w:hAnsi="Times New Roman" w:cs="Times New Roman"/>
          <w:sz w:val="24"/>
          <w:szCs w:val="24"/>
        </w:rPr>
        <w:t xml:space="preserve">application in various profound </w:t>
      </w:r>
      <w:r>
        <w:rPr>
          <w:rFonts w:ascii="Times New Roman" w:hAnsi="Times New Roman" w:cs="Times New Roman"/>
          <w:sz w:val="24"/>
          <w:szCs w:val="24"/>
        </w:rPr>
        <w:t xml:space="preserve">fields. </w:t>
      </w:r>
      <w:r w:rsidRPr="00267129">
        <w:rPr>
          <w:rFonts w:ascii="Times New Roman" w:hAnsi="Times New Roman" w:cs="Times New Roman"/>
          <w:sz w:val="24"/>
          <w:szCs w:val="24"/>
        </w:rPr>
        <w:t>The findings of the current study indicate that the dark, white, and mixed muscles of the two fishes under study differ slightly in</w:t>
      </w:r>
      <w:r>
        <w:rPr>
          <w:rFonts w:ascii="Times New Roman" w:hAnsi="Times New Roman" w:cs="Times New Roman"/>
          <w:sz w:val="24"/>
          <w:szCs w:val="24"/>
        </w:rPr>
        <w:t xml:space="preserve"> terms of their moisture levels</w:t>
      </w:r>
      <w:r w:rsidRPr="00222EE3">
        <w:rPr>
          <w:rFonts w:ascii="Times New Roman" w:hAnsi="Times New Roman" w:cs="Times New Roman"/>
          <w:sz w:val="24"/>
          <w:szCs w:val="24"/>
          <w:lang w:val="en-GB"/>
        </w:rPr>
        <w:t xml:space="preserve"> </w:t>
      </w:r>
      <w:r w:rsidRPr="00696A6E">
        <w:rPr>
          <w:rFonts w:ascii="Times New Roman" w:hAnsi="Times New Roman" w:cs="Times New Roman"/>
          <w:sz w:val="24"/>
          <w:szCs w:val="24"/>
          <w:lang w:val="en-GB"/>
        </w:rPr>
        <w:t xml:space="preserve">in different types muscle </w:t>
      </w:r>
      <w:r>
        <w:rPr>
          <w:rFonts w:ascii="Times New Roman" w:hAnsi="Times New Roman" w:cs="Times New Roman"/>
          <w:sz w:val="24"/>
          <w:szCs w:val="24"/>
          <w:lang w:val="en-GB"/>
        </w:rPr>
        <w:t xml:space="preserve">of </w:t>
      </w:r>
      <w:r w:rsidRPr="00696A6E">
        <w:rPr>
          <w:rFonts w:ascii="Times New Roman" w:hAnsi="Times New Roman" w:cs="Times New Roman"/>
          <w:i/>
          <w:sz w:val="24"/>
          <w:szCs w:val="24"/>
        </w:rPr>
        <w:t>Scomberoides commersonnianus</w:t>
      </w:r>
      <w:r w:rsidR="004C3399">
        <w:rPr>
          <w:rFonts w:ascii="Times New Roman" w:hAnsi="Times New Roman" w:cs="Times New Roman"/>
          <w:sz w:val="24"/>
          <w:szCs w:val="24"/>
          <w:lang w:val="en-GB"/>
        </w:rPr>
        <w:t xml:space="preserve">, it </w:t>
      </w:r>
      <w:r w:rsidRPr="00696A6E">
        <w:rPr>
          <w:rFonts w:ascii="Times New Roman" w:hAnsi="Times New Roman" w:cs="Times New Roman"/>
          <w:sz w:val="24"/>
          <w:szCs w:val="24"/>
          <w:lang w:val="en-GB"/>
        </w:rPr>
        <w:t xml:space="preserve">varies </w:t>
      </w:r>
      <w:r>
        <w:rPr>
          <w:rFonts w:ascii="Times New Roman" w:hAnsi="Times New Roman" w:cs="Times New Roman"/>
          <w:sz w:val="24"/>
          <w:szCs w:val="24"/>
          <w:lang w:val="en-GB"/>
        </w:rPr>
        <w:t>72.28</w:t>
      </w:r>
      <w:r>
        <w:rPr>
          <w:rFonts w:ascii="Times New Roman" w:hAnsi="Times New Roman" w:cs="Times New Roman"/>
          <w:sz w:val="24"/>
          <w:szCs w:val="24"/>
        </w:rPr>
        <w:t>±.50</w:t>
      </w:r>
      <w:r>
        <w:rPr>
          <w:rFonts w:ascii="Times New Roman" w:hAnsi="Times New Roman" w:cs="Times New Roman"/>
          <w:sz w:val="24"/>
          <w:szCs w:val="24"/>
          <w:lang w:val="en-GB"/>
        </w:rPr>
        <w:t>% to 72.99</w:t>
      </w:r>
      <w:r>
        <w:rPr>
          <w:rFonts w:ascii="Times New Roman" w:hAnsi="Times New Roman" w:cs="Times New Roman"/>
          <w:sz w:val="24"/>
          <w:szCs w:val="24"/>
        </w:rPr>
        <w:t>±.42</w:t>
      </w:r>
      <w:r>
        <w:rPr>
          <w:rFonts w:ascii="Times New Roman" w:hAnsi="Times New Roman" w:cs="Times New Roman"/>
          <w:sz w:val="24"/>
          <w:szCs w:val="24"/>
          <w:lang w:val="en-GB"/>
        </w:rPr>
        <w:t>%.</w:t>
      </w:r>
      <w:r w:rsidRPr="00696A6E">
        <w:rPr>
          <w:rFonts w:ascii="Times New Roman" w:hAnsi="Times New Roman" w:cs="Times New Roman"/>
          <w:iCs/>
          <w:sz w:val="24"/>
          <w:szCs w:val="24"/>
          <w:lang w:val="en-GB"/>
        </w:rPr>
        <w:t xml:space="preserve"> </w:t>
      </w:r>
      <w:r>
        <w:rPr>
          <w:rFonts w:ascii="Times New Roman" w:hAnsi="Times New Roman" w:cs="Times New Roman"/>
          <w:sz w:val="24"/>
          <w:szCs w:val="24"/>
          <w:lang w:val="en-GB"/>
        </w:rPr>
        <w:t>I</w:t>
      </w:r>
      <w:r w:rsidRPr="00696A6E">
        <w:rPr>
          <w:rFonts w:ascii="Times New Roman" w:hAnsi="Times New Roman" w:cs="Times New Roman"/>
          <w:sz w:val="24"/>
          <w:szCs w:val="24"/>
          <w:lang w:val="en-GB"/>
        </w:rPr>
        <w:t>n</w:t>
      </w:r>
      <w:r w:rsidRPr="00696A6E">
        <w:rPr>
          <w:rFonts w:ascii="Times New Roman" w:hAnsi="Times New Roman" w:cs="Times New Roman"/>
          <w:i/>
          <w:sz w:val="24"/>
          <w:szCs w:val="24"/>
          <w:lang w:val="en-GB"/>
        </w:rPr>
        <w:t xml:space="preserve"> Carangoides malabaricus</w:t>
      </w:r>
      <w:r>
        <w:rPr>
          <w:rFonts w:ascii="Times New Roman" w:hAnsi="Times New Roman" w:cs="Times New Roman"/>
          <w:sz w:val="24"/>
          <w:szCs w:val="24"/>
          <w:lang w:val="en-GB"/>
        </w:rPr>
        <w:t xml:space="preserve"> muscle, m</w:t>
      </w:r>
      <w:r w:rsidRPr="00696A6E">
        <w:rPr>
          <w:rFonts w:ascii="Times New Roman" w:hAnsi="Times New Roman" w:cs="Times New Roman"/>
          <w:sz w:val="24"/>
          <w:szCs w:val="24"/>
          <w:lang w:val="en-GB"/>
        </w:rPr>
        <w:t xml:space="preserve">oisture content varies from </w:t>
      </w:r>
      <w:r>
        <w:rPr>
          <w:rFonts w:ascii="Times New Roman" w:hAnsi="Times New Roman" w:cs="Times New Roman"/>
          <w:sz w:val="24"/>
        </w:rPr>
        <w:t>72.53</w:t>
      </w:r>
      <w:r>
        <w:rPr>
          <w:rFonts w:ascii="Times New Roman" w:hAnsi="Times New Roman" w:cs="Times New Roman"/>
        </w:rPr>
        <w:t>±.38</w:t>
      </w:r>
      <w:r>
        <w:rPr>
          <w:rFonts w:ascii="Times New Roman" w:hAnsi="Times New Roman" w:cs="Times New Roman"/>
          <w:sz w:val="24"/>
          <w:szCs w:val="24"/>
          <w:lang w:val="en-GB"/>
        </w:rPr>
        <w:t>% to 74.23</w:t>
      </w:r>
      <w:r>
        <w:rPr>
          <w:rFonts w:ascii="Times New Roman" w:hAnsi="Times New Roman" w:cs="Times New Roman"/>
          <w:sz w:val="24"/>
          <w:szCs w:val="24"/>
        </w:rPr>
        <w:t>±1.42</w:t>
      </w:r>
      <w:r>
        <w:rPr>
          <w:rFonts w:ascii="Times New Roman" w:hAnsi="Times New Roman" w:cs="Times New Roman"/>
          <w:sz w:val="24"/>
          <w:szCs w:val="24"/>
          <w:lang w:val="en-GB"/>
        </w:rPr>
        <w:t xml:space="preserve"> % </w:t>
      </w:r>
      <w:r w:rsidRPr="00696A6E">
        <w:rPr>
          <w:rFonts w:ascii="Times New Roman" w:hAnsi="Times New Roman" w:cs="Times New Roman"/>
          <w:sz w:val="24"/>
          <w:szCs w:val="24"/>
          <w:lang w:val="en-GB"/>
        </w:rPr>
        <w:t>with highest value in white muscle an</w:t>
      </w:r>
      <w:r w:rsidR="004C3399">
        <w:rPr>
          <w:rFonts w:ascii="Times New Roman" w:hAnsi="Times New Roman" w:cs="Times New Roman"/>
          <w:sz w:val="24"/>
          <w:szCs w:val="24"/>
          <w:lang w:val="en-GB"/>
        </w:rPr>
        <w:t xml:space="preserve">d lowest value in mixed muscle. </w:t>
      </w:r>
      <w:r w:rsidRPr="00267129">
        <w:rPr>
          <w:rFonts w:ascii="Times New Roman" w:hAnsi="Times New Roman" w:cs="Times New Roman"/>
          <w:sz w:val="24"/>
          <w:szCs w:val="24"/>
        </w:rPr>
        <w:t>It is w</w:t>
      </w:r>
      <w:r>
        <w:rPr>
          <w:rFonts w:ascii="Times New Roman" w:hAnsi="Times New Roman" w:cs="Times New Roman"/>
          <w:sz w:val="24"/>
          <w:szCs w:val="24"/>
        </w:rPr>
        <w:t>idely recognized that water constitutes the predominant components of the all animals, fish included. It act</w:t>
      </w:r>
      <w:r w:rsidRPr="00267129">
        <w:rPr>
          <w:rFonts w:ascii="Times New Roman" w:hAnsi="Times New Roman" w:cs="Times New Roman"/>
          <w:sz w:val="24"/>
          <w:szCs w:val="24"/>
        </w:rPr>
        <w:t xml:space="preserve">s as a medium for the </w:t>
      </w:r>
      <w:r>
        <w:rPr>
          <w:rFonts w:ascii="Times New Roman" w:hAnsi="Times New Roman" w:cs="Times New Roman"/>
          <w:sz w:val="24"/>
          <w:szCs w:val="24"/>
        </w:rPr>
        <w:t>transport of various</w:t>
      </w:r>
      <w:r w:rsidRPr="00267129">
        <w:rPr>
          <w:rFonts w:ascii="Times New Roman" w:hAnsi="Times New Roman" w:cs="Times New Roman"/>
          <w:sz w:val="24"/>
          <w:szCs w:val="24"/>
        </w:rPr>
        <w:t xml:space="preserve"> nutrients, </w:t>
      </w:r>
      <w:r>
        <w:rPr>
          <w:rFonts w:ascii="Times New Roman" w:hAnsi="Times New Roman" w:cs="Times New Roman"/>
          <w:sz w:val="24"/>
          <w:szCs w:val="24"/>
        </w:rPr>
        <w:t xml:space="preserve">facilitates </w:t>
      </w:r>
      <w:r w:rsidRPr="00267129">
        <w:rPr>
          <w:rFonts w:ascii="Times New Roman" w:hAnsi="Times New Roman" w:cs="Times New Roman"/>
          <w:sz w:val="24"/>
          <w:szCs w:val="24"/>
        </w:rPr>
        <w:t xml:space="preserve">the exchange of chemical energy, and </w:t>
      </w:r>
      <w:r>
        <w:rPr>
          <w:rFonts w:ascii="Times New Roman" w:hAnsi="Times New Roman" w:cs="Times New Roman"/>
          <w:sz w:val="24"/>
          <w:szCs w:val="24"/>
        </w:rPr>
        <w:t xml:space="preserve">plays </w:t>
      </w:r>
      <w:r w:rsidRPr="00267129">
        <w:rPr>
          <w:rFonts w:ascii="Times New Roman" w:hAnsi="Times New Roman" w:cs="Times New Roman"/>
          <w:sz w:val="24"/>
          <w:szCs w:val="24"/>
        </w:rPr>
        <w:t xml:space="preserve">a </w:t>
      </w:r>
      <w:r>
        <w:rPr>
          <w:rFonts w:ascii="Times New Roman" w:hAnsi="Times New Roman" w:cs="Times New Roman"/>
          <w:sz w:val="24"/>
          <w:szCs w:val="24"/>
        </w:rPr>
        <w:t>pivotal role in numerous</w:t>
      </w:r>
      <w:r w:rsidRPr="00267129">
        <w:rPr>
          <w:rFonts w:ascii="Times New Roman" w:hAnsi="Times New Roman" w:cs="Times New Roman"/>
          <w:sz w:val="24"/>
          <w:szCs w:val="24"/>
        </w:rPr>
        <w:t xml:space="preserve"> cytoplasmic</w:t>
      </w:r>
      <w:r>
        <w:rPr>
          <w:rFonts w:ascii="Times New Roman" w:hAnsi="Times New Roman" w:cs="Times New Roman"/>
          <w:sz w:val="24"/>
          <w:szCs w:val="24"/>
        </w:rPr>
        <w:t xml:space="preserve"> processes</w:t>
      </w:r>
      <w:r w:rsidRPr="002671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42FF">
        <w:rPr>
          <w:rFonts w:ascii="Times New Roman" w:hAnsi="Times New Roman" w:cs="Times New Roman"/>
          <w:sz w:val="24"/>
          <w:szCs w:val="24"/>
        </w:rPr>
        <w:t>According to several research, the majority of fish species had moisture values that typically ranged between 60% and 80%</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(Aberoumand, 2014; Love, 1970) and in other fishes, the value has been discovered to be considerably higher than the numbers mentioned above; for example, over </w:t>
      </w:r>
      <w:r>
        <w:rPr>
          <w:rFonts w:ascii="Times New Roman" w:hAnsi="Times New Roman" w:cs="Times New Roman"/>
          <w:sz w:val="24"/>
          <w:szCs w:val="24"/>
        </w:rPr>
        <w:t>90% in the case of Bombay duck (</w:t>
      </w:r>
      <w:r w:rsidR="004C3399">
        <w:rPr>
          <w:rFonts w:ascii="Times New Roman" w:hAnsi="Times New Roman" w:cs="Times New Roman"/>
          <w:i/>
          <w:sz w:val="24"/>
          <w:szCs w:val="24"/>
        </w:rPr>
        <w:t>Harpadon</w:t>
      </w:r>
      <w:r>
        <w:rPr>
          <w:rFonts w:ascii="Times New Roman" w:hAnsi="Times New Roman" w:cs="Times New Roman"/>
          <w:i/>
          <w:sz w:val="24"/>
          <w:szCs w:val="24"/>
        </w:rPr>
        <w:t xml:space="preserve"> nehereus</w:t>
      </w:r>
      <w:r>
        <w:rPr>
          <w:rFonts w:ascii="Times New Roman" w:hAnsi="Times New Roman" w:cs="Times New Roman"/>
          <w:sz w:val="24"/>
          <w:szCs w:val="24"/>
        </w:rPr>
        <w:t>)</w:t>
      </w:r>
      <w:r w:rsidRPr="00AB0BE3">
        <w:rPr>
          <w:rFonts w:ascii="Times New Roman" w:hAnsi="Times New Roman" w:cs="Times New Roman"/>
          <w:sz w:val="24"/>
          <w:szCs w:val="24"/>
        </w:rPr>
        <w:t xml:space="preserve"> and several other deep water fishes that live on the bottom. It has been widely recognized that both qualitatively and quantitatively, fish protein has been considered to be particularly nutritious. It has significant positive benefits on human nutrition in terms of health (Khalili and Sampels, 2018).</w:t>
      </w:r>
    </w:p>
    <w:p w:rsidR="005E53BC" w:rsidRPr="00AB0BE3" w:rsidRDefault="005E53BC" w:rsidP="005E53BC">
      <w:pPr>
        <w:spacing w:line="360" w:lineRule="auto"/>
        <w:jc w:val="both"/>
        <w:rPr>
          <w:rFonts w:ascii="Times New Roman" w:hAnsi="Times New Roman" w:cs="Times New Roman"/>
          <w:sz w:val="24"/>
          <w:szCs w:val="24"/>
        </w:rPr>
      </w:pPr>
      <w:r w:rsidRPr="006015DD">
        <w:rPr>
          <w:rFonts w:ascii="Times New Roman" w:hAnsi="Times New Roman" w:cs="Times New Roman"/>
          <w:sz w:val="24"/>
          <w:szCs w:val="24"/>
        </w:rPr>
        <w:t xml:space="preserve">Protein content in dark, white and mixed muscle of the </w:t>
      </w:r>
      <w:r w:rsidRPr="006015DD">
        <w:rPr>
          <w:rFonts w:ascii="Times New Roman" w:hAnsi="Times New Roman" w:cs="Times New Roman"/>
          <w:i/>
          <w:sz w:val="24"/>
          <w:szCs w:val="24"/>
          <w:lang w:val="en-GB"/>
        </w:rPr>
        <w:t>Carangoides malabaricus</w:t>
      </w:r>
      <w:r w:rsidRPr="006015DD">
        <w:rPr>
          <w:rFonts w:ascii="Times New Roman" w:hAnsi="Times New Roman" w:cs="Times New Roman"/>
          <w:sz w:val="24"/>
          <w:szCs w:val="24"/>
        </w:rPr>
        <w:t xml:space="preserve"> ranged from </w:t>
      </w:r>
      <w:r w:rsidR="00394F36">
        <w:rPr>
          <w:rFonts w:ascii="Times New Roman" w:hAnsi="Times New Roman" w:cs="Times New Roman"/>
          <w:sz w:val="24"/>
          <w:szCs w:val="24"/>
          <w:lang w:val="en-GB"/>
        </w:rPr>
        <w:t>22</w:t>
      </w:r>
      <w:r w:rsidRPr="006015DD">
        <w:rPr>
          <w:rFonts w:ascii="Times New Roman" w:hAnsi="Times New Roman" w:cs="Times New Roman"/>
          <w:sz w:val="24"/>
          <w:szCs w:val="24"/>
          <w:lang w:val="en-GB"/>
        </w:rPr>
        <w:t>.3</w:t>
      </w:r>
      <w:r w:rsidRPr="006015DD">
        <w:rPr>
          <w:rFonts w:ascii="Times New Roman" w:hAnsi="Times New Roman" w:cs="Times New Roman"/>
          <w:sz w:val="24"/>
          <w:szCs w:val="24"/>
        </w:rPr>
        <w:t>±.32</w:t>
      </w:r>
      <w:r w:rsidRPr="006015DD">
        <w:rPr>
          <w:rFonts w:ascii="Times New Roman" w:hAnsi="Times New Roman" w:cs="Times New Roman"/>
          <w:sz w:val="24"/>
          <w:szCs w:val="24"/>
          <w:lang w:val="en-GB"/>
        </w:rPr>
        <w:t>% to 24.02</w:t>
      </w:r>
      <w:r w:rsidRPr="006015DD">
        <w:rPr>
          <w:rFonts w:ascii="Times New Roman" w:hAnsi="Times New Roman" w:cs="Times New Roman"/>
          <w:sz w:val="24"/>
          <w:szCs w:val="24"/>
        </w:rPr>
        <w:t>±1.46</w:t>
      </w:r>
      <w:r w:rsidRPr="006015DD">
        <w:rPr>
          <w:rFonts w:ascii="Times New Roman" w:hAnsi="Times New Roman" w:cs="Times New Roman"/>
          <w:sz w:val="24"/>
          <w:szCs w:val="24"/>
          <w:lang w:val="en-GB"/>
        </w:rPr>
        <w:t>% with the highest value was in white muscle and lowest value in dark muscle on wet weight basis. For better understanding, the values obtained from various muscles were measured on dry weight basis. On dry</w:t>
      </w:r>
      <w:r w:rsidR="00394F36">
        <w:rPr>
          <w:rFonts w:ascii="Times New Roman" w:hAnsi="Times New Roman" w:cs="Times New Roman"/>
          <w:sz w:val="24"/>
          <w:szCs w:val="24"/>
          <w:lang w:val="en-GB"/>
        </w:rPr>
        <w:t xml:space="preserve"> weight basis, protein ranged 82.72</w:t>
      </w:r>
      <w:r w:rsidR="00394F36">
        <w:rPr>
          <w:rFonts w:ascii="Times New Roman" w:hAnsi="Times New Roman" w:cs="Times New Roman"/>
          <w:sz w:val="24"/>
          <w:szCs w:val="24"/>
        </w:rPr>
        <w:t>±.1.06</w:t>
      </w:r>
      <w:r w:rsidR="00394F36">
        <w:rPr>
          <w:rFonts w:ascii="Times New Roman" w:hAnsi="Times New Roman" w:cs="Times New Roman"/>
          <w:sz w:val="24"/>
          <w:szCs w:val="24"/>
          <w:lang w:val="en-GB"/>
        </w:rPr>
        <w:t>% to 93.19</w:t>
      </w:r>
      <w:r w:rsidR="00394F36">
        <w:rPr>
          <w:rFonts w:ascii="Times New Roman" w:hAnsi="Times New Roman" w:cs="Times New Roman"/>
          <w:sz w:val="24"/>
          <w:szCs w:val="24"/>
        </w:rPr>
        <w:t>±.53</w:t>
      </w:r>
      <w:r w:rsidRPr="006015DD">
        <w:rPr>
          <w:rFonts w:ascii="Times New Roman" w:hAnsi="Times New Roman" w:cs="Times New Roman"/>
          <w:sz w:val="24"/>
          <w:szCs w:val="24"/>
          <w:lang w:val="en-GB"/>
        </w:rPr>
        <w:t>% with highest value in white muscle and lowest value in dark muscle.</w:t>
      </w:r>
      <w:r w:rsidR="004C3399" w:rsidRPr="00911356">
        <w:rPr>
          <w:rFonts w:ascii="Times New Roman" w:hAnsi="Times New Roman" w:cs="Times New Roman"/>
          <w:b/>
          <w:sz w:val="24"/>
          <w:szCs w:val="24"/>
        </w:rPr>
        <w:t xml:space="preserve"> </w:t>
      </w:r>
      <w:r w:rsidRPr="009C163A">
        <w:rPr>
          <w:rFonts w:ascii="Times New Roman" w:hAnsi="Times New Roman" w:cs="Times New Roman"/>
          <w:sz w:val="24"/>
          <w:szCs w:val="24"/>
        </w:rPr>
        <w:t>Protein content of mixed muscle (</w:t>
      </w:r>
      <w:r w:rsidR="009647E0" w:rsidRPr="009C163A">
        <w:rPr>
          <w:rFonts w:ascii="Times New Roman" w:hAnsi="Times New Roman" w:cs="Times New Roman"/>
          <w:sz w:val="24"/>
          <w:szCs w:val="24"/>
          <w:lang w:val="en-GB"/>
        </w:rPr>
        <w:t>86.</w:t>
      </w:r>
      <w:r w:rsidRPr="009C163A">
        <w:rPr>
          <w:rFonts w:ascii="Times New Roman" w:hAnsi="Times New Roman" w:cs="Times New Roman"/>
          <w:sz w:val="24"/>
          <w:szCs w:val="24"/>
          <w:lang w:val="en-GB"/>
        </w:rPr>
        <w:t>8</w:t>
      </w:r>
      <w:r w:rsidR="009647E0" w:rsidRPr="009C163A">
        <w:rPr>
          <w:rFonts w:ascii="Times New Roman" w:hAnsi="Times New Roman" w:cs="Times New Roman"/>
          <w:sz w:val="24"/>
          <w:szCs w:val="24"/>
          <w:lang w:val="en-GB"/>
        </w:rPr>
        <w:t>6</w:t>
      </w:r>
      <w:r w:rsidR="009647E0" w:rsidRPr="009C163A">
        <w:rPr>
          <w:rFonts w:ascii="Times New Roman" w:hAnsi="Times New Roman" w:cs="Times New Roman"/>
          <w:sz w:val="24"/>
          <w:szCs w:val="24"/>
        </w:rPr>
        <w:t>±.95</w:t>
      </w:r>
      <w:r w:rsidRPr="009C163A">
        <w:rPr>
          <w:rFonts w:ascii="Times New Roman" w:hAnsi="Times New Roman" w:cs="Times New Roman"/>
          <w:sz w:val="24"/>
          <w:szCs w:val="24"/>
        </w:rPr>
        <w:t>) is in between of dark and white muscle.</w:t>
      </w:r>
      <w:r w:rsidRPr="009C163A">
        <w:rPr>
          <w:rFonts w:ascii="Times New Roman" w:hAnsi="Times New Roman" w:cs="Times New Roman"/>
        </w:rPr>
        <w:t xml:space="preserve"> </w:t>
      </w:r>
      <w:r w:rsidRPr="009C163A">
        <w:rPr>
          <w:rFonts w:ascii="Times New Roman" w:hAnsi="Times New Roman" w:cs="Times New Roman"/>
          <w:sz w:val="24"/>
          <w:szCs w:val="24"/>
        </w:rPr>
        <w:t xml:space="preserve"> </w:t>
      </w:r>
      <w:r w:rsidRPr="009C163A">
        <w:rPr>
          <w:rFonts w:ascii="Times New Roman" w:hAnsi="Times New Roman" w:cs="Times New Roman"/>
          <w:sz w:val="24"/>
          <w:szCs w:val="24"/>
          <w:lang w:val="en-GB"/>
        </w:rPr>
        <w:t xml:space="preserve">In case of </w:t>
      </w:r>
      <w:r w:rsidRPr="009C163A">
        <w:rPr>
          <w:rFonts w:ascii="Times New Roman" w:hAnsi="Times New Roman" w:cs="Times New Roman"/>
          <w:i/>
          <w:sz w:val="24"/>
          <w:szCs w:val="24"/>
        </w:rPr>
        <w:t>Scomberoides commersonnianus</w:t>
      </w:r>
      <w:r w:rsidRPr="009C163A">
        <w:rPr>
          <w:rFonts w:ascii="Times New Roman" w:hAnsi="Times New Roman" w:cs="Times New Roman"/>
          <w:iCs/>
          <w:sz w:val="24"/>
          <w:szCs w:val="24"/>
          <w:lang w:val="en-GB"/>
        </w:rPr>
        <w:t xml:space="preserve">, protein contents were in the range of </w:t>
      </w:r>
      <w:r w:rsidR="009647E0" w:rsidRPr="009C163A">
        <w:rPr>
          <w:rFonts w:ascii="Times New Roman" w:hAnsi="Times New Roman" w:cs="Times New Roman"/>
          <w:sz w:val="24"/>
          <w:szCs w:val="24"/>
          <w:lang w:val="en-GB"/>
        </w:rPr>
        <w:t>23.50</w:t>
      </w:r>
      <w:r w:rsidR="009647E0" w:rsidRPr="009C163A">
        <w:rPr>
          <w:rFonts w:ascii="Times New Roman" w:hAnsi="Times New Roman" w:cs="Times New Roman"/>
          <w:sz w:val="24"/>
          <w:szCs w:val="24"/>
        </w:rPr>
        <w:t>±.68</w:t>
      </w:r>
      <w:r w:rsidR="009647E0" w:rsidRPr="009C163A">
        <w:rPr>
          <w:rFonts w:ascii="Times New Roman" w:hAnsi="Times New Roman" w:cs="Times New Roman"/>
          <w:sz w:val="24"/>
          <w:szCs w:val="24"/>
          <w:lang w:val="en-GB"/>
        </w:rPr>
        <w:t>% to 24</w:t>
      </w:r>
      <w:r w:rsidRPr="009C163A">
        <w:rPr>
          <w:rFonts w:ascii="Times New Roman" w:hAnsi="Times New Roman" w:cs="Times New Roman"/>
          <w:sz w:val="24"/>
          <w:szCs w:val="24"/>
          <w:lang w:val="en-GB"/>
        </w:rPr>
        <w:t>.81</w:t>
      </w:r>
      <w:r w:rsidR="009647E0" w:rsidRPr="009C163A">
        <w:rPr>
          <w:rFonts w:ascii="Times New Roman" w:hAnsi="Times New Roman" w:cs="Times New Roman"/>
          <w:sz w:val="24"/>
          <w:szCs w:val="24"/>
        </w:rPr>
        <w:t>±.56</w:t>
      </w:r>
      <w:r w:rsidRPr="009C163A">
        <w:rPr>
          <w:rFonts w:ascii="Times New Roman" w:hAnsi="Times New Roman" w:cs="Times New Roman"/>
          <w:sz w:val="24"/>
          <w:szCs w:val="24"/>
          <w:lang w:val="en-GB"/>
        </w:rPr>
        <w:t>% in wet weight basis where highest value was obtained from white muscle and lowest value in dark mu</w:t>
      </w:r>
      <w:r w:rsidR="009647E0" w:rsidRPr="009C163A">
        <w:rPr>
          <w:rFonts w:ascii="Times New Roman" w:hAnsi="Times New Roman" w:cs="Times New Roman"/>
          <w:sz w:val="24"/>
          <w:szCs w:val="24"/>
          <w:lang w:val="en-GB"/>
        </w:rPr>
        <w:t>scle. Almost similar value of 23</w:t>
      </w:r>
      <w:r w:rsidRPr="009C163A">
        <w:rPr>
          <w:rFonts w:ascii="Times New Roman" w:hAnsi="Times New Roman" w:cs="Times New Roman"/>
          <w:sz w:val="24"/>
          <w:szCs w:val="24"/>
          <w:lang w:val="en-GB"/>
        </w:rPr>
        <w:t>.94</w:t>
      </w:r>
      <w:r w:rsidR="009647E0" w:rsidRPr="009C163A">
        <w:rPr>
          <w:rFonts w:ascii="Times New Roman" w:hAnsi="Times New Roman" w:cs="Times New Roman"/>
          <w:sz w:val="24"/>
          <w:szCs w:val="24"/>
        </w:rPr>
        <w:t>±.28</w:t>
      </w:r>
      <w:r w:rsidRPr="009C163A">
        <w:rPr>
          <w:rFonts w:ascii="Times New Roman" w:hAnsi="Times New Roman" w:cs="Times New Roman"/>
          <w:sz w:val="24"/>
          <w:szCs w:val="24"/>
        </w:rPr>
        <w:t>%</w:t>
      </w:r>
      <w:r w:rsidRPr="009C163A">
        <w:rPr>
          <w:rFonts w:ascii="Times New Roman" w:hAnsi="Times New Roman" w:cs="Times New Roman"/>
          <w:sz w:val="24"/>
          <w:szCs w:val="24"/>
          <w:lang w:val="en-GB"/>
        </w:rPr>
        <w:t xml:space="preserve"> protein content was observed in mixed muscle.  On dry weight basis, highes</w:t>
      </w:r>
      <w:r w:rsidR="009647E0" w:rsidRPr="009C163A">
        <w:rPr>
          <w:rFonts w:ascii="Times New Roman" w:hAnsi="Times New Roman" w:cs="Times New Roman"/>
          <w:sz w:val="24"/>
          <w:szCs w:val="24"/>
          <w:lang w:val="en-GB"/>
        </w:rPr>
        <w:t>t calculated protein value of 91.85</w:t>
      </w:r>
      <w:r w:rsidR="009647E0" w:rsidRPr="009C163A">
        <w:rPr>
          <w:rFonts w:ascii="Times New Roman" w:hAnsi="Times New Roman" w:cs="Times New Roman"/>
          <w:sz w:val="24"/>
          <w:szCs w:val="24"/>
        </w:rPr>
        <w:t>±.64</w:t>
      </w:r>
      <w:r w:rsidRPr="009C163A">
        <w:rPr>
          <w:rFonts w:ascii="Times New Roman" w:hAnsi="Times New Roman" w:cs="Times New Roman"/>
          <w:sz w:val="24"/>
          <w:szCs w:val="24"/>
          <w:lang w:val="en-GB"/>
        </w:rPr>
        <w:t>% found in whi</w:t>
      </w:r>
      <w:r w:rsidR="009647E0" w:rsidRPr="009C163A">
        <w:rPr>
          <w:rFonts w:ascii="Times New Roman" w:hAnsi="Times New Roman" w:cs="Times New Roman"/>
          <w:sz w:val="24"/>
          <w:szCs w:val="24"/>
          <w:lang w:val="en-GB"/>
        </w:rPr>
        <w:t>te muscle and 84.76</w:t>
      </w:r>
      <w:r w:rsidR="009647E0" w:rsidRPr="009C163A">
        <w:rPr>
          <w:rFonts w:ascii="Times New Roman" w:hAnsi="Times New Roman" w:cs="Times New Roman"/>
          <w:sz w:val="24"/>
          <w:szCs w:val="24"/>
        </w:rPr>
        <w:t>±1.19</w:t>
      </w:r>
      <w:r w:rsidRPr="009C163A">
        <w:rPr>
          <w:rFonts w:ascii="Times New Roman" w:hAnsi="Times New Roman" w:cs="Times New Roman"/>
          <w:sz w:val="24"/>
          <w:szCs w:val="24"/>
          <w:lang w:val="en-GB"/>
        </w:rPr>
        <w:t>% in dark muscles. Prot</w:t>
      </w:r>
      <w:r w:rsidR="009647E0" w:rsidRPr="009C163A">
        <w:rPr>
          <w:rFonts w:ascii="Times New Roman" w:hAnsi="Times New Roman" w:cs="Times New Roman"/>
          <w:sz w:val="24"/>
          <w:szCs w:val="24"/>
          <w:lang w:val="en-GB"/>
        </w:rPr>
        <w:t>ein value of mixed muscle was 87.4</w:t>
      </w:r>
      <w:r w:rsidRPr="009C163A">
        <w:rPr>
          <w:rFonts w:ascii="Times New Roman" w:hAnsi="Times New Roman" w:cs="Times New Roman"/>
          <w:sz w:val="24"/>
          <w:szCs w:val="24"/>
          <w:lang w:val="en-GB"/>
        </w:rPr>
        <w:t>6</w:t>
      </w:r>
      <w:r w:rsidR="009647E0" w:rsidRPr="009C163A">
        <w:rPr>
          <w:rFonts w:ascii="Times New Roman" w:hAnsi="Times New Roman" w:cs="Times New Roman"/>
          <w:sz w:val="24"/>
          <w:szCs w:val="24"/>
        </w:rPr>
        <w:t>±.2</w:t>
      </w:r>
      <w:r w:rsidRPr="009C163A">
        <w:rPr>
          <w:rFonts w:ascii="Times New Roman" w:hAnsi="Times New Roman" w:cs="Times New Roman"/>
          <w:sz w:val="24"/>
          <w:szCs w:val="24"/>
        </w:rPr>
        <w:t>9</w:t>
      </w:r>
      <w:r w:rsidRPr="009C163A">
        <w:rPr>
          <w:rFonts w:ascii="Times New Roman" w:hAnsi="Times New Roman" w:cs="Times New Roman"/>
          <w:sz w:val="24"/>
          <w:szCs w:val="24"/>
          <w:lang w:val="en-GB"/>
        </w:rPr>
        <w:t>% which is more or less similar to the value obtained from dark muscle.</w:t>
      </w:r>
      <w:r w:rsidRPr="00EC42FF">
        <w:rPr>
          <w:rFonts w:ascii="Times New Roman" w:hAnsi="Times New Roman" w:cs="Times New Roman"/>
          <w:sz w:val="24"/>
          <w:szCs w:val="24"/>
          <w:lang w:val="en-GB"/>
        </w:rPr>
        <w:t xml:space="preserve"> In both fishes, protein content was higher in white muscle compared to the dark muscle.</w:t>
      </w:r>
      <w:r w:rsidRPr="00EC42FF">
        <w:rPr>
          <w:rFonts w:ascii="Times New Roman" w:hAnsi="Times New Roman" w:cs="Times New Roman"/>
          <w:sz w:val="24"/>
          <w:szCs w:val="24"/>
        </w:rPr>
        <w:t xml:space="preserve"> The result shows significantly differences (p˂0.05) in protein contents among the samples both in wet and dry basis.</w:t>
      </w:r>
      <w:r w:rsidRPr="00EC42FF">
        <w:rPr>
          <w:rFonts w:ascii="Times New Roman" w:hAnsi="Times New Roman" w:cs="Times New Roman"/>
          <w:sz w:val="24"/>
          <w:szCs w:val="24"/>
          <w:lang w:val="en-GB"/>
        </w:rPr>
        <w:t xml:space="preserve"> Lipid content of the different muscles of </w:t>
      </w:r>
      <w:r w:rsidRPr="00EC42FF">
        <w:rPr>
          <w:rFonts w:ascii="Times New Roman" w:hAnsi="Times New Roman" w:cs="Times New Roman"/>
          <w:bCs/>
          <w:i/>
          <w:sz w:val="24"/>
          <w:szCs w:val="24"/>
        </w:rPr>
        <w:t xml:space="preserve">Carangoides malabaricus </w:t>
      </w:r>
      <w:r w:rsidRPr="00EC42FF">
        <w:rPr>
          <w:rFonts w:ascii="Times New Roman" w:hAnsi="Times New Roman" w:cs="Times New Roman"/>
          <w:bCs/>
          <w:sz w:val="24"/>
          <w:szCs w:val="24"/>
        </w:rPr>
        <w:t>and</w:t>
      </w:r>
      <w:r w:rsidRPr="00EC42FF">
        <w:rPr>
          <w:rFonts w:ascii="Times New Roman" w:hAnsi="Times New Roman" w:cs="Times New Roman"/>
          <w:bCs/>
          <w:i/>
          <w:sz w:val="24"/>
          <w:szCs w:val="24"/>
        </w:rPr>
        <w:t xml:space="preserve"> </w:t>
      </w:r>
      <w:r w:rsidRPr="00EC42FF">
        <w:rPr>
          <w:rFonts w:ascii="Times New Roman" w:hAnsi="Times New Roman" w:cs="Times New Roman"/>
          <w:i/>
          <w:sz w:val="24"/>
          <w:szCs w:val="24"/>
        </w:rPr>
        <w:t>Scomberoides commersonnianus</w:t>
      </w:r>
      <w:r w:rsidRPr="00EC42FF">
        <w:rPr>
          <w:rFonts w:ascii="Times New Roman" w:hAnsi="Times New Roman" w:cs="Times New Roman"/>
          <w:bCs/>
          <w:iCs/>
          <w:sz w:val="24"/>
          <w:szCs w:val="24"/>
        </w:rPr>
        <w:t xml:space="preserve"> varies considerably and shows significant differences </w:t>
      </w:r>
      <w:r w:rsidRPr="00EC42FF">
        <w:rPr>
          <w:rFonts w:ascii="Times New Roman" w:hAnsi="Times New Roman" w:cs="Times New Roman"/>
          <w:sz w:val="24"/>
          <w:szCs w:val="24"/>
        </w:rPr>
        <w:t xml:space="preserve">(p˂0.05) among different muscle type. Between 15% and 25% of fish muscle is typically made up of </w:t>
      </w:r>
      <w:r w:rsidRPr="00AB0BE3">
        <w:rPr>
          <w:rFonts w:ascii="Times New Roman" w:hAnsi="Times New Roman" w:cs="Times New Roman"/>
          <w:sz w:val="24"/>
          <w:szCs w:val="24"/>
        </w:rPr>
        <w:t xml:space="preserve">protein (Ryu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2021). If the protein level of the fish is less than 15%, between 15% and 20%, or beyond 20%, it is regarded to be very high. It is clear</w:t>
      </w:r>
      <w:r>
        <w:rPr>
          <w:rFonts w:ascii="Times New Roman" w:hAnsi="Times New Roman" w:cs="Times New Roman"/>
          <w:sz w:val="24"/>
          <w:szCs w:val="24"/>
        </w:rPr>
        <w:t xml:space="preserve"> from the results of the conducted</w:t>
      </w:r>
      <w:r w:rsidRPr="00AB0BE3">
        <w:rPr>
          <w:rFonts w:ascii="Times New Roman" w:hAnsi="Times New Roman" w:cs="Times New Roman"/>
          <w:sz w:val="24"/>
          <w:szCs w:val="24"/>
        </w:rPr>
        <w:t xml:space="preserve"> study that the muscles of </w:t>
      </w:r>
      <w:r w:rsidRPr="00AB0BE3">
        <w:rPr>
          <w:rFonts w:ascii="Times New Roman" w:hAnsi="Times New Roman" w:cs="Times New Roman"/>
          <w:i/>
          <w:sz w:val="24"/>
          <w:szCs w:val="24"/>
        </w:rPr>
        <w:t>Carangoides malabaricus</w:t>
      </w:r>
      <w:r w:rsidRPr="00AB0BE3">
        <w:rPr>
          <w:rFonts w:ascii="Times New Roman" w:hAnsi="Times New Roman" w:cs="Times New Roman"/>
          <w:sz w:val="24"/>
          <w:szCs w:val="24"/>
        </w:rPr>
        <w:t xml:space="preserve"> and </w:t>
      </w:r>
      <w:r w:rsidRPr="00AB0BE3">
        <w:rPr>
          <w:rFonts w:ascii="Times New Roman" w:hAnsi="Times New Roman" w:cs="Times New Roman"/>
          <w:i/>
          <w:sz w:val="24"/>
          <w:szCs w:val="24"/>
        </w:rPr>
        <w:t>Scomberoides commersonnianus</w:t>
      </w:r>
      <w:r w:rsidRPr="00AB0BE3">
        <w:rPr>
          <w:rFonts w:ascii="Times New Roman" w:hAnsi="Times New Roman" w:cs="Times New Roman"/>
          <w:sz w:val="24"/>
          <w:szCs w:val="24"/>
        </w:rPr>
        <w:t xml:space="preserve"> had protein contents greater than 20%, putting them in the category of fish with very high protein contents. When the percentages of these two components are combined, they make up roughly 80% of the fish tissue's total amount of</w:t>
      </w:r>
      <w:r>
        <w:rPr>
          <w:rFonts w:ascii="Times New Roman" w:hAnsi="Times New Roman" w:cs="Times New Roman"/>
          <w:sz w:val="24"/>
          <w:szCs w:val="24"/>
        </w:rPr>
        <w:t xml:space="preserve"> moisture and lipids (Svenning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2019). The present</w:t>
      </w:r>
      <w:r w:rsidRPr="00EC42FF">
        <w:rPr>
          <w:rFonts w:ascii="Times New Roman" w:hAnsi="Times New Roman" w:cs="Times New Roman"/>
          <w:sz w:val="24"/>
          <w:szCs w:val="24"/>
        </w:rPr>
        <w:t xml:space="preserve"> study is in agreement with these previous findings. Between white and dark muscle, there were discernible changes in terms of moisture, crude protein, and lipid content. Compared to dark muscle, white muscle had a higher crude protein concentration. White muscle had a lower crude lipid content, nevertheless. Protein concentration varies depending on the kind of muscle, with dark muscles often having lower levels of both protein and moisture than white muscle.</w:t>
      </w:r>
      <w:r w:rsidRPr="008A66CE">
        <w:t xml:space="preserve"> </w:t>
      </w:r>
      <w:r w:rsidRPr="008A66CE">
        <w:rPr>
          <w:rFonts w:ascii="Times New Roman" w:hAnsi="Times New Roman" w:cs="Times New Roman"/>
          <w:sz w:val="24"/>
          <w:szCs w:val="24"/>
        </w:rPr>
        <w:t xml:space="preserve">According </w:t>
      </w:r>
      <w:r w:rsidRPr="00AB0BE3">
        <w:rPr>
          <w:rFonts w:ascii="Times New Roman" w:hAnsi="Times New Roman" w:cs="Times New Roman"/>
          <w:sz w:val="24"/>
          <w:szCs w:val="24"/>
        </w:rPr>
        <w:t xml:space="preserve">to Moradi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8A66CE">
        <w:rPr>
          <w:rFonts w:ascii="Times New Roman" w:hAnsi="Times New Roman" w:cs="Times New Roman"/>
          <w:sz w:val="24"/>
          <w:szCs w:val="24"/>
        </w:rPr>
        <w:t xml:space="preserve">(2011), lipid is the third most important component of fish muscle and is typically found in the subcutaneous tissue, liver, muscle tissue, mesenteric tissue, belly flap, and head. </w:t>
      </w:r>
      <w:r w:rsidRPr="00EC42FF">
        <w:rPr>
          <w:rFonts w:ascii="Times New Roman" w:hAnsi="Times New Roman" w:cs="Times New Roman"/>
          <w:sz w:val="24"/>
          <w:szCs w:val="24"/>
          <w:lang w:val="en-GB"/>
        </w:rPr>
        <w:t xml:space="preserve">Lipid content of the different muscles of </w:t>
      </w:r>
      <w:r w:rsidRPr="00EC42FF">
        <w:rPr>
          <w:rFonts w:ascii="Times New Roman" w:hAnsi="Times New Roman" w:cs="Times New Roman"/>
          <w:bCs/>
          <w:i/>
          <w:sz w:val="24"/>
          <w:szCs w:val="24"/>
        </w:rPr>
        <w:t xml:space="preserve">Carangoides malabaricus </w:t>
      </w:r>
      <w:r w:rsidRPr="00EC42FF">
        <w:rPr>
          <w:rFonts w:ascii="Times New Roman" w:hAnsi="Times New Roman" w:cs="Times New Roman"/>
          <w:bCs/>
          <w:sz w:val="24"/>
          <w:szCs w:val="24"/>
        </w:rPr>
        <w:t>and</w:t>
      </w:r>
      <w:r w:rsidRPr="00EC42FF">
        <w:rPr>
          <w:rFonts w:ascii="Times New Roman" w:hAnsi="Times New Roman" w:cs="Times New Roman"/>
          <w:bCs/>
          <w:i/>
          <w:sz w:val="24"/>
          <w:szCs w:val="24"/>
        </w:rPr>
        <w:t xml:space="preserve"> </w:t>
      </w:r>
      <w:r w:rsidRPr="00EC42FF">
        <w:rPr>
          <w:rFonts w:ascii="Times New Roman" w:hAnsi="Times New Roman" w:cs="Times New Roman"/>
          <w:i/>
          <w:sz w:val="24"/>
          <w:szCs w:val="24"/>
        </w:rPr>
        <w:t>Scomberoides commersonnianus</w:t>
      </w:r>
      <w:r w:rsidRPr="00EC42FF">
        <w:rPr>
          <w:rFonts w:ascii="Times New Roman" w:hAnsi="Times New Roman" w:cs="Times New Roman"/>
          <w:bCs/>
          <w:iCs/>
          <w:sz w:val="24"/>
          <w:szCs w:val="24"/>
        </w:rPr>
        <w:t xml:space="preserve"> varies considerably and shows significant differences </w:t>
      </w:r>
      <w:r w:rsidRPr="00EC42FF">
        <w:rPr>
          <w:rFonts w:ascii="Times New Roman" w:hAnsi="Times New Roman" w:cs="Times New Roman"/>
          <w:sz w:val="24"/>
          <w:szCs w:val="24"/>
        </w:rPr>
        <w:t>(p˂0.05) among different muscle type</w:t>
      </w:r>
      <w:r>
        <w:rPr>
          <w:rFonts w:ascii="Times New Roman" w:hAnsi="Times New Roman" w:cs="Times New Roman"/>
          <w:sz w:val="24"/>
          <w:szCs w:val="24"/>
        </w:rPr>
        <w:t xml:space="preserve"> both in dry and wet basis</w:t>
      </w:r>
      <w:r w:rsidRPr="00EC42FF">
        <w:rPr>
          <w:rFonts w:ascii="Times New Roman" w:hAnsi="Times New Roman" w:cs="Times New Roman"/>
          <w:sz w:val="24"/>
          <w:szCs w:val="24"/>
        </w:rPr>
        <w:t xml:space="preserve">. </w:t>
      </w:r>
      <w:r w:rsidRPr="00EC42FF">
        <w:rPr>
          <w:rFonts w:ascii="Times New Roman" w:hAnsi="Times New Roman" w:cs="Times New Roman"/>
          <w:bCs/>
          <w:iCs/>
          <w:sz w:val="24"/>
          <w:szCs w:val="24"/>
        </w:rPr>
        <w:t xml:space="preserve">It ranged from </w:t>
      </w:r>
      <w:r>
        <w:rPr>
          <w:rFonts w:ascii="Times New Roman" w:hAnsi="Times New Roman" w:cs="Times New Roman"/>
          <w:sz w:val="24"/>
          <w:szCs w:val="24"/>
          <w:lang w:val="en-GB"/>
        </w:rPr>
        <w:t>.96</w:t>
      </w:r>
      <w:r w:rsidR="009647E0">
        <w:rPr>
          <w:rFonts w:ascii="Times New Roman" w:hAnsi="Times New Roman" w:cs="Times New Roman"/>
          <w:sz w:val="24"/>
          <w:szCs w:val="24"/>
        </w:rPr>
        <w:t>±.08</w:t>
      </w:r>
      <w:r>
        <w:rPr>
          <w:rFonts w:ascii="Times New Roman" w:hAnsi="Times New Roman" w:cs="Times New Roman"/>
          <w:sz w:val="24"/>
          <w:szCs w:val="24"/>
          <w:lang w:val="en-GB"/>
        </w:rPr>
        <w:t>% to 2.98</w:t>
      </w:r>
      <w:r>
        <w:rPr>
          <w:rFonts w:ascii="Times New Roman" w:hAnsi="Times New Roman" w:cs="Times New Roman"/>
          <w:sz w:val="24"/>
          <w:szCs w:val="24"/>
        </w:rPr>
        <w:t>±.26</w:t>
      </w:r>
      <w:r w:rsidRPr="00696A6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EC42FF">
        <w:rPr>
          <w:rFonts w:ascii="Times New Roman" w:hAnsi="Times New Roman" w:cs="Times New Roman"/>
          <w:bCs/>
          <w:i/>
          <w:sz w:val="24"/>
          <w:szCs w:val="24"/>
        </w:rPr>
        <w:t xml:space="preserve">Carangoides malabaricus </w:t>
      </w:r>
      <w:r w:rsidRPr="001565D5">
        <w:rPr>
          <w:rFonts w:ascii="Times New Roman" w:hAnsi="Times New Roman" w:cs="Times New Roman"/>
          <w:bCs/>
          <w:sz w:val="24"/>
          <w:szCs w:val="24"/>
        </w:rPr>
        <w:t>and</w:t>
      </w:r>
      <w:r>
        <w:rPr>
          <w:rFonts w:ascii="Times New Roman" w:hAnsi="Times New Roman" w:cs="Times New Roman"/>
          <w:bCs/>
          <w:i/>
          <w:sz w:val="24"/>
          <w:szCs w:val="24"/>
        </w:rPr>
        <w:t xml:space="preserve"> </w:t>
      </w:r>
      <w:r>
        <w:rPr>
          <w:rFonts w:ascii="Times New Roman" w:hAnsi="Times New Roman" w:cs="Times New Roman"/>
          <w:sz w:val="24"/>
          <w:szCs w:val="24"/>
          <w:lang w:val="en-GB"/>
        </w:rPr>
        <w:t>.75</w:t>
      </w:r>
      <w:r>
        <w:rPr>
          <w:rFonts w:ascii="Times New Roman" w:hAnsi="Times New Roman" w:cs="Times New Roman"/>
          <w:sz w:val="24"/>
          <w:szCs w:val="24"/>
        </w:rPr>
        <w:t>±.06</w:t>
      </w:r>
      <w:r>
        <w:rPr>
          <w:rFonts w:ascii="Times New Roman" w:hAnsi="Times New Roman" w:cs="Times New Roman"/>
          <w:sz w:val="24"/>
          <w:szCs w:val="24"/>
          <w:lang w:val="en-GB"/>
        </w:rPr>
        <w:t>% to 2.</w:t>
      </w:r>
      <w:r w:rsidRPr="00696A6E">
        <w:rPr>
          <w:rFonts w:ascii="Times New Roman" w:hAnsi="Times New Roman" w:cs="Times New Roman"/>
          <w:sz w:val="24"/>
          <w:szCs w:val="24"/>
          <w:lang w:val="en-GB"/>
        </w:rPr>
        <w:t>8</w:t>
      </w:r>
      <w:r>
        <w:rPr>
          <w:rFonts w:ascii="Times New Roman" w:hAnsi="Times New Roman" w:cs="Times New Roman"/>
          <w:sz w:val="24"/>
          <w:szCs w:val="24"/>
          <w:lang w:val="en-GB"/>
        </w:rPr>
        <w:t>3</w:t>
      </w:r>
      <w:r>
        <w:rPr>
          <w:rFonts w:ascii="Times New Roman" w:hAnsi="Times New Roman" w:cs="Times New Roman"/>
          <w:sz w:val="24"/>
          <w:szCs w:val="24"/>
        </w:rPr>
        <w:t>±.08</w:t>
      </w:r>
      <w:r w:rsidRPr="00696A6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EC42FF">
        <w:rPr>
          <w:rFonts w:ascii="Times New Roman" w:hAnsi="Times New Roman" w:cs="Times New Roman"/>
          <w:i/>
          <w:sz w:val="24"/>
          <w:szCs w:val="24"/>
        </w:rPr>
        <w:t>Scomberoides commersonnianus</w:t>
      </w:r>
      <w:r>
        <w:rPr>
          <w:rFonts w:ascii="Times New Roman" w:hAnsi="Times New Roman" w:cs="Times New Roman"/>
          <w:sz w:val="24"/>
          <w:szCs w:val="24"/>
          <w:lang w:val="en-GB"/>
        </w:rPr>
        <w:t>,</w:t>
      </w:r>
      <w:r>
        <w:rPr>
          <w:rFonts w:ascii="Times New Roman" w:hAnsi="Times New Roman" w:cs="Times New Roman"/>
          <w:bCs/>
          <w:i/>
          <w:sz w:val="24"/>
          <w:szCs w:val="24"/>
        </w:rPr>
        <w:t xml:space="preserve"> </w:t>
      </w:r>
      <w:r w:rsidRPr="00EC42FF">
        <w:rPr>
          <w:rFonts w:ascii="Times New Roman" w:hAnsi="Times New Roman" w:cs="Times New Roman"/>
          <w:sz w:val="24"/>
          <w:szCs w:val="24"/>
          <w:lang w:val="en-GB"/>
        </w:rPr>
        <w:t xml:space="preserve">with highest value in dark muscle and lowest value white muscle. </w:t>
      </w:r>
      <w:r>
        <w:rPr>
          <w:rFonts w:ascii="Times New Roman" w:hAnsi="Times New Roman" w:cs="Times New Roman"/>
          <w:sz w:val="24"/>
          <w:szCs w:val="24"/>
          <w:lang w:val="en-GB"/>
        </w:rPr>
        <w:t>On dry weight basis, H</w:t>
      </w:r>
      <w:r w:rsidRPr="00EC42FF">
        <w:rPr>
          <w:rFonts w:ascii="Times New Roman" w:hAnsi="Times New Roman" w:cs="Times New Roman"/>
          <w:sz w:val="24"/>
          <w:szCs w:val="24"/>
          <w:lang w:val="en-GB"/>
        </w:rPr>
        <w:t xml:space="preserve">ighest </w:t>
      </w:r>
      <w:r>
        <w:rPr>
          <w:rFonts w:ascii="Times New Roman" w:hAnsi="Times New Roman" w:cs="Times New Roman"/>
          <w:sz w:val="24"/>
          <w:szCs w:val="24"/>
          <w:lang w:val="en-GB"/>
        </w:rPr>
        <w:t xml:space="preserve">and lowest </w:t>
      </w:r>
      <w:r w:rsidRPr="00EC42FF">
        <w:rPr>
          <w:rFonts w:ascii="Times New Roman" w:hAnsi="Times New Roman" w:cs="Times New Roman"/>
          <w:sz w:val="24"/>
          <w:szCs w:val="24"/>
          <w:lang w:val="en-GB"/>
        </w:rPr>
        <w:t xml:space="preserve">lipid content </w:t>
      </w:r>
      <w:r>
        <w:rPr>
          <w:rFonts w:ascii="Times New Roman" w:hAnsi="Times New Roman" w:cs="Times New Roman"/>
          <w:sz w:val="24"/>
          <w:szCs w:val="24"/>
          <w:lang w:val="en-GB"/>
        </w:rPr>
        <w:t>was 11.03</w:t>
      </w:r>
      <w:r>
        <w:rPr>
          <w:rFonts w:ascii="Times New Roman" w:hAnsi="Times New Roman" w:cs="Times New Roman"/>
          <w:sz w:val="24"/>
          <w:szCs w:val="24"/>
        </w:rPr>
        <w:t>±.78</w:t>
      </w:r>
      <w:r w:rsidRPr="00EC42FF">
        <w:rPr>
          <w:rFonts w:ascii="Times New Roman" w:hAnsi="Times New Roman" w:cs="Times New Roman"/>
          <w:sz w:val="24"/>
          <w:szCs w:val="24"/>
          <w:lang w:val="en-GB"/>
        </w:rPr>
        <w:t>%</w:t>
      </w:r>
      <w:r w:rsidR="009647E0">
        <w:rPr>
          <w:rFonts w:ascii="Times New Roman" w:hAnsi="Times New Roman" w:cs="Times New Roman"/>
          <w:sz w:val="24"/>
          <w:szCs w:val="24"/>
          <w:lang w:val="en-GB"/>
        </w:rPr>
        <w:t xml:space="preserve"> and 3.74</w:t>
      </w:r>
      <w:r w:rsidR="009647E0">
        <w:rPr>
          <w:rFonts w:ascii="Times New Roman" w:hAnsi="Times New Roman" w:cs="Times New Roman"/>
          <w:sz w:val="24"/>
          <w:szCs w:val="24"/>
        </w:rPr>
        <w:t>±.48</w:t>
      </w:r>
      <w:r>
        <w:rPr>
          <w:rFonts w:ascii="Times New Roman" w:hAnsi="Times New Roman" w:cs="Times New Roman"/>
          <w:sz w:val="24"/>
          <w:szCs w:val="24"/>
          <w:lang w:val="en-GB"/>
        </w:rPr>
        <w:t>% respectively</w:t>
      </w:r>
      <w:r w:rsidRPr="00EC42FF">
        <w:rPr>
          <w:rFonts w:ascii="Times New Roman" w:hAnsi="Times New Roman" w:cs="Times New Roman"/>
          <w:sz w:val="24"/>
          <w:szCs w:val="24"/>
          <w:lang w:val="en-GB"/>
        </w:rPr>
        <w:t xml:space="preserve"> found </w:t>
      </w:r>
      <w:r>
        <w:rPr>
          <w:rFonts w:ascii="Times New Roman" w:hAnsi="Times New Roman" w:cs="Times New Roman"/>
          <w:sz w:val="24"/>
          <w:szCs w:val="24"/>
          <w:lang w:val="en-GB"/>
        </w:rPr>
        <w:t>in</w:t>
      </w:r>
      <w:r w:rsidRPr="00EC42FF">
        <w:rPr>
          <w:rFonts w:ascii="Times New Roman" w:hAnsi="Times New Roman" w:cs="Times New Roman"/>
          <w:sz w:val="24"/>
          <w:szCs w:val="24"/>
          <w:lang w:val="en-GB"/>
        </w:rPr>
        <w:t xml:space="preserve"> dark </w:t>
      </w:r>
      <w:r>
        <w:rPr>
          <w:rFonts w:ascii="Times New Roman" w:hAnsi="Times New Roman" w:cs="Times New Roman"/>
          <w:sz w:val="24"/>
          <w:szCs w:val="24"/>
          <w:lang w:val="en-GB"/>
        </w:rPr>
        <w:t xml:space="preserve">and </w:t>
      </w:r>
      <w:r w:rsidRPr="00EC42FF">
        <w:rPr>
          <w:rFonts w:ascii="Times New Roman" w:hAnsi="Times New Roman" w:cs="Times New Roman"/>
          <w:sz w:val="24"/>
          <w:szCs w:val="24"/>
          <w:lang w:val="en-GB"/>
        </w:rPr>
        <w:t>white muscle of</w:t>
      </w:r>
      <w:r>
        <w:rPr>
          <w:rFonts w:ascii="Times New Roman" w:hAnsi="Times New Roman" w:cs="Times New Roman"/>
          <w:sz w:val="24"/>
          <w:szCs w:val="24"/>
          <w:lang w:val="en-GB"/>
        </w:rPr>
        <w:t xml:space="preserve"> </w:t>
      </w:r>
      <w:r w:rsidRPr="00EC42FF">
        <w:rPr>
          <w:rFonts w:ascii="Times New Roman" w:hAnsi="Times New Roman" w:cs="Times New Roman"/>
          <w:bCs/>
          <w:i/>
          <w:sz w:val="24"/>
          <w:szCs w:val="24"/>
        </w:rPr>
        <w:t>Carangoides malabaricus</w:t>
      </w:r>
      <w:r>
        <w:rPr>
          <w:rFonts w:ascii="Times New Roman" w:hAnsi="Times New Roman" w:cs="Times New Roman"/>
          <w:sz w:val="24"/>
          <w:szCs w:val="24"/>
          <w:lang w:val="en-GB"/>
        </w:rPr>
        <w:t>. S</w:t>
      </w:r>
      <w:r w:rsidRPr="00EC42FF">
        <w:rPr>
          <w:rFonts w:ascii="Times New Roman" w:hAnsi="Times New Roman" w:cs="Times New Roman"/>
          <w:sz w:val="24"/>
          <w:szCs w:val="24"/>
          <w:lang w:val="en-GB"/>
        </w:rPr>
        <w:t xml:space="preserve">imilar trend also observed </w:t>
      </w:r>
      <w:r>
        <w:rPr>
          <w:rFonts w:ascii="Times New Roman" w:hAnsi="Times New Roman" w:cs="Times New Roman"/>
          <w:sz w:val="24"/>
          <w:szCs w:val="24"/>
          <w:lang w:val="en-GB"/>
        </w:rPr>
        <w:t xml:space="preserve">in dry weight basis of </w:t>
      </w:r>
      <w:r w:rsidRPr="00EC42FF">
        <w:rPr>
          <w:rFonts w:ascii="Times New Roman" w:hAnsi="Times New Roman" w:cs="Times New Roman"/>
          <w:i/>
          <w:sz w:val="24"/>
          <w:szCs w:val="24"/>
        </w:rPr>
        <w:t>Scomberoides commersonnianus</w:t>
      </w:r>
      <w:r>
        <w:rPr>
          <w:rFonts w:ascii="Times New Roman" w:hAnsi="Times New Roman" w:cs="Times New Roman"/>
          <w:sz w:val="24"/>
          <w:szCs w:val="24"/>
          <w:lang w:val="en-GB"/>
        </w:rPr>
        <w:t xml:space="preserve"> where higher and lower value were 10</w:t>
      </w:r>
      <w:r w:rsidRPr="00EC42FF">
        <w:rPr>
          <w:rFonts w:ascii="Times New Roman" w:hAnsi="Times New Roman" w:cs="Times New Roman"/>
          <w:sz w:val="24"/>
          <w:szCs w:val="24"/>
          <w:lang w:val="en-GB"/>
        </w:rPr>
        <w:t>.22</w:t>
      </w:r>
      <w:r>
        <w:rPr>
          <w:rFonts w:ascii="Times New Roman" w:hAnsi="Times New Roman" w:cs="Times New Roman"/>
          <w:sz w:val="24"/>
          <w:szCs w:val="24"/>
        </w:rPr>
        <w:t>±.30</w:t>
      </w:r>
      <w:r w:rsidRPr="00EC42FF">
        <w:rPr>
          <w:rFonts w:ascii="Times New Roman" w:hAnsi="Times New Roman" w:cs="Times New Roman"/>
          <w:sz w:val="24"/>
          <w:szCs w:val="24"/>
          <w:lang w:val="en-GB"/>
        </w:rPr>
        <w:t>%</w:t>
      </w:r>
      <w:r>
        <w:rPr>
          <w:rFonts w:ascii="Times New Roman" w:hAnsi="Times New Roman" w:cs="Times New Roman"/>
          <w:sz w:val="24"/>
          <w:szCs w:val="24"/>
          <w:lang w:val="en-GB"/>
        </w:rPr>
        <w:t xml:space="preserve"> and 2.78</w:t>
      </w:r>
      <w:r>
        <w:rPr>
          <w:rFonts w:ascii="Times New Roman" w:hAnsi="Times New Roman" w:cs="Times New Roman"/>
          <w:sz w:val="24"/>
          <w:szCs w:val="24"/>
        </w:rPr>
        <w:t>±.20</w:t>
      </w:r>
      <w:r w:rsidRPr="00EC42FF">
        <w:rPr>
          <w:rFonts w:ascii="Times New Roman" w:hAnsi="Times New Roman" w:cs="Times New Roman"/>
          <w:sz w:val="24"/>
          <w:szCs w:val="24"/>
          <w:lang w:val="en-GB"/>
        </w:rPr>
        <w:t xml:space="preserve">% </w:t>
      </w:r>
      <w:r>
        <w:rPr>
          <w:rFonts w:ascii="Times New Roman" w:hAnsi="Times New Roman" w:cs="Times New Roman"/>
          <w:sz w:val="24"/>
          <w:szCs w:val="24"/>
          <w:lang w:val="en-GB"/>
        </w:rPr>
        <w:t>respectively in dark and white muscle</w:t>
      </w:r>
      <w:r w:rsidRPr="00EC42FF">
        <w:rPr>
          <w:rFonts w:ascii="Times New Roman" w:hAnsi="Times New Roman" w:cs="Times New Roman"/>
          <w:sz w:val="24"/>
          <w:szCs w:val="24"/>
          <w:lang w:val="en-GB"/>
        </w:rPr>
        <w:t>.</w:t>
      </w:r>
      <w:r w:rsidRPr="00EC42FF">
        <w:rPr>
          <w:rFonts w:ascii="Times New Roman" w:hAnsi="Times New Roman" w:cs="Times New Roman"/>
          <w:sz w:val="24"/>
          <w:szCs w:val="24"/>
        </w:rPr>
        <w:t xml:space="preserve"> </w:t>
      </w:r>
      <w:r w:rsidRPr="00EC42FF">
        <w:rPr>
          <w:rFonts w:ascii="Times New Roman" w:hAnsi="Times New Roman" w:cs="Times New Roman"/>
          <w:color w:val="222222"/>
          <w:sz w:val="24"/>
          <w:szCs w:val="24"/>
          <w:shd w:val="clear" w:color="auto" w:fill="FFFFFF"/>
        </w:rPr>
        <w:t xml:space="preserve">Between the two muscle types, there were no appreciable </w:t>
      </w:r>
      <w:r>
        <w:rPr>
          <w:rFonts w:ascii="Times New Roman" w:hAnsi="Times New Roman" w:cs="Times New Roman"/>
          <w:color w:val="222222"/>
          <w:sz w:val="24"/>
          <w:szCs w:val="24"/>
          <w:shd w:val="clear" w:color="auto" w:fill="FFFFFF"/>
        </w:rPr>
        <w:t>variations</w:t>
      </w:r>
      <w:r w:rsidRPr="00EC42FF">
        <w:rPr>
          <w:rFonts w:ascii="Times New Roman" w:hAnsi="Times New Roman" w:cs="Times New Roman"/>
          <w:color w:val="222222"/>
          <w:sz w:val="24"/>
          <w:szCs w:val="24"/>
          <w:shd w:val="clear" w:color="auto" w:fill="FFFFFF"/>
        </w:rPr>
        <w:t xml:space="preserve"> in the ash contents of either the white or the dark muscle samples (p&gt;0.05).</w:t>
      </w:r>
      <w:r w:rsidRPr="006E66A8">
        <w:t xml:space="preserve"> </w:t>
      </w:r>
      <w:r w:rsidRPr="006E66A8">
        <w:rPr>
          <w:rFonts w:ascii="Times New Roman" w:hAnsi="Times New Roman" w:cs="Times New Roman"/>
          <w:color w:val="222222"/>
          <w:sz w:val="24"/>
          <w:szCs w:val="24"/>
          <w:shd w:val="clear" w:color="auto" w:fill="FFFFFF"/>
        </w:rPr>
        <w:t xml:space="preserve">The ash content values of the various </w:t>
      </w:r>
      <w:r w:rsidRPr="006E66A8">
        <w:rPr>
          <w:rFonts w:ascii="Times New Roman" w:hAnsi="Times New Roman" w:cs="Times New Roman"/>
          <w:i/>
          <w:color w:val="222222"/>
          <w:sz w:val="24"/>
          <w:szCs w:val="24"/>
          <w:shd w:val="clear" w:color="auto" w:fill="FFFFFF"/>
        </w:rPr>
        <w:t>Scomberoides commersonnianus</w:t>
      </w:r>
      <w:r w:rsidRPr="006E66A8">
        <w:rPr>
          <w:rFonts w:ascii="Times New Roman" w:hAnsi="Times New Roman" w:cs="Times New Roman"/>
          <w:color w:val="222222"/>
          <w:sz w:val="24"/>
          <w:szCs w:val="24"/>
          <w:shd w:val="clear" w:color="auto" w:fill="FFFFFF"/>
        </w:rPr>
        <w:t xml:space="preserve"> muscl</w:t>
      </w:r>
      <w:r>
        <w:rPr>
          <w:rFonts w:ascii="Times New Roman" w:hAnsi="Times New Roman" w:cs="Times New Roman"/>
          <w:color w:val="222222"/>
          <w:sz w:val="24"/>
          <w:szCs w:val="24"/>
          <w:shd w:val="clear" w:color="auto" w:fill="FFFFFF"/>
        </w:rPr>
        <w:t>e groups, which ranged from 1.34±.06% to 1.45±.18</w:t>
      </w:r>
      <w:r w:rsidRPr="006E66A8">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6E66A8">
        <w:rPr>
          <w:rFonts w:ascii="Times New Roman" w:hAnsi="Times New Roman" w:cs="Times New Roman"/>
          <w:color w:val="222222"/>
          <w:sz w:val="24"/>
          <w:szCs w:val="24"/>
          <w:shd w:val="clear" w:color="auto" w:fill="FFFFFF"/>
        </w:rPr>
        <w:t>on a wet weight basis, did not differ significantly (p&gt;0.05). On a dry weight basis, where ash concentration ranged from</w:t>
      </w:r>
      <w:r>
        <w:rPr>
          <w:rFonts w:ascii="Times New Roman" w:hAnsi="Times New Roman" w:cs="Times New Roman"/>
          <w:color w:val="222222"/>
          <w:sz w:val="24"/>
          <w:szCs w:val="24"/>
          <w:shd w:val="clear" w:color="auto" w:fill="FFFFFF"/>
        </w:rPr>
        <w:t xml:space="preserve"> 4.48±.50 to 5.54±.5</w:t>
      </w:r>
      <w:r w:rsidRPr="006E66A8">
        <w:rPr>
          <w:rFonts w:ascii="Times New Roman" w:hAnsi="Times New Roman" w:cs="Times New Roman"/>
          <w:color w:val="222222"/>
          <w:sz w:val="24"/>
          <w:szCs w:val="24"/>
          <w:shd w:val="clear" w:color="auto" w:fill="FFFFFF"/>
        </w:rPr>
        <w:t xml:space="preserve">9 %, similar results were also attained. The ash concentrations of the three different muscle types in the case of </w:t>
      </w:r>
      <w:r w:rsidRPr="006E66A8">
        <w:rPr>
          <w:rFonts w:ascii="Times New Roman" w:hAnsi="Times New Roman" w:cs="Times New Roman"/>
          <w:i/>
          <w:color w:val="222222"/>
          <w:sz w:val="24"/>
          <w:szCs w:val="24"/>
          <w:shd w:val="clear" w:color="auto" w:fill="FFFFFF"/>
        </w:rPr>
        <w:t>Carangoides malabaricus</w:t>
      </w:r>
      <w:r>
        <w:rPr>
          <w:rFonts w:ascii="Times New Roman" w:hAnsi="Times New Roman" w:cs="Times New Roman"/>
          <w:color w:val="222222"/>
          <w:sz w:val="24"/>
          <w:szCs w:val="24"/>
          <w:shd w:val="clear" w:color="auto" w:fill="FFFFFF"/>
        </w:rPr>
        <w:t xml:space="preserve"> varied significantly (p&lt;0.05) based on dry weight but not based on wet</w:t>
      </w:r>
      <w:r w:rsidRPr="006E66A8">
        <w:rPr>
          <w:rFonts w:ascii="Times New Roman" w:hAnsi="Times New Roman" w:cs="Times New Roman"/>
          <w:color w:val="222222"/>
          <w:sz w:val="24"/>
          <w:szCs w:val="24"/>
          <w:shd w:val="clear" w:color="auto" w:fill="FFFFFF"/>
        </w:rPr>
        <w:t xml:space="preserve"> weight.</w:t>
      </w:r>
      <w:r w:rsidRPr="00EC42FF">
        <w:rPr>
          <w:rFonts w:ascii="Times New Roman" w:hAnsi="Times New Roman" w:cs="Times New Roman"/>
          <w:color w:val="222222"/>
          <w:sz w:val="24"/>
          <w:szCs w:val="24"/>
          <w:shd w:val="clear" w:color="auto" w:fill="FFFFFF"/>
        </w:rPr>
        <w:t xml:space="preserve"> </w:t>
      </w:r>
      <w:r w:rsidRPr="00222EE3">
        <w:rPr>
          <w:rFonts w:ascii="Times New Roman" w:hAnsi="Times New Roman" w:cs="Times New Roman"/>
          <w:sz w:val="24"/>
          <w:szCs w:val="24"/>
        </w:rPr>
        <w:t xml:space="preserve">According to reports, wet fish muscle typically contains between 0.6% and 1.5% of the total mineral weight of the fish as a whole. About 65% of minerals are stored in the skeleton, particularly the vertebra, which makes fish muscle and bones a great source of </w:t>
      </w:r>
      <w:r w:rsidRPr="00AB0BE3">
        <w:rPr>
          <w:rFonts w:ascii="Times New Roman" w:hAnsi="Times New Roman" w:cs="Times New Roman"/>
          <w:sz w:val="24"/>
          <w:szCs w:val="24"/>
        </w:rPr>
        <w:t xml:space="preserve">dispensable minerals (Njinkoue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2016). According to Rahman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(2020), a variety of elements, including nutrition, species, environmental variables, including temperature, seasons, salinity, geographic location, and other factors, are to blame for differences in fish and shellfish's mineral concentration. Proximate composition is typically an effective predictor of a fish's physiological status. According to Kannaiyan </w:t>
      </w:r>
      <w:r w:rsidRPr="00407593">
        <w:rPr>
          <w:rFonts w:ascii="Times New Roman" w:hAnsi="Times New Roman" w:cs="Times New Roman"/>
          <w:sz w:val="24"/>
          <w:szCs w:val="24"/>
        </w:rPr>
        <w:t>et al.</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(2019), </w:t>
      </w:r>
      <w:r>
        <w:rPr>
          <w:rFonts w:ascii="Times New Roman" w:hAnsi="Times New Roman" w:cs="Times New Roman"/>
          <w:color w:val="222222"/>
          <w:sz w:val="24"/>
          <w:szCs w:val="24"/>
          <w:shd w:val="clear" w:color="auto" w:fill="FFFFFF"/>
        </w:rPr>
        <w:t>the moisture content was great</w:t>
      </w:r>
      <w:r w:rsidRPr="00AB0BE3">
        <w:rPr>
          <w:rFonts w:ascii="Times New Roman" w:hAnsi="Times New Roman" w:cs="Times New Roman"/>
          <w:color w:val="222222"/>
          <w:sz w:val="24"/>
          <w:szCs w:val="24"/>
          <w:shd w:val="clear" w:color="auto" w:fill="FFFFFF"/>
        </w:rPr>
        <w:t xml:space="preserve">er in white muscle (75.52±0.13%) than in dark muscle (74.85±0.10%) and protein content was high in both dark and white muscle 23.12±0.13% and 23.15±0.02%, respectively in </w:t>
      </w:r>
      <w:r w:rsidRPr="00AB0BE3">
        <w:rPr>
          <w:rFonts w:ascii="Times New Roman" w:hAnsi="Times New Roman" w:cs="Times New Roman"/>
          <w:i/>
          <w:color w:val="222222"/>
          <w:sz w:val="24"/>
          <w:szCs w:val="24"/>
          <w:shd w:val="clear" w:color="auto" w:fill="FFFFFF"/>
        </w:rPr>
        <w:t>Euthynnus affinis</w:t>
      </w:r>
      <w:r w:rsidRPr="00AB0BE3">
        <w:rPr>
          <w:rFonts w:ascii="Times New Roman" w:hAnsi="Times New Roman" w:cs="Times New Roman"/>
          <w:color w:val="222222"/>
          <w:sz w:val="24"/>
          <w:szCs w:val="24"/>
          <w:shd w:val="clear" w:color="auto" w:fill="FFFFFF"/>
        </w:rPr>
        <w:t xml:space="preserve"> fish.</w:t>
      </w:r>
      <w:r>
        <w:rPr>
          <w:rFonts w:ascii="Times New Roman" w:hAnsi="Times New Roman" w:cs="Times New Roman"/>
          <w:color w:val="222222"/>
          <w:sz w:val="24"/>
          <w:szCs w:val="24"/>
          <w:shd w:val="clear" w:color="auto" w:fill="FFFFFF"/>
        </w:rPr>
        <w:t xml:space="preserve"> </w:t>
      </w:r>
      <w:r w:rsidRPr="00AB0BE3">
        <w:rPr>
          <w:rFonts w:ascii="Times New Roman" w:hAnsi="Times New Roman" w:cs="Times New Roman"/>
          <w:color w:val="222222"/>
          <w:sz w:val="24"/>
          <w:szCs w:val="24"/>
          <w:shd w:val="clear" w:color="auto" w:fill="FFFFFF"/>
        </w:rPr>
        <w:t xml:space="preserve">The researcher also stated that </w:t>
      </w:r>
      <w:r w:rsidRPr="00AB0BE3">
        <w:rPr>
          <w:rFonts w:ascii="Times New Roman" w:hAnsi="Times New Roman" w:cs="Times New Roman"/>
          <w:color w:val="333333"/>
          <w:sz w:val="24"/>
          <w:szCs w:val="24"/>
          <w:shd w:val="clear" w:color="auto" w:fill="FFFFFF"/>
        </w:rPr>
        <w:t>dark muscle’s nutritional quality was higher than white muscle by analyzing fatty acid profile.</w:t>
      </w:r>
      <w:r w:rsidRPr="00AB0BE3">
        <w:rPr>
          <w:rFonts w:ascii="Times New Roman" w:hAnsi="Times New Roman" w:cs="Times New Roman"/>
          <w:color w:val="222222"/>
          <w:sz w:val="24"/>
          <w:szCs w:val="24"/>
          <w:shd w:val="clear" w:color="auto" w:fill="FFFFFF"/>
        </w:rPr>
        <w:t xml:space="preserve"> Present study result is consistent with </w:t>
      </w:r>
      <w:r w:rsidRPr="00AB0BE3">
        <w:rPr>
          <w:rFonts w:ascii="Times New Roman" w:hAnsi="Times New Roman" w:cs="Times New Roman"/>
          <w:sz w:val="24"/>
          <w:szCs w:val="24"/>
        </w:rPr>
        <w:t xml:space="preserve">Kannaiyan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(2019)’s findings according to high protein and moisture in white o</w:t>
      </w:r>
      <w:r>
        <w:rPr>
          <w:rFonts w:ascii="Times New Roman" w:hAnsi="Times New Roman" w:cs="Times New Roman"/>
          <w:sz w:val="24"/>
          <w:szCs w:val="24"/>
        </w:rPr>
        <w:t xml:space="preserve">f both studied fish.  Stansby </w:t>
      </w:r>
      <w:r w:rsidRPr="00AB0BE3">
        <w:rPr>
          <w:rFonts w:ascii="Times New Roman" w:hAnsi="Times New Roman" w:cs="Times New Roman"/>
          <w:sz w:val="24"/>
          <w:szCs w:val="24"/>
        </w:rPr>
        <w:t xml:space="preserve">(1962) studied proximate composition of white and dark tissue of </w:t>
      </w:r>
      <w:r w:rsidRPr="00AB0BE3">
        <w:rPr>
          <w:rFonts w:ascii="Times New Roman" w:hAnsi="Times New Roman" w:cs="Times New Roman"/>
          <w:i/>
          <w:sz w:val="24"/>
          <w:szCs w:val="24"/>
        </w:rPr>
        <w:t>Oncorhynchus gorbuscha</w:t>
      </w:r>
      <w:r w:rsidR="004C3399">
        <w:rPr>
          <w:rFonts w:ascii="Times New Roman" w:hAnsi="Times New Roman" w:cs="Times New Roman"/>
          <w:sz w:val="24"/>
          <w:szCs w:val="24"/>
        </w:rPr>
        <w:t xml:space="preserve"> </w:t>
      </w:r>
      <w:r w:rsidRPr="00AB0BE3">
        <w:rPr>
          <w:rFonts w:ascii="Times New Roman" w:hAnsi="Times New Roman" w:cs="Times New Roman"/>
          <w:sz w:val="24"/>
          <w:szCs w:val="24"/>
        </w:rPr>
        <w:t xml:space="preserve">and </w:t>
      </w:r>
      <w:r w:rsidRPr="00AB0BE3">
        <w:rPr>
          <w:rFonts w:ascii="Times New Roman" w:hAnsi="Times New Roman" w:cs="Times New Roman"/>
          <w:i/>
          <w:sz w:val="24"/>
          <w:szCs w:val="24"/>
        </w:rPr>
        <w:t>Tuna albacore</w:t>
      </w:r>
      <w:r>
        <w:rPr>
          <w:rFonts w:ascii="Times New Roman" w:hAnsi="Times New Roman" w:cs="Times New Roman"/>
          <w:sz w:val="24"/>
          <w:szCs w:val="24"/>
        </w:rPr>
        <w:t xml:space="preserve"> species</w:t>
      </w:r>
      <w:r w:rsidRPr="00AB0BE3">
        <w:rPr>
          <w:rFonts w:ascii="Times New Roman" w:hAnsi="Times New Roman" w:cs="Times New Roman"/>
          <w:sz w:val="24"/>
          <w:szCs w:val="24"/>
        </w:rPr>
        <w:t>.</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In case of </w:t>
      </w:r>
      <w:r w:rsidRPr="00AB0BE3">
        <w:rPr>
          <w:rFonts w:ascii="Times New Roman" w:hAnsi="Times New Roman" w:cs="Times New Roman"/>
          <w:i/>
          <w:sz w:val="24"/>
          <w:szCs w:val="24"/>
        </w:rPr>
        <w:t>Oncorhynchus gorbuscha</w:t>
      </w:r>
      <w:r>
        <w:rPr>
          <w:rFonts w:ascii="Times New Roman" w:hAnsi="Times New Roman" w:cs="Times New Roman"/>
          <w:sz w:val="24"/>
          <w:szCs w:val="24"/>
        </w:rPr>
        <w:t xml:space="preserve"> </w:t>
      </w:r>
      <w:r w:rsidRPr="00AB0BE3">
        <w:rPr>
          <w:rFonts w:ascii="Times New Roman" w:hAnsi="Times New Roman" w:cs="Times New Roman"/>
          <w:sz w:val="24"/>
          <w:szCs w:val="24"/>
        </w:rPr>
        <w:t>fish, white muscle consisted 77.40%, 20.40% 2.10% and 1.25% moisture, protein, lipid and ash contents respectively. Dark muscle of same fish had 69.90% moisture, 17.50%</w:t>
      </w:r>
      <w:r>
        <w:rPr>
          <w:rFonts w:ascii="Times New Roman" w:hAnsi="Times New Roman" w:cs="Times New Roman"/>
          <w:sz w:val="24"/>
          <w:szCs w:val="24"/>
        </w:rPr>
        <w:t>, p</w:t>
      </w:r>
      <w:r w:rsidRPr="00AB0BE3">
        <w:rPr>
          <w:rFonts w:ascii="Times New Roman" w:hAnsi="Times New Roman" w:cs="Times New Roman"/>
          <w:sz w:val="24"/>
          <w:szCs w:val="24"/>
        </w:rPr>
        <w:t xml:space="preserve">rotein, 12.50% fat and 1.20% ash. White muscle of </w:t>
      </w:r>
      <w:r w:rsidRPr="00AB0BE3">
        <w:rPr>
          <w:rFonts w:ascii="Times New Roman" w:hAnsi="Times New Roman" w:cs="Times New Roman"/>
          <w:i/>
          <w:sz w:val="24"/>
          <w:szCs w:val="24"/>
        </w:rPr>
        <w:t xml:space="preserve">Tuna albacore </w:t>
      </w:r>
      <w:r w:rsidRPr="00AB0BE3">
        <w:rPr>
          <w:rFonts w:ascii="Times New Roman" w:hAnsi="Times New Roman" w:cs="Times New Roman"/>
          <w:sz w:val="24"/>
          <w:szCs w:val="24"/>
        </w:rPr>
        <w:t>had 64.90%, 25%, 10.30% and 1.26% ash and in dark muscle 68.60%, 22.80%, 8.25%, 1.18% moisture, protein, lipid and ash contents</w:t>
      </w:r>
      <w:r>
        <w:rPr>
          <w:rFonts w:ascii="Times New Roman" w:hAnsi="Times New Roman" w:cs="Times New Roman"/>
          <w:sz w:val="24"/>
          <w:szCs w:val="24"/>
        </w:rPr>
        <w:t>,</w:t>
      </w:r>
      <w:r w:rsidRPr="00AB0BE3">
        <w:rPr>
          <w:rFonts w:ascii="Times New Roman" w:hAnsi="Times New Roman" w:cs="Times New Roman"/>
          <w:sz w:val="24"/>
          <w:szCs w:val="24"/>
        </w:rPr>
        <w:t xml:space="preserve"> respectively. Present study result is in agreement with this study. </w:t>
      </w:r>
      <w:r w:rsidRPr="00AB0BE3">
        <w:rPr>
          <w:rFonts w:ascii="Times New Roman" w:hAnsi="Times New Roman" w:cs="Times New Roman"/>
          <w:color w:val="222222"/>
          <w:sz w:val="24"/>
          <w:szCs w:val="24"/>
          <w:shd w:val="clear" w:color="auto" w:fill="FFFFFF"/>
        </w:rPr>
        <w:t xml:space="preserve">According to Liu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(2014), white muscle of </w:t>
      </w:r>
      <w:r w:rsidRPr="00AB0BE3">
        <w:rPr>
          <w:rFonts w:ascii="Times New Roman" w:hAnsi="Times New Roman" w:cs="Times New Roman"/>
          <w:i/>
          <w:color w:val="222222"/>
          <w:sz w:val="24"/>
          <w:szCs w:val="24"/>
          <w:shd w:val="clear" w:color="auto" w:fill="FFFFFF"/>
        </w:rPr>
        <w:t xml:space="preserve">Katsuwonus pelamis </w:t>
      </w:r>
      <w:r w:rsidRPr="00AB0BE3">
        <w:rPr>
          <w:rFonts w:ascii="Times New Roman" w:hAnsi="Times New Roman" w:cs="Times New Roman"/>
          <w:color w:val="222222"/>
          <w:sz w:val="24"/>
          <w:szCs w:val="24"/>
          <w:shd w:val="clear" w:color="auto" w:fill="FFFFFF"/>
        </w:rPr>
        <w:t xml:space="preserve">of showed a lower crude lipid concentration but a greater crude protein level than dark muscle. Between ordinary and dark muscle, a significant difference (p&lt;0.05) was seen in the amounts of moisture, crude protein, and lipids. </w:t>
      </w:r>
      <w:r w:rsidRPr="00AB0BE3">
        <w:rPr>
          <w:rFonts w:ascii="Times New Roman" w:hAnsi="Times New Roman" w:cs="Times New Roman"/>
          <w:sz w:val="24"/>
          <w:szCs w:val="24"/>
        </w:rPr>
        <w:t xml:space="preserve">As in case of white muscle moisture, protein is higher than that of dark muscle, lipid content is higher in dark muscle and no variation is found in ash content of both </w:t>
      </w:r>
      <w:r w:rsidRPr="00AB0BE3">
        <w:rPr>
          <w:rFonts w:ascii="Times New Roman" w:hAnsi="Times New Roman" w:cs="Times New Roman"/>
          <w:i/>
          <w:sz w:val="24"/>
          <w:szCs w:val="24"/>
        </w:rPr>
        <w:t>Carangoides malabaricus</w:t>
      </w:r>
      <w:r w:rsidRPr="00AB0BE3">
        <w:rPr>
          <w:rFonts w:ascii="Times New Roman" w:hAnsi="Times New Roman" w:cs="Times New Roman"/>
          <w:sz w:val="24"/>
          <w:szCs w:val="24"/>
        </w:rPr>
        <w:t xml:space="preserve"> and </w:t>
      </w:r>
      <w:r w:rsidRPr="00AB0BE3">
        <w:rPr>
          <w:rFonts w:ascii="Times New Roman" w:hAnsi="Times New Roman" w:cs="Times New Roman"/>
          <w:i/>
          <w:sz w:val="24"/>
          <w:szCs w:val="24"/>
        </w:rPr>
        <w:t>Scomberoides commersonnianus.</w:t>
      </w:r>
    </w:p>
    <w:p w:rsidR="005E53BC" w:rsidRPr="00AD1752" w:rsidRDefault="005E53BC" w:rsidP="005E53BC">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5.2.2 Proximate c</w:t>
      </w:r>
      <w:r w:rsidRPr="00EC42FF">
        <w:rPr>
          <w:rFonts w:ascii="Times New Roman" w:hAnsi="Times New Roman" w:cs="Times New Roman"/>
          <w:b/>
          <w:sz w:val="24"/>
          <w:szCs w:val="24"/>
        </w:rPr>
        <w:t>omp</w:t>
      </w:r>
      <w:r>
        <w:rPr>
          <w:rFonts w:ascii="Times New Roman" w:hAnsi="Times New Roman" w:cs="Times New Roman"/>
          <w:b/>
          <w:sz w:val="24"/>
          <w:szCs w:val="24"/>
        </w:rPr>
        <w:t>osition of different body parts</w:t>
      </w:r>
    </w:p>
    <w:p w:rsidR="005E53BC" w:rsidRPr="00EC42FF" w:rsidRDefault="005E53BC" w:rsidP="005E53BC">
      <w:pPr>
        <w:spacing w:line="360" w:lineRule="auto"/>
        <w:jc w:val="both"/>
        <w:rPr>
          <w:rFonts w:ascii="Times New Roman" w:hAnsi="Times New Roman" w:cs="Times New Roman"/>
          <w:sz w:val="24"/>
          <w:szCs w:val="24"/>
        </w:rPr>
      </w:pPr>
      <w:r w:rsidRPr="006A6C3B">
        <w:rPr>
          <w:rFonts w:ascii="Times New Roman" w:hAnsi="Times New Roman" w:cs="Times New Roman"/>
          <w:bCs/>
          <w:sz w:val="24"/>
          <w:szCs w:val="24"/>
        </w:rPr>
        <w:t xml:space="preserve">Studies were also conducted on proximate Composition of different body parts of </w:t>
      </w:r>
      <w:r w:rsidRPr="006A6C3B">
        <w:rPr>
          <w:rFonts w:ascii="Times New Roman" w:hAnsi="Times New Roman" w:cs="Times New Roman"/>
          <w:bCs/>
          <w:i/>
          <w:sz w:val="24"/>
          <w:szCs w:val="24"/>
        </w:rPr>
        <w:t>Carangoides malabaricus</w:t>
      </w:r>
      <w:r w:rsidRPr="006A6C3B">
        <w:rPr>
          <w:rFonts w:ascii="Times New Roman" w:hAnsi="Times New Roman" w:cs="Times New Roman"/>
          <w:bCs/>
          <w:sz w:val="24"/>
          <w:szCs w:val="24"/>
        </w:rPr>
        <w:t xml:space="preserve"> and </w:t>
      </w:r>
      <w:r w:rsidRPr="006A6C3B">
        <w:rPr>
          <w:rFonts w:ascii="Times New Roman" w:hAnsi="Times New Roman" w:cs="Times New Roman"/>
          <w:bCs/>
          <w:i/>
          <w:sz w:val="24"/>
          <w:szCs w:val="24"/>
        </w:rPr>
        <w:t>Scomberoides commersonnianus</w:t>
      </w:r>
      <w:r w:rsidRPr="00EC42FF">
        <w:rPr>
          <w:rFonts w:ascii="Times New Roman" w:hAnsi="Times New Roman" w:cs="Times New Roman"/>
          <w:i/>
          <w:sz w:val="24"/>
          <w:szCs w:val="24"/>
        </w:rPr>
        <w:t>.</w:t>
      </w:r>
      <w:r>
        <w:rPr>
          <w:rFonts w:ascii="Times New Roman" w:hAnsi="Times New Roman" w:cs="Times New Roman"/>
          <w:iCs/>
          <w:sz w:val="24"/>
          <w:szCs w:val="24"/>
        </w:rPr>
        <w:t xml:space="preserve"> </w:t>
      </w:r>
      <w:r w:rsidRPr="00EC42FF">
        <w:rPr>
          <w:rFonts w:ascii="Times New Roman" w:hAnsi="Times New Roman" w:cs="Times New Roman"/>
          <w:sz w:val="24"/>
          <w:szCs w:val="24"/>
        </w:rPr>
        <w:t xml:space="preserve">It has also been found that the sample's anatomical position influences the proximate composition. The results showed that the samples from the neck and nape region and the samples from the trunk and tail region of the same fish are not homogeneous. 'Chemical heterogeneity' is the term used to describe it. </w:t>
      </w:r>
      <w:r w:rsidRPr="009560E6">
        <w:rPr>
          <w:rFonts w:ascii="Times New Roman" w:hAnsi="Times New Roman" w:cs="Times New Roman"/>
          <w:i/>
          <w:sz w:val="24"/>
          <w:szCs w:val="24"/>
        </w:rPr>
        <w:t>Carangoides malabaricus</w:t>
      </w:r>
      <w:r w:rsidRPr="009560E6">
        <w:rPr>
          <w:rFonts w:ascii="Times New Roman" w:hAnsi="Times New Roman" w:cs="Times New Roman"/>
          <w:sz w:val="24"/>
          <w:szCs w:val="24"/>
        </w:rPr>
        <w:t>'s head, middle, and tail mus</w:t>
      </w:r>
      <w:r>
        <w:rPr>
          <w:rFonts w:ascii="Times New Roman" w:hAnsi="Times New Roman" w:cs="Times New Roman"/>
          <w:sz w:val="24"/>
          <w:szCs w:val="24"/>
        </w:rPr>
        <w:t>cles had moisture contents of 75.48±1.16 %, 72.57±75% and 72.17±.42</w:t>
      </w:r>
      <w:r w:rsidRPr="009560E6">
        <w:rPr>
          <w:rFonts w:ascii="Times New Roman" w:hAnsi="Times New Roman" w:cs="Times New Roman"/>
          <w:sz w:val="24"/>
          <w:szCs w:val="24"/>
        </w:rPr>
        <w:t>%</w:t>
      </w:r>
      <w:r>
        <w:rPr>
          <w:rFonts w:ascii="Times New Roman" w:hAnsi="Times New Roman" w:cs="Times New Roman"/>
          <w:sz w:val="24"/>
          <w:szCs w:val="24"/>
        </w:rPr>
        <w:t>,</w:t>
      </w:r>
      <w:r w:rsidRPr="009560E6">
        <w:rPr>
          <w:rFonts w:ascii="Times New Roman" w:hAnsi="Times New Roman" w:cs="Times New Roman"/>
          <w:sz w:val="24"/>
          <w:szCs w:val="24"/>
        </w:rPr>
        <w:t> re</w:t>
      </w:r>
      <w:r>
        <w:rPr>
          <w:rFonts w:ascii="Times New Roman" w:hAnsi="Times New Roman" w:cs="Times New Roman"/>
          <w:sz w:val="24"/>
          <w:szCs w:val="24"/>
        </w:rPr>
        <w:t>spectively. Similar results of 74.35±.45%, 71.95±.41% and 73.21±.46</w:t>
      </w:r>
      <w:r w:rsidRPr="009560E6">
        <w:rPr>
          <w:rFonts w:ascii="Times New Roman" w:hAnsi="Times New Roman" w:cs="Times New Roman"/>
          <w:sz w:val="24"/>
          <w:szCs w:val="24"/>
        </w:rPr>
        <w:t xml:space="preserve">% moisture content were found in the muscles of the </w:t>
      </w:r>
      <w:r w:rsidRPr="009560E6">
        <w:rPr>
          <w:rFonts w:ascii="Times New Roman" w:hAnsi="Times New Roman" w:cs="Times New Roman"/>
          <w:i/>
          <w:sz w:val="24"/>
          <w:szCs w:val="24"/>
        </w:rPr>
        <w:t>Scomberoides commersonnianus'</w:t>
      </w:r>
      <w:r w:rsidRPr="009560E6">
        <w:rPr>
          <w:rFonts w:ascii="Times New Roman" w:hAnsi="Times New Roman" w:cs="Times New Roman"/>
          <w:sz w:val="24"/>
          <w:szCs w:val="24"/>
        </w:rPr>
        <w:t xml:space="preserve"> three stu</w:t>
      </w:r>
      <w:r>
        <w:rPr>
          <w:rFonts w:ascii="Times New Roman" w:hAnsi="Times New Roman" w:cs="Times New Roman"/>
          <w:sz w:val="24"/>
          <w:szCs w:val="24"/>
        </w:rPr>
        <w:t xml:space="preserve">died parts. Significant </w:t>
      </w:r>
      <w:r w:rsidRPr="009560E6">
        <w:rPr>
          <w:rFonts w:ascii="Times New Roman" w:hAnsi="Times New Roman" w:cs="Times New Roman"/>
          <w:sz w:val="24"/>
          <w:szCs w:val="24"/>
        </w:rPr>
        <w:t xml:space="preserve">fluctuation exists in moisture content, and values between different muscle areas </w:t>
      </w:r>
      <w:r>
        <w:rPr>
          <w:rFonts w:ascii="Times New Roman" w:hAnsi="Times New Roman" w:cs="Times New Roman"/>
          <w:sz w:val="24"/>
          <w:szCs w:val="24"/>
        </w:rPr>
        <w:t>were significantly different (p&lt;</w:t>
      </w:r>
      <w:r w:rsidRPr="009560E6">
        <w:rPr>
          <w:rFonts w:ascii="Times New Roman" w:hAnsi="Times New Roman" w:cs="Times New Roman"/>
          <w:sz w:val="24"/>
          <w:szCs w:val="24"/>
        </w:rPr>
        <w:t xml:space="preserve">0.05). </w:t>
      </w:r>
      <w:r w:rsidRPr="00AB0BE3">
        <w:rPr>
          <w:rFonts w:ascii="Times New Roman" w:hAnsi="Times New Roman" w:cs="Times New Roman"/>
          <w:sz w:val="24"/>
          <w:szCs w:val="24"/>
        </w:rPr>
        <w:t>Stansby</w:t>
      </w:r>
      <w:r w:rsidRPr="00EC42FF">
        <w:rPr>
          <w:rFonts w:ascii="Times New Roman" w:hAnsi="Times New Roman" w:cs="Times New Roman"/>
          <w:sz w:val="24"/>
          <w:szCs w:val="24"/>
        </w:rPr>
        <w:t xml:space="preserve"> (1962) studied the pink muscles of salmon from the neck, center, and tail in an effort to determine the change occurring in the fish muscle. According to the study, there was a noticeable rise in moisture content of between 75.0% and 77.0% from the nape to the tail. </w:t>
      </w:r>
      <w:r w:rsidRPr="009560E6">
        <w:rPr>
          <w:rFonts w:ascii="Times New Roman" w:hAnsi="Times New Roman" w:cs="Times New Roman"/>
          <w:i/>
          <w:sz w:val="24"/>
          <w:szCs w:val="24"/>
        </w:rPr>
        <w:t>Carangoides malabaricus</w:t>
      </w:r>
      <w:r w:rsidRPr="009560E6">
        <w:rPr>
          <w:rFonts w:ascii="Times New Roman" w:hAnsi="Times New Roman" w:cs="Times New Roman"/>
          <w:sz w:val="24"/>
          <w:szCs w:val="24"/>
        </w:rPr>
        <w:t>'s head, middle, and tail mus</w:t>
      </w:r>
      <w:r>
        <w:rPr>
          <w:rFonts w:ascii="Times New Roman" w:hAnsi="Times New Roman" w:cs="Times New Roman"/>
          <w:sz w:val="24"/>
          <w:szCs w:val="24"/>
        </w:rPr>
        <w:t>cles have protein contents of 22.75±.81%, 24.26±.88% and 24.69±.46</w:t>
      </w:r>
      <w:r w:rsidRPr="009560E6">
        <w:rPr>
          <w:rFonts w:ascii="Times New Roman" w:hAnsi="Times New Roman" w:cs="Times New Roman"/>
          <w:sz w:val="24"/>
          <w:szCs w:val="24"/>
        </w:rPr>
        <w:t>% respectively.</w:t>
      </w:r>
      <w:r>
        <w:rPr>
          <w:rFonts w:ascii="Times New Roman" w:hAnsi="Times New Roman" w:cs="Times New Roman"/>
          <w:sz w:val="24"/>
          <w:szCs w:val="24"/>
        </w:rPr>
        <w:t xml:space="preserve"> </w:t>
      </w:r>
      <w:r w:rsidRPr="009560E6">
        <w:rPr>
          <w:rFonts w:ascii="Times New Roman" w:hAnsi="Times New Roman" w:cs="Times New Roman"/>
          <w:sz w:val="24"/>
          <w:szCs w:val="24"/>
        </w:rPr>
        <w:t xml:space="preserve">The protein content of the muscles in the head, middle, and tail sections of </w:t>
      </w:r>
      <w:r w:rsidRPr="009560E6">
        <w:rPr>
          <w:rFonts w:ascii="Times New Roman" w:hAnsi="Times New Roman" w:cs="Times New Roman"/>
          <w:i/>
          <w:sz w:val="24"/>
          <w:szCs w:val="24"/>
        </w:rPr>
        <w:t>Scomberoides commersonnianus</w:t>
      </w:r>
      <w:r w:rsidRPr="009560E6">
        <w:rPr>
          <w:rFonts w:ascii="Times New Roman" w:hAnsi="Times New Roman" w:cs="Times New Roman"/>
          <w:sz w:val="24"/>
          <w:szCs w:val="24"/>
        </w:rPr>
        <w:t xml:space="preserve"> was</w:t>
      </w:r>
      <w:r>
        <w:rPr>
          <w:rFonts w:ascii="Times New Roman" w:hAnsi="Times New Roman" w:cs="Times New Roman"/>
          <w:sz w:val="24"/>
          <w:szCs w:val="24"/>
        </w:rPr>
        <w:t xml:space="preserve"> 23.4±.54%, 25.10±.26% and 24.20±.48%</w:t>
      </w:r>
      <w:r w:rsidRPr="009560E6">
        <w:rPr>
          <w:rFonts w:ascii="Times New Roman" w:hAnsi="Times New Roman" w:cs="Times New Roman"/>
          <w:sz w:val="24"/>
          <w:szCs w:val="24"/>
        </w:rPr>
        <w:t>, respectively.</w:t>
      </w:r>
      <w:r>
        <w:rPr>
          <w:rFonts w:ascii="Times New Roman" w:hAnsi="Times New Roman" w:cs="Times New Roman"/>
          <w:sz w:val="24"/>
          <w:szCs w:val="24"/>
        </w:rPr>
        <w:t xml:space="preserve"> </w:t>
      </w:r>
      <w:r w:rsidRPr="009560E6">
        <w:rPr>
          <w:rFonts w:ascii="Times New Roman" w:hAnsi="Times New Roman" w:cs="Times New Roman"/>
          <w:sz w:val="24"/>
          <w:szCs w:val="24"/>
        </w:rPr>
        <w:t>The different regions of the fish body were found to have significa</w:t>
      </w:r>
      <w:r>
        <w:rPr>
          <w:rFonts w:ascii="Times New Roman" w:hAnsi="Times New Roman" w:cs="Times New Roman"/>
          <w:sz w:val="24"/>
          <w:szCs w:val="24"/>
        </w:rPr>
        <w:t>ntly varied protein contents (p&lt;</w:t>
      </w:r>
      <w:r w:rsidRPr="009560E6">
        <w:rPr>
          <w:rFonts w:ascii="Times New Roman" w:hAnsi="Times New Roman" w:cs="Times New Roman"/>
          <w:sz w:val="24"/>
          <w:szCs w:val="24"/>
        </w:rPr>
        <w:t xml:space="preserve">0.05). </w:t>
      </w:r>
      <w:r w:rsidRPr="00044D6A">
        <w:rPr>
          <w:rFonts w:ascii="Times New Roman" w:hAnsi="Times New Roman" w:cs="Times New Roman"/>
          <w:sz w:val="24"/>
          <w:szCs w:val="24"/>
        </w:rPr>
        <w:t xml:space="preserve">There results obtained from the </w:t>
      </w:r>
      <w:r>
        <w:rPr>
          <w:rFonts w:ascii="Times New Roman" w:hAnsi="Times New Roman" w:cs="Times New Roman"/>
          <w:sz w:val="24"/>
          <w:szCs w:val="24"/>
        </w:rPr>
        <w:t>conducted</w:t>
      </w:r>
      <w:r w:rsidRPr="00044D6A">
        <w:rPr>
          <w:rFonts w:ascii="Times New Roman" w:hAnsi="Times New Roman" w:cs="Times New Roman"/>
          <w:sz w:val="24"/>
          <w:szCs w:val="24"/>
        </w:rPr>
        <w:t xml:space="preserve"> study</w:t>
      </w:r>
      <w:r>
        <w:rPr>
          <w:rFonts w:ascii="Times New Roman" w:hAnsi="Times New Roman" w:cs="Times New Roman"/>
          <w:sz w:val="24"/>
          <w:szCs w:val="24"/>
        </w:rPr>
        <w:t xml:space="preserve"> align with</w:t>
      </w:r>
      <w:r w:rsidRPr="00044D6A">
        <w:rPr>
          <w:rFonts w:ascii="Times New Roman" w:hAnsi="Times New Roman" w:cs="Times New Roman"/>
          <w:sz w:val="24"/>
          <w:szCs w:val="24"/>
        </w:rPr>
        <w:t xml:space="preserve"> </w:t>
      </w:r>
      <w:r>
        <w:rPr>
          <w:rFonts w:ascii="Times New Roman" w:hAnsi="Times New Roman" w:cs="Times New Roman"/>
          <w:sz w:val="24"/>
          <w:szCs w:val="24"/>
        </w:rPr>
        <w:t>the finding from a previous study on</w:t>
      </w:r>
      <w:r w:rsidRPr="00044D6A">
        <w:rPr>
          <w:rFonts w:ascii="Times New Roman" w:hAnsi="Times New Roman" w:cs="Times New Roman"/>
          <w:sz w:val="24"/>
          <w:szCs w:val="24"/>
        </w:rPr>
        <w:t xml:space="preserve"> Ray fish</w:t>
      </w:r>
      <w:r>
        <w:rPr>
          <w:rFonts w:ascii="Times New Roman" w:hAnsi="Times New Roman" w:cs="Times New Roman"/>
          <w:sz w:val="24"/>
          <w:szCs w:val="24"/>
        </w:rPr>
        <w:t>, which also reported</w:t>
      </w:r>
      <w:r w:rsidRPr="00044D6A">
        <w:rPr>
          <w:rFonts w:ascii="Times New Roman" w:hAnsi="Times New Roman" w:cs="Times New Roman"/>
          <w:sz w:val="24"/>
          <w:szCs w:val="24"/>
        </w:rPr>
        <w:t xml:space="preserve"> significant </w:t>
      </w:r>
      <w:r>
        <w:rPr>
          <w:rFonts w:ascii="Times New Roman" w:hAnsi="Times New Roman" w:cs="Times New Roman"/>
          <w:sz w:val="24"/>
          <w:szCs w:val="24"/>
        </w:rPr>
        <w:t>variances</w:t>
      </w:r>
      <w:r w:rsidRPr="00044D6A">
        <w:rPr>
          <w:rFonts w:ascii="Times New Roman" w:hAnsi="Times New Roman" w:cs="Times New Roman"/>
          <w:sz w:val="24"/>
          <w:szCs w:val="24"/>
        </w:rPr>
        <w:t xml:space="preserve"> in protein content between main </w:t>
      </w:r>
      <w:r>
        <w:rPr>
          <w:rFonts w:ascii="Times New Roman" w:hAnsi="Times New Roman" w:cs="Times New Roman"/>
          <w:sz w:val="24"/>
          <w:szCs w:val="24"/>
        </w:rPr>
        <w:t>body and tail (p &lt; 0.05) (</w:t>
      </w:r>
      <w:r w:rsidRPr="00AB0BE3">
        <w:rPr>
          <w:rFonts w:ascii="Times New Roman" w:hAnsi="Times New Roman" w:cs="Times New Roman"/>
          <w:sz w:val="24"/>
          <w:szCs w:val="24"/>
        </w:rPr>
        <w:t>Tufan</w:t>
      </w:r>
      <w:r>
        <w:rPr>
          <w:rFonts w:ascii="Times New Roman" w:hAnsi="Times New Roman" w:cs="Times New Roman"/>
          <w:sz w:val="24"/>
          <w:szCs w:val="24"/>
        </w:rPr>
        <w:t xml:space="preserve">  et </w:t>
      </w:r>
      <w:r w:rsidRPr="00044D6A">
        <w:rPr>
          <w:rFonts w:ascii="Times New Roman" w:hAnsi="Times New Roman" w:cs="Times New Roman"/>
          <w:sz w:val="24"/>
          <w:szCs w:val="24"/>
        </w:rPr>
        <w:t>al.</w:t>
      </w:r>
      <w:r>
        <w:rPr>
          <w:rFonts w:ascii="Times New Roman" w:hAnsi="Times New Roman" w:cs="Times New Roman"/>
          <w:sz w:val="24"/>
          <w:szCs w:val="24"/>
        </w:rPr>
        <w:t xml:space="preserve">, </w:t>
      </w:r>
      <w:r w:rsidRPr="00044D6A">
        <w:rPr>
          <w:rFonts w:ascii="Times New Roman" w:hAnsi="Times New Roman" w:cs="Times New Roman"/>
          <w:sz w:val="24"/>
          <w:szCs w:val="24"/>
        </w:rPr>
        <w:t xml:space="preserve"> 2013).</w:t>
      </w:r>
      <w:r w:rsidRPr="009560E6">
        <w:rPr>
          <w:rFonts w:ascii="Times New Roman" w:hAnsi="Times New Roman" w:cs="Times New Roman"/>
          <w:sz w:val="24"/>
          <w:szCs w:val="24"/>
        </w:rPr>
        <w:t xml:space="preserve"> </w:t>
      </w:r>
      <w:r w:rsidRPr="00EC42FF">
        <w:rPr>
          <w:rFonts w:ascii="Times New Roman" w:hAnsi="Times New Roman" w:cs="Times New Roman"/>
          <w:sz w:val="24"/>
          <w:szCs w:val="24"/>
        </w:rPr>
        <w:t>On the other hand, there was a decrease in the quantity of fat content from the nape to the tail, from 4.8% to 2.6%. However, the variance in the protein and ash percentages was not as great, ranging from 18.8% to 19.9% and 1.1% to 1.2%, respectively, even though these findings do not apply to all fish species.</w:t>
      </w:r>
      <w:r w:rsidRPr="004914D8">
        <w:t xml:space="preserve"> </w:t>
      </w:r>
      <w:r w:rsidRPr="004914D8">
        <w:rPr>
          <w:rFonts w:ascii="Times New Roman" w:hAnsi="Times New Roman" w:cs="Times New Roman"/>
          <w:sz w:val="24"/>
          <w:szCs w:val="24"/>
        </w:rPr>
        <w:t xml:space="preserve">Significant differences in lipid content were found in the muscles of </w:t>
      </w:r>
      <w:r w:rsidRPr="00C16E42">
        <w:rPr>
          <w:rFonts w:ascii="Times New Roman" w:hAnsi="Times New Roman" w:cs="Times New Roman"/>
          <w:i/>
          <w:sz w:val="24"/>
          <w:szCs w:val="24"/>
        </w:rPr>
        <w:t>Scomberoides commersonnianus</w:t>
      </w:r>
      <w:r w:rsidRPr="004914D8">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4914D8">
        <w:rPr>
          <w:rFonts w:ascii="Times New Roman" w:hAnsi="Times New Roman" w:cs="Times New Roman"/>
          <w:sz w:val="24"/>
          <w:szCs w:val="24"/>
        </w:rPr>
        <w:t xml:space="preserve">various sections (p </w:t>
      </w:r>
      <w:r>
        <w:rPr>
          <w:rFonts w:ascii="Times New Roman" w:hAnsi="Times New Roman" w:cs="Times New Roman"/>
          <w:sz w:val="24"/>
          <w:szCs w:val="24"/>
        </w:rPr>
        <w:t>&lt;</w:t>
      </w:r>
      <w:r w:rsidRPr="004914D8">
        <w:rPr>
          <w:rFonts w:ascii="Times New Roman" w:hAnsi="Times New Roman" w:cs="Times New Roman"/>
          <w:sz w:val="24"/>
          <w:szCs w:val="24"/>
        </w:rPr>
        <w:t xml:space="preserve">0.05). The values for the muscles of the head, middle, and tail regions of </w:t>
      </w:r>
      <w:r w:rsidRPr="00C16E42">
        <w:rPr>
          <w:rFonts w:ascii="Times New Roman" w:hAnsi="Times New Roman" w:cs="Times New Roman"/>
          <w:i/>
          <w:sz w:val="24"/>
          <w:szCs w:val="24"/>
        </w:rPr>
        <w:t>Scomberoides commersonnianus</w:t>
      </w:r>
      <w:r>
        <w:rPr>
          <w:rFonts w:ascii="Times New Roman" w:hAnsi="Times New Roman" w:cs="Times New Roman"/>
          <w:sz w:val="24"/>
          <w:szCs w:val="24"/>
        </w:rPr>
        <w:t xml:space="preserve"> fish samples were 0.97±.22%, 1.60±.16% and 1.40±.15%, </w:t>
      </w:r>
      <w:r w:rsidRPr="004914D8">
        <w:rPr>
          <w:rFonts w:ascii="Times New Roman" w:hAnsi="Times New Roman" w:cs="Times New Roman"/>
          <w:sz w:val="24"/>
          <w:szCs w:val="24"/>
        </w:rPr>
        <w:t xml:space="preserve">respectively. Wet basis lipid contents in the muscles of the head, middle, and tail regions of </w:t>
      </w:r>
      <w:r w:rsidRPr="00C16E42">
        <w:rPr>
          <w:rFonts w:ascii="Times New Roman" w:hAnsi="Times New Roman" w:cs="Times New Roman"/>
          <w:i/>
          <w:sz w:val="24"/>
          <w:szCs w:val="24"/>
        </w:rPr>
        <w:t>Carangoides malabaricus</w:t>
      </w:r>
      <w:r>
        <w:rPr>
          <w:rFonts w:ascii="Times New Roman" w:hAnsi="Times New Roman" w:cs="Times New Roman"/>
          <w:sz w:val="24"/>
          <w:szCs w:val="24"/>
        </w:rPr>
        <w:t xml:space="preserve"> were 0.58±.</w:t>
      </w:r>
      <w:r w:rsidRPr="004914D8">
        <w:rPr>
          <w:rFonts w:ascii="Times New Roman" w:hAnsi="Times New Roman" w:cs="Times New Roman"/>
          <w:sz w:val="24"/>
          <w:szCs w:val="24"/>
        </w:rPr>
        <w:t>0</w:t>
      </w:r>
      <w:r>
        <w:rPr>
          <w:rFonts w:ascii="Times New Roman" w:hAnsi="Times New Roman" w:cs="Times New Roman"/>
          <w:sz w:val="24"/>
          <w:szCs w:val="24"/>
        </w:rPr>
        <w:t>3%, 1.74±.10% and 1.87±.11</w:t>
      </w:r>
      <w:r w:rsidRPr="004914D8">
        <w:rPr>
          <w:rFonts w:ascii="Times New Roman" w:hAnsi="Times New Roman" w:cs="Times New Roman"/>
          <w:sz w:val="24"/>
          <w:szCs w:val="24"/>
        </w:rPr>
        <w:t xml:space="preserve">%, respectively, in the present study, </w:t>
      </w:r>
      <w:r w:rsidR="0053102D">
        <w:rPr>
          <w:rFonts w:ascii="Times New Roman" w:hAnsi="Times New Roman" w:cs="Times New Roman"/>
          <w:sz w:val="24"/>
          <w:szCs w:val="24"/>
        </w:rPr>
        <w:t xml:space="preserve">which is little significant, </w:t>
      </w:r>
      <w:r>
        <w:rPr>
          <w:rFonts w:ascii="Times New Roman" w:hAnsi="Times New Roman" w:cs="Times New Roman"/>
          <w:sz w:val="24"/>
          <w:szCs w:val="24"/>
        </w:rPr>
        <w:t>dry weight basis showed also</w:t>
      </w:r>
      <w:r w:rsidRPr="004914D8">
        <w:rPr>
          <w:rFonts w:ascii="Times New Roman" w:hAnsi="Times New Roman" w:cs="Times New Roman"/>
          <w:sz w:val="24"/>
          <w:szCs w:val="24"/>
        </w:rPr>
        <w:t xml:space="preserve"> significant difference</w:t>
      </w:r>
      <w:r>
        <w:rPr>
          <w:rFonts w:ascii="Times New Roman" w:hAnsi="Times New Roman" w:cs="Times New Roman"/>
          <w:sz w:val="24"/>
          <w:szCs w:val="24"/>
        </w:rPr>
        <w:t>s</w:t>
      </w:r>
      <w:r w:rsidRPr="004914D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Cs/>
          <w:sz w:val="24"/>
          <w:szCs w:val="24"/>
          <w:lang w:val="en-GB"/>
        </w:rPr>
        <w:t xml:space="preserve">Consistent outcomes were </w:t>
      </w:r>
      <w:r w:rsidRPr="00EC42FF">
        <w:rPr>
          <w:rFonts w:ascii="Times New Roman" w:hAnsi="Times New Roman" w:cs="Times New Roman"/>
          <w:iCs/>
          <w:sz w:val="24"/>
          <w:szCs w:val="24"/>
          <w:lang w:val="en-GB"/>
        </w:rPr>
        <w:t xml:space="preserve">obtained </w:t>
      </w:r>
      <w:r>
        <w:rPr>
          <w:rFonts w:ascii="Times New Roman" w:hAnsi="Times New Roman" w:cs="Times New Roman"/>
          <w:iCs/>
          <w:sz w:val="24"/>
          <w:szCs w:val="24"/>
          <w:lang w:val="en-GB"/>
        </w:rPr>
        <w:t xml:space="preserve">in a prior study conducted </w:t>
      </w:r>
      <w:r w:rsidRPr="00EC42FF">
        <w:rPr>
          <w:rFonts w:ascii="Times New Roman" w:hAnsi="Times New Roman" w:cs="Times New Roman"/>
          <w:iCs/>
          <w:sz w:val="24"/>
          <w:szCs w:val="24"/>
          <w:lang w:val="en-GB"/>
        </w:rPr>
        <w:t xml:space="preserve">by </w:t>
      </w:r>
      <w:r w:rsidRPr="00AB0BE3">
        <w:rPr>
          <w:rFonts w:ascii="Times New Roman" w:hAnsi="Times New Roman" w:cs="Times New Roman"/>
          <w:sz w:val="24"/>
          <w:szCs w:val="24"/>
        </w:rPr>
        <w:t xml:space="preserve">Tufan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EC42FF">
        <w:rPr>
          <w:rFonts w:ascii="Times New Roman" w:hAnsi="Times New Roman" w:cs="Times New Roman"/>
          <w:sz w:val="24"/>
          <w:szCs w:val="24"/>
        </w:rPr>
        <w:t>( 2013)</w:t>
      </w:r>
      <w:r>
        <w:rPr>
          <w:rFonts w:ascii="Times New Roman" w:hAnsi="Times New Roman" w:cs="Times New Roman"/>
          <w:sz w:val="24"/>
          <w:szCs w:val="24"/>
        </w:rPr>
        <w:t>, which similarly identified</w:t>
      </w:r>
      <w:r w:rsidRPr="00EC42FF">
        <w:rPr>
          <w:rFonts w:ascii="Times New Roman" w:hAnsi="Times New Roman" w:cs="Times New Roman"/>
          <w:sz w:val="24"/>
          <w:szCs w:val="24"/>
        </w:rPr>
        <w:t xml:space="preserve"> significant differences in protein content between main body and tail (p &lt; 0.05). </w:t>
      </w:r>
      <w:r w:rsidRPr="00EC42FF">
        <w:rPr>
          <w:rFonts w:ascii="Times New Roman" w:hAnsi="Times New Roman" w:cs="Times New Roman"/>
          <w:iCs/>
          <w:sz w:val="24"/>
          <w:szCs w:val="24"/>
          <w:lang w:val="en-GB"/>
        </w:rPr>
        <w:t>The present study results</w:t>
      </w:r>
      <w:r>
        <w:rPr>
          <w:rFonts w:ascii="Times New Roman" w:hAnsi="Times New Roman" w:cs="Times New Roman"/>
          <w:iCs/>
          <w:sz w:val="24"/>
          <w:szCs w:val="24"/>
          <w:lang w:val="en-GB"/>
        </w:rPr>
        <w:t xml:space="preserve"> indicated that there is </w:t>
      </w:r>
      <w:r w:rsidRPr="00EC42FF">
        <w:rPr>
          <w:rFonts w:ascii="Times New Roman" w:hAnsi="Times New Roman" w:cs="Times New Roman"/>
          <w:iCs/>
          <w:sz w:val="24"/>
          <w:szCs w:val="24"/>
          <w:lang w:val="en-GB"/>
        </w:rPr>
        <w:t xml:space="preserve">variations (p&lt;0.05) in protein contents among the different parts (head, middle and tail) of the fish body. </w:t>
      </w:r>
      <w:r w:rsidRPr="00EC42FF">
        <w:rPr>
          <w:rFonts w:ascii="Times New Roman" w:hAnsi="Times New Roman" w:cs="Times New Roman"/>
          <w:sz w:val="24"/>
          <w:szCs w:val="24"/>
        </w:rPr>
        <w:t xml:space="preserve">The results </w:t>
      </w:r>
      <w:r>
        <w:rPr>
          <w:rFonts w:ascii="Times New Roman" w:hAnsi="Times New Roman" w:cs="Times New Roman"/>
          <w:sz w:val="24"/>
          <w:szCs w:val="24"/>
        </w:rPr>
        <w:t>found</w:t>
      </w:r>
      <w:r w:rsidRPr="00EC42FF">
        <w:rPr>
          <w:rFonts w:ascii="Times New Roman" w:hAnsi="Times New Roman" w:cs="Times New Roman"/>
          <w:sz w:val="24"/>
          <w:szCs w:val="24"/>
        </w:rPr>
        <w:t xml:space="preserve"> from the </w:t>
      </w:r>
      <w:r>
        <w:rPr>
          <w:rFonts w:ascii="Times New Roman" w:hAnsi="Times New Roman" w:cs="Times New Roman"/>
          <w:sz w:val="24"/>
          <w:szCs w:val="24"/>
        </w:rPr>
        <w:t xml:space="preserve">conducted </w:t>
      </w:r>
      <w:r w:rsidRPr="00EC42FF">
        <w:rPr>
          <w:rFonts w:ascii="Times New Roman" w:hAnsi="Times New Roman" w:cs="Times New Roman"/>
          <w:sz w:val="24"/>
          <w:szCs w:val="24"/>
        </w:rPr>
        <w:t xml:space="preserve">study is </w:t>
      </w:r>
      <w:r>
        <w:rPr>
          <w:rFonts w:ascii="Times New Roman" w:hAnsi="Times New Roman" w:cs="Times New Roman"/>
          <w:sz w:val="24"/>
          <w:szCs w:val="24"/>
        </w:rPr>
        <w:t>corroborates</w:t>
      </w:r>
      <w:r w:rsidRPr="00EC42FF">
        <w:rPr>
          <w:rFonts w:ascii="Times New Roman" w:hAnsi="Times New Roman" w:cs="Times New Roman"/>
          <w:sz w:val="24"/>
          <w:szCs w:val="24"/>
        </w:rPr>
        <w:t xml:space="preserve"> with the finding of Ray fish where </w:t>
      </w:r>
      <w:r w:rsidRPr="00AB0BE3">
        <w:rPr>
          <w:rFonts w:ascii="Times New Roman" w:hAnsi="Times New Roman" w:cs="Times New Roman"/>
          <w:sz w:val="24"/>
          <w:szCs w:val="24"/>
        </w:rPr>
        <w:t>there were also significant differences in protein content between main body and tail (p &lt; 0.05) (T</w:t>
      </w:r>
      <w:r w:rsidR="004E3400">
        <w:rPr>
          <w:rFonts w:ascii="Times New Roman" w:hAnsi="Times New Roman" w:cs="Times New Roman"/>
          <w:sz w:val="24"/>
          <w:szCs w:val="24"/>
        </w:rPr>
        <w:t>ufan</w:t>
      </w:r>
      <w:r w:rsidRPr="00AB0BE3">
        <w:rPr>
          <w:rFonts w:ascii="Times New Roman" w:hAnsi="Times New Roman" w:cs="Times New Roman"/>
          <w:sz w:val="24"/>
          <w:szCs w:val="24"/>
        </w:rPr>
        <w:t xml:space="preserve"> </w:t>
      </w:r>
      <w:r>
        <w:rPr>
          <w:rFonts w:ascii="Times New Roman" w:hAnsi="Times New Roman" w:cs="Times New Roman"/>
          <w:sz w:val="24"/>
          <w:szCs w:val="24"/>
        </w:rPr>
        <w:t>et al.,</w:t>
      </w:r>
      <w:r w:rsidRPr="00AB0BE3">
        <w:rPr>
          <w:rFonts w:ascii="Times New Roman" w:hAnsi="Times New Roman" w:cs="Times New Roman"/>
          <w:i/>
          <w:sz w:val="24"/>
          <w:szCs w:val="24"/>
        </w:rPr>
        <w:t xml:space="preserve"> </w:t>
      </w:r>
      <w:r w:rsidRPr="00AB0BE3">
        <w:rPr>
          <w:rFonts w:ascii="Times New Roman" w:hAnsi="Times New Roman" w:cs="Times New Roman"/>
          <w:sz w:val="24"/>
          <w:szCs w:val="24"/>
        </w:rPr>
        <w:t xml:space="preserve">2013). </w:t>
      </w:r>
      <w:r w:rsidRPr="00AB0BE3">
        <w:rPr>
          <w:rFonts w:ascii="Times New Roman" w:hAnsi="Times New Roman" w:cs="Times New Roman"/>
          <w:sz w:val="24"/>
          <w:szCs w:val="24"/>
          <w:lang w:val="en-GB"/>
        </w:rPr>
        <w:t xml:space="preserve">As shown in the table, lipid contents in the muscles of middle region were comparatively higher than those of tail and head regions of </w:t>
      </w:r>
      <w:r w:rsidRPr="00AB0BE3">
        <w:rPr>
          <w:rFonts w:ascii="Times New Roman" w:hAnsi="Times New Roman" w:cs="Times New Roman"/>
          <w:i/>
          <w:sz w:val="24"/>
          <w:szCs w:val="24"/>
        </w:rPr>
        <w:t>Scomberoides commersonnianus</w:t>
      </w:r>
      <w:r w:rsidRPr="00AB0BE3">
        <w:rPr>
          <w:rFonts w:ascii="Times New Roman" w:hAnsi="Times New Roman" w:cs="Times New Roman"/>
          <w:iCs/>
          <w:sz w:val="24"/>
          <w:szCs w:val="24"/>
          <w:lang w:val="en-GB"/>
        </w:rPr>
        <w:t xml:space="preserve">. </w:t>
      </w:r>
      <w:r w:rsidRPr="00AB0BE3">
        <w:rPr>
          <w:rFonts w:ascii="Times New Roman" w:hAnsi="Times New Roman" w:cs="Times New Roman"/>
          <w:sz w:val="24"/>
          <w:szCs w:val="24"/>
          <w:lang w:val="en-GB"/>
        </w:rPr>
        <w:t xml:space="preserve">The result is in agreement with the findings of </w:t>
      </w:r>
      <w:r w:rsidRPr="00AB0BE3">
        <w:rPr>
          <w:rFonts w:ascii="Times New Roman" w:hAnsi="Times New Roman" w:cs="Times New Roman"/>
          <w:sz w:val="24"/>
          <w:szCs w:val="24"/>
        </w:rPr>
        <w:t xml:space="preserve">Tufan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(2013</w:t>
      </w:r>
      <w:r w:rsidRPr="00EC42FF">
        <w:rPr>
          <w:rFonts w:ascii="Times New Roman" w:hAnsi="Times New Roman" w:cs="Times New Roman"/>
          <w:sz w:val="24"/>
          <w:szCs w:val="24"/>
        </w:rPr>
        <w:t xml:space="preserve">) for ray fish. But in case of </w:t>
      </w:r>
      <w:r w:rsidRPr="00C16E42">
        <w:rPr>
          <w:rFonts w:ascii="Times New Roman" w:hAnsi="Times New Roman" w:cs="Times New Roman"/>
          <w:i/>
          <w:sz w:val="24"/>
          <w:szCs w:val="24"/>
        </w:rPr>
        <w:t>Carangoides malabaricus</w:t>
      </w:r>
      <w:r>
        <w:rPr>
          <w:rFonts w:ascii="Times New Roman" w:hAnsi="Times New Roman" w:cs="Times New Roman"/>
          <w:sz w:val="24"/>
          <w:szCs w:val="24"/>
        </w:rPr>
        <w:t xml:space="preserve"> </w:t>
      </w:r>
      <w:r w:rsidRPr="00EC42FF">
        <w:rPr>
          <w:rFonts w:ascii="Times New Roman" w:hAnsi="Times New Roman" w:cs="Times New Roman"/>
          <w:sz w:val="24"/>
          <w:szCs w:val="24"/>
        </w:rPr>
        <w:t>was higher in tail region.</w:t>
      </w:r>
    </w:p>
    <w:p w:rsidR="005E53BC" w:rsidRPr="00EC42FF"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5.2.3 Effects of cooking methods (boiling and frying) on proximate c</w:t>
      </w:r>
      <w:r w:rsidRPr="00EC42FF">
        <w:rPr>
          <w:rFonts w:ascii="Times New Roman" w:hAnsi="Times New Roman" w:cs="Times New Roman"/>
          <w:b/>
          <w:sz w:val="24"/>
        </w:rPr>
        <w:t xml:space="preserve">omposition </w:t>
      </w:r>
    </w:p>
    <w:p w:rsidR="005E53BC" w:rsidRPr="00AD1752" w:rsidRDefault="005E53BC" w:rsidP="005E53BC">
      <w:pPr>
        <w:spacing w:line="360" w:lineRule="auto"/>
        <w:jc w:val="both"/>
        <w:rPr>
          <w:rFonts w:ascii="Times New Roman" w:hAnsi="Times New Roman" w:cs="Times New Roman"/>
          <w:b/>
          <w:sz w:val="24"/>
        </w:rPr>
      </w:pPr>
      <w:r w:rsidRPr="00EC42FF">
        <w:rPr>
          <w:rFonts w:ascii="Times New Roman" w:hAnsi="Times New Roman" w:cs="Times New Roman"/>
          <w:b/>
          <w:sz w:val="24"/>
        </w:rPr>
        <w:t>5.2.3.1 Proxima</w:t>
      </w:r>
      <w:r>
        <w:rPr>
          <w:rFonts w:ascii="Times New Roman" w:hAnsi="Times New Roman" w:cs="Times New Roman"/>
          <w:b/>
          <w:sz w:val="24"/>
        </w:rPr>
        <w:t>te composition of cooked sample</w:t>
      </w:r>
    </w:p>
    <w:p w:rsidR="005E53BC" w:rsidRPr="00AB0BE3" w:rsidRDefault="005E53BC" w:rsidP="005E53BC">
      <w:pPr>
        <w:spacing w:line="360" w:lineRule="auto"/>
        <w:jc w:val="both"/>
        <w:rPr>
          <w:rFonts w:ascii="Times New Roman" w:hAnsi="Times New Roman" w:cs="Times New Roman"/>
          <w:sz w:val="24"/>
          <w:szCs w:val="24"/>
        </w:rPr>
      </w:pPr>
      <w:r w:rsidRPr="00EF7FC0">
        <w:rPr>
          <w:rFonts w:ascii="Times New Roman" w:hAnsi="Times New Roman" w:cs="Times New Roman"/>
          <w:bCs/>
          <w:sz w:val="24"/>
        </w:rPr>
        <w:t>The effects of cooking methods (Boiling and Frying) on proximate composition were also investigated</w:t>
      </w:r>
      <w:r>
        <w:rPr>
          <w:rFonts w:ascii="Times New Roman" w:hAnsi="Times New Roman" w:cs="Times New Roman"/>
          <w:b/>
          <w:sz w:val="24"/>
        </w:rPr>
        <w:t xml:space="preserve">. </w:t>
      </w:r>
      <w:r>
        <w:rPr>
          <w:rFonts w:ascii="Times New Roman" w:hAnsi="Times New Roman" w:cs="Times New Roman"/>
          <w:sz w:val="24"/>
          <w:szCs w:val="24"/>
        </w:rPr>
        <w:t>The results foun</w:t>
      </w:r>
      <w:r w:rsidRPr="00EC42FF">
        <w:rPr>
          <w:rFonts w:ascii="Times New Roman" w:hAnsi="Times New Roman" w:cs="Times New Roman"/>
          <w:sz w:val="24"/>
          <w:szCs w:val="24"/>
        </w:rPr>
        <w:t xml:space="preserve">d from the present study is more or less in agreement with the finding </w:t>
      </w:r>
      <w:r w:rsidRPr="00AB0BE3">
        <w:rPr>
          <w:rFonts w:ascii="Times New Roman" w:hAnsi="Times New Roman" w:cs="Times New Roman"/>
          <w:sz w:val="24"/>
          <w:szCs w:val="24"/>
        </w:rPr>
        <w:t xml:space="preserve">of Kocatepe </w:t>
      </w:r>
      <w:r w:rsidRPr="00407593">
        <w:rPr>
          <w:rFonts w:ascii="Times New Roman" w:hAnsi="Times New Roman" w:cs="Times New Roman"/>
          <w:sz w:val="24"/>
          <w:szCs w:val="24"/>
        </w:rPr>
        <w:t>et al.</w:t>
      </w:r>
      <w:r w:rsidR="00797A68">
        <w:rPr>
          <w:rFonts w:ascii="Times New Roman" w:hAnsi="Times New Roman" w:cs="Times New Roman"/>
          <w:sz w:val="24"/>
          <w:szCs w:val="24"/>
        </w:rPr>
        <w:t xml:space="preserve"> </w:t>
      </w:r>
      <w:r w:rsidRPr="00AB0BE3">
        <w:rPr>
          <w:rFonts w:ascii="Times New Roman" w:hAnsi="Times New Roman" w:cs="Times New Roman"/>
          <w:sz w:val="24"/>
          <w:szCs w:val="24"/>
        </w:rPr>
        <w:t xml:space="preserve">(2011), where highest value of water loss was evident in fried anchovy (49.55%).  In present study, moisture of fried </w:t>
      </w:r>
      <w:r w:rsidRPr="00AB0BE3">
        <w:rPr>
          <w:rFonts w:ascii="Times New Roman" w:hAnsi="Times New Roman" w:cs="Times New Roman"/>
          <w:i/>
          <w:sz w:val="24"/>
        </w:rPr>
        <w:t xml:space="preserve">Carangoides malabaricus </w:t>
      </w:r>
      <w:r w:rsidRPr="001565D5">
        <w:rPr>
          <w:rFonts w:ascii="Times New Roman" w:hAnsi="Times New Roman" w:cs="Times New Roman"/>
          <w:sz w:val="24"/>
        </w:rPr>
        <w:t>and</w:t>
      </w:r>
      <w:r w:rsidRPr="00AB0BE3">
        <w:rPr>
          <w:rFonts w:ascii="Times New Roman" w:hAnsi="Times New Roman" w:cs="Times New Roman"/>
          <w:i/>
          <w:sz w:val="24"/>
        </w:rPr>
        <w:t xml:space="preserve"> Scomberoides commersonnianus</w:t>
      </w:r>
      <w:r w:rsidR="0053102D">
        <w:rPr>
          <w:rFonts w:ascii="Times New Roman" w:hAnsi="Times New Roman" w:cs="Times New Roman"/>
          <w:sz w:val="24"/>
          <w:szCs w:val="24"/>
        </w:rPr>
        <w:t xml:space="preserve"> </w:t>
      </w:r>
      <w:r w:rsidRPr="00AB0BE3">
        <w:rPr>
          <w:rFonts w:ascii="Times New Roman" w:hAnsi="Times New Roman" w:cs="Times New Roman"/>
          <w:sz w:val="24"/>
          <w:szCs w:val="24"/>
        </w:rPr>
        <w:t xml:space="preserve">was </w:t>
      </w:r>
      <w:r w:rsidRPr="00AB0BE3">
        <w:rPr>
          <w:rFonts w:ascii="Times New Roman" w:hAnsi="Times New Roman" w:cs="Times New Roman"/>
          <w:sz w:val="24"/>
          <w:szCs w:val="24"/>
          <w:lang w:val="en-GB"/>
        </w:rPr>
        <w:t>55.72</w:t>
      </w:r>
      <w:r w:rsidRPr="00AB0BE3">
        <w:rPr>
          <w:rFonts w:ascii="Times New Roman" w:hAnsi="Times New Roman" w:cs="Times New Roman"/>
          <w:sz w:val="24"/>
          <w:szCs w:val="24"/>
        </w:rPr>
        <w:t>±.15</w:t>
      </w:r>
      <w:r w:rsidR="0053102D">
        <w:rPr>
          <w:rFonts w:ascii="Times New Roman" w:hAnsi="Times New Roman" w:cs="Times New Roman"/>
          <w:iCs/>
          <w:sz w:val="24"/>
          <w:szCs w:val="24"/>
        </w:rPr>
        <w:t xml:space="preserve">% </w:t>
      </w:r>
      <w:r w:rsidRPr="00AB0BE3">
        <w:rPr>
          <w:rFonts w:ascii="Times New Roman" w:hAnsi="Times New Roman" w:cs="Times New Roman"/>
          <w:iCs/>
          <w:sz w:val="24"/>
          <w:szCs w:val="24"/>
        </w:rPr>
        <w:t xml:space="preserve">and </w:t>
      </w:r>
      <w:r w:rsidRPr="00AB0BE3">
        <w:rPr>
          <w:rFonts w:ascii="Times New Roman" w:hAnsi="Times New Roman" w:cs="Times New Roman"/>
          <w:sz w:val="24"/>
          <w:szCs w:val="24"/>
          <w:lang w:val="en-GB"/>
        </w:rPr>
        <w:t>5</w:t>
      </w:r>
      <w:r w:rsidRPr="00AB0BE3">
        <w:rPr>
          <w:rFonts w:ascii="Times New Roman" w:hAnsi="Times New Roman" w:cs="Times New Roman"/>
          <w:sz w:val="24"/>
          <w:szCs w:val="24"/>
        </w:rPr>
        <w:t>6.</w:t>
      </w:r>
      <w:r w:rsidRPr="00AB0BE3">
        <w:rPr>
          <w:rFonts w:ascii="Times New Roman" w:hAnsi="Times New Roman" w:cs="Times New Roman"/>
          <w:sz w:val="24"/>
          <w:szCs w:val="24"/>
          <w:lang w:val="en-GB"/>
        </w:rPr>
        <w:t>9</w:t>
      </w:r>
      <w:r>
        <w:rPr>
          <w:rFonts w:ascii="Times New Roman" w:hAnsi="Times New Roman" w:cs="Times New Roman"/>
          <w:sz w:val="24"/>
          <w:szCs w:val="24"/>
        </w:rPr>
        <w:t>6±.16%</w:t>
      </w:r>
      <w:r w:rsidRPr="00AB0BE3">
        <w:rPr>
          <w:rFonts w:ascii="Times New Roman" w:hAnsi="Times New Roman" w:cs="Times New Roman"/>
          <w:sz w:val="24"/>
          <w:szCs w:val="24"/>
        </w:rPr>
        <w:t>.</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Similar </w:t>
      </w:r>
      <w:r>
        <w:rPr>
          <w:rFonts w:ascii="Times New Roman" w:hAnsi="Times New Roman" w:cs="Times New Roman"/>
          <w:sz w:val="24"/>
          <w:szCs w:val="24"/>
        </w:rPr>
        <w:t>findings were also consistent across a range of cooking methods and fish species.</w:t>
      </w:r>
      <w:r w:rsidRPr="00AB0BE3">
        <w:rPr>
          <w:rFonts w:ascii="Times New Roman" w:hAnsi="Times New Roman" w:cs="Times New Roman"/>
          <w:sz w:val="24"/>
          <w:szCs w:val="24"/>
        </w:rPr>
        <w:t xml:space="preserve"> </w:t>
      </w:r>
      <w:r>
        <w:rPr>
          <w:rFonts w:ascii="Times New Roman" w:hAnsi="Times New Roman" w:cs="Times New Roman"/>
          <w:sz w:val="24"/>
          <w:szCs w:val="24"/>
        </w:rPr>
        <w:t>B</w:t>
      </w:r>
      <w:r w:rsidRPr="00AB0BE3">
        <w:rPr>
          <w:rFonts w:ascii="Times New Roman" w:hAnsi="Times New Roman" w:cs="Times New Roman"/>
          <w:sz w:val="24"/>
          <w:szCs w:val="24"/>
        </w:rPr>
        <w:t>oiled and fried</w:t>
      </w:r>
      <w:r>
        <w:rPr>
          <w:rFonts w:ascii="Times New Roman" w:hAnsi="Times New Roman" w:cs="Times New Roman"/>
          <w:sz w:val="24"/>
          <w:szCs w:val="24"/>
        </w:rPr>
        <w:t xml:space="preserve"> samples of common silver barb, Nile tilapia, </w:t>
      </w:r>
      <w:r w:rsidR="0053102D">
        <w:rPr>
          <w:rFonts w:ascii="Times New Roman" w:hAnsi="Times New Roman" w:cs="Times New Roman"/>
          <w:sz w:val="24"/>
          <w:szCs w:val="24"/>
        </w:rPr>
        <w:t>and walking</w:t>
      </w:r>
      <w:r>
        <w:rPr>
          <w:rFonts w:ascii="Times New Roman" w:hAnsi="Times New Roman" w:cs="Times New Roman"/>
          <w:sz w:val="24"/>
          <w:szCs w:val="24"/>
        </w:rPr>
        <w:t xml:space="preserve"> catfish displayed analogous outcomes</w:t>
      </w:r>
      <w:r w:rsidRPr="00AB0BE3">
        <w:rPr>
          <w:rFonts w:ascii="Times New Roman" w:hAnsi="Times New Roman" w:cs="Times New Roman"/>
          <w:sz w:val="24"/>
          <w:szCs w:val="24"/>
        </w:rPr>
        <w:t xml:space="preserve"> (Puwastien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sz w:val="24"/>
          <w:szCs w:val="24"/>
        </w:rPr>
        <w:t>1999). Likewise, fried Spanish mackerel exhibited similar results</w:t>
      </w:r>
      <w:r w:rsidRPr="00AB0BE3">
        <w:rPr>
          <w:rFonts w:ascii="Times New Roman" w:hAnsi="Times New Roman" w:cs="Times New Roman"/>
          <w:sz w:val="24"/>
          <w:szCs w:val="24"/>
        </w:rPr>
        <w:t xml:space="preserve"> (Puwastien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sz w:val="24"/>
          <w:szCs w:val="24"/>
        </w:rPr>
        <w:t xml:space="preserve">1999), as did fried, oven-baked and grilled preparations of </w:t>
      </w:r>
      <w:r w:rsidRPr="00AB0BE3">
        <w:rPr>
          <w:rFonts w:ascii="Times New Roman" w:hAnsi="Times New Roman" w:cs="Times New Roman"/>
          <w:i/>
          <w:sz w:val="24"/>
          <w:szCs w:val="24"/>
        </w:rPr>
        <w:t>Sardina pilchardus</w:t>
      </w:r>
      <w:r w:rsidRPr="00AB0BE3">
        <w:rPr>
          <w:rFonts w:ascii="Times New Roman" w:hAnsi="Times New Roman" w:cs="Times New Roman"/>
          <w:sz w:val="24"/>
          <w:szCs w:val="24"/>
        </w:rPr>
        <w:t xml:space="preserve"> (Garcıa-Arias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sz w:val="24"/>
          <w:szCs w:val="24"/>
        </w:rPr>
        <w:t xml:space="preserve">2003). The trend was also observed in oven-cooked and </w:t>
      </w:r>
      <w:r w:rsidRPr="00AB0BE3">
        <w:rPr>
          <w:rFonts w:ascii="Times New Roman" w:hAnsi="Times New Roman" w:cs="Times New Roman"/>
          <w:sz w:val="24"/>
          <w:szCs w:val="24"/>
        </w:rPr>
        <w:t xml:space="preserve">microwave cooked </w:t>
      </w:r>
      <w:r w:rsidRPr="00AB0BE3">
        <w:rPr>
          <w:rFonts w:ascii="Times New Roman" w:hAnsi="Times New Roman" w:cs="Times New Roman"/>
          <w:i/>
          <w:sz w:val="24"/>
          <w:szCs w:val="24"/>
        </w:rPr>
        <w:t>Oncorhynchus mykiss</w:t>
      </w:r>
      <w:r w:rsidRPr="00AB0BE3">
        <w:rPr>
          <w:rFonts w:ascii="Times New Roman" w:hAnsi="Times New Roman" w:cs="Times New Roman"/>
          <w:sz w:val="24"/>
          <w:szCs w:val="24"/>
        </w:rPr>
        <w:t xml:space="preserve"> (Nurhan, 2007), </w:t>
      </w:r>
      <w:r>
        <w:rPr>
          <w:rFonts w:ascii="Times New Roman" w:hAnsi="Times New Roman" w:cs="Times New Roman"/>
          <w:sz w:val="24"/>
          <w:szCs w:val="24"/>
        </w:rPr>
        <w:t xml:space="preserve">as well as </w:t>
      </w:r>
      <w:r w:rsidRPr="00AB0BE3">
        <w:rPr>
          <w:rFonts w:ascii="Times New Roman" w:hAnsi="Times New Roman" w:cs="Times New Roman"/>
          <w:sz w:val="24"/>
          <w:szCs w:val="24"/>
        </w:rPr>
        <w:t xml:space="preserve">in fried, baked and microwave-cooked </w:t>
      </w:r>
      <w:r w:rsidRPr="00AB0BE3">
        <w:rPr>
          <w:rFonts w:ascii="Times New Roman" w:hAnsi="Times New Roman" w:cs="Times New Roman"/>
          <w:i/>
          <w:sz w:val="24"/>
          <w:szCs w:val="24"/>
        </w:rPr>
        <w:t>Dicentrarcus labrax</w:t>
      </w:r>
      <w:r w:rsidR="0053102D">
        <w:rPr>
          <w:rFonts w:ascii="Times New Roman" w:hAnsi="Times New Roman" w:cs="Times New Roman"/>
          <w:sz w:val="24"/>
          <w:szCs w:val="24"/>
        </w:rPr>
        <w:t xml:space="preserve"> (Tu</w:t>
      </w:r>
      <w:r w:rsidRPr="00AB0BE3">
        <w:rPr>
          <w:rFonts w:ascii="Times New Roman" w:hAnsi="Times New Roman" w:cs="Times New Roman"/>
          <w:sz w:val="24"/>
          <w:szCs w:val="24"/>
        </w:rPr>
        <w:t xml:space="preserve">rkkan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sz w:val="24"/>
          <w:szCs w:val="24"/>
        </w:rPr>
        <w:t xml:space="preserve">2008). Furthermore,  </w:t>
      </w:r>
      <w:r w:rsidRPr="00AB0BE3">
        <w:rPr>
          <w:rFonts w:ascii="Times New Roman" w:hAnsi="Times New Roman" w:cs="Times New Roman"/>
          <w:sz w:val="24"/>
          <w:szCs w:val="24"/>
        </w:rPr>
        <w:t xml:space="preserve"> fried </w:t>
      </w:r>
      <w:r w:rsidRPr="00AB0BE3">
        <w:rPr>
          <w:rFonts w:ascii="Times New Roman" w:hAnsi="Times New Roman" w:cs="Times New Roman"/>
          <w:i/>
          <w:sz w:val="24"/>
          <w:szCs w:val="24"/>
        </w:rPr>
        <w:t>Clarias gariepinus</w:t>
      </w:r>
      <w:r w:rsidRPr="00AB0BE3">
        <w:rPr>
          <w:rFonts w:ascii="Times New Roman" w:hAnsi="Times New Roman" w:cs="Times New Roman"/>
          <w:sz w:val="24"/>
          <w:szCs w:val="24"/>
        </w:rPr>
        <w:t xml:space="preserve"> </w:t>
      </w:r>
      <w:r>
        <w:rPr>
          <w:rFonts w:ascii="Times New Roman" w:hAnsi="Times New Roman" w:cs="Times New Roman"/>
          <w:sz w:val="24"/>
          <w:szCs w:val="24"/>
        </w:rPr>
        <w:t xml:space="preserve">displayed a comparable pattern </w:t>
      </w:r>
      <w:r w:rsidRPr="00AB0BE3">
        <w:rPr>
          <w:rFonts w:ascii="Times New Roman" w:hAnsi="Times New Roman" w:cs="Times New Roman"/>
          <w:sz w:val="24"/>
          <w:szCs w:val="24"/>
        </w:rPr>
        <w:t>(Ersoy and Ozeren, 2009).</w:t>
      </w:r>
      <w:r>
        <w:rPr>
          <w:rFonts w:ascii="Times New Roman" w:hAnsi="Times New Roman" w:cs="Times New Roman"/>
          <w:sz w:val="24"/>
          <w:szCs w:val="24"/>
        </w:rPr>
        <w:t xml:space="preserve"> </w:t>
      </w:r>
      <w:r w:rsidRPr="00AB0BE3">
        <w:rPr>
          <w:rFonts w:ascii="Times New Roman" w:hAnsi="Times New Roman" w:cs="Times New Roman"/>
          <w:sz w:val="24"/>
          <w:szCs w:val="24"/>
        </w:rPr>
        <w:t>The higher level of protein content in boiled and fried</w:t>
      </w:r>
      <w:r w:rsidRPr="00EC42FF">
        <w:rPr>
          <w:rFonts w:ascii="Times New Roman" w:hAnsi="Times New Roman" w:cs="Times New Roman"/>
          <w:sz w:val="24"/>
          <w:szCs w:val="24"/>
        </w:rPr>
        <w:t xml:space="preserve"> fish samples compared to raw fish samples in both fish species are related to loss of moisture content where dry matter content increased. Similar results were obtained by previous researchers with other fish species. </w:t>
      </w:r>
      <w:r w:rsidRPr="00AB0BE3">
        <w:rPr>
          <w:rFonts w:ascii="Times New Roman" w:hAnsi="Times New Roman" w:cs="Times New Roman"/>
          <w:sz w:val="24"/>
          <w:szCs w:val="24"/>
        </w:rPr>
        <w:t xml:space="preserve">Gokoglu </w:t>
      </w:r>
      <w:r>
        <w:rPr>
          <w:rFonts w:ascii="Times New Roman" w:hAnsi="Times New Roman" w:cs="Times New Roman"/>
          <w:sz w:val="24"/>
          <w:szCs w:val="24"/>
        </w:rPr>
        <w:t xml:space="preserve">et al. </w:t>
      </w:r>
      <w:r w:rsidRPr="00AB0BE3">
        <w:rPr>
          <w:rFonts w:ascii="Times New Roman" w:hAnsi="Times New Roman" w:cs="Times New Roman"/>
          <w:sz w:val="24"/>
          <w:szCs w:val="24"/>
        </w:rPr>
        <w:t>(2004)</w:t>
      </w:r>
      <w:r>
        <w:rPr>
          <w:rFonts w:ascii="Times New Roman" w:hAnsi="Times New Roman" w:cs="Times New Roman"/>
          <w:sz w:val="24"/>
          <w:szCs w:val="24"/>
        </w:rPr>
        <w:t>’s observe</w:t>
      </w:r>
      <w:r w:rsidRPr="00EC42FF">
        <w:rPr>
          <w:rFonts w:ascii="Times New Roman" w:hAnsi="Times New Roman" w:cs="Times New Roman"/>
          <w:sz w:val="24"/>
          <w:szCs w:val="24"/>
        </w:rPr>
        <w:t xml:space="preserve"> that fried fish contained considerably more protein than raw fish</w:t>
      </w:r>
      <w:r w:rsidRPr="00AB0BE3">
        <w:rPr>
          <w:rFonts w:ascii="Times New Roman" w:hAnsi="Times New Roman" w:cs="Times New Roman"/>
          <w:sz w:val="24"/>
          <w:szCs w:val="24"/>
        </w:rPr>
        <w:t xml:space="preserve">. Gall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(1983</w:t>
      </w:r>
      <w:r w:rsidR="003E11B1" w:rsidRPr="00AB0BE3">
        <w:rPr>
          <w:rFonts w:ascii="Times New Roman" w:hAnsi="Times New Roman" w:cs="Times New Roman"/>
          <w:sz w:val="24"/>
          <w:szCs w:val="24"/>
        </w:rPr>
        <w:t>)</w:t>
      </w:r>
      <w:r w:rsidRPr="00AB0BE3">
        <w:rPr>
          <w:rFonts w:ascii="Times New Roman" w:hAnsi="Times New Roman" w:cs="Times New Roman"/>
          <w:sz w:val="24"/>
          <w:szCs w:val="24"/>
        </w:rPr>
        <w:t xml:space="preserve"> showed that deep-fried fish fillet had considerably more protein than raw fillet. Fried rainbow trout and African catfish both had comparable outcomes when cooked in sunflower oil (Gokoglu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2004; Rosa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2007).</w:t>
      </w:r>
      <w:r w:rsidRPr="00EC42FF">
        <w:rPr>
          <w:rFonts w:ascii="Times New Roman" w:hAnsi="Times New Roman" w:cs="Times New Roman"/>
          <w:sz w:val="24"/>
          <w:szCs w:val="24"/>
        </w:rPr>
        <w:t xml:space="preserve"> </w:t>
      </w:r>
      <w:r>
        <w:rPr>
          <w:rFonts w:ascii="Times New Roman" w:hAnsi="Times New Roman" w:cs="Times New Roman"/>
          <w:sz w:val="24"/>
          <w:szCs w:val="24"/>
        </w:rPr>
        <w:t>These findings are similar with present study where in fried</w:t>
      </w:r>
      <w:r w:rsidRPr="006523D0">
        <w:rPr>
          <w:rFonts w:ascii="Times New Roman" w:hAnsi="Times New Roman" w:cs="Times New Roman"/>
          <w:i/>
          <w:sz w:val="24"/>
        </w:rPr>
        <w:t xml:space="preserve"> </w:t>
      </w:r>
      <w:r w:rsidRPr="00EC42FF">
        <w:rPr>
          <w:rFonts w:ascii="Times New Roman" w:hAnsi="Times New Roman" w:cs="Times New Roman"/>
          <w:i/>
          <w:sz w:val="24"/>
        </w:rPr>
        <w:t>Carangoides malabaricus</w:t>
      </w:r>
      <w:r>
        <w:rPr>
          <w:rFonts w:ascii="Times New Roman" w:hAnsi="Times New Roman" w:cs="Times New Roman"/>
          <w:i/>
          <w:sz w:val="24"/>
        </w:rPr>
        <w:t xml:space="preserve"> </w:t>
      </w:r>
      <w:r w:rsidRPr="001565D5">
        <w:rPr>
          <w:rFonts w:ascii="Times New Roman" w:hAnsi="Times New Roman" w:cs="Times New Roman"/>
          <w:sz w:val="24"/>
        </w:rPr>
        <w:t>and</w:t>
      </w:r>
      <w:r>
        <w:rPr>
          <w:rFonts w:ascii="Times New Roman" w:hAnsi="Times New Roman" w:cs="Times New Roman"/>
          <w:i/>
          <w:sz w:val="24"/>
        </w:rPr>
        <w:t xml:space="preserve"> </w:t>
      </w:r>
      <w:r w:rsidRPr="00EC42FF">
        <w:rPr>
          <w:rFonts w:ascii="Times New Roman" w:hAnsi="Times New Roman" w:cs="Times New Roman"/>
          <w:i/>
          <w:sz w:val="24"/>
        </w:rPr>
        <w:t>Scomberoides commersonnianus</w:t>
      </w:r>
      <w:r>
        <w:rPr>
          <w:rFonts w:ascii="Times New Roman" w:hAnsi="Times New Roman" w:cs="Times New Roman"/>
          <w:sz w:val="24"/>
          <w:szCs w:val="24"/>
        </w:rPr>
        <w:t xml:space="preserve"> has highest protein </w:t>
      </w:r>
      <w:r w:rsidRPr="00EC42FF">
        <w:rPr>
          <w:rFonts w:ascii="Times New Roman" w:hAnsi="Times New Roman" w:cs="Times New Roman"/>
          <w:sz w:val="24"/>
          <w:szCs w:val="24"/>
          <w:lang w:val="en-GB"/>
        </w:rPr>
        <w:t>34.5</w:t>
      </w:r>
      <w:r>
        <w:rPr>
          <w:rFonts w:ascii="Times New Roman" w:hAnsi="Times New Roman" w:cs="Times New Roman"/>
          <w:sz w:val="24"/>
          <w:szCs w:val="24"/>
        </w:rPr>
        <w:t xml:space="preserve">4±.10% and </w:t>
      </w:r>
      <w:r w:rsidRPr="00EC42FF">
        <w:rPr>
          <w:rFonts w:ascii="Times New Roman" w:hAnsi="Times New Roman" w:cs="Times New Roman"/>
          <w:sz w:val="24"/>
          <w:szCs w:val="24"/>
          <w:lang w:val="en-GB"/>
        </w:rPr>
        <w:t>33.43</w:t>
      </w:r>
      <w:r w:rsidRPr="00EC42FF">
        <w:rPr>
          <w:rFonts w:ascii="Times New Roman" w:hAnsi="Times New Roman" w:cs="Times New Roman"/>
          <w:sz w:val="24"/>
          <w:szCs w:val="24"/>
        </w:rPr>
        <w:t>±.07</w:t>
      </w:r>
      <w:r w:rsidRPr="00EC42FF">
        <w:rPr>
          <w:rFonts w:ascii="Times New Roman" w:hAnsi="Times New Roman" w:cs="Times New Roman"/>
          <w:sz w:val="24"/>
          <w:szCs w:val="24"/>
          <w:lang w:val="en-GB"/>
        </w:rPr>
        <w:t>%</w:t>
      </w:r>
      <w:r>
        <w:rPr>
          <w:rFonts w:ascii="Times New Roman" w:hAnsi="Times New Roman" w:cs="Times New Roman"/>
          <w:sz w:val="24"/>
          <w:szCs w:val="24"/>
          <w:lang w:val="en-GB"/>
        </w:rPr>
        <w:t xml:space="preserve">, respectively. </w:t>
      </w:r>
      <w:r w:rsidRPr="00EC42FF">
        <w:rPr>
          <w:rFonts w:ascii="Times New Roman" w:hAnsi="Times New Roman" w:cs="Times New Roman"/>
          <w:iCs/>
          <w:sz w:val="24"/>
          <w:szCs w:val="24"/>
        </w:rPr>
        <w:t xml:space="preserve">The present study result shows that there is decrease in lipid content after boiling </w:t>
      </w:r>
      <w:r>
        <w:rPr>
          <w:rFonts w:ascii="Times New Roman" w:hAnsi="Times New Roman" w:cs="Times New Roman"/>
          <w:iCs/>
          <w:sz w:val="24"/>
          <w:szCs w:val="24"/>
        </w:rPr>
        <w:t>(</w:t>
      </w:r>
      <w:r>
        <w:rPr>
          <w:rFonts w:ascii="Times New Roman" w:hAnsi="Times New Roman" w:cs="Times New Roman"/>
          <w:sz w:val="24"/>
          <w:szCs w:val="24"/>
          <w:lang w:val="en-GB"/>
        </w:rPr>
        <w:t>1.66</w:t>
      </w:r>
      <w:r>
        <w:rPr>
          <w:rFonts w:ascii="Times New Roman" w:hAnsi="Times New Roman" w:cs="Times New Roman"/>
          <w:sz w:val="24"/>
          <w:szCs w:val="24"/>
        </w:rPr>
        <w:t>±.03</w:t>
      </w:r>
      <w:r>
        <w:rPr>
          <w:rFonts w:ascii="Times New Roman" w:hAnsi="Times New Roman" w:cs="Times New Roman"/>
          <w:iCs/>
          <w:sz w:val="24"/>
          <w:szCs w:val="24"/>
        </w:rPr>
        <w:t xml:space="preserve">%, </w:t>
      </w:r>
      <w:r w:rsidRPr="00EC42FF">
        <w:rPr>
          <w:rFonts w:ascii="Times New Roman" w:hAnsi="Times New Roman" w:cs="Times New Roman"/>
          <w:sz w:val="24"/>
          <w:szCs w:val="24"/>
          <w:lang w:val="en-GB"/>
        </w:rPr>
        <w:t>1.44</w:t>
      </w:r>
      <w:r w:rsidRPr="00EC42FF">
        <w:rPr>
          <w:rFonts w:ascii="Times New Roman" w:hAnsi="Times New Roman" w:cs="Times New Roman"/>
          <w:sz w:val="24"/>
          <w:szCs w:val="24"/>
        </w:rPr>
        <w:t xml:space="preserve">±.04% </w:t>
      </w:r>
      <w:r>
        <w:rPr>
          <w:rFonts w:ascii="Times New Roman" w:hAnsi="Times New Roman" w:cs="Times New Roman"/>
          <w:sz w:val="24"/>
          <w:szCs w:val="24"/>
        </w:rPr>
        <w:t xml:space="preserve">) </w:t>
      </w:r>
      <w:r>
        <w:rPr>
          <w:rFonts w:ascii="Times New Roman" w:hAnsi="Times New Roman" w:cs="Times New Roman"/>
          <w:iCs/>
          <w:sz w:val="24"/>
          <w:szCs w:val="24"/>
        </w:rPr>
        <w:t xml:space="preserve">and increase of </w:t>
      </w:r>
      <w:r w:rsidRPr="00EC42FF">
        <w:rPr>
          <w:rFonts w:ascii="Times New Roman" w:hAnsi="Times New Roman" w:cs="Times New Roman"/>
          <w:iCs/>
          <w:sz w:val="24"/>
          <w:szCs w:val="24"/>
        </w:rPr>
        <w:t xml:space="preserve"> its value after frying </w:t>
      </w:r>
      <w:r>
        <w:rPr>
          <w:rFonts w:ascii="Times New Roman" w:hAnsi="Times New Roman" w:cs="Times New Roman"/>
          <w:iCs/>
          <w:sz w:val="24"/>
          <w:szCs w:val="24"/>
        </w:rPr>
        <w:t>(</w:t>
      </w:r>
      <w:r w:rsidRPr="00EC42FF">
        <w:rPr>
          <w:rFonts w:ascii="Times New Roman" w:hAnsi="Times New Roman" w:cs="Times New Roman"/>
          <w:sz w:val="24"/>
          <w:szCs w:val="24"/>
          <w:lang w:val="en-GB"/>
        </w:rPr>
        <w:t>6.16</w:t>
      </w:r>
      <w:r w:rsidRPr="00EC42FF">
        <w:rPr>
          <w:rFonts w:ascii="Times New Roman" w:hAnsi="Times New Roman" w:cs="Times New Roman"/>
          <w:sz w:val="24"/>
          <w:szCs w:val="24"/>
        </w:rPr>
        <w:t>±.02</w:t>
      </w:r>
      <w:r>
        <w:rPr>
          <w:rFonts w:ascii="Times New Roman" w:hAnsi="Times New Roman" w:cs="Times New Roman"/>
          <w:iCs/>
          <w:sz w:val="24"/>
          <w:szCs w:val="24"/>
        </w:rPr>
        <w:t>,</w:t>
      </w:r>
      <w:r w:rsidRPr="006523D0">
        <w:rPr>
          <w:rFonts w:ascii="Times New Roman" w:hAnsi="Times New Roman" w:cs="Times New Roman"/>
          <w:sz w:val="24"/>
          <w:szCs w:val="24"/>
          <w:lang w:val="en-GB"/>
        </w:rPr>
        <w:t xml:space="preserve"> </w:t>
      </w:r>
      <w:r w:rsidRPr="00EC42FF">
        <w:rPr>
          <w:rFonts w:ascii="Times New Roman" w:hAnsi="Times New Roman" w:cs="Times New Roman"/>
          <w:sz w:val="24"/>
          <w:szCs w:val="24"/>
          <w:lang w:val="en-GB"/>
        </w:rPr>
        <w:t>6.19</w:t>
      </w:r>
      <w:r w:rsidRPr="00EC42FF">
        <w:rPr>
          <w:rFonts w:ascii="Times New Roman" w:hAnsi="Times New Roman" w:cs="Times New Roman"/>
          <w:sz w:val="24"/>
          <w:szCs w:val="24"/>
        </w:rPr>
        <w:t xml:space="preserve">±03% </w:t>
      </w:r>
      <w:r>
        <w:rPr>
          <w:rFonts w:ascii="Times New Roman" w:hAnsi="Times New Roman" w:cs="Times New Roman"/>
          <w:sz w:val="24"/>
          <w:szCs w:val="24"/>
        </w:rPr>
        <w:t xml:space="preserve">) </w:t>
      </w:r>
      <w:r w:rsidR="0053102D">
        <w:rPr>
          <w:rFonts w:ascii="Times New Roman" w:hAnsi="Times New Roman" w:cs="Times New Roman"/>
          <w:iCs/>
          <w:sz w:val="24"/>
          <w:szCs w:val="24"/>
        </w:rPr>
        <w:t xml:space="preserve">of both </w:t>
      </w:r>
      <w:r w:rsidRPr="00EC42FF">
        <w:rPr>
          <w:rFonts w:ascii="Times New Roman" w:hAnsi="Times New Roman" w:cs="Times New Roman"/>
          <w:i/>
          <w:sz w:val="24"/>
        </w:rPr>
        <w:t>Carangoides malabaricus</w:t>
      </w:r>
      <w:r w:rsidR="0053102D">
        <w:rPr>
          <w:rFonts w:ascii="Times New Roman" w:hAnsi="Times New Roman" w:cs="Times New Roman"/>
          <w:i/>
          <w:sz w:val="24"/>
        </w:rPr>
        <w:t xml:space="preserve"> </w:t>
      </w:r>
      <w:r w:rsidRPr="001565D5">
        <w:rPr>
          <w:rFonts w:ascii="Times New Roman" w:hAnsi="Times New Roman" w:cs="Times New Roman"/>
          <w:sz w:val="24"/>
        </w:rPr>
        <w:t>and</w:t>
      </w:r>
      <w:r w:rsidR="0053102D">
        <w:rPr>
          <w:rFonts w:ascii="Times New Roman" w:hAnsi="Times New Roman" w:cs="Times New Roman"/>
          <w:i/>
          <w:sz w:val="24"/>
        </w:rPr>
        <w:t xml:space="preserve"> </w:t>
      </w:r>
      <w:r w:rsidRPr="00EC42FF">
        <w:rPr>
          <w:rFonts w:ascii="Times New Roman" w:hAnsi="Times New Roman" w:cs="Times New Roman"/>
          <w:i/>
          <w:sz w:val="24"/>
        </w:rPr>
        <w:t>Scomberoides commersonnianus</w:t>
      </w:r>
      <w:r w:rsidRPr="00EC42FF">
        <w:rPr>
          <w:rFonts w:ascii="Times New Roman" w:hAnsi="Times New Roman" w:cs="Times New Roman"/>
          <w:iCs/>
          <w:sz w:val="24"/>
          <w:szCs w:val="24"/>
        </w:rPr>
        <w:t xml:space="preserve"> samples. The results indicate that cooking has great effect on decreasing lipid content of the samples, while frying adding the oil in the samples. </w:t>
      </w:r>
      <w:r w:rsidRPr="00EC42FF">
        <w:rPr>
          <w:rFonts w:ascii="Times New Roman" w:hAnsi="Times New Roman" w:cs="Times New Roman"/>
          <w:color w:val="222222"/>
          <w:sz w:val="24"/>
          <w:szCs w:val="24"/>
          <w:shd w:val="clear" w:color="auto" w:fill="FFFFFF"/>
        </w:rPr>
        <w:t>The results obtained from the present study is in consistent with the findings of previous other researchers (</w:t>
      </w:r>
      <w:r w:rsidRPr="00AB0BE3">
        <w:rPr>
          <w:rFonts w:ascii="Times New Roman" w:hAnsi="Times New Roman" w:cs="Times New Roman"/>
          <w:color w:val="222222"/>
          <w:sz w:val="24"/>
          <w:szCs w:val="24"/>
          <w:shd w:val="clear" w:color="auto" w:fill="FFFFFF"/>
        </w:rPr>
        <w:t xml:space="preserve">Afzal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1994; </w:t>
      </w:r>
      <w:r>
        <w:rPr>
          <w:rFonts w:ascii="Times New Roman" w:hAnsi="Times New Roman" w:cs="Times New Roman"/>
          <w:color w:val="222222"/>
          <w:sz w:val="24"/>
          <w:szCs w:val="24"/>
          <w:shd w:val="clear" w:color="auto" w:fill="FFFFFF"/>
        </w:rPr>
        <w:t>Unlusayi</w:t>
      </w:r>
      <w:r w:rsidRPr="00AB0BE3">
        <w:rPr>
          <w:rFonts w:ascii="Times New Roman" w:hAnsi="Times New Roman" w:cs="Times New Roman"/>
          <w:color w:val="222222"/>
          <w:sz w:val="24"/>
          <w:szCs w:val="24"/>
          <w:shd w:val="clear" w:color="auto" w:fill="FFFFFF"/>
        </w:rPr>
        <w:t xml:space="preserve">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2001). For all cooking techniques, changes in dry matter, protein, and ash contents were found to be statistically significant (p&lt;0.05). Fish that had been fried had more fat than fish that had been boiled or eaten raw, primarily because the fish had absorbed more fat. Additionally, frying fat absorption increased the amount of dry matter. Similar results have been reported by Steiner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(1991) and </w:t>
      </w:r>
      <w:r>
        <w:rPr>
          <w:rFonts w:ascii="Times New Roman" w:hAnsi="Times New Roman" w:cs="Times New Roman"/>
          <w:color w:val="222222"/>
          <w:sz w:val="24"/>
          <w:szCs w:val="24"/>
          <w:shd w:val="clear" w:color="auto" w:fill="FFFFFF"/>
        </w:rPr>
        <w:t>Unlu</w:t>
      </w:r>
      <w:r w:rsidRPr="00AB0BE3">
        <w:rPr>
          <w:rFonts w:ascii="Times New Roman" w:hAnsi="Times New Roman" w:cs="Times New Roman"/>
          <w:color w:val="222222"/>
          <w:sz w:val="24"/>
          <w:szCs w:val="24"/>
          <w:shd w:val="clear" w:color="auto" w:fill="FFFFFF"/>
        </w:rPr>
        <w:t xml:space="preserve">sayın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(2001). They reported that the fat content of the fried silver catfish was significantly (by a factor of two)</w:t>
      </w:r>
      <w:r w:rsidRPr="00EC42FF">
        <w:rPr>
          <w:rFonts w:ascii="Times New Roman" w:hAnsi="Times New Roman" w:cs="Times New Roman"/>
          <w:color w:val="222222"/>
          <w:sz w:val="24"/>
          <w:szCs w:val="24"/>
          <w:shd w:val="clear" w:color="auto" w:fill="FFFFFF"/>
        </w:rPr>
        <w:t xml:space="preserve"> higher than that of the raw fillets when the data were represented on a dry matter basis. This suggests that oil </w:t>
      </w:r>
      <w:r w:rsidRPr="00AB0BE3">
        <w:rPr>
          <w:rFonts w:ascii="Times New Roman" w:hAnsi="Times New Roman" w:cs="Times New Roman"/>
          <w:color w:val="222222"/>
          <w:sz w:val="24"/>
          <w:szCs w:val="24"/>
          <w:shd w:val="clear" w:color="auto" w:fill="FFFFFF"/>
        </w:rPr>
        <w:t xml:space="preserve">absorption during the frying process is also connected to the rise in fat content of the fried fish fillets. Sardines fried in sunflower oil had outcomes that were comparable (Candela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1998). After some water is partially evaporated off of food, oil can penetrate the surface and cause an increase in fat (Saguy </w:t>
      </w:r>
      <w:r>
        <w:rPr>
          <w:rFonts w:ascii="Times New Roman" w:hAnsi="Times New Roman" w:cs="Times New Roman"/>
          <w:sz w:val="24"/>
          <w:szCs w:val="24"/>
        </w:rPr>
        <w:t>and</w:t>
      </w:r>
      <w:r w:rsidRPr="00AB0BE3">
        <w:rPr>
          <w:rFonts w:ascii="Times New Roman" w:hAnsi="Times New Roman" w:cs="Times New Roman"/>
          <w:color w:val="222222"/>
          <w:sz w:val="24"/>
          <w:szCs w:val="24"/>
          <w:shd w:val="clear" w:color="auto" w:fill="FFFFFF"/>
        </w:rPr>
        <w:t xml:space="preserve"> Dana, 2003). </w:t>
      </w:r>
      <w:r w:rsidRPr="00AB0BE3">
        <w:rPr>
          <w:rFonts w:ascii="Times New Roman" w:hAnsi="Times New Roman" w:cs="Times New Roman"/>
          <w:sz w:val="24"/>
          <w:szCs w:val="24"/>
        </w:rPr>
        <w:t>There was increasing pattern of ash content in samples in both fish species after boiling and frying. They’re supposed to be not much distinct changes in ash content after boiling</w:t>
      </w:r>
      <w:r w:rsidRPr="00EC42FF">
        <w:rPr>
          <w:rFonts w:ascii="Times New Roman" w:hAnsi="Times New Roman" w:cs="Times New Roman"/>
          <w:sz w:val="24"/>
          <w:szCs w:val="24"/>
        </w:rPr>
        <w:t xml:space="preserve"> and frying. The trend observed from the present study is not well understood. The available studies suggest that </w:t>
      </w:r>
      <w:r w:rsidRPr="00AB0BE3">
        <w:rPr>
          <w:rFonts w:ascii="Times New Roman" w:hAnsi="Times New Roman" w:cs="Times New Roman"/>
          <w:color w:val="222222"/>
          <w:sz w:val="24"/>
          <w:szCs w:val="24"/>
          <w:shd w:val="clear" w:color="auto" w:fill="FFFFFF"/>
        </w:rPr>
        <w:t>processing and cooking procedures showed little to no impact on the total minerals</w:t>
      </w:r>
      <w:r w:rsidRPr="00AB0BE3">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(Puwastien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1999; Garc</w:t>
      </w:r>
      <w:r w:rsidR="006C2532">
        <w:rPr>
          <w:rFonts w:ascii="Times New Roman" w:hAnsi="Times New Roman" w:cs="Times New Roman"/>
          <w:color w:val="222222"/>
          <w:sz w:val="24"/>
          <w:szCs w:val="24"/>
          <w:shd w:val="clear" w:color="auto" w:fill="FFFFFF"/>
        </w:rPr>
        <w:t>i</w:t>
      </w:r>
      <w:r w:rsidRPr="00AB0BE3">
        <w:rPr>
          <w:rFonts w:ascii="Times New Roman" w:hAnsi="Times New Roman" w:cs="Times New Roman"/>
          <w:color w:val="222222"/>
          <w:sz w:val="24"/>
          <w:szCs w:val="24"/>
          <w:shd w:val="clear" w:color="auto" w:fill="FFFFFF"/>
        </w:rPr>
        <w:t xml:space="preserve">a-Arias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2003; </w:t>
      </w:r>
      <w:r w:rsidR="0053102D" w:rsidRPr="00AB0BE3">
        <w:rPr>
          <w:rFonts w:ascii="Times New Roman" w:hAnsi="Times New Roman" w:cs="Times New Roman"/>
          <w:color w:val="222222"/>
          <w:sz w:val="24"/>
          <w:szCs w:val="24"/>
          <w:shd w:val="clear" w:color="auto" w:fill="FFFFFF"/>
        </w:rPr>
        <w:t xml:space="preserve">Gokoglu </w:t>
      </w:r>
      <w:r w:rsidR="0053102D" w:rsidRPr="00407593">
        <w:rPr>
          <w:rFonts w:ascii="Times New Roman" w:hAnsi="Times New Roman" w:cs="Times New Roman"/>
          <w:sz w:val="24"/>
          <w:szCs w:val="24"/>
        </w:rPr>
        <w:t>et al.</w:t>
      </w:r>
      <w:r w:rsidR="0053102D">
        <w:rPr>
          <w:rFonts w:ascii="Times New Roman" w:hAnsi="Times New Roman" w:cs="Times New Roman"/>
          <w:sz w:val="24"/>
          <w:szCs w:val="24"/>
        </w:rPr>
        <w:t>,</w:t>
      </w:r>
      <w:r w:rsidR="0053102D" w:rsidRPr="00DD4AA6">
        <w:rPr>
          <w:rFonts w:ascii="Times New Roman" w:hAnsi="Times New Roman" w:cs="Times New Roman"/>
          <w:sz w:val="24"/>
          <w:szCs w:val="24"/>
        </w:rPr>
        <w:t xml:space="preserve"> </w:t>
      </w:r>
      <w:r w:rsidR="0053102D" w:rsidRPr="00AB0BE3">
        <w:rPr>
          <w:rFonts w:ascii="Times New Roman" w:hAnsi="Times New Roman" w:cs="Times New Roman"/>
          <w:color w:val="222222"/>
          <w:sz w:val="24"/>
          <w:szCs w:val="24"/>
          <w:shd w:val="clear" w:color="auto" w:fill="FFFFFF"/>
        </w:rPr>
        <w:t xml:space="preserve">2004; </w:t>
      </w:r>
      <w:r w:rsidR="0053102D" w:rsidRPr="00AB0BE3">
        <w:rPr>
          <w:rFonts w:ascii="Times New Roman" w:hAnsi="Times New Roman" w:cs="Times New Roman"/>
          <w:color w:val="222222"/>
          <w:sz w:val="24"/>
          <w:szCs w:val="20"/>
          <w:shd w:val="clear" w:color="auto" w:fill="FFFFFF"/>
        </w:rPr>
        <w:t xml:space="preserve">Morris </w:t>
      </w:r>
      <w:r w:rsidR="0053102D" w:rsidRPr="00407593">
        <w:rPr>
          <w:rFonts w:ascii="Times New Roman" w:hAnsi="Times New Roman" w:cs="Times New Roman"/>
          <w:sz w:val="24"/>
          <w:szCs w:val="24"/>
        </w:rPr>
        <w:t>et al.</w:t>
      </w:r>
      <w:r w:rsidR="0053102D">
        <w:rPr>
          <w:rFonts w:ascii="Times New Roman" w:hAnsi="Times New Roman" w:cs="Times New Roman"/>
          <w:sz w:val="24"/>
          <w:szCs w:val="24"/>
        </w:rPr>
        <w:t>,</w:t>
      </w:r>
      <w:r w:rsidR="0053102D" w:rsidRPr="00DD4AA6">
        <w:rPr>
          <w:rFonts w:ascii="Times New Roman" w:hAnsi="Times New Roman" w:cs="Times New Roman"/>
          <w:sz w:val="24"/>
          <w:szCs w:val="24"/>
        </w:rPr>
        <w:t xml:space="preserve"> </w:t>
      </w:r>
      <w:r w:rsidR="0053102D" w:rsidRPr="00AB0BE3">
        <w:rPr>
          <w:rFonts w:ascii="Times New Roman" w:hAnsi="Times New Roman" w:cs="Times New Roman"/>
          <w:color w:val="222222"/>
          <w:sz w:val="24"/>
          <w:szCs w:val="24"/>
          <w:shd w:val="clear" w:color="auto" w:fill="FFFFFF"/>
        </w:rPr>
        <w:t>2004</w:t>
      </w:r>
      <w:r w:rsidR="0053102D">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Tu</w:t>
      </w:r>
      <w:r w:rsidRPr="00AB0BE3">
        <w:rPr>
          <w:rFonts w:ascii="Times New Roman" w:hAnsi="Times New Roman" w:cs="Times New Roman"/>
          <w:color w:val="222222"/>
          <w:sz w:val="24"/>
          <w:szCs w:val="24"/>
          <w:shd w:val="clear" w:color="auto" w:fill="FFFFFF"/>
        </w:rPr>
        <w:t xml:space="preserve">rkkan </w:t>
      </w:r>
      <w:r w:rsidRPr="000574D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 xml:space="preserve">2008; </w:t>
      </w:r>
      <w:r w:rsidR="0053102D" w:rsidRPr="00AB0BE3">
        <w:rPr>
          <w:rFonts w:ascii="Times New Roman" w:hAnsi="Times New Roman" w:cs="Times New Roman"/>
          <w:color w:val="222222"/>
          <w:sz w:val="24"/>
          <w:szCs w:val="24"/>
          <w:shd w:val="clear" w:color="auto" w:fill="FFFFFF"/>
        </w:rPr>
        <w:t xml:space="preserve">Weber </w:t>
      </w:r>
      <w:r w:rsidR="0053102D" w:rsidRPr="00407593">
        <w:rPr>
          <w:rFonts w:ascii="Times New Roman" w:hAnsi="Times New Roman" w:cs="Times New Roman"/>
          <w:sz w:val="24"/>
          <w:szCs w:val="24"/>
        </w:rPr>
        <w:t>et al.</w:t>
      </w:r>
      <w:r w:rsidR="0053102D">
        <w:rPr>
          <w:rFonts w:ascii="Times New Roman" w:hAnsi="Times New Roman" w:cs="Times New Roman"/>
          <w:sz w:val="24"/>
          <w:szCs w:val="24"/>
        </w:rPr>
        <w:t>,</w:t>
      </w:r>
      <w:r w:rsidR="0053102D" w:rsidRPr="00DD4AA6">
        <w:rPr>
          <w:rFonts w:ascii="Times New Roman" w:hAnsi="Times New Roman" w:cs="Times New Roman"/>
          <w:sz w:val="24"/>
          <w:szCs w:val="24"/>
        </w:rPr>
        <w:t xml:space="preserve"> </w:t>
      </w:r>
      <w:r w:rsidR="0053102D" w:rsidRPr="00AB0BE3">
        <w:rPr>
          <w:rFonts w:ascii="Times New Roman" w:hAnsi="Times New Roman" w:cs="Times New Roman"/>
          <w:color w:val="222222"/>
          <w:sz w:val="24"/>
          <w:szCs w:val="24"/>
          <w:shd w:val="clear" w:color="auto" w:fill="FFFFFF"/>
        </w:rPr>
        <w:t xml:space="preserve">2008; </w:t>
      </w:r>
      <w:r w:rsidRPr="00AB0BE3">
        <w:rPr>
          <w:rFonts w:ascii="Times New Roman" w:hAnsi="Times New Roman" w:cs="Times New Roman"/>
          <w:sz w:val="24"/>
          <w:szCs w:val="24"/>
        </w:rPr>
        <w:t>Ersoy and Ozeren, 2009</w:t>
      </w:r>
      <w:r w:rsidRPr="00AB0BE3">
        <w:rPr>
          <w:rFonts w:ascii="Times New Roman" w:hAnsi="Times New Roman" w:cs="Times New Roman"/>
          <w:color w:val="222222"/>
          <w:sz w:val="24"/>
          <w:szCs w:val="24"/>
          <w:shd w:val="clear" w:color="auto" w:fill="FFFFFF"/>
        </w:rPr>
        <w:t xml:space="preserve">; HassabAlla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0053102D">
        <w:rPr>
          <w:rFonts w:ascii="Times New Roman" w:hAnsi="Times New Roman" w:cs="Times New Roman"/>
          <w:color w:val="222222"/>
          <w:sz w:val="24"/>
          <w:szCs w:val="24"/>
          <w:shd w:val="clear" w:color="auto" w:fill="FFFFFF"/>
        </w:rPr>
        <w:t>2009</w:t>
      </w:r>
      <w:r w:rsidRPr="00AB0BE3">
        <w:rPr>
          <w:rFonts w:ascii="Times New Roman" w:hAnsi="Times New Roman" w:cs="Times New Roman"/>
          <w:sz w:val="24"/>
          <w:szCs w:val="24"/>
        </w:rPr>
        <w:t>).</w:t>
      </w:r>
    </w:p>
    <w:p w:rsidR="005E53BC" w:rsidRPr="00EC42FF"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5.2.3.2 Cooking l</w:t>
      </w:r>
      <w:r w:rsidRPr="00EC42FF">
        <w:rPr>
          <w:rFonts w:ascii="Times New Roman" w:hAnsi="Times New Roman" w:cs="Times New Roman"/>
          <w:b/>
          <w:sz w:val="24"/>
        </w:rPr>
        <w:t>oss</w:t>
      </w:r>
    </w:p>
    <w:p w:rsidR="005E53BC" w:rsidRPr="00EC42FF" w:rsidRDefault="005E53BC" w:rsidP="005E53BC">
      <w:pPr>
        <w:spacing w:line="360" w:lineRule="auto"/>
        <w:jc w:val="both"/>
        <w:rPr>
          <w:rFonts w:ascii="Times New Roman" w:hAnsi="Times New Roman" w:cs="Times New Roman"/>
          <w:sz w:val="24"/>
          <w:szCs w:val="24"/>
        </w:rPr>
      </w:pPr>
      <w:r w:rsidRPr="00FC06B7">
        <w:rPr>
          <w:rFonts w:ascii="Times New Roman" w:hAnsi="Times New Roman" w:cs="Times New Roman"/>
          <w:bCs/>
          <w:sz w:val="24"/>
        </w:rPr>
        <w:t>Cooking loss</w:t>
      </w:r>
      <w:r>
        <w:rPr>
          <w:rFonts w:ascii="Times New Roman" w:hAnsi="Times New Roman" w:cs="Times New Roman"/>
          <w:bCs/>
          <w:sz w:val="24"/>
        </w:rPr>
        <w:t xml:space="preserve"> is an important issue in processing of fishery products which was also investigated. </w:t>
      </w:r>
      <w:r w:rsidRPr="00EC42FF">
        <w:rPr>
          <w:rFonts w:ascii="Times New Roman" w:hAnsi="Times New Roman" w:cs="Times New Roman"/>
          <w:sz w:val="24"/>
          <w:szCs w:val="24"/>
        </w:rPr>
        <w:t>Depending on the cooking method, the cooking loss varied. According to the current investigation, the cooking loss for fried and steamed Mullet fish was considerably largest (47.32%) and lowest (32.61%), respectively. The decrease of water-holding ability of muscles was caused by the accumulation and denaturation of protein caused by heating in the muscles of golden grey mullet. As a result, a significant decrease in cooking was noted (</w:t>
      </w:r>
      <w:r w:rsidRPr="00AB0BE3">
        <w:rPr>
          <w:rFonts w:ascii="Times New Roman" w:hAnsi="Times New Roman" w:cs="Times New Roman"/>
          <w:color w:val="222222"/>
          <w:sz w:val="24"/>
          <w:szCs w:val="24"/>
          <w:shd w:val="clear" w:color="auto" w:fill="FFFFFF"/>
        </w:rPr>
        <w:t>Ghelichpour and Shabanpour, 2011)</w:t>
      </w:r>
      <w:r w:rsidRPr="00AB0BE3">
        <w:rPr>
          <w:rFonts w:ascii="Times New Roman" w:hAnsi="Times New Roman" w:cs="Times New Roman"/>
          <w:sz w:val="24"/>
          <w:szCs w:val="24"/>
        </w:rPr>
        <w:t xml:space="preserve">. Cooking loss was observed in shrimp muscle during the course of the shrimp's boiling in salt solution, according to Niamnuy </w:t>
      </w:r>
      <w:r w:rsidRPr="00797A68">
        <w:rPr>
          <w:rFonts w:ascii="Times New Roman" w:hAnsi="Times New Roman" w:cs="Times New Roman"/>
          <w:sz w:val="24"/>
          <w:szCs w:val="24"/>
        </w:rPr>
        <w:t>et al.</w:t>
      </w:r>
      <w:r w:rsidRPr="00AB0BE3">
        <w:rPr>
          <w:rFonts w:ascii="Times New Roman" w:hAnsi="Times New Roman" w:cs="Times New Roman"/>
          <w:sz w:val="24"/>
          <w:szCs w:val="24"/>
        </w:rPr>
        <w:t xml:space="preserve"> (2008). Kocatepe </w:t>
      </w:r>
      <w:r w:rsidRPr="00797A68">
        <w:rPr>
          <w:rFonts w:ascii="Times New Roman" w:hAnsi="Times New Roman" w:cs="Times New Roman"/>
          <w:sz w:val="24"/>
          <w:szCs w:val="24"/>
        </w:rPr>
        <w:t>et al.</w:t>
      </w:r>
      <w:r w:rsidRPr="00AB0BE3">
        <w:rPr>
          <w:rFonts w:ascii="Times New Roman" w:hAnsi="Times New Roman" w:cs="Times New Roman"/>
          <w:sz w:val="24"/>
          <w:szCs w:val="24"/>
        </w:rPr>
        <w:t xml:space="preserve"> (</w:t>
      </w:r>
      <w:r>
        <w:rPr>
          <w:rFonts w:ascii="Times New Roman" w:hAnsi="Times New Roman" w:cs="Times New Roman"/>
          <w:sz w:val="24"/>
          <w:szCs w:val="24"/>
        </w:rPr>
        <w:t>2011) studied the influence</w:t>
      </w:r>
      <w:r w:rsidRPr="00EC42FF">
        <w:rPr>
          <w:rFonts w:ascii="Times New Roman" w:hAnsi="Times New Roman" w:cs="Times New Roman"/>
          <w:sz w:val="24"/>
          <w:szCs w:val="24"/>
        </w:rPr>
        <w:t xml:space="preserve"> of several cooking techniques (grilling, baking, frying, and microwave cooking) on the proximate composition of anchovy (</w:t>
      </w:r>
      <w:r w:rsidRPr="00EC42FF">
        <w:rPr>
          <w:rFonts w:ascii="Times New Roman" w:hAnsi="Times New Roman" w:cs="Times New Roman"/>
          <w:i/>
          <w:sz w:val="24"/>
          <w:szCs w:val="24"/>
        </w:rPr>
        <w:t>Engraulis encrasicolus</w:t>
      </w:r>
      <w:r w:rsidRPr="00EC42FF">
        <w:rPr>
          <w:rFonts w:ascii="Times New Roman" w:hAnsi="Times New Roman" w:cs="Times New Roman"/>
          <w:sz w:val="24"/>
          <w:szCs w:val="24"/>
        </w:rPr>
        <w:t xml:space="preserve">). The results of comparing the cooked and raw fish showed that the </w:t>
      </w:r>
      <w:r>
        <w:rPr>
          <w:rFonts w:ascii="Times New Roman" w:hAnsi="Times New Roman" w:cs="Times New Roman"/>
          <w:sz w:val="24"/>
          <w:szCs w:val="24"/>
        </w:rPr>
        <w:t>chemical composition was remarkab</w:t>
      </w:r>
      <w:r w:rsidRPr="00EC42FF">
        <w:rPr>
          <w:rFonts w:ascii="Times New Roman" w:hAnsi="Times New Roman" w:cs="Times New Roman"/>
          <w:sz w:val="24"/>
          <w:szCs w:val="24"/>
        </w:rPr>
        <w:t xml:space="preserve">ly impacted by the cooking techniques. Fried anchovies had the highest amount of water loss (49.55%). Grilled fish has the highest protein, lowest fat, and highest energy content. These authors advocate grilling as </w:t>
      </w:r>
      <w:r>
        <w:rPr>
          <w:rFonts w:ascii="Times New Roman" w:hAnsi="Times New Roman" w:cs="Times New Roman"/>
          <w:sz w:val="24"/>
          <w:szCs w:val="24"/>
        </w:rPr>
        <w:t xml:space="preserve">the best cooking technique for </w:t>
      </w:r>
      <w:r w:rsidRPr="00EC42FF">
        <w:rPr>
          <w:rFonts w:ascii="Times New Roman" w:hAnsi="Times New Roman" w:cs="Times New Roman"/>
          <w:sz w:val="24"/>
          <w:szCs w:val="24"/>
        </w:rPr>
        <w:t>balanced diet.</w:t>
      </w:r>
    </w:p>
    <w:p w:rsidR="005E53BC" w:rsidRPr="000574D3" w:rsidRDefault="005E53BC" w:rsidP="005E53BC">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5.3 Gel Forming Ability of Washed and Unwashed M</w:t>
      </w:r>
      <w:r w:rsidRPr="00EC42FF">
        <w:rPr>
          <w:rFonts w:ascii="Times New Roman" w:hAnsi="Times New Roman" w:cs="Times New Roman"/>
          <w:b/>
          <w:sz w:val="24"/>
          <w:szCs w:val="24"/>
        </w:rPr>
        <w:t xml:space="preserve">ince of </w:t>
      </w:r>
      <w:r w:rsidRPr="00EC42FF">
        <w:rPr>
          <w:rFonts w:ascii="Times New Roman" w:hAnsi="Times New Roman" w:cs="Times New Roman"/>
          <w:b/>
          <w:i/>
          <w:iCs/>
          <w:sz w:val="24"/>
          <w:szCs w:val="24"/>
        </w:rPr>
        <w:t xml:space="preserve">Carangoides malabaricus </w:t>
      </w:r>
      <w:r w:rsidRPr="00EC42FF">
        <w:rPr>
          <w:rFonts w:ascii="Times New Roman" w:hAnsi="Times New Roman" w:cs="Times New Roman"/>
          <w:b/>
          <w:sz w:val="24"/>
          <w:szCs w:val="24"/>
        </w:rPr>
        <w:t xml:space="preserve">and </w:t>
      </w:r>
      <w:r w:rsidRPr="00EC42FF">
        <w:rPr>
          <w:rFonts w:ascii="Times New Roman" w:hAnsi="Times New Roman" w:cs="Times New Roman"/>
          <w:b/>
          <w:i/>
          <w:sz w:val="24"/>
          <w:szCs w:val="24"/>
          <w:lang w:val="en-GB"/>
        </w:rPr>
        <w:t>Scromberoides commersonnianus</w:t>
      </w:r>
    </w:p>
    <w:p w:rsidR="005E53BC" w:rsidRPr="00EC42FF"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 xml:space="preserve">5.3.1 </w:t>
      </w:r>
      <w:r w:rsidRPr="00EC42FF">
        <w:rPr>
          <w:rFonts w:ascii="Times New Roman" w:hAnsi="Times New Roman" w:cs="Times New Roman"/>
          <w:b/>
          <w:sz w:val="24"/>
        </w:rPr>
        <w:t>Gel forming a</w:t>
      </w:r>
      <w:r>
        <w:rPr>
          <w:rFonts w:ascii="Times New Roman" w:hAnsi="Times New Roman" w:cs="Times New Roman"/>
          <w:b/>
          <w:sz w:val="24"/>
        </w:rPr>
        <w:t>bility at different temperature</w:t>
      </w:r>
    </w:p>
    <w:p w:rsidR="005E53BC"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EC42FF">
        <w:rPr>
          <w:rFonts w:ascii="Times New Roman" w:hAnsi="Times New Roman" w:cs="Times New Roman"/>
          <w:sz w:val="24"/>
          <w:szCs w:val="24"/>
        </w:rPr>
        <w:t>oth washed and unwashed fish paste</w:t>
      </w:r>
      <w:r>
        <w:rPr>
          <w:rFonts w:ascii="Times New Roman" w:hAnsi="Times New Roman" w:cs="Times New Roman"/>
          <w:sz w:val="24"/>
          <w:szCs w:val="24"/>
        </w:rPr>
        <w:t xml:space="preserve"> of </w:t>
      </w:r>
      <w:r w:rsidRPr="00EC42FF">
        <w:rPr>
          <w:rFonts w:ascii="Times New Roman" w:hAnsi="Times New Roman" w:cs="Times New Roman"/>
          <w:i/>
          <w:sz w:val="24"/>
          <w:szCs w:val="24"/>
          <w:lang w:val="en-GB"/>
        </w:rPr>
        <w:t>Carangoides malabaricus</w:t>
      </w:r>
      <w:r>
        <w:rPr>
          <w:rFonts w:ascii="Times New Roman" w:hAnsi="Times New Roman" w:cs="Times New Roman"/>
          <w:sz w:val="24"/>
          <w:szCs w:val="24"/>
        </w:rPr>
        <w:t xml:space="preserve"> </w:t>
      </w:r>
      <w:r w:rsidRPr="00EC42FF">
        <w:rPr>
          <w:rFonts w:ascii="Times New Roman" w:hAnsi="Times New Roman" w:cs="Times New Roman"/>
          <w:sz w:val="24"/>
          <w:szCs w:val="24"/>
        </w:rPr>
        <w:t>in the heat stable PVC tube was heated in water bath at various temperatures of 40, 50 and 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for 120 min. From our investigation it is clearly visible that breaking force of gel was lowest at 40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and highest at 50 °C. </w:t>
      </w:r>
      <w:r>
        <w:rPr>
          <w:rFonts w:ascii="Times New Roman" w:hAnsi="Times New Roman" w:cs="Times New Roman"/>
          <w:sz w:val="24"/>
          <w:szCs w:val="24"/>
        </w:rPr>
        <w:t>R</w:t>
      </w:r>
      <w:r w:rsidRPr="00EC42FF">
        <w:rPr>
          <w:rFonts w:ascii="Times New Roman" w:hAnsi="Times New Roman" w:cs="Times New Roman"/>
          <w:sz w:val="24"/>
          <w:szCs w:val="24"/>
        </w:rPr>
        <w:t xml:space="preserve">esult </w:t>
      </w:r>
      <w:r>
        <w:rPr>
          <w:rFonts w:ascii="Times New Roman" w:hAnsi="Times New Roman" w:cs="Times New Roman"/>
          <w:sz w:val="24"/>
          <w:szCs w:val="24"/>
        </w:rPr>
        <w:t>of the p</w:t>
      </w:r>
      <w:r w:rsidRPr="00EC42FF">
        <w:rPr>
          <w:rFonts w:ascii="Times New Roman" w:hAnsi="Times New Roman" w:cs="Times New Roman"/>
          <w:sz w:val="24"/>
          <w:szCs w:val="24"/>
        </w:rPr>
        <w:t xml:space="preserve">resent study is in agreement </w:t>
      </w:r>
      <w:r w:rsidRPr="00AB0BE3">
        <w:rPr>
          <w:rFonts w:ascii="Times New Roman" w:hAnsi="Times New Roman" w:cs="Times New Roman"/>
          <w:sz w:val="24"/>
          <w:szCs w:val="24"/>
        </w:rPr>
        <w:t xml:space="preserve">with Nowsad </w:t>
      </w:r>
      <w:r w:rsidRPr="000574D3">
        <w:rPr>
          <w:rFonts w:ascii="Times New Roman" w:hAnsi="Times New Roman" w:cs="Times New Roman"/>
          <w:sz w:val="24"/>
          <w:szCs w:val="24"/>
        </w:rPr>
        <w:t>et al.</w:t>
      </w:r>
      <w:r w:rsidRPr="00AB0BE3">
        <w:rPr>
          <w:rFonts w:ascii="Times New Roman" w:hAnsi="Times New Roman" w:cs="Times New Roman"/>
          <w:sz w:val="24"/>
          <w:szCs w:val="24"/>
        </w:rPr>
        <w:t xml:space="preserve"> (2000) who reported that heated for 120 min at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AB0BE3">
        <w:rPr>
          <w:rFonts w:ascii="Times New Roman" w:hAnsi="Times New Roman" w:cs="Times New Roman"/>
          <w:sz w:val="24"/>
          <w:szCs w:val="24"/>
        </w:rPr>
        <w:t xml:space="preserve"> in single-step heating treatment had the highest gel-strength of quee</w:t>
      </w:r>
      <w:r>
        <w:rPr>
          <w:rFonts w:ascii="Times New Roman" w:hAnsi="Times New Roman" w:cs="Times New Roman"/>
          <w:sz w:val="24"/>
          <w:szCs w:val="24"/>
        </w:rPr>
        <w:t>n</w:t>
      </w:r>
      <w:r w:rsidRPr="00AB0BE3">
        <w:rPr>
          <w:rFonts w:ascii="Times New Roman" w:hAnsi="Times New Roman" w:cs="Times New Roman"/>
          <w:sz w:val="24"/>
          <w:szCs w:val="24"/>
        </w:rPr>
        <w:t xml:space="preserve">fish. Hossain </w:t>
      </w:r>
      <w:r w:rsidRPr="000574D3">
        <w:rPr>
          <w:rFonts w:ascii="Times New Roman" w:hAnsi="Times New Roman" w:cs="Times New Roman"/>
          <w:sz w:val="24"/>
          <w:szCs w:val="24"/>
        </w:rPr>
        <w:t>et al.</w:t>
      </w:r>
      <w:r>
        <w:rPr>
          <w:rFonts w:ascii="Times New Roman" w:hAnsi="Times New Roman" w:cs="Times New Roman"/>
          <w:sz w:val="24"/>
          <w:szCs w:val="24"/>
        </w:rPr>
        <w:t xml:space="preserve"> </w:t>
      </w:r>
      <w:r w:rsidRPr="000574D3">
        <w:rPr>
          <w:rFonts w:ascii="Times New Roman" w:hAnsi="Times New Roman" w:cs="Times New Roman"/>
          <w:sz w:val="24"/>
          <w:szCs w:val="24"/>
        </w:rPr>
        <w:t>(</w:t>
      </w:r>
      <w:r w:rsidR="00F477AF">
        <w:rPr>
          <w:rFonts w:ascii="Times New Roman" w:hAnsi="Times New Roman" w:cs="Times New Roman"/>
          <w:sz w:val="24"/>
          <w:szCs w:val="24"/>
        </w:rPr>
        <w:t xml:space="preserve">2005) </w:t>
      </w:r>
      <w:r>
        <w:rPr>
          <w:rFonts w:ascii="Times New Roman" w:hAnsi="Times New Roman" w:cs="Times New Roman"/>
          <w:sz w:val="24"/>
          <w:szCs w:val="24"/>
        </w:rPr>
        <w:t>assessed the gel-forming characteristics of queen</w:t>
      </w:r>
      <w:r w:rsidRPr="00AB0BE3">
        <w:rPr>
          <w:rFonts w:ascii="Times New Roman" w:hAnsi="Times New Roman" w:cs="Times New Roman"/>
          <w:sz w:val="24"/>
          <w:szCs w:val="24"/>
        </w:rPr>
        <w:t xml:space="preserve">fish </w:t>
      </w:r>
      <w:r w:rsidRPr="00AB0BE3">
        <w:rPr>
          <w:rFonts w:ascii="Times New Roman" w:hAnsi="Times New Roman" w:cs="Times New Roman"/>
          <w:color w:val="222222"/>
          <w:sz w:val="24"/>
          <w:szCs w:val="24"/>
          <w:shd w:val="clear" w:color="auto" w:fill="FFFFFF"/>
        </w:rPr>
        <w:t>(</w:t>
      </w:r>
      <w:r w:rsidRPr="00AB0BE3">
        <w:rPr>
          <w:rFonts w:ascii="Times New Roman" w:hAnsi="Times New Roman" w:cs="Times New Roman"/>
          <w:i/>
          <w:color w:val="222222"/>
          <w:sz w:val="24"/>
          <w:szCs w:val="24"/>
          <w:shd w:val="clear" w:color="auto" w:fill="FFFFFF"/>
        </w:rPr>
        <w:t>Chorinemus lysan</w:t>
      </w:r>
      <w:r w:rsidRPr="00AB0BE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They observed that the highest breaking </w:t>
      </w:r>
      <w:r w:rsidRPr="00AB0BE3">
        <w:rPr>
          <w:rFonts w:ascii="Times New Roman" w:hAnsi="Times New Roman" w:cs="Times New Roman"/>
          <w:sz w:val="24"/>
          <w:szCs w:val="24"/>
        </w:rPr>
        <w:t xml:space="preserve">force was </w:t>
      </w:r>
      <w:r>
        <w:rPr>
          <w:rFonts w:ascii="Times New Roman" w:hAnsi="Times New Roman" w:cs="Times New Roman"/>
          <w:sz w:val="24"/>
          <w:szCs w:val="24"/>
        </w:rPr>
        <w:t>recorded in both</w:t>
      </w:r>
      <w:r w:rsidRPr="00AB0BE3">
        <w:rPr>
          <w:rFonts w:ascii="Times New Roman" w:hAnsi="Times New Roman" w:cs="Times New Roman"/>
          <w:sz w:val="24"/>
          <w:szCs w:val="24"/>
        </w:rPr>
        <w:t xml:space="preserve"> w</w:t>
      </w:r>
      <w:r>
        <w:rPr>
          <w:rFonts w:ascii="Times New Roman" w:hAnsi="Times New Roman" w:cs="Times New Roman"/>
          <w:sz w:val="24"/>
          <w:szCs w:val="24"/>
        </w:rPr>
        <w:t>ashed and unwashed mince when incubated at a</w:t>
      </w:r>
      <w:r w:rsidRPr="00AB0BE3">
        <w:rPr>
          <w:rFonts w:ascii="Times New Roman" w:hAnsi="Times New Roman" w:cs="Times New Roman"/>
          <w:sz w:val="24"/>
          <w:szCs w:val="24"/>
        </w:rPr>
        <w:t xml:space="preserve"> temperature of 50°C. At 40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AB0BE3">
        <w:rPr>
          <w:rFonts w:ascii="Times New Roman" w:hAnsi="Times New Roman" w:cs="Times New Roman"/>
          <w:sz w:val="24"/>
          <w:szCs w:val="24"/>
        </w:rPr>
        <w:t xml:space="preserve"> temperature, unwashed paste had a breaking force of 425 g while washed paste had a breaking force of 534 g measured by puncture test. With a maximum value of 685g for unwashed paste and 736 g for washed mince paste, the highest gel-forming ability in both types of paste was discovered at 50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AB0BE3">
        <w:rPr>
          <w:rFonts w:ascii="Times New Roman" w:hAnsi="Times New Roman" w:cs="Times New Roman"/>
          <w:sz w:val="24"/>
          <w:szCs w:val="24"/>
        </w:rPr>
        <w:t xml:space="preserve"> for 120 min. </w:t>
      </w:r>
      <w:r w:rsidRPr="00AB0BE3">
        <w:rPr>
          <w:rFonts w:ascii="Times New Roman" w:hAnsi="Times New Roman" w:cs="Times New Roman"/>
          <w:color w:val="222222"/>
          <w:sz w:val="24"/>
          <w:szCs w:val="24"/>
          <w:shd w:val="clear" w:color="auto" w:fill="FFFFFF"/>
        </w:rPr>
        <w:t>As the heating temperature increased to 60°C, the gel's strength reduced.</w:t>
      </w:r>
      <w:r w:rsidRPr="00AB0BE3">
        <w:rPr>
          <w:rFonts w:ascii="Times New Roman" w:hAnsi="Times New Roman" w:cs="Times New Roman"/>
          <w:sz w:val="24"/>
          <w:szCs w:val="24"/>
        </w:rPr>
        <w:t xml:space="preserve"> </w:t>
      </w:r>
    </w:p>
    <w:p w:rsidR="005E53BC" w:rsidRDefault="005E53BC" w:rsidP="005E53BC">
      <w:pPr>
        <w:spacing w:line="360" w:lineRule="auto"/>
        <w:jc w:val="both"/>
        <w:rPr>
          <w:rFonts w:ascii="Times New Roman" w:hAnsi="Times New Roman" w:cs="Times New Roman"/>
          <w:sz w:val="24"/>
          <w:szCs w:val="24"/>
        </w:rPr>
      </w:pPr>
      <w:r w:rsidRPr="00AB0BE3">
        <w:rPr>
          <w:rFonts w:ascii="Times New Roman" w:hAnsi="Times New Roman" w:cs="Times New Roman"/>
          <w:sz w:val="24"/>
          <w:szCs w:val="24"/>
        </w:rPr>
        <w:t>Kongpun (1999) fo</w:t>
      </w:r>
      <w:r w:rsidRPr="00EC42FF">
        <w:rPr>
          <w:rFonts w:ascii="Times New Roman" w:hAnsi="Times New Roman" w:cs="Times New Roman"/>
          <w:sz w:val="24"/>
          <w:szCs w:val="24"/>
        </w:rPr>
        <w:t>und that high</w:t>
      </w:r>
      <w:r>
        <w:rPr>
          <w:rFonts w:ascii="Times New Roman" w:hAnsi="Times New Roman" w:cs="Times New Roman"/>
          <w:sz w:val="24"/>
          <w:szCs w:val="24"/>
        </w:rPr>
        <w:t>est gel strength and</w:t>
      </w:r>
      <w:r w:rsidRPr="00EC42FF">
        <w:rPr>
          <w:rFonts w:ascii="Times New Roman" w:hAnsi="Times New Roman" w:cs="Times New Roman"/>
          <w:sz w:val="24"/>
          <w:szCs w:val="24"/>
        </w:rPr>
        <w:t xml:space="preserve"> folding test </w:t>
      </w:r>
      <w:r>
        <w:rPr>
          <w:rFonts w:ascii="Times New Roman" w:hAnsi="Times New Roman" w:cs="Times New Roman"/>
          <w:sz w:val="24"/>
          <w:szCs w:val="24"/>
        </w:rPr>
        <w:t>scores for both</w:t>
      </w:r>
      <w:r w:rsidRPr="00EC42FF">
        <w:rPr>
          <w:rFonts w:ascii="Times New Roman" w:hAnsi="Times New Roman" w:cs="Times New Roman"/>
          <w:sz w:val="24"/>
          <w:szCs w:val="24"/>
        </w:rPr>
        <w:t xml:space="preserve"> unwashed and washed lizardfish meat were </w:t>
      </w:r>
      <w:r>
        <w:rPr>
          <w:rFonts w:ascii="Times New Roman" w:hAnsi="Times New Roman" w:cs="Times New Roman"/>
          <w:sz w:val="24"/>
          <w:szCs w:val="24"/>
        </w:rPr>
        <w:t xml:space="preserve">observed </w:t>
      </w:r>
      <w:r w:rsidRPr="00EC42FF">
        <w:rPr>
          <w:rFonts w:ascii="Times New Roman" w:hAnsi="Times New Roman" w:cs="Times New Roman"/>
          <w:sz w:val="24"/>
          <w:szCs w:val="24"/>
        </w:rPr>
        <w:t>at 30° and 40</w:t>
      </w:r>
      <w:r w:rsidRPr="00F41D35">
        <w:rPr>
          <w:rFonts w:ascii="Times New Roman" w:hAnsi="Times New Roman" w:cs="Times New Roman"/>
          <w:sz w:val="24"/>
          <w:szCs w:val="24"/>
        </w:rPr>
        <w:t xml:space="preserve"> </w:t>
      </w:r>
      <w:r>
        <w:rPr>
          <w:rFonts w:ascii="Times New Roman" w:hAnsi="Times New Roman" w:cs="Times New Roman"/>
          <w:sz w:val="24"/>
          <w:szCs w:val="24"/>
        </w:rPr>
        <w:t>ºC during</w:t>
      </w:r>
      <w:r w:rsidRPr="00EC42FF">
        <w:rPr>
          <w:rFonts w:ascii="Times New Roman" w:hAnsi="Times New Roman" w:cs="Times New Roman"/>
          <w:sz w:val="24"/>
          <w:szCs w:val="24"/>
        </w:rPr>
        <w:t xml:space="preserve"> heating</w:t>
      </w:r>
      <w:r>
        <w:rPr>
          <w:rFonts w:ascii="Times New Roman" w:hAnsi="Times New Roman" w:cs="Times New Roman"/>
          <w:sz w:val="24"/>
          <w:szCs w:val="24"/>
        </w:rPr>
        <w:t>, but d</w:t>
      </w:r>
      <w:r w:rsidRPr="00EC42FF">
        <w:rPr>
          <w:rFonts w:ascii="Times New Roman" w:hAnsi="Times New Roman" w:cs="Times New Roman"/>
          <w:sz w:val="24"/>
          <w:szCs w:val="24"/>
        </w:rPr>
        <w:t>ecreased</w:t>
      </w:r>
      <w:r>
        <w:rPr>
          <w:rFonts w:ascii="Times New Roman" w:hAnsi="Times New Roman" w:cs="Times New Roman"/>
          <w:sz w:val="24"/>
          <w:szCs w:val="24"/>
        </w:rPr>
        <w:t xml:space="preserve"> at 60 and 70</w:t>
      </w:r>
      <w:r w:rsidR="000A7FBA">
        <w:rPr>
          <w:rFonts w:ascii="Times New Roman" w:hAnsi="Times New Roman" w:cs="Times New Roman"/>
          <w:sz w:val="24"/>
          <w:szCs w:val="24"/>
        </w:rPr>
        <w:t xml:space="preserve"> </w:t>
      </w:r>
      <w:r>
        <w:rPr>
          <w:rFonts w:ascii="Times New Roman" w:hAnsi="Times New Roman" w:cs="Times New Roman"/>
          <w:sz w:val="24"/>
          <w:szCs w:val="24"/>
        </w:rPr>
        <w:t>°C. This decline gel-</w:t>
      </w:r>
      <w:r w:rsidRPr="00EC42FF">
        <w:rPr>
          <w:rFonts w:ascii="Times New Roman" w:hAnsi="Times New Roman" w:cs="Times New Roman"/>
          <w:sz w:val="24"/>
          <w:szCs w:val="24"/>
        </w:rPr>
        <w:t>forming ability of at or above 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w:t>
      </w:r>
      <w:r>
        <w:rPr>
          <w:rFonts w:ascii="Times New Roman" w:hAnsi="Times New Roman" w:cs="Times New Roman"/>
          <w:sz w:val="24"/>
          <w:szCs w:val="24"/>
        </w:rPr>
        <w:t>aligns with our findings. Specially, a</w:t>
      </w:r>
      <w:r w:rsidRPr="00EC42FF">
        <w:rPr>
          <w:rFonts w:ascii="Times New Roman" w:hAnsi="Times New Roman" w:cs="Times New Roman"/>
          <w:sz w:val="24"/>
          <w:szCs w:val="24"/>
        </w:rPr>
        <w:t>t 60</w:t>
      </w:r>
      <w:r w:rsidR="000A7FBA">
        <w:rPr>
          <w:rFonts w:ascii="Times New Roman" w:hAnsi="Times New Roman" w:cs="Times New Roman"/>
          <w:sz w:val="24"/>
          <w:szCs w:val="24"/>
        </w:rPr>
        <w:t xml:space="preserve"> </w:t>
      </w:r>
      <w:r w:rsidRPr="00EC42FF">
        <w:rPr>
          <w:rFonts w:ascii="Times New Roman" w:hAnsi="Times New Roman" w:cs="Times New Roman"/>
          <w:sz w:val="24"/>
          <w:szCs w:val="24"/>
        </w:rPr>
        <w:t xml:space="preserve">°C, </w:t>
      </w:r>
      <w:r>
        <w:rPr>
          <w:rFonts w:ascii="Times New Roman" w:hAnsi="Times New Roman" w:cs="Times New Roman"/>
          <w:sz w:val="24"/>
          <w:szCs w:val="24"/>
        </w:rPr>
        <w:t xml:space="preserve">the </w:t>
      </w:r>
      <w:r w:rsidRPr="00EC42FF">
        <w:rPr>
          <w:rFonts w:ascii="Times New Roman" w:hAnsi="Times New Roman" w:cs="Times New Roman"/>
          <w:sz w:val="24"/>
          <w:szCs w:val="24"/>
        </w:rPr>
        <w:t>gel-forming ability of both f</w:t>
      </w:r>
      <w:r>
        <w:rPr>
          <w:rFonts w:ascii="Times New Roman" w:hAnsi="Times New Roman" w:cs="Times New Roman"/>
          <w:sz w:val="24"/>
          <w:szCs w:val="24"/>
        </w:rPr>
        <w:t>ish mince significantly deteriorated, resulting in</w:t>
      </w:r>
      <w:r w:rsidRPr="00EC42FF">
        <w:rPr>
          <w:rFonts w:ascii="Times New Roman" w:hAnsi="Times New Roman" w:cs="Times New Roman"/>
          <w:sz w:val="24"/>
          <w:szCs w:val="24"/>
        </w:rPr>
        <w:t xml:space="preserve"> an inferior gel matrix</w:t>
      </w:r>
      <w:r>
        <w:rPr>
          <w:rFonts w:ascii="Times New Roman" w:hAnsi="Times New Roman" w:cs="Times New Roman"/>
          <w:sz w:val="24"/>
          <w:szCs w:val="24"/>
        </w:rPr>
        <w:t>. This suggests the occurrence of proteolysis or gel degradation at this temperature. The decline in gel strength within the temperature range</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EC42FF">
        <w:rPr>
          <w:rFonts w:ascii="Times New Roman" w:hAnsi="Times New Roman" w:cs="Times New Roman"/>
          <w:sz w:val="24"/>
          <w:szCs w:val="24"/>
        </w:rPr>
        <w:t>50-60</w:t>
      </w:r>
      <w:r w:rsidRPr="00F41D35">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during heating, as noted by </w:t>
      </w:r>
      <w:r w:rsidRPr="00AB0BE3">
        <w:rPr>
          <w:rFonts w:ascii="Times New Roman" w:hAnsi="Times New Roman" w:cs="Times New Roman"/>
          <w:sz w:val="24"/>
          <w:szCs w:val="24"/>
        </w:rPr>
        <w:t xml:space="preserve">Saeki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1995)</w:t>
      </w:r>
      <w:r>
        <w:rPr>
          <w:rFonts w:ascii="Times New Roman" w:hAnsi="Times New Roman" w:cs="Times New Roman"/>
          <w:sz w:val="24"/>
          <w:szCs w:val="24"/>
        </w:rPr>
        <w:t xml:space="preserve">, is a </w:t>
      </w:r>
      <w:r w:rsidRPr="00AB0BE3">
        <w:rPr>
          <w:rFonts w:ascii="Times New Roman" w:hAnsi="Times New Roman" w:cs="Times New Roman"/>
          <w:sz w:val="24"/>
          <w:szCs w:val="24"/>
        </w:rPr>
        <w:t>characteristics behavior</w:t>
      </w:r>
      <w:r>
        <w:rPr>
          <w:rFonts w:ascii="Times New Roman" w:hAnsi="Times New Roman" w:cs="Times New Roman"/>
          <w:sz w:val="24"/>
          <w:szCs w:val="24"/>
        </w:rPr>
        <w:t xml:space="preserve"> observed in</w:t>
      </w:r>
      <w:r w:rsidRPr="00AB0BE3">
        <w:rPr>
          <w:rFonts w:ascii="Times New Roman" w:hAnsi="Times New Roman" w:cs="Times New Roman"/>
          <w:sz w:val="24"/>
          <w:szCs w:val="24"/>
        </w:rPr>
        <w:t xml:space="preserve"> myofibrillar proteins of</w:t>
      </w:r>
      <w:r>
        <w:rPr>
          <w:rFonts w:ascii="Times New Roman" w:hAnsi="Times New Roman" w:cs="Times New Roman"/>
          <w:sz w:val="24"/>
          <w:szCs w:val="24"/>
        </w:rPr>
        <w:t xml:space="preserve"> certain fish species.</w:t>
      </w:r>
      <w:r w:rsidRPr="00AB0BE3">
        <w:rPr>
          <w:rFonts w:ascii="Times New Roman" w:hAnsi="Times New Roman" w:cs="Times New Roman"/>
          <w:sz w:val="24"/>
          <w:szCs w:val="24"/>
        </w:rPr>
        <w:t xml:space="preserve"> </w:t>
      </w:r>
      <w:r>
        <w:rPr>
          <w:rFonts w:ascii="Times New Roman" w:hAnsi="Times New Roman" w:cs="Times New Roman"/>
          <w:sz w:val="24"/>
          <w:szCs w:val="24"/>
        </w:rPr>
        <w:t xml:space="preserve">This phenomenon is attributed to </w:t>
      </w:r>
      <w:r w:rsidRPr="00AB0BE3">
        <w:rPr>
          <w:rFonts w:ascii="Times New Roman" w:hAnsi="Times New Roman" w:cs="Times New Roman"/>
          <w:sz w:val="24"/>
          <w:szCs w:val="24"/>
        </w:rPr>
        <w:t>proteolysis</w:t>
      </w:r>
      <w:r>
        <w:rPr>
          <w:rFonts w:ascii="Times New Roman" w:hAnsi="Times New Roman" w:cs="Times New Roman"/>
          <w:sz w:val="24"/>
          <w:szCs w:val="24"/>
        </w:rPr>
        <w:t xml:space="preserve">, as highlighted in the studies by </w:t>
      </w:r>
      <w:r w:rsidRPr="00AB0BE3">
        <w:rPr>
          <w:rFonts w:ascii="Times New Roman" w:hAnsi="Times New Roman" w:cs="Times New Roman"/>
          <w:sz w:val="24"/>
          <w:szCs w:val="24"/>
        </w:rPr>
        <w:t xml:space="preserve">(Shimizu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Pr>
          <w:rFonts w:ascii="Times New Roman" w:hAnsi="Times New Roman" w:cs="Times New Roman"/>
          <w:sz w:val="24"/>
          <w:szCs w:val="24"/>
        </w:rPr>
        <w:t xml:space="preserve">1983). </w:t>
      </w:r>
      <w:r w:rsidRPr="00AB0BE3">
        <w:rPr>
          <w:rFonts w:ascii="Times New Roman" w:hAnsi="Times New Roman" w:cs="Times New Roman"/>
          <w:sz w:val="24"/>
        </w:rPr>
        <w:t xml:space="preserve">Ishioroshi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rPr>
        <w:t xml:space="preserve">(1979) </w:t>
      </w:r>
      <w:r>
        <w:rPr>
          <w:rFonts w:ascii="Times New Roman" w:hAnsi="Times New Roman" w:cs="Times New Roman"/>
          <w:sz w:val="24"/>
        </w:rPr>
        <w:t xml:space="preserve">emphasized that the </w:t>
      </w:r>
      <w:r w:rsidRPr="00AB0BE3">
        <w:rPr>
          <w:rFonts w:ascii="Times New Roman" w:hAnsi="Times New Roman" w:cs="Times New Roman"/>
          <w:sz w:val="24"/>
        </w:rPr>
        <w:t xml:space="preserve">heating rate </w:t>
      </w:r>
      <w:r>
        <w:rPr>
          <w:rFonts w:ascii="Times New Roman" w:hAnsi="Times New Roman" w:cs="Times New Roman"/>
          <w:sz w:val="24"/>
        </w:rPr>
        <w:t xml:space="preserve">is an important factor influencing </w:t>
      </w:r>
      <w:r w:rsidRPr="00AB0BE3">
        <w:rPr>
          <w:rFonts w:ascii="Times New Roman" w:hAnsi="Times New Roman" w:cs="Times New Roman"/>
          <w:sz w:val="24"/>
        </w:rPr>
        <w:t xml:space="preserve">the properties of the resulting gel. Montejano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rPr>
        <w:t>(1984</w:t>
      </w:r>
      <w:r>
        <w:rPr>
          <w:rFonts w:ascii="Times New Roman" w:hAnsi="Times New Roman" w:cs="Times New Roman"/>
          <w:sz w:val="24"/>
        </w:rPr>
        <w:t>) made a noteworthy discovery: when Surimi underwent a two-step heating process,</w:t>
      </w:r>
      <w:r w:rsidRPr="00EC42FF">
        <w:rPr>
          <w:rFonts w:ascii="Times New Roman" w:hAnsi="Times New Roman" w:cs="Times New Roman"/>
          <w:sz w:val="24"/>
        </w:rPr>
        <w:t xml:space="preserve"> </w:t>
      </w:r>
      <w:r>
        <w:rPr>
          <w:rFonts w:ascii="Times New Roman" w:hAnsi="Times New Roman" w:cs="Times New Roman"/>
          <w:sz w:val="24"/>
        </w:rPr>
        <w:t xml:space="preserve">with an initial </w:t>
      </w:r>
      <w:r w:rsidRPr="00EC42FF">
        <w:rPr>
          <w:rFonts w:ascii="Times New Roman" w:hAnsi="Times New Roman" w:cs="Times New Roman"/>
          <w:sz w:val="24"/>
        </w:rPr>
        <w:t>s</w:t>
      </w:r>
      <w:r>
        <w:rPr>
          <w:rFonts w:ascii="Times New Roman" w:hAnsi="Times New Roman" w:cs="Times New Roman"/>
          <w:sz w:val="24"/>
        </w:rPr>
        <w:t>hort</w:t>
      </w:r>
      <w:r w:rsidRPr="00EC42FF">
        <w:rPr>
          <w:rFonts w:ascii="Times New Roman" w:hAnsi="Times New Roman" w:cs="Times New Roman"/>
          <w:sz w:val="24"/>
        </w:rPr>
        <w:t xml:space="preserve"> </w:t>
      </w:r>
      <w:r>
        <w:rPr>
          <w:rFonts w:ascii="Times New Roman" w:hAnsi="Times New Roman" w:cs="Times New Roman"/>
          <w:sz w:val="24"/>
        </w:rPr>
        <w:t xml:space="preserve">heating at 35 or 40 </w:t>
      </w:r>
      <w:r w:rsidRPr="00EC42FF">
        <w:rPr>
          <w:rFonts w:ascii="Times New Roman" w:hAnsi="Times New Roman" w:cs="Times New Roman"/>
          <w:sz w:val="24"/>
          <w:szCs w:val="24"/>
        </w:rPr>
        <w:t>°C</w:t>
      </w:r>
      <w:r>
        <w:rPr>
          <w:rFonts w:ascii="Times New Roman" w:hAnsi="Times New Roman" w:cs="Times New Roman"/>
          <w:sz w:val="24"/>
          <w:szCs w:val="24"/>
        </w:rPr>
        <w:t xml:space="preserve"> followed by subsequent heating </w:t>
      </w:r>
      <w:r>
        <w:rPr>
          <w:rFonts w:ascii="Times New Roman" w:hAnsi="Times New Roman" w:cs="Times New Roman"/>
          <w:sz w:val="24"/>
        </w:rPr>
        <w:t xml:space="preserve">at 80 or 90 </w:t>
      </w:r>
      <w:r w:rsidRPr="00EC42FF">
        <w:rPr>
          <w:rFonts w:ascii="Times New Roman" w:hAnsi="Times New Roman" w:cs="Times New Roman"/>
          <w:sz w:val="24"/>
          <w:szCs w:val="24"/>
        </w:rPr>
        <w:t>°C</w:t>
      </w:r>
      <w:r>
        <w:rPr>
          <w:rFonts w:ascii="Times New Roman" w:hAnsi="Times New Roman" w:cs="Times New Roman"/>
          <w:sz w:val="24"/>
        </w:rPr>
        <w:t>, they observed</w:t>
      </w:r>
      <w:r w:rsidRPr="00EC42FF">
        <w:rPr>
          <w:rFonts w:ascii="Times New Roman" w:hAnsi="Times New Roman" w:cs="Times New Roman"/>
          <w:sz w:val="24"/>
        </w:rPr>
        <w:t xml:space="preserve"> improvements in textural characteristics</w:t>
      </w:r>
      <w:r>
        <w:rPr>
          <w:rFonts w:ascii="Times New Roman" w:hAnsi="Times New Roman" w:cs="Times New Roman"/>
          <w:sz w:val="24"/>
        </w:rPr>
        <w:t>.</w:t>
      </w:r>
      <w:r w:rsidRPr="00EC42FF">
        <w:rPr>
          <w:rFonts w:ascii="Times New Roman" w:hAnsi="Times New Roman" w:cs="Times New Roman"/>
          <w:sz w:val="24"/>
        </w:rPr>
        <w:t xml:space="preserve"> </w:t>
      </w:r>
      <w:r>
        <w:rPr>
          <w:rFonts w:ascii="Times New Roman" w:hAnsi="Times New Roman" w:cs="Times New Roman"/>
          <w:sz w:val="24"/>
        </w:rPr>
        <w:t>In contrast,</w:t>
      </w:r>
      <w:r w:rsidRPr="00EC42FF">
        <w:rPr>
          <w:rFonts w:ascii="Times New Roman" w:hAnsi="Times New Roman" w:cs="Times New Roman"/>
          <w:sz w:val="24"/>
        </w:rPr>
        <w:t xml:space="preserve"> surimi </w:t>
      </w:r>
      <w:r>
        <w:rPr>
          <w:rFonts w:ascii="Times New Roman" w:hAnsi="Times New Roman" w:cs="Times New Roman"/>
          <w:sz w:val="24"/>
        </w:rPr>
        <w:t xml:space="preserve">that was directly cooked at 80 or 90 </w:t>
      </w:r>
      <w:r w:rsidRPr="00EC42FF">
        <w:rPr>
          <w:rFonts w:ascii="Times New Roman" w:hAnsi="Times New Roman" w:cs="Times New Roman"/>
          <w:sz w:val="24"/>
          <w:szCs w:val="24"/>
        </w:rPr>
        <w:t>°C</w:t>
      </w:r>
      <w:r w:rsidRPr="00EC42FF">
        <w:rPr>
          <w:rFonts w:ascii="Times New Roman" w:hAnsi="Times New Roman" w:cs="Times New Roman"/>
          <w:sz w:val="24"/>
        </w:rPr>
        <w:t xml:space="preserve"> with</w:t>
      </w:r>
      <w:r>
        <w:rPr>
          <w:rFonts w:ascii="Times New Roman" w:hAnsi="Times New Roman" w:cs="Times New Roman"/>
          <w:sz w:val="24"/>
        </w:rPr>
        <w:t>out prior setting at 30 or 40</w:t>
      </w:r>
      <w:r w:rsidR="000A7FBA">
        <w:rPr>
          <w:rFonts w:ascii="Times New Roman" w:hAnsi="Times New Roman" w:cs="Times New Roman"/>
          <w:sz w:val="24"/>
        </w:rPr>
        <w:t xml:space="preserve"> </w:t>
      </w:r>
      <w:r w:rsidRPr="00EC42FF">
        <w:rPr>
          <w:rFonts w:ascii="Times New Roman" w:hAnsi="Times New Roman" w:cs="Times New Roman"/>
          <w:sz w:val="24"/>
          <w:szCs w:val="24"/>
        </w:rPr>
        <w:t>°C</w:t>
      </w:r>
      <w:r>
        <w:rPr>
          <w:rFonts w:ascii="Times New Roman" w:hAnsi="Times New Roman" w:cs="Times New Roman"/>
          <w:sz w:val="24"/>
        </w:rPr>
        <w:t>,</w:t>
      </w:r>
      <w:r w:rsidRPr="00EC42FF">
        <w:rPr>
          <w:rFonts w:ascii="Times New Roman" w:hAnsi="Times New Roman" w:cs="Times New Roman"/>
          <w:sz w:val="24"/>
        </w:rPr>
        <w:t xml:space="preserve"> </w:t>
      </w:r>
      <w:r>
        <w:rPr>
          <w:rFonts w:ascii="Times New Roman" w:hAnsi="Times New Roman" w:cs="Times New Roman"/>
          <w:sz w:val="24"/>
        </w:rPr>
        <w:t xml:space="preserve">resulted in </w:t>
      </w:r>
      <w:r w:rsidRPr="00EC42FF">
        <w:rPr>
          <w:rFonts w:ascii="Times New Roman" w:hAnsi="Times New Roman" w:cs="Times New Roman"/>
          <w:sz w:val="24"/>
        </w:rPr>
        <w:t>a rigid but less elastic</w:t>
      </w:r>
      <w:r>
        <w:rPr>
          <w:rFonts w:ascii="Times New Roman" w:hAnsi="Times New Roman" w:cs="Times New Roman"/>
          <w:sz w:val="24"/>
        </w:rPr>
        <w:t xml:space="preserve"> gel</w:t>
      </w:r>
      <w:r w:rsidRPr="00AB0BE3">
        <w:rPr>
          <w:rFonts w:ascii="Times New Roman" w:hAnsi="Times New Roman" w:cs="Times New Roman"/>
          <w:sz w:val="24"/>
        </w:rPr>
        <w:t xml:space="preserve">. Benjakul and Visessanguan (2003) </w:t>
      </w:r>
      <w:r>
        <w:rPr>
          <w:rFonts w:ascii="Times New Roman" w:hAnsi="Times New Roman" w:cs="Times New Roman"/>
          <w:sz w:val="24"/>
        </w:rPr>
        <w:t>proposed</w:t>
      </w:r>
      <w:r w:rsidRPr="00AB0BE3">
        <w:rPr>
          <w:rFonts w:ascii="Times New Roman" w:hAnsi="Times New Roman" w:cs="Times New Roman"/>
          <w:sz w:val="24"/>
        </w:rPr>
        <w:t xml:space="preserve"> that setting at different temperatures might lead to </w:t>
      </w:r>
      <w:r>
        <w:rPr>
          <w:rFonts w:ascii="Times New Roman" w:hAnsi="Times New Roman" w:cs="Times New Roman"/>
          <w:sz w:val="24"/>
        </w:rPr>
        <w:t xml:space="preserve">variations in </w:t>
      </w:r>
      <w:r w:rsidRPr="00AB0BE3">
        <w:rPr>
          <w:rFonts w:ascii="Times New Roman" w:hAnsi="Times New Roman" w:cs="Times New Roman"/>
          <w:sz w:val="24"/>
        </w:rPr>
        <w:t>gel characteristics</w:t>
      </w:r>
      <w:r w:rsidRPr="00AB0BE3">
        <w:rPr>
          <w:rFonts w:ascii="Times New Roman" w:hAnsi="Times New Roman" w:cs="Times New Roman"/>
        </w:rPr>
        <w:t xml:space="preserve">, </w:t>
      </w:r>
      <w:r w:rsidRPr="006C1C36">
        <w:rPr>
          <w:rFonts w:ascii="Times New Roman" w:hAnsi="Times New Roman" w:cs="Times New Roman"/>
          <w:sz w:val="24"/>
        </w:rPr>
        <w:t>particularly when dealing with different fish species.</w:t>
      </w:r>
      <w:r w:rsidRPr="006C1C36">
        <w:rPr>
          <w:rFonts w:ascii="Times New Roman" w:hAnsi="Times New Roman" w:cs="Times New Roman"/>
          <w:sz w:val="28"/>
        </w:rPr>
        <w:t xml:space="preserve"> </w:t>
      </w:r>
      <w:r w:rsidRPr="00AB0BE3">
        <w:rPr>
          <w:rFonts w:ascii="Times New Roman" w:hAnsi="Times New Roman" w:cs="Times New Roman"/>
          <w:color w:val="222222"/>
          <w:sz w:val="24"/>
          <w:szCs w:val="24"/>
          <w:shd w:val="clear" w:color="auto" w:fill="FFFFFF"/>
        </w:rPr>
        <w:t>Chaijan</w:t>
      </w:r>
      <w:r w:rsidRPr="00AB0BE3">
        <w:rPr>
          <w:rFonts w:ascii="Times New Roman" w:hAnsi="Times New Roman" w:cs="Times New Roman"/>
          <w:sz w:val="24"/>
          <w:szCs w:val="24"/>
        </w:rPr>
        <w:t xml:space="preserve">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(2004) studied</w:t>
      </w:r>
      <w:r w:rsidRPr="00EC42FF">
        <w:rPr>
          <w:rFonts w:ascii="Times New Roman" w:hAnsi="Times New Roman" w:cs="Times New Roman"/>
          <w:sz w:val="24"/>
          <w:szCs w:val="24"/>
        </w:rPr>
        <w:t xml:space="preserve"> on </w:t>
      </w:r>
      <w:r>
        <w:rPr>
          <w:rFonts w:ascii="Times New Roman" w:hAnsi="Times New Roman" w:cs="Times New Roman"/>
          <w:sz w:val="24"/>
          <w:szCs w:val="24"/>
        </w:rPr>
        <w:t xml:space="preserve">the </w:t>
      </w:r>
      <w:r>
        <w:rPr>
          <w:rFonts w:ascii="Times New Roman" w:hAnsi="Times New Roman" w:cs="Times New Roman"/>
          <w:color w:val="222222"/>
          <w:sz w:val="24"/>
          <w:szCs w:val="24"/>
          <w:shd w:val="clear" w:color="auto" w:fill="FFFFFF"/>
        </w:rPr>
        <w:t>c</w:t>
      </w:r>
      <w:r w:rsidRPr="00EC42FF">
        <w:rPr>
          <w:rFonts w:ascii="Times New Roman" w:hAnsi="Times New Roman" w:cs="Times New Roman"/>
          <w:color w:val="222222"/>
          <w:sz w:val="24"/>
          <w:szCs w:val="24"/>
          <w:shd w:val="clear" w:color="auto" w:fill="FFFFFF"/>
        </w:rPr>
        <w:t>haracteristics and gel properties of muscles from sardine (</w:t>
      </w:r>
      <w:r w:rsidRPr="00EC42FF">
        <w:rPr>
          <w:rFonts w:ascii="Times New Roman" w:hAnsi="Times New Roman" w:cs="Times New Roman"/>
          <w:i/>
          <w:color w:val="222222"/>
          <w:sz w:val="24"/>
          <w:szCs w:val="24"/>
          <w:shd w:val="clear" w:color="auto" w:fill="FFFFFF"/>
        </w:rPr>
        <w:t>Sardinella gibbosa</w:t>
      </w:r>
      <w:r w:rsidRPr="00EC42FF">
        <w:rPr>
          <w:rFonts w:ascii="Times New Roman" w:hAnsi="Times New Roman" w:cs="Times New Roman"/>
          <w:color w:val="222222"/>
          <w:sz w:val="24"/>
          <w:szCs w:val="24"/>
          <w:shd w:val="clear" w:color="auto" w:fill="FFFFFF"/>
        </w:rPr>
        <w:t>) and mackerel (</w:t>
      </w:r>
      <w:r w:rsidRPr="00EC42FF">
        <w:rPr>
          <w:rFonts w:ascii="Times New Roman" w:hAnsi="Times New Roman" w:cs="Times New Roman"/>
          <w:i/>
          <w:color w:val="222222"/>
          <w:sz w:val="24"/>
          <w:szCs w:val="24"/>
          <w:shd w:val="clear" w:color="auto" w:fill="FFFFFF"/>
        </w:rPr>
        <w:t>Rastrelliger kanagurta</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 it was observed that </w:t>
      </w:r>
      <w:r w:rsidRPr="00EC42FF">
        <w:rPr>
          <w:rFonts w:ascii="Times New Roman" w:hAnsi="Times New Roman" w:cs="Times New Roman"/>
          <w:sz w:val="24"/>
          <w:szCs w:val="24"/>
        </w:rPr>
        <w:t xml:space="preserve">washed mince from sardine </w:t>
      </w:r>
      <w:r>
        <w:rPr>
          <w:rFonts w:ascii="Times New Roman" w:hAnsi="Times New Roman" w:cs="Times New Roman"/>
          <w:sz w:val="24"/>
          <w:szCs w:val="24"/>
        </w:rPr>
        <w:t xml:space="preserve">exhibited a higher </w:t>
      </w:r>
      <w:r w:rsidRPr="00EC42FF">
        <w:rPr>
          <w:rFonts w:ascii="Times New Roman" w:hAnsi="Times New Roman" w:cs="Times New Roman"/>
          <w:sz w:val="24"/>
          <w:szCs w:val="24"/>
        </w:rPr>
        <w:t xml:space="preserve">breaking force </w:t>
      </w:r>
      <w:r>
        <w:rPr>
          <w:rFonts w:ascii="Times New Roman" w:hAnsi="Times New Roman" w:cs="Times New Roman"/>
          <w:sz w:val="24"/>
          <w:szCs w:val="24"/>
        </w:rPr>
        <w:t xml:space="preserve">when </w:t>
      </w:r>
      <w:r w:rsidRPr="00EC42FF">
        <w:rPr>
          <w:rFonts w:ascii="Times New Roman" w:hAnsi="Times New Roman" w:cs="Times New Roman"/>
          <w:sz w:val="24"/>
          <w:szCs w:val="24"/>
        </w:rPr>
        <w:t xml:space="preserve">comparing the properties of </w:t>
      </w:r>
      <w:r>
        <w:rPr>
          <w:rFonts w:ascii="Times New Roman" w:hAnsi="Times New Roman" w:cs="Times New Roman"/>
          <w:sz w:val="24"/>
          <w:szCs w:val="24"/>
        </w:rPr>
        <w:t xml:space="preserve">the </w:t>
      </w:r>
      <w:r w:rsidRPr="00EC42FF">
        <w:rPr>
          <w:rFonts w:ascii="Times New Roman" w:hAnsi="Times New Roman" w:cs="Times New Roman"/>
          <w:sz w:val="24"/>
          <w:szCs w:val="24"/>
        </w:rPr>
        <w:t>gels</w:t>
      </w:r>
      <w:r>
        <w:rPr>
          <w:rFonts w:ascii="Times New Roman" w:hAnsi="Times New Roman" w:cs="Times New Roman"/>
          <w:sz w:val="24"/>
          <w:szCs w:val="24"/>
        </w:rPr>
        <w:t>.</w:t>
      </w:r>
    </w:p>
    <w:p w:rsidR="005E53BC" w:rsidRPr="00EC42FF"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5.3.2 Effect of washing</w:t>
      </w:r>
    </w:p>
    <w:p w:rsidR="005E53BC" w:rsidRPr="008605D7" w:rsidRDefault="005E53BC" w:rsidP="005E53BC">
      <w:pPr>
        <w:spacing w:line="360" w:lineRule="auto"/>
        <w:jc w:val="both"/>
        <w:rPr>
          <w:rFonts w:ascii="Times New Roman" w:hAnsi="Times New Roman" w:cs="Times New Roman"/>
          <w:sz w:val="24"/>
          <w:szCs w:val="24"/>
        </w:rPr>
      </w:pPr>
      <w:r w:rsidRPr="00B20D70">
        <w:rPr>
          <w:rFonts w:ascii="Times New Roman" w:hAnsi="Times New Roman" w:cs="Times New Roman"/>
          <w:sz w:val="24"/>
          <w:szCs w:val="24"/>
        </w:rPr>
        <w:t xml:space="preserve">Washing </w:t>
      </w:r>
      <w:r>
        <w:rPr>
          <w:rFonts w:ascii="Times New Roman" w:hAnsi="Times New Roman" w:cs="Times New Roman"/>
          <w:sz w:val="24"/>
          <w:szCs w:val="24"/>
        </w:rPr>
        <w:t xml:space="preserve">plays a crucial role in the elimination of </w:t>
      </w:r>
      <w:r w:rsidRPr="00B20D70">
        <w:rPr>
          <w:rFonts w:ascii="Times New Roman" w:hAnsi="Times New Roman" w:cs="Times New Roman"/>
          <w:sz w:val="24"/>
          <w:szCs w:val="24"/>
        </w:rPr>
        <w:t xml:space="preserve">water-soluble substances, </w:t>
      </w:r>
      <w:r>
        <w:rPr>
          <w:rFonts w:ascii="Times New Roman" w:hAnsi="Times New Roman" w:cs="Times New Roman"/>
          <w:sz w:val="24"/>
          <w:szCs w:val="24"/>
        </w:rPr>
        <w:t>primari</w:t>
      </w:r>
      <w:r w:rsidRPr="00B20D70">
        <w:rPr>
          <w:rFonts w:ascii="Times New Roman" w:hAnsi="Times New Roman" w:cs="Times New Roman"/>
          <w:sz w:val="24"/>
          <w:szCs w:val="24"/>
        </w:rPr>
        <w:t>ly sarcoplasmic proteins, fat</w:t>
      </w:r>
      <w:r>
        <w:rPr>
          <w:rFonts w:ascii="Times New Roman" w:hAnsi="Times New Roman" w:cs="Times New Roman"/>
          <w:sz w:val="24"/>
          <w:szCs w:val="24"/>
        </w:rPr>
        <w:t>s,</w:t>
      </w:r>
      <w:r w:rsidRPr="00B20D70">
        <w:rPr>
          <w:rFonts w:ascii="Times New Roman" w:hAnsi="Times New Roman" w:cs="Times New Roman"/>
          <w:sz w:val="24"/>
          <w:szCs w:val="24"/>
        </w:rPr>
        <w:t xml:space="preserve"> and </w:t>
      </w:r>
      <w:r>
        <w:rPr>
          <w:rFonts w:ascii="Times New Roman" w:hAnsi="Times New Roman" w:cs="Times New Roman"/>
          <w:sz w:val="24"/>
          <w:szCs w:val="24"/>
        </w:rPr>
        <w:t>other undesirable materials such as</w:t>
      </w:r>
      <w:r w:rsidRPr="00B20D70">
        <w:rPr>
          <w:rFonts w:ascii="Times New Roman" w:hAnsi="Times New Roman" w:cs="Times New Roman"/>
          <w:sz w:val="24"/>
          <w:szCs w:val="24"/>
        </w:rPr>
        <w:t xml:space="preserve"> pigments. The removal of sarcoplasmic proteins</w:t>
      </w:r>
      <w:r>
        <w:rPr>
          <w:rFonts w:ascii="Times New Roman" w:hAnsi="Times New Roman" w:cs="Times New Roman"/>
          <w:sz w:val="24"/>
          <w:szCs w:val="24"/>
        </w:rPr>
        <w:t xml:space="preserve"> leads to</w:t>
      </w:r>
      <w:r w:rsidRPr="00B20D70">
        <w:rPr>
          <w:rFonts w:ascii="Times New Roman" w:hAnsi="Times New Roman" w:cs="Times New Roman"/>
          <w:sz w:val="24"/>
          <w:szCs w:val="24"/>
        </w:rPr>
        <w:t xml:space="preserve"> c</w:t>
      </w:r>
      <w:r>
        <w:rPr>
          <w:rFonts w:ascii="Times New Roman" w:hAnsi="Times New Roman" w:cs="Times New Roman"/>
          <w:sz w:val="24"/>
          <w:szCs w:val="24"/>
        </w:rPr>
        <w:t xml:space="preserve">oncentration of </w:t>
      </w:r>
      <w:r w:rsidRPr="00B20D70">
        <w:rPr>
          <w:rFonts w:ascii="Times New Roman" w:hAnsi="Times New Roman" w:cs="Times New Roman"/>
          <w:sz w:val="24"/>
          <w:szCs w:val="24"/>
        </w:rPr>
        <w:t xml:space="preserve">myofibrillar proteins, which is the </w:t>
      </w:r>
      <w:r>
        <w:rPr>
          <w:rFonts w:ascii="Times New Roman" w:hAnsi="Times New Roman" w:cs="Times New Roman"/>
          <w:sz w:val="24"/>
          <w:szCs w:val="24"/>
        </w:rPr>
        <w:t>key</w:t>
      </w:r>
      <w:r w:rsidRPr="00B20D70">
        <w:rPr>
          <w:rFonts w:ascii="Times New Roman" w:hAnsi="Times New Roman" w:cs="Times New Roman"/>
          <w:sz w:val="24"/>
          <w:szCs w:val="24"/>
        </w:rPr>
        <w:t xml:space="preserve"> component</w:t>
      </w:r>
      <w:r>
        <w:rPr>
          <w:rFonts w:ascii="Times New Roman" w:hAnsi="Times New Roman" w:cs="Times New Roman"/>
          <w:sz w:val="24"/>
          <w:szCs w:val="24"/>
        </w:rPr>
        <w:t>s responsible for</w:t>
      </w:r>
      <w:r w:rsidRPr="00B20D70">
        <w:rPr>
          <w:rFonts w:ascii="Times New Roman" w:hAnsi="Times New Roman" w:cs="Times New Roman"/>
          <w:sz w:val="24"/>
          <w:szCs w:val="24"/>
        </w:rPr>
        <w:t xml:space="preserve"> the formation of three-dimensional gel structure, responsible for surimi</w:t>
      </w:r>
      <w:r>
        <w:rPr>
          <w:rFonts w:ascii="Times New Roman" w:hAnsi="Times New Roman" w:cs="Times New Roman"/>
          <w:sz w:val="24"/>
          <w:szCs w:val="24"/>
        </w:rPr>
        <w:t>’s gel forming ability</w:t>
      </w:r>
      <w:r w:rsidRPr="00B20D70">
        <w:rPr>
          <w:rFonts w:ascii="Times New Roman" w:hAnsi="Times New Roman" w:cs="Times New Roman"/>
          <w:sz w:val="24"/>
          <w:szCs w:val="24"/>
        </w:rPr>
        <w:t xml:space="preserve">. </w:t>
      </w:r>
      <w:r>
        <w:rPr>
          <w:rFonts w:ascii="Times New Roman" w:hAnsi="Times New Roman" w:cs="Times New Roman"/>
          <w:sz w:val="24"/>
          <w:szCs w:val="24"/>
        </w:rPr>
        <w:t>Variations in gel-forming ability may arise from</w:t>
      </w:r>
      <w:r w:rsidRPr="00B20D70">
        <w:rPr>
          <w:rFonts w:ascii="Times New Roman" w:hAnsi="Times New Roman" w:cs="Times New Roman"/>
          <w:sz w:val="24"/>
          <w:szCs w:val="24"/>
        </w:rPr>
        <w:t xml:space="preserve"> differences in protein int</w:t>
      </w:r>
      <w:r>
        <w:rPr>
          <w:rFonts w:ascii="Times New Roman" w:hAnsi="Times New Roman" w:cs="Times New Roman"/>
          <w:sz w:val="24"/>
          <w:szCs w:val="24"/>
        </w:rPr>
        <w:t>egrity and bonds</w:t>
      </w:r>
      <w:r w:rsidRPr="00B20D70">
        <w:rPr>
          <w:rFonts w:ascii="Times New Roman" w:hAnsi="Times New Roman" w:cs="Times New Roman"/>
          <w:sz w:val="24"/>
          <w:szCs w:val="24"/>
        </w:rPr>
        <w:t xml:space="preserve"> formed during thermal process. The gel-forming ability of dark muscle </w:t>
      </w:r>
      <w:r>
        <w:rPr>
          <w:rFonts w:ascii="Times New Roman" w:hAnsi="Times New Roman" w:cs="Times New Roman"/>
          <w:sz w:val="24"/>
          <w:szCs w:val="24"/>
        </w:rPr>
        <w:t xml:space="preserve">generally exhibits a </w:t>
      </w:r>
      <w:r w:rsidRPr="00B20D70">
        <w:rPr>
          <w:rFonts w:ascii="Times New Roman" w:hAnsi="Times New Roman" w:cs="Times New Roman"/>
          <w:sz w:val="24"/>
          <w:szCs w:val="24"/>
        </w:rPr>
        <w:t>lower</w:t>
      </w:r>
      <w:r>
        <w:rPr>
          <w:rFonts w:ascii="Times New Roman" w:hAnsi="Times New Roman" w:cs="Times New Roman"/>
          <w:sz w:val="24"/>
          <w:szCs w:val="24"/>
        </w:rPr>
        <w:t xml:space="preserve"> gelling ability compared to</w:t>
      </w:r>
      <w:r w:rsidRPr="00B20D70">
        <w:rPr>
          <w:rFonts w:ascii="Times New Roman" w:hAnsi="Times New Roman" w:cs="Times New Roman"/>
          <w:sz w:val="24"/>
          <w:szCs w:val="24"/>
        </w:rPr>
        <w:t xml:space="preserve"> ordinary muscle. When comparing the breaking force </w:t>
      </w:r>
      <w:r>
        <w:rPr>
          <w:rFonts w:ascii="Times New Roman" w:hAnsi="Times New Roman" w:cs="Times New Roman"/>
          <w:sz w:val="24"/>
          <w:szCs w:val="24"/>
        </w:rPr>
        <w:t xml:space="preserve">between gels produced </w:t>
      </w:r>
      <w:r w:rsidRPr="00B20D70">
        <w:rPr>
          <w:rFonts w:ascii="Times New Roman" w:hAnsi="Times New Roman" w:cs="Times New Roman"/>
          <w:sz w:val="24"/>
          <w:szCs w:val="24"/>
        </w:rPr>
        <w:t xml:space="preserve">directly </w:t>
      </w:r>
      <w:r>
        <w:rPr>
          <w:rFonts w:ascii="Times New Roman" w:hAnsi="Times New Roman" w:cs="Times New Roman"/>
          <w:sz w:val="24"/>
          <w:szCs w:val="24"/>
        </w:rPr>
        <w:t>through heating</w:t>
      </w:r>
      <w:r w:rsidRPr="00B20D70">
        <w:rPr>
          <w:rFonts w:ascii="Times New Roman" w:hAnsi="Times New Roman" w:cs="Times New Roman"/>
          <w:sz w:val="24"/>
          <w:szCs w:val="24"/>
        </w:rPr>
        <w:t xml:space="preserve"> and kamaboko gels </w:t>
      </w:r>
      <w:r>
        <w:rPr>
          <w:rFonts w:ascii="Times New Roman" w:hAnsi="Times New Roman" w:cs="Times New Roman"/>
          <w:sz w:val="24"/>
          <w:szCs w:val="24"/>
        </w:rPr>
        <w:t xml:space="preserve">derived </w:t>
      </w:r>
      <w:r w:rsidRPr="00B20D70">
        <w:rPr>
          <w:rFonts w:ascii="Times New Roman" w:hAnsi="Times New Roman" w:cs="Times New Roman"/>
          <w:sz w:val="24"/>
          <w:szCs w:val="24"/>
        </w:rPr>
        <w:t xml:space="preserve">from </w:t>
      </w:r>
      <w:r>
        <w:rPr>
          <w:rFonts w:ascii="Times New Roman" w:hAnsi="Times New Roman" w:cs="Times New Roman"/>
          <w:sz w:val="24"/>
          <w:szCs w:val="24"/>
        </w:rPr>
        <w:t xml:space="preserve">fish </w:t>
      </w:r>
      <w:r w:rsidRPr="00B20D70">
        <w:rPr>
          <w:rFonts w:ascii="Times New Roman" w:hAnsi="Times New Roman" w:cs="Times New Roman"/>
          <w:sz w:val="24"/>
          <w:szCs w:val="24"/>
        </w:rPr>
        <w:t>mince</w:t>
      </w:r>
      <w:r>
        <w:rPr>
          <w:rFonts w:ascii="Times New Roman" w:hAnsi="Times New Roman" w:cs="Times New Roman"/>
          <w:sz w:val="24"/>
          <w:szCs w:val="24"/>
        </w:rPr>
        <w:t>, whether</w:t>
      </w:r>
      <w:r w:rsidRPr="00B20D70">
        <w:rPr>
          <w:rFonts w:ascii="Times New Roman" w:hAnsi="Times New Roman" w:cs="Times New Roman"/>
          <w:sz w:val="24"/>
          <w:szCs w:val="24"/>
        </w:rPr>
        <w:t xml:space="preserve"> washed with water or </w:t>
      </w:r>
      <w:r>
        <w:rPr>
          <w:rFonts w:ascii="Times New Roman" w:hAnsi="Times New Roman" w:cs="Times New Roman"/>
          <w:sz w:val="24"/>
          <w:szCs w:val="24"/>
        </w:rPr>
        <w:t>salt solution, it was observed</w:t>
      </w:r>
      <w:r w:rsidRPr="00B20D70">
        <w:rPr>
          <w:rFonts w:ascii="Times New Roman" w:hAnsi="Times New Roman" w:cs="Times New Roman"/>
          <w:sz w:val="24"/>
          <w:szCs w:val="24"/>
        </w:rPr>
        <w:t xml:space="preserve"> that the former showed a lower breaking force </w:t>
      </w:r>
      <w:r>
        <w:rPr>
          <w:rFonts w:ascii="Times New Roman" w:hAnsi="Times New Roman" w:cs="Times New Roman"/>
          <w:sz w:val="24"/>
          <w:szCs w:val="24"/>
        </w:rPr>
        <w:t>compared to</w:t>
      </w:r>
      <w:r w:rsidRPr="00B20D70">
        <w:rPr>
          <w:rFonts w:ascii="Times New Roman" w:hAnsi="Times New Roman" w:cs="Times New Roman"/>
          <w:sz w:val="24"/>
          <w:szCs w:val="24"/>
        </w:rPr>
        <w:t xml:space="preserve"> the lat</w:t>
      </w:r>
      <w:r>
        <w:rPr>
          <w:rFonts w:ascii="Times New Roman" w:hAnsi="Times New Roman" w:cs="Times New Roman"/>
          <w:sz w:val="24"/>
          <w:szCs w:val="24"/>
        </w:rPr>
        <w:t>t</w:t>
      </w:r>
      <w:r w:rsidRPr="00B20D70">
        <w:rPr>
          <w:rFonts w:ascii="Times New Roman" w:hAnsi="Times New Roman" w:cs="Times New Roman"/>
          <w:sz w:val="24"/>
          <w:szCs w:val="24"/>
        </w:rPr>
        <w:t>er</w:t>
      </w:r>
      <w:r>
        <w:rPr>
          <w:rFonts w:ascii="Times New Roman" w:hAnsi="Times New Roman" w:cs="Times New Roman"/>
          <w:sz w:val="24"/>
          <w:szCs w:val="24"/>
        </w:rPr>
        <w:t xml:space="preserve">, as reported by </w:t>
      </w:r>
      <w:r w:rsidRPr="00B20D70">
        <w:rPr>
          <w:rFonts w:ascii="Times New Roman" w:hAnsi="Times New Roman" w:cs="Times New Roman"/>
          <w:sz w:val="24"/>
          <w:szCs w:val="24"/>
        </w:rPr>
        <w:t xml:space="preserve">Benjakul and </w:t>
      </w:r>
      <w:r w:rsidRPr="00B20D70">
        <w:rPr>
          <w:rFonts w:ascii="Times New Roman" w:hAnsi="Times New Roman" w:cs="Times New Roman"/>
          <w:color w:val="222222"/>
          <w:sz w:val="24"/>
          <w:szCs w:val="24"/>
          <w:shd w:val="clear" w:color="auto" w:fill="FFFFFF"/>
        </w:rPr>
        <w:t>Bauer</w:t>
      </w:r>
      <w:r>
        <w:rPr>
          <w:rFonts w:ascii="Times New Roman" w:hAnsi="Times New Roman" w:cs="Times New Roman"/>
          <w:b/>
          <w:color w:val="222222"/>
          <w:sz w:val="24"/>
          <w:szCs w:val="24"/>
          <w:shd w:val="clear" w:color="auto" w:fill="FFFFFF"/>
        </w:rPr>
        <w:t xml:space="preserve"> (</w:t>
      </w:r>
      <w:r w:rsidRPr="00B20D70">
        <w:rPr>
          <w:rFonts w:ascii="Times New Roman" w:hAnsi="Times New Roman" w:cs="Times New Roman"/>
          <w:sz w:val="24"/>
          <w:szCs w:val="24"/>
        </w:rPr>
        <w:t xml:space="preserve">2001). </w:t>
      </w:r>
      <w:r w:rsidRPr="00766666">
        <w:rPr>
          <w:rFonts w:ascii="Arial" w:eastAsia="Times New Roman" w:hAnsi="Arial" w:cs="Arial"/>
          <w:vanish/>
          <w:sz w:val="16"/>
          <w:szCs w:val="16"/>
        </w:rPr>
        <w:t>Top of Form</w:t>
      </w:r>
      <w:r w:rsidRPr="00B20D70">
        <w:rPr>
          <w:rFonts w:ascii="Times New Roman" w:hAnsi="Times New Roman" w:cs="Times New Roman"/>
          <w:iCs/>
          <w:sz w:val="24"/>
          <w:szCs w:val="24"/>
          <w:lang w:val="en-GB"/>
        </w:rPr>
        <w:t>Present study result shows that the breaking force was higher for washed gel than unwashed gel at every heating temperature,</w:t>
      </w:r>
      <w:r w:rsidRPr="00B20D70">
        <w:rPr>
          <w:rFonts w:ascii="Times New Roman" w:hAnsi="Times New Roman" w:cs="Times New Roman"/>
          <w:sz w:val="24"/>
          <w:szCs w:val="24"/>
        </w:rPr>
        <w:t xml:space="preserve"> where a portion of the mince was washed with water containing 0.1% NaCl and then both washed and unwashed mince were ground with 3% NaCl for 20 min at cold temperature</w:t>
      </w:r>
      <w:r w:rsidRPr="00B20D70">
        <w:rPr>
          <w:rFonts w:ascii="Times New Roman" w:hAnsi="Times New Roman" w:cs="Times New Roman"/>
          <w:iCs/>
          <w:sz w:val="24"/>
          <w:szCs w:val="24"/>
          <w:lang w:val="en-GB"/>
        </w:rPr>
        <w:t>.</w:t>
      </w:r>
      <w:r w:rsidRPr="00B20D70">
        <w:rPr>
          <w:rFonts w:ascii="Times New Roman" w:hAnsi="Times New Roman" w:cs="Times New Roman"/>
          <w:sz w:val="24"/>
          <w:szCs w:val="24"/>
        </w:rPr>
        <w:t xml:space="preserve"> From present study, it was clearly noticeable that</w:t>
      </w:r>
      <w:r w:rsidRPr="00EC42FF">
        <w:rPr>
          <w:rFonts w:ascii="Times New Roman" w:hAnsi="Times New Roman" w:cs="Times New Roman"/>
          <w:sz w:val="24"/>
          <w:szCs w:val="24"/>
        </w:rPr>
        <w:t xml:space="preserve"> washed mince has higher breaking force, or ability to create gel, than unwashed one.</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Hossain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(2004)</w:t>
      </w:r>
      <w:r w:rsidRPr="00EC42FF">
        <w:rPr>
          <w:rFonts w:ascii="Times New Roman" w:hAnsi="Times New Roman" w:cs="Times New Roman"/>
          <w:sz w:val="24"/>
          <w:szCs w:val="24"/>
        </w:rPr>
        <w:t xml:space="preserve"> also found similar resu</w:t>
      </w:r>
      <w:r>
        <w:rPr>
          <w:rFonts w:ascii="Times New Roman" w:hAnsi="Times New Roman" w:cs="Times New Roman"/>
          <w:sz w:val="24"/>
          <w:szCs w:val="24"/>
        </w:rPr>
        <w:t xml:space="preserve">lt where gel-forming ability of the washed </w:t>
      </w:r>
      <w:r w:rsidR="003E11B1">
        <w:rPr>
          <w:rFonts w:ascii="Times New Roman" w:hAnsi="Times New Roman" w:cs="Times New Roman"/>
          <w:sz w:val="24"/>
          <w:szCs w:val="24"/>
        </w:rPr>
        <w:t>minces</w:t>
      </w:r>
      <w:r>
        <w:rPr>
          <w:rFonts w:ascii="Times New Roman" w:hAnsi="Times New Roman" w:cs="Times New Roman"/>
          <w:sz w:val="24"/>
          <w:szCs w:val="24"/>
        </w:rPr>
        <w:t xml:space="preserve"> from</w:t>
      </w:r>
      <w:r w:rsidRPr="00EC42FF">
        <w:rPr>
          <w:rFonts w:ascii="Times New Roman" w:hAnsi="Times New Roman" w:cs="Times New Roman"/>
          <w:sz w:val="24"/>
          <w:szCs w:val="24"/>
        </w:rPr>
        <w:t xml:space="preserve"> silver carp and pangas </w:t>
      </w:r>
      <w:r>
        <w:rPr>
          <w:rFonts w:ascii="Times New Roman" w:hAnsi="Times New Roman" w:cs="Times New Roman"/>
          <w:sz w:val="24"/>
          <w:szCs w:val="24"/>
        </w:rPr>
        <w:t>surpassing that of unwashed counterpart</w:t>
      </w:r>
      <w:r w:rsidRPr="00EC42FF">
        <w:rPr>
          <w:rFonts w:ascii="Times New Roman" w:hAnsi="Times New Roman" w:cs="Times New Roman"/>
          <w:sz w:val="24"/>
          <w:szCs w:val="24"/>
        </w:rPr>
        <w:t xml:space="preserve">. </w:t>
      </w:r>
      <w:r w:rsidR="003E11B1">
        <w:rPr>
          <w:rFonts w:ascii="Times New Roman" w:hAnsi="Times New Roman" w:cs="Times New Roman"/>
          <w:sz w:val="24"/>
          <w:szCs w:val="24"/>
        </w:rPr>
        <w:t xml:space="preserve">In contrast, </w:t>
      </w:r>
      <w:r w:rsidR="006C2532">
        <w:rPr>
          <w:rFonts w:ascii="Times New Roman" w:hAnsi="Times New Roman" w:cs="Times New Roman"/>
          <w:sz w:val="24"/>
          <w:szCs w:val="24"/>
        </w:rPr>
        <w:t>Nows</w:t>
      </w:r>
      <w:r w:rsidR="003E11B1" w:rsidRPr="00AB0BE3">
        <w:rPr>
          <w:rFonts w:ascii="Times New Roman" w:hAnsi="Times New Roman" w:cs="Times New Roman"/>
          <w:sz w:val="24"/>
          <w:szCs w:val="24"/>
        </w:rPr>
        <w:t xml:space="preserve">ad </w:t>
      </w:r>
      <w:r w:rsidR="003E11B1">
        <w:rPr>
          <w:rFonts w:ascii="Times New Roman" w:hAnsi="Times New Roman" w:cs="Times New Roman"/>
          <w:sz w:val="24"/>
          <w:szCs w:val="24"/>
        </w:rPr>
        <w:t>et</w:t>
      </w:r>
      <w:r w:rsidRPr="00407593">
        <w:rPr>
          <w:rFonts w:ascii="Times New Roman" w:hAnsi="Times New Roman" w:cs="Times New Roman"/>
          <w:sz w:val="24"/>
          <w:szCs w:val="24"/>
        </w:rPr>
        <w:t xml:space="preserve"> al.</w:t>
      </w:r>
      <w:r w:rsidRPr="00DD4AA6">
        <w:rPr>
          <w:rFonts w:ascii="Times New Roman" w:hAnsi="Times New Roman" w:cs="Times New Roman"/>
          <w:sz w:val="24"/>
          <w:szCs w:val="24"/>
        </w:rPr>
        <w:t xml:space="preserve"> </w:t>
      </w:r>
      <w:r>
        <w:rPr>
          <w:rFonts w:ascii="Times New Roman" w:hAnsi="Times New Roman" w:cs="Times New Roman"/>
          <w:sz w:val="24"/>
          <w:szCs w:val="24"/>
        </w:rPr>
        <w:t>(2000) found that washing did not enhanc</w:t>
      </w:r>
      <w:r w:rsidRPr="00AB0BE3">
        <w:rPr>
          <w:rFonts w:ascii="Times New Roman" w:hAnsi="Times New Roman" w:cs="Times New Roman"/>
          <w:sz w:val="24"/>
          <w:szCs w:val="24"/>
        </w:rPr>
        <w:t>e the gel quality of Bombay duck</w:t>
      </w:r>
      <w:r w:rsidRPr="00EC42FF">
        <w:rPr>
          <w:rFonts w:ascii="Times New Roman" w:hAnsi="Times New Roman" w:cs="Times New Roman"/>
          <w:sz w:val="24"/>
          <w:szCs w:val="24"/>
        </w:rPr>
        <w:t xml:space="preserve"> </w:t>
      </w:r>
      <w:r>
        <w:rPr>
          <w:rFonts w:ascii="Times New Roman" w:hAnsi="Times New Roman" w:cs="Times New Roman"/>
          <w:sz w:val="24"/>
          <w:szCs w:val="24"/>
        </w:rPr>
        <w:t>fish mince. However, t</w:t>
      </w:r>
      <w:r w:rsidRPr="00EC42FF">
        <w:rPr>
          <w:rFonts w:ascii="Times New Roman" w:hAnsi="Times New Roman" w:cs="Times New Roman"/>
          <w:sz w:val="24"/>
          <w:szCs w:val="24"/>
        </w:rPr>
        <w:t>he</w:t>
      </w:r>
      <w:r>
        <w:rPr>
          <w:rFonts w:ascii="Times New Roman" w:hAnsi="Times New Roman" w:cs="Times New Roman"/>
          <w:sz w:val="24"/>
          <w:szCs w:val="24"/>
        </w:rPr>
        <w:t>y</w:t>
      </w:r>
      <w:r w:rsidRPr="00EC42FF">
        <w:rPr>
          <w:rFonts w:ascii="Times New Roman" w:hAnsi="Times New Roman" w:cs="Times New Roman"/>
          <w:sz w:val="24"/>
          <w:szCs w:val="24"/>
        </w:rPr>
        <w:t xml:space="preserve"> found washing effective</w:t>
      </w:r>
      <w:r>
        <w:rPr>
          <w:rFonts w:ascii="Times New Roman" w:hAnsi="Times New Roman" w:cs="Times New Roman"/>
          <w:sz w:val="24"/>
          <w:szCs w:val="24"/>
        </w:rPr>
        <w:t>ly reduced</w:t>
      </w:r>
      <w:r w:rsidRPr="00EC42FF">
        <w:rPr>
          <w:rFonts w:ascii="Times New Roman" w:hAnsi="Times New Roman" w:cs="Times New Roman"/>
          <w:sz w:val="24"/>
          <w:szCs w:val="24"/>
        </w:rPr>
        <w:t xml:space="preserve"> the extent of gel disintegration </w:t>
      </w:r>
      <w:r>
        <w:rPr>
          <w:rFonts w:ascii="Times New Roman" w:hAnsi="Times New Roman" w:cs="Times New Roman"/>
          <w:sz w:val="24"/>
          <w:szCs w:val="24"/>
        </w:rPr>
        <w:t xml:space="preserve">in </w:t>
      </w:r>
      <w:r w:rsidRPr="00EC42FF">
        <w:rPr>
          <w:rFonts w:ascii="Times New Roman" w:hAnsi="Times New Roman" w:cs="Times New Roman"/>
          <w:sz w:val="24"/>
          <w:szCs w:val="24"/>
        </w:rPr>
        <w:t xml:space="preserve">queenfish </w:t>
      </w:r>
      <w:r w:rsidRPr="00EC42FF">
        <w:rPr>
          <w:rFonts w:ascii="Times New Roman" w:hAnsi="Times New Roman" w:cs="Times New Roman"/>
          <w:i/>
          <w:sz w:val="24"/>
          <w:szCs w:val="24"/>
        </w:rPr>
        <w:t xml:space="preserve">(Chorinemus lysan), </w:t>
      </w:r>
      <w:r w:rsidRPr="00EC42FF">
        <w:rPr>
          <w:rFonts w:ascii="Times New Roman" w:hAnsi="Times New Roman" w:cs="Times New Roman"/>
          <w:sz w:val="24"/>
          <w:szCs w:val="24"/>
        </w:rPr>
        <w:t>which is consistent with our f</w:t>
      </w:r>
      <w:r>
        <w:rPr>
          <w:rFonts w:ascii="Times New Roman" w:hAnsi="Times New Roman" w:cs="Times New Roman"/>
          <w:sz w:val="24"/>
          <w:szCs w:val="24"/>
        </w:rPr>
        <w:t>inding for both studied fishes.</w:t>
      </w:r>
      <w:r w:rsidRPr="00EB166A">
        <w:rPr>
          <w:rFonts w:ascii="Arial" w:eastAsia="Times New Roman" w:hAnsi="Arial" w:cs="Arial"/>
          <w:vanish/>
          <w:sz w:val="16"/>
          <w:szCs w:val="16"/>
        </w:rPr>
        <w:t>Top of Form</w:t>
      </w:r>
    </w:p>
    <w:p w:rsidR="005E53BC" w:rsidRPr="00EC42FF"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5.3.3 Effect of NaCl</w:t>
      </w:r>
    </w:p>
    <w:p w:rsidR="005E53BC" w:rsidRDefault="005E53BC" w:rsidP="005E53BC">
      <w:pPr>
        <w:spacing w:line="360" w:lineRule="auto"/>
        <w:jc w:val="both"/>
        <w:rPr>
          <w:rFonts w:ascii="Times New Roman" w:hAnsi="Times New Roman" w:cs="Times New Roman"/>
          <w:sz w:val="24"/>
          <w:szCs w:val="24"/>
        </w:rPr>
      </w:pPr>
      <w:r w:rsidRPr="00AB0BE3">
        <w:rPr>
          <w:rFonts w:ascii="Times New Roman" w:hAnsi="Times New Roman" w:cs="Times New Roman"/>
          <w:sz w:val="24"/>
          <w:szCs w:val="24"/>
        </w:rPr>
        <w:t xml:space="preserve">Hennigar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(1988</w:t>
      </w:r>
      <w:r>
        <w:rPr>
          <w:rFonts w:ascii="Times New Roman" w:hAnsi="Times New Roman" w:cs="Times New Roman"/>
          <w:sz w:val="24"/>
          <w:szCs w:val="24"/>
        </w:rPr>
        <w:t xml:space="preserve">) reported that, using </w:t>
      </w:r>
      <w:r w:rsidRPr="00EC42FF">
        <w:rPr>
          <w:rFonts w:ascii="Times New Roman" w:hAnsi="Times New Roman" w:cs="Times New Roman"/>
          <w:sz w:val="24"/>
          <w:szCs w:val="24"/>
        </w:rPr>
        <w:t>NaCl solution</w:t>
      </w:r>
      <w:r>
        <w:rPr>
          <w:rFonts w:ascii="Times New Roman" w:hAnsi="Times New Roman" w:cs="Times New Roman"/>
          <w:sz w:val="24"/>
          <w:szCs w:val="24"/>
        </w:rPr>
        <w:t xml:space="preserve"> for washing</w:t>
      </w:r>
      <w:r w:rsidRPr="00EC42FF">
        <w:rPr>
          <w:rFonts w:ascii="Times New Roman" w:hAnsi="Times New Roman" w:cs="Times New Roman"/>
          <w:sz w:val="24"/>
          <w:szCs w:val="24"/>
        </w:rPr>
        <w:t xml:space="preserve"> could </w:t>
      </w:r>
      <w:r>
        <w:rPr>
          <w:rFonts w:ascii="Times New Roman" w:hAnsi="Times New Roman" w:cs="Times New Roman"/>
          <w:sz w:val="24"/>
          <w:szCs w:val="24"/>
        </w:rPr>
        <w:t>increase</w:t>
      </w:r>
      <w:r w:rsidRPr="00EC42FF">
        <w:rPr>
          <w:rFonts w:ascii="Times New Roman" w:hAnsi="Times New Roman" w:cs="Times New Roman"/>
          <w:sz w:val="24"/>
          <w:szCs w:val="24"/>
        </w:rPr>
        <w:t xml:space="preserve"> the gel strength of muscles </w:t>
      </w:r>
      <w:r>
        <w:rPr>
          <w:rFonts w:ascii="Times New Roman" w:hAnsi="Times New Roman" w:cs="Times New Roman"/>
          <w:sz w:val="24"/>
          <w:szCs w:val="24"/>
        </w:rPr>
        <w:t xml:space="preserve">from </w:t>
      </w:r>
      <w:r w:rsidRPr="00EC42FF">
        <w:rPr>
          <w:rFonts w:ascii="Times New Roman" w:hAnsi="Times New Roman" w:cs="Times New Roman"/>
          <w:sz w:val="24"/>
          <w:szCs w:val="24"/>
        </w:rPr>
        <w:t>cod and flounder</w:t>
      </w:r>
      <w:r>
        <w:rPr>
          <w:rFonts w:ascii="Times New Roman" w:hAnsi="Times New Roman" w:cs="Times New Roman"/>
          <w:sz w:val="24"/>
          <w:szCs w:val="24"/>
        </w:rPr>
        <w:t xml:space="preserve">. This enhancement was evident through an increase in </w:t>
      </w:r>
      <w:r w:rsidRPr="00EC42FF">
        <w:rPr>
          <w:rFonts w:ascii="Times New Roman" w:hAnsi="Times New Roman" w:cs="Times New Roman"/>
          <w:sz w:val="24"/>
          <w:szCs w:val="24"/>
        </w:rPr>
        <w:t>fold</w:t>
      </w:r>
      <w:r>
        <w:rPr>
          <w:rFonts w:ascii="Times New Roman" w:hAnsi="Times New Roman" w:cs="Times New Roman"/>
          <w:sz w:val="24"/>
          <w:szCs w:val="24"/>
        </w:rPr>
        <w:t>ing</w:t>
      </w:r>
      <w:r w:rsidRPr="00EC42FF">
        <w:rPr>
          <w:rFonts w:ascii="Times New Roman" w:hAnsi="Times New Roman" w:cs="Times New Roman"/>
          <w:sz w:val="24"/>
          <w:szCs w:val="24"/>
        </w:rPr>
        <w:t xml:space="preserve"> test scores. However, </w:t>
      </w:r>
      <w:r>
        <w:rPr>
          <w:rFonts w:ascii="Times New Roman" w:hAnsi="Times New Roman" w:cs="Times New Roman"/>
          <w:sz w:val="24"/>
          <w:szCs w:val="24"/>
        </w:rPr>
        <w:t xml:space="preserve">there was </w:t>
      </w:r>
      <w:r w:rsidRPr="00EC42FF">
        <w:rPr>
          <w:rFonts w:ascii="Times New Roman" w:hAnsi="Times New Roman" w:cs="Times New Roman"/>
          <w:sz w:val="24"/>
          <w:szCs w:val="24"/>
        </w:rPr>
        <w:t xml:space="preserve">no </w:t>
      </w:r>
      <w:r>
        <w:rPr>
          <w:rFonts w:ascii="Times New Roman" w:hAnsi="Times New Roman" w:cs="Times New Roman"/>
          <w:sz w:val="24"/>
          <w:szCs w:val="24"/>
        </w:rPr>
        <w:t xml:space="preserve">observed effect </w:t>
      </w:r>
      <w:r w:rsidRPr="00EC42FF">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EC42FF">
        <w:rPr>
          <w:rFonts w:ascii="Times New Roman" w:hAnsi="Times New Roman" w:cs="Times New Roman"/>
          <w:sz w:val="24"/>
          <w:szCs w:val="24"/>
        </w:rPr>
        <w:t>NaCl solution on gel strength of muscle</w:t>
      </w:r>
      <w:r>
        <w:rPr>
          <w:rFonts w:ascii="Times New Roman" w:hAnsi="Times New Roman" w:cs="Times New Roman"/>
          <w:sz w:val="24"/>
          <w:szCs w:val="24"/>
        </w:rPr>
        <w:t xml:space="preserve"> from</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red hake. </w:t>
      </w:r>
      <w:r w:rsidRPr="00EC42FF">
        <w:rPr>
          <w:rFonts w:ascii="Times New Roman" w:hAnsi="Times New Roman" w:cs="Times New Roman"/>
          <w:sz w:val="24"/>
          <w:szCs w:val="24"/>
        </w:rPr>
        <w:t xml:space="preserve">The results obtained from the </w:t>
      </w:r>
      <w:r>
        <w:rPr>
          <w:rFonts w:ascii="Times New Roman" w:hAnsi="Times New Roman" w:cs="Times New Roman"/>
          <w:sz w:val="24"/>
          <w:szCs w:val="24"/>
        </w:rPr>
        <w:t>current</w:t>
      </w:r>
      <w:r w:rsidRPr="00EC42FF">
        <w:rPr>
          <w:rFonts w:ascii="Times New Roman" w:hAnsi="Times New Roman" w:cs="Times New Roman"/>
          <w:sz w:val="24"/>
          <w:szCs w:val="24"/>
        </w:rPr>
        <w:t xml:space="preserve"> study about washing effects on gel forming ability of both </w:t>
      </w:r>
      <w:r w:rsidRPr="00EC42FF">
        <w:rPr>
          <w:rFonts w:ascii="Times New Roman" w:hAnsi="Times New Roman" w:cs="Times New Roman"/>
          <w:i/>
          <w:sz w:val="24"/>
          <w:szCs w:val="24"/>
        </w:rPr>
        <w:t xml:space="preserve">Carangoides malabaricus </w:t>
      </w:r>
      <w:r w:rsidRPr="00EC42FF">
        <w:rPr>
          <w:rFonts w:ascii="Times New Roman" w:hAnsi="Times New Roman" w:cs="Times New Roman"/>
          <w:sz w:val="24"/>
          <w:szCs w:val="24"/>
        </w:rPr>
        <w:t xml:space="preserve">and </w:t>
      </w:r>
      <w:r w:rsidRPr="00EC42FF">
        <w:rPr>
          <w:rFonts w:ascii="Times New Roman" w:hAnsi="Times New Roman" w:cs="Times New Roman"/>
          <w:i/>
          <w:sz w:val="24"/>
          <w:szCs w:val="24"/>
          <w:lang w:val="en-GB"/>
        </w:rPr>
        <w:t>Scomberoides commersonnianus</w:t>
      </w:r>
      <w:r w:rsidRPr="00EC42FF">
        <w:rPr>
          <w:rFonts w:ascii="Times New Roman" w:hAnsi="Times New Roman" w:cs="Times New Roman"/>
          <w:sz w:val="24"/>
          <w:szCs w:val="24"/>
        </w:rPr>
        <w:t xml:space="preserve"> fish</w:t>
      </w:r>
      <w:r>
        <w:rPr>
          <w:rFonts w:ascii="Times New Roman" w:hAnsi="Times New Roman" w:cs="Times New Roman"/>
          <w:sz w:val="24"/>
          <w:szCs w:val="24"/>
        </w:rPr>
        <w:t xml:space="preserve"> as washed mince showed the great</w:t>
      </w:r>
      <w:r w:rsidRPr="00EC42FF">
        <w:rPr>
          <w:rFonts w:ascii="Times New Roman" w:hAnsi="Times New Roman" w:cs="Times New Roman"/>
          <w:sz w:val="24"/>
          <w:szCs w:val="24"/>
        </w:rPr>
        <w:t>er</w:t>
      </w:r>
      <w:r>
        <w:rPr>
          <w:rFonts w:ascii="Times New Roman" w:hAnsi="Times New Roman" w:cs="Times New Roman"/>
          <w:sz w:val="24"/>
          <w:szCs w:val="24"/>
        </w:rPr>
        <w:t xml:space="preserve"> gel strength than unwashed muscle</w:t>
      </w:r>
      <w:r w:rsidRPr="00EC42FF">
        <w:rPr>
          <w:rFonts w:ascii="Times New Roman" w:hAnsi="Times New Roman" w:cs="Times New Roman"/>
          <w:sz w:val="24"/>
          <w:szCs w:val="24"/>
        </w:rPr>
        <w:t xml:space="preserve"> is in </w:t>
      </w:r>
      <w:r>
        <w:rPr>
          <w:rFonts w:ascii="Times New Roman" w:hAnsi="Times New Roman" w:cs="Times New Roman"/>
          <w:sz w:val="24"/>
          <w:szCs w:val="24"/>
        </w:rPr>
        <w:t>agreement with previous studies.</w:t>
      </w:r>
    </w:p>
    <w:p w:rsidR="005E53BC" w:rsidRPr="00EC42FF" w:rsidRDefault="005E53BC" w:rsidP="005E53BC">
      <w:pPr>
        <w:spacing w:line="360" w:lineRule="auto"/>
        <w:jc w:val="both"/>
        <w:rPr>
          <w:rFonts w:ascii="Times New Roman" w:hAnsi="Times New Roman" w:cs="Times New Roman"/>
          <w:b/>
          <w:sz w:val="24"/>
          <w:szCs w:val="24"/>
        </w:rPr>
      </w:pPr>
      <w:r>
        <w:rPr>
          <w:rFonts w:ascii="Times New Roman" w:hAnsi="Times New Roman" w:cs="Times New Roman"/>
          <w:b/>
          <w:sz w:val="24"/>
          <w:szCs w:val="24"/>
        </w:rPr>
        <w:t>5.3.4 Heating duration</w:t>
      </w:r>
    </w:p>
    <w:p w:rsidR="00A56E66"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study conducted by </w:t>
      </w:r>
      <w:r w:rsidRPr="00AB0BE3">
        <w:rPr>
          <w:rFonts w:ascii="Times New Roman" w:hAnsi="Times New Roman" w:cs="Times New Roman"/>
          <w:sz w:val="24"/>
          <w:szCs w:val="24"/>
        </w:rPr>
        <w:t xml:space="preserve">Nowsad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(1999)</w:t>
      </w:r>
      <w:r>
        <w:rPr>
          <w:rFonts w:ascii="Times New Roman" w:hAnsi="Times New Roman" w:cs="Times New Roman"/>
          <w:sz w:val="24"/>
          <w:szCs w:val="24"/>
        </w:rPr>
        <w:t>, it was noted that silver carp paste did not solidify at lower incubation temperatures until</w:t>
      </w:r>
      <w:r w:rsidRPr="00AB0BE3">
        <w:rPr>
          <w:rFonts w:ascii="Times New Roman" w:hAnsi="Times New Roman" w:cs="Times New Roman"/>
          <w:sz w:val="24"/>
          <w:szCs w:val="24"/>
        </w:rPr>
        <w:t xml:space="preserve"> 40</w:t>
      </w:r>
      <w:r>
        <w:rPr>
          <w:rFonts w:ascii="Times New Roman" w:hAnsi="Times New Roman" w:cs="Times New Roman"/>
          <w:sz w:val="24"/>
          <w:szCs w:val="24"/>
        </w:rPr>
        <w:t>ºC</w:t>
      </w:r>
      <w:r w:rsidRPr="00AB0BE3">
        <w:rPr>
          <w:rFonts w:ascii="Times New Roman" w:hAnsi="Times New Roman" w:cs="Times New Roman"/>
          <w:sz w:val="24"/>
          <w:szCs w:val="24"/>
        </w:rPr>
        <w:t xml:space="preserve"> </w:t>
      </w:r>
      <w:r>
        <w:rPr>
          <w:rFonts w:ascii="Times New Roman" w:hAnsi="Times New Roman" w:cs="Times New Roman"/>
          <w:sz w:val="24"/>
          <w:szCs w:val="24"/>
        </w:rPr>
        <w:t xml:space="preserve">during a </w:t>
      </w:r>
      <w:r w:rsidRPr="00AB0BE3">
        <w:rPr>
          <w:rFonts w:ascii="Times New Roman" w:hAnsi="Times New Roman" w:cs="Times New Roman"/>
          <w:sz w:val="24"/>
          <w:szCs w:val="24"/>
        </w:rPr>
        <w:t xml:space="preserve">one-step heating </w:t>
      </w:r>
      <w:r>
        <w:rPr>
          <w:rFonts w:ascii="Times New Roman" w:hAnsi="Times New Roman" w:cs="Times New Roman"/>
          <w:sz w:val="24"/>
          <w:szCs w:val="24"/>
        </w:rPr>
        <w:t xml:space="preserve">process, with the highest gel-setting ability found at </w:t>
      </w:r>
      <w:r w:rsidRPr="00AB0BE3">
        <w:rPr>
          <w:rFonts w:ascii="Times New Roman" w:hAnsi="Times New Roman" w:cs="Times New Roman"/>
          <w:sz w:val="24"/>
          <w:szCs w:val="24"/>
        </w:rPr>
        <w:t>around 50°C</w:t>
      </w:r>
      <w:r>
        <w:rPr>
          <w:rFonts w:ascii="Times New Roman" w:hAnsi="Times New Roman" w:cs="Times New Roman"/>
          <w:sz w:val="24"/>
          <w:szCs w:val="24"/>
        </w:rPr>
        <w:t>.</w:t>
      </w:r>
      <w:r w:rsidRPr="00AB0BE3">
        <w:rPr>
          <w:rFonts w:ascii="Times New Roman" w:hAnsi="Times New Roman" w:cs="Times New Roman"/>
          <w:sz w:val="24"/>
          <w:szCs w:val="24"/>
        </w:rPr>
        <w:t xml:space="preserve"> </w:t>
      </w:r>
      <w:r>
        <w:rPr>
          <w:rFonts w:ascii="Times New Roman" w:hAnsi="Times New Roman" w:cs="Times New Roman"/>
          <w:sz w:val="24"/>
          <w:szCs w:val="24"/>
        </w:rPr>
        <w:t xml:space="preserve">The current findings align with these earlier observations. </w:t>
      </w:r>
      <w:r w:rsidRPr="00AB0BE3">
        <w:rPr>
          <w:rFonts w:ascii="Times New Roman" w:hAnsi="Times New Roman" w:cs="Times New Roman"/>
          <w:sz w:val="24"/>
          <w:szCs w:val="24"/>
        </w:rPr>
        <w:t>Hermansson (1979</w:t>
      </w:r>
      <w:r w:rsidRPr="00EC42FF">
        <w:rPr>
          <w:rFonts w:ascii="Times New Roman" w:hAnsi="Times New Roman" w:cs="Times New Roman"/>
          <w:sz w:val="24"/>
          <w:szCs w:val="24"/>
        </w:rPr>
        <w:t>)</w:t>
      </w:r>
      <w:r>
        <w:rPr>
          <w:rFonts w:ascii="Times New Roman" w:hAnsi="Times New Roman" w:cs="Times New Roman"/>
          <w:sz w:val="24"/>
          <w:szCs w:val="24"/>
        </w:rPr>
        <w:t xml:space="preserve"> documented that when protein aggregation proceeded at a slower rate compared to</w:t>
      </w:r>
      <w:r w:rsidRPr="00EC42FF">
        <w:rPr>
          <w:rFonts w:ascii="Times New Roman" w:hAnsi="Times New Roman" w:cs="Times New Roman"/>
          <w:sz w:val="24"/>
          <w:szCs w:val="24"/>
        </w:rPr>
        <w:t xml:space="preserve"> denaturation,</w:t>
      </w:r>
      <w:r>
        <w:rPr>
          <w:rFonts w:ascii="Times New Roman" w:hAnsi="Times New Roman" w:cs="Times New Roman"/>
          <w:sz w:val="24"/>
          <w:szCs w:val="24"/>
        </w:rPr>
        <w:t xml:space="preserve"> it resulted</w:t>
      </w:r>
      <w:r w:rsidRPr="00EC42FF">
        <w:rPr>
          <w:rFonts w:ascii="Times New Roman" w:hAnsi="Times New Roman" w:cs="Times New Roman"/>
          <w:sz w:val="24"/>
          <w:szCs w:val="24"/>
        </w:rPr>
        <w:t xml:space="preserve"> </w:t>
      </w:r>
      <w:r>
        <w:rPr>
          <w:rFonts w:ascii="Times New Roman" w:hAnsi="Times New Roman" w:cs="Times New Roman"/>
          <w:sz w:val="24"/>
          <w:szCs w:val="24"/>
        </w:rPr>
        <w:t>in the formation of gels greater</w:t>
      </w:r>
      <w:r w:rsidRPr="00EC42FF">
        <w:rPr>
          <w:rFonts w:ascii="Times New Roman" w:hAnsi="Times New Roman" w:cs="Times New Roman"/>
          <w:sz w:val="24"/>
          <w:szCs w:val="24"/>
        </w:rPr>
        <w:t xml:space="preserve"> elasticity</w:t>
      </w:r>
      <w:r>
        <w:rPr>
          <w:rFonts w:ascii="Times New Roman" w:hAnsi="Times New Roman" w:cs="Times New Roman"/>
          <w:sz w:val="24"/>
          <w:szCs w:val="24"/>
        </w:rPr>
        <w:t>.</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This was in contrast to situations where </w:t>
      </w:r>
      <w:r w:rsidRPr="00EC42FF">
        <w:rPr>
          <w:rFonts w:ascii="Times New Roman" w:hAnsi="Times New Roman" w:cs="Times New Roman"/>
          <w:sz w:val="24"/>
          <w:szCs w:val="24"/>
        </w:rPr>
        <w:t>random aggregation and denaturatio</w:t>
      </w:r>
      <w:r>
        <w:rPr>
          <w:rFonts w:ascii="Times New Roman" w:hAnsi="Times New Roman" w:cs="Times New Roman"/>
          <w:sz w:val="24"/>
          <w:szCs w:val="24"/>
        </w:rPr>
        <w:t xml:space="preserve">n occurred simultaneously, or when </w:t>
      </w:r>
      <w:r w:rsidRPr="00EC42FF">
        <w:rPr>
          <w:rFonts w:ascii="Times New Roman" w:hAnsi="Times New Roman" w:cs="Times New Roman"/>
          <w:sz w:val="24"/>
          <w:szCs w:val="24"/>
        </w:rPr>
        <w:t xml:space="preserve">random aggregation preceded denaturation. It has been suggested that </w:t>
      </w:r>
      <w:r>
        <w:rPr>
          <w:rFonts w:ascii="Times New Roman" w:hAnsi="Times New Roman" w:cs="Times New Roman"/>
          <w:sz w:val="24"/>
          <w:szCs w:val="24"/>
        </w:rPr>
        <w:t xml:space="preserve">employing </w:t>
      </w:r>
      <w:r w:rsidRPr="00EC42FF">
        <w:rPr>
          <w:rFonts w:ascii="Times New Roman" w:hAnsi="Times New Roman" w:cs="Times New Roman"/>
          <w:sz w:val="24"/>
          <w:szCs w:val="24"/>
        </w:rPr>
        <w:t xml:space="preserve">a slow heating rate may </w:t>
      </w:r>
      <w:r>
        <w:rPr>
          <w:rFonts w:ascii="Times New Roman" w:hAnsi="Times New Roman" w:cs="Times New Roman"/>
          <w:sz w:val="24"/>
          <w:szCs w:val="24"/>
        </w:rPr>
        <w:t xml:space="preserve">facilitate </w:t>
      </w:r>
      <w:r w:rsidRPr="00EC42FF">
        <w:rPr>
          <w:rFonts w:ascii="Times New Roman" w:hAnsi="Times New Roman" w:cs="Times New Roman"/>
          <w:sz w:val="24"/>
          <w:szCs w:val="24"/>
        </w:rPr>
        <w:t xml:space="preserve">more favorable interactions </w:t>
      </w:r>
      <w:r>
        <w:rPr>
          <w:rFonts w:ascii="Times New Roman" w:hAnsi="Times New Roman" w:cs="Times New Roman"/>
          <w:sz w:val="24"/>
          <w:szCs w:val="24"/>
        </w:rPr>
        <w:t xml:space="preserve">between </w:t>
      </w:r>
      <w:r w:rsidRPr="00EC42FF">
        <w:rPr>
          <w:rFonts w:ascii="Times New Roman" w:hAnsi="Times New Roman" w:cs="Times New Roman"/>
          <w:sz w:val="24"/>
          <w:szCs w:val="24"/>
        </w:rPr>
        <w:t>protein</w:t>
      </w:r>
      <w:r>
        <w:rPr>
          <w:rFonts w:ascii="Times New Roman" w:hAnsi="Times New Roman" w:cs="Times New Roman"/>
          <w:sz w:val="24"/>
          <w:szCs w:val="24"/>
        </w:rPr>
        <w:t>s, leading</w:t>
      </w:r>
      <w:r w:rsidRPr="00EC42FF">
        <w:rPr>
          <w:rFonts w:ascii="Times New Roman" w:hAnsi="Times New Roman" w:cs="Times New Roman"/>
          <w:sz w:val="24"/>
          <w:szCs w:val="24"/>
        </w:rPr>
        <w:t xml:space="preserve"> to </w:t>
      </w:r>
      <w:r>
        <w:rPr>
          <w:rFonts w:ascii="Times New Roman" w:hAnsi="Times New Roman" w:cs="Times New Roman"/>
          <w:sz w:val="24"/>
          <w:szCs w:val="24"/>
        </w:rPr>
        <w:t xml:space="preserve">the formation of </w:t>
      </w:r>
      <w:r w:rsidRPr="00EC42FF">
        <w:rPr>
          <w:rFonts w:ascii="Times New Roman" w:hAnsi="Times New Roman" w:cs="Times New Roman"/>
          <w:sz w:val="24"/>
          <w:szCs w:val="24"/>
        </w:rPr>
        <w:t>a stronger, better-</w:t>
      </w:r>
      <w:r>
        <w:rPr>
          <w:rFonts w:ascii="Times New Roman" w:hAnsi="Times New Roman" w:cs="Times New Roman"/>
          <w:sz w:val="24"/>
          <w:szCs w:val="24"/>
        </w:rPr>
        <w:t>structured</w:t>
      </w:r>
      <w:r w:rsidRPr="00EC42FF">
        <w:rPr>
          <w:rFonts w:ascii="Times New Roman" w:hAnsi="Times New Roman" w:cs="Times New Roman"/>
          <w:sz w:val="24"/>
          <w:szCs w:val="24"/>
        </w:rPr>
        <w:t xml:space="preserve"> 3-</w:t>
      </w:r>
      <w:r w:rsidRPr="00AB0BE3">
        <w:rPr>
          <w:rFonts w:ascii="Times New Roman" w:hAnsi="Times New Roman" w:cs="Times New Roman"/>
          <w:sz w:val="24"/>
          <w:szCs w:val="24"/>
        </w:rPr>
        <w:t xml:space="preserve">dimensional gel (Camou </w:t>
      </w:r>
      <w:r w:rsidRPr="00407593">
        <w:rPr>
          <w:rFonts w:ascii="Times New Roman" w:hAnsi="Times New Roman" w:cs="Times New Roman"/>
          <w:sz w:val="24"/>
          <w:szCs w:val="24"/>
        </w:rPr>
        <w:t>et al.</w:t>
      </w:r>
      <w:r>
        <w:rPr>
          <w:rFonts w:ascii="Times New Roman" w:hAnsi="Times New Roman" w:cs="Times New Roman"/>
          <w:sz w:val="24"/>
          <w:szCs w:val="24"/>
        </w:rPr>
        <w:t>,</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 xml:space="preserve">1989). </w:t>
      </w:r>
    </w:p>
    <w:p w:rsidR="00A56E66" w:rsidRDefault="005E53BC" w:rsidP="005E5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study conducted by </w:t>
      </w:r>
      <w:r w:rsidR="006C2532">
        <w:rPr>
          <w:rFonts w:ascii="Times New Roman" w:hAnsi="Times New Roman" w:cs="Times New Roman"/>
          <w:sz w:val="24"/>
          <w:szCs w:val="24"/>
        </w:rPr>
        <w:t>Nows</w:t>
      </w:r>
      <w:r w:rsidRPr="00AB0BE3">
        <w:rPr>
          <w:rFonts w:ascii="Times New Roman" w:hAnsi="Times New Roman" w:cs="Times New Roman"/>
          <w:sz w:val="24"/>
          <w:szCs w:val="24"/>
        </w:rPr>
        <w:t xml:space="preserve">ad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EC42FF">
        <w:rPr>
          <w:rFonts w:ascii="Times New Roman" w:hAnsi="Times New Roman" w:cs="Times New Roman"/>
          <w:sz w:val="24"/>
          <w:szCs w:val="24"/>
        </w:rPr>
        <w:t>(2000)</w:t>
      </w:r>
      <w:r>
        <w:rPr>
          <w:rFonts w:ascii="Times New Roman" w:hAnsi="Times New Roman" w:cs="Times New Roman"/>
          <w:sz w:val="24"/>
          <w:szCs w:val="24"/>
        </w:rPr>
        <w:t>, they</w:t>
      </w:r>
      <w:r w:rsidRPr="00EC42FF">
        <w:rPr>
          <w:rFonts w:ascii="Times New Roman" w:hAnsi="Times New Roman" w:cs="Times New Roman"/>
          <w:sz w:val="24"/>
          <w:szCs w:val="24"/>
        </w:rPr>
        <w:t xml:space="preserve"> observed </w:t>
      </w:r>
      <w:r>
        <w:rPr>
          <w:rFonts w:ascii="Times New Roman" w:hAnsi="Times New Roman" w:cs="Times New Roman"/>
          <w:sz w:val="24"/>
          <w:szCs w:val="24"/>
        </w:rPr>
        <w:t>significant variations in the ability of different</w:t>
      </w:r>
      <w:r w:rsidRPr="00EC42FF">
        <w:rPr>
          <w:rFonts w:ascii="Times New Roman" w:hAnsi="Times New Roman" w:cs="Times New Roman"/>
          <w:sz w:val="24"/>
          <w:szCs w:val="24"/>
        </w:rPr>
        <w:t xml:space="preserve"> species</w:t>
      </w:r>
      <w:r w:rsidR="006C0F7B">
        <w:rPr>
          <w:rFonts w:ascii="Times New Roman" w:hAnsi="Times New Roman" w:cs="Times New Roman"/>
          <w:sz w:val="24"/>
          <w:szCs w:val="24"/>
        </w:rPr>
        <w:t xml:space="preserve"> </w:t>
      </w:r>
      <w:r>
        <w:rPr>
          <w:rFonts w:ascii="Times New Roman" w:hAnsi="Times New Roman" w:cs="Times New Roman"/>
          <w:sz w:val="24"/>
          <w:szCs w:val="24"/>
        </w:rPr>
        <w:t xml:space="preserve">to form gels from minced fish. </w:t>
      </w:r>
      <w:r w:rsidRPr="00EC42FF">
        <w:rPr>
          <w:rFonts w:ascii="Times New Roman" w:hAnsi="Times New Roman" w:cs="Times New Roman"/>
          <w:sz w:val="24"/>
          <w:szCs w:val="24"/>
        </w:rPr>
        <w:t>The</w:t>
      </w:r>
      <w:r>
        <w:rPr>
          <w:rFonts w:ascii="Times New Roman" w:hAnsi="Times New Roman" w:cs="Times New Roman"/>
          <w:sz w:val="24"/>
          <w:szCs w:val="24"/>
        </w:rPr>
        <w:t xml:space="preserve"> study focused on</w:t>
      </w:r>
      <w:r w:rsidRPr="00EC42FF">
        <w:rPr>
          <w:rFonts w:ascii="Times New Roman" w:hAnsi="Times New Roman" w:cs="Times New Roman"/>
          <w:sz w:val="24"/>
          <w:szCs w:val="24"/>
        </w:rPr>
        <w:t xml:space="preserve"> 11 underutilized marine fish</w:t>
      </w:r>
      <w:r>
        <w:rPr>
          <w:rFonts w:ascii="Times New Roman" w:hAnsi="Times New Roman" w:cs="Times New Roman"/>
          <w:sz w:val="24"/>
          <w:szCs w:val="24"/>
        </w:rPr>
        <w:t xml:space="preserve"> species, namely</w:t>
      </w:r>
      <w:r w:rsidRPr="00EC42FF">
        <w:rPr>
          <w:rFonts w:ascii="Times New Roman" w:hAnsi="Times New Roman" w:cs="Times New Roman"/>
          <w:sz w:val="24"/>
          <w:szCs w:val="24"/>
        </w:rPr>
        <w:t xml:space="preserve"> Bombay</w:t>
      </w:r>
      <w:r w:rsidR="006C0F7B">
        <w:rPr>
          <w:rFonts w:ascii="Times New Roman" w:hAnsi="Times New Roman" w:cs="Times New Roman"/>
          <w:sz w:val="24"/>
          <w:szCs w:val="24"/>
        </w:rPr>
        <w:t xml:space="preserve"> </w:t>
      </w:r>
      <w:r w:rsidRPr="00EC42FF">
        <w:rPr>
          <w:rFonts w:ascii="Times New Roman" w:hAnsi="Times New Roman" w:cs="Times New Roman"/>
          <w:sz w:val="24"/>
          <w:szCs w:val="24"/>
        </w:rPr>
        <w:t>duck, silver</w:t>
      </w:r>
      <w:r w:rsidR="006C0F7B">
        <w:rPr>
          <w:rFonts w:ascii="Times New Roman" w:hAnsi="Times New Roman" w:cs="Times New Roman"/>
          <w:sz w:val="24"/>
          <w:szCs w:val="24"/>
        </w:rPr>
        <w:t xml:space="preserve"> </w:t>
      </w:r>
      <w:r w:rsidRPr="00EC42FF">
        <w:rPr>
          <w:rFonts w:ascii="Times New Roman" w:hAnsi="Times New Roman" w:cs="Times New Roman"/>
          <w:sz w:val="24"/>
          <w:szCs w:val="24"/>
        </w:rPr>
        <w:t>belly, sea catfish, silver jewfish, jewelled shad, queenfish,</w:t>
      </w:r>
      <w:r>
        <w:rPr>
          <w:rFonts w:ascii="Times New Roman" w:hAnsi="Times New Roman" w:cs="Times New Roman"/>
          <w:sz w:val="24"/>
          <w:szCs w:val="24"/>
        </w:rPr>
        <w:t xml:space="preserve"> S</w:t>
      </w:r>
      <w:r w:rsidRPr="00EC42FF">
        <w:rPr>
          <w:rFonts w:ascii="Times New Roman" w:hAnsi="Times New Roman" w:cs="Times New Roman"/>
          <w:sz w:val="24"/>
          <w:szCs w:val="24"/>
        </w:rPr>
        <w:t>panish mackerel, hardtail, Indian tuna, tripletail and false conger eel</w:t>
      </w:r>
      <w:r>
        <w:rPr>
          <w:rFonts w:ascii="Times New Roman" w:hAnsi="Times New Roman" w:cs="Times New Roman"/>
          <w:sz w:val="24"/>
          <w:szCs w:val="24"/>
        </w:rPr>
        <w:t>. The</w:t>
      </w:r>
      <w:r w:rsidR="00A56E66">
        <w:rPr>
          <w:rFonts w:ascii="Times New Roman" w:hAnsi="Times New Roman" w:cs="Times New Roman"/>
          <w:sz w:val="24"/>
          <w:szCs w:val="24"/>
        </w:rPr>
        <w:t>ir</w:t>
      </w:r>
      <w:r>
        <w:rPr>
          <w:rFonts w:ascii="Times New Roman" w:hAnsi="Times New Roman" w:cs="Times New Roman"/>
          <w:sz w:val="24"/>
          <w:szCs w:val="24"/>
        </w:rPr>
        <w:t xml:space="preserve"> research findings indicated that j</w:t>
      </w:r>
      <w:r w:rsidRPr="00EC42FF">
        <w:rPr>
          <w:rFonts w:ascii="Times New Roman" w:hAnsi="Times New Roman" w:cs="Times New Roman"/>
          <w:sz w:val="24"/>
          <w:szCs w:val="24"/>
        </w:rPr>
        <w:t>ewelled shad, queenfish, silver jewfish, sea catfish,</w:t>
      </w:r>
      <w:r>
        <w:rPr>
          <w:rFonts w:ascii="Times New Roman" w:hAnsi="Times New Roman" w:cs="Times New Roman"/>
          <w:sz w:val="24"/>
          <w:szCs w:val="24"/>
        </w:rPr>
        <w:t xml:space="preserve"> </w:t>
      </w:r>
      <w:r w:rsidRPr="00EC42FF">
        <w:rPr>
          <w:rFonts w:ascii="Times New Roman" w:hAnsi="Times New Roman" w:cs="Times New Roman"/>
          <w:sz w:val="24"/>
          <w:szCs w:val="24"/>
        </w:rPr>
        <w:t xml:space="preserve">tripletail and false conger eel </w:t>
      </w:r>
      <w:r>
        <w:rPr>
          <w:rFonts w:ascii="Times New Roman" w:hAnsi="Times New Roman" w:cs="Times New Roman"/>
          <w:sz w:val="24"/>
          <w:szCs w:val="24"/>
        </w:rPr>
        <w:t xml:space="preserve">displayed promising </w:t>
      </w:r>
      <w:r w:rsidRPr="00EC42FF">
        <w:rPr>
          <w:rFonts w:ascii="Times New Roman" w:hAnsi="Times New Roman" w:cs="Times New Roman"/>
          <w:sz w:val="24"/>
          <w:szCs w:val="24"/>
        </w:rPr>
        <w:t>characteristics</w:t>
      </w:r>
      <w:r>
        <w:rPr>
          <w:rFonts w:ascii="Times New Roman" w:hAnsi="Times New Roman" w:cs="Times New Roman"/>
          <w:sz w:val="24"/>
          <w:szCs w:val="24"/>
        </w:rPr>
        <w:t xml:space="preserve"> for use as raw materials in Surimi production. According to the </w:t>
      </w:r>
      <w:r w:rsidR="00A56E66">
        <w:rPr>
          <w:rFonts w:ascii="Times New Roman" w:hAnsi="Times New Roman" w:cs="Times New Roman"/>
          <w:sz w:val="24"/>
          <w:szCs w:val="24"/>
        </w:rPr>
        <w:t xml:space="preserve">current </w:t>
      </w:r>
      <w:r>
        <w:rPr>
          <w:rFonts w:ascii="Times New Roman" w:hAnsi="Times New Roman" w:cs="Times New Roman"/>
          <w:sz w:val="24"/>
          <w:szCs w:val="24"/>
        </w:rPr>
        <w:t>study’s results, both of these fish species have the potential to be utilized effectively in Surimi production.</w:t>
      </w:r>
    </w:p>
    <w:p w:rsidR="005E53BC" w:rsidRPr="00A56E66" w:rsidRDefault="005E53BC" w:rsidP="005E53BC">
      <w:pPr>
        <w:spacing w:line="360" w:lineRule="auto"/>
        <w:jc w:val="both"/>
        <w:rPr>
          <w:rFonts w:ascii="Times New Roman" w:hAnsi="Times New Roman" w:cs="Times New Roman"/>
          <w:sz w:val="24"/>
          <w:szCs w:val="24"/>
        </w:rPr>
      </w:pPr>
      <w:r>
        <w:rPr>
          <w:rFonts w:ascii="Times New Roman" w:hAnsi="Times New Roman" w:cs="Times New Roman"/>
          <w:b/>
          <w:sz w:val="24"/>
          <w:szCs w:val="24"/>
        </w:rPr>
        <w:t>5.3.5 Gel color</w:t>
      </w:r>
    </w:p>
    <w:p w:rsidR="005E53BC" w:rsidRDefault="005E53BC" w:rsidP="005E53BC">
      <w:pPr>
        <w:spacing w:line="360" w:lineRule="auto"/>
        <w:jc w:val="both"/>
        <w:rPr>
          <w:rFonts w:ascii="Times New Roman" w:hAnsi="Times New Roman" w:cs="Times New Roman"/>
          <w:sz w:val="24"/>
          <w:szCs w:val="24"/>
        </w:rPr>
      </w:pPr>
      <w:r w:rsidRPr="00EC42FF">
        <w:rPr>
          <w:rFonts w:ascii="Times New Roman" w:hAnsi="Times New Roman" w:cs="Times New Roman"/>
          <w:sz w:val="24"/>
          <w:szCs w:val="24"/>
        </w:rPr>
        <w:t xml:space="preserve">When compared to unwashed mince, the whiteness of the gels from the washed mince was found to be higher.  </w:t>
      </w:r>
      <w:r>
        <w:rPr>
          <w:rFonts w:ascii="Times New Roman" w:hAnsi="Times New Roman" w:cs="Times New Roman"/>
          <w:sz w:val="24"/>
          <w:szCs w:val="24"/>
        </w:rPr>
        <w:t>As per</w:t>
      </w:r>
      <w:r w:rsidRPr="00EC42FF">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Suwansakornkul</w:t>
      </w:r>
      <w:r>
        <w:rPr>
          <w:rFonts w:ascii="Times New Roman" w:hAnsi="Times New Roman" w:cs="Times New Roman"/>
          <w:color w:val="222222"/>
          <w:sz w:val="24"/>
          <w:szCs w:val="24"/>
          <w:shd w:val="clear" w:color="auto" w:fill="FFFFFF"/>
        </w:rPr>
        <w:t>’s</w:t>
      </w:r>
      <w:r w:rsidRPr="00AB0BE3">
        <w:rPr>
          <w:rFonts w:ascii="Times New Roman" w:hAnsi="Times New Roman" w:cs="Times New Roman"/>
          <w:color w:val="222222"/>
          <w:sz w:val="24"/>
          <w:szCs w:val="24"/>
          <w:shd w:val="clear" w:color="auto" w:fill="FFFFFF"/>
        </w:rPr>
        <w:t xml:space="preserve"> (1993</w:t>
      </w:r>
      <w:r>
        <w:rPr>
          <w:rFonts w:ascii="Times New Roman" w:hAnsi="Times New Roman" w:cs="Times New Roman"/>
          <w:sz w:val="24"/>
          <w:szCs w:val="24"/>
        </w:rPr>
        <w:t>) findings,</w:t>
      </w:r>
      <w:r w:rsidRPr="00AB0BE3">
        <w:rPr>
          <w:rFonts w:ascii="Times New Roman" w:hAnsi="Times New Roman" w:cs="Times New Roman"/>
          <w:sz w:val="24"/>
          <w:szCs w:val="24"/>
        </w:rPr>
        <w:t xml:space="preserve"> washed mince surimi </w:t>
      </w:r>
      <w:r>
        <w:rPr>
          <w:rFonts w:ascii="Times New Roman" w:hAnsi="Times New Roman" w:cs="Times New Roman"/>
          <w:sz w:val="24"/>
          <w:szCs w:val="24"/>
        </w:rPr>
        <w:t xml:space="preserve">consistently exhibits </w:t>
      </w:r>
      <w:r w:rsidRPr="00AB0BE3">
        <w:rPr>
          <w:rFonts w:ascii="Times New Roman" w:hAnsi="Times New Roman" w:cs="Times New Roman"/>
          <w:sz w:val="24"/>
          <w:szCs w:val="24"/>
        </w:rPr>
        <w:t xml:space="preserve">superior </w:t>
      </w:r>
      <w:r>
        <w:rPr>
          <w:rFonts w:ascii="Times New Roman" w:hAnsi="Times New Roman" w:cs="Times New Roman"/>
          <w:sz w:val="24"/>
          <w:szCs w:val="24"/>
        </w:rPr>
        <w:t xml:space="preserve">gel quality and color when compared </w:t>
      </w:r>
      <w:r w:rsidRPr="00AB0BE3">
        <w:rPr>
          <w:rFonts w:ascii="Times New Roman" w:hAnsi="Times New Roman" w:cs="Times New Roman"/>
          <w:sz w:val="24"/>
          <w:szCs w:val="24"/>
        </w:rPr>
        <w:t>to unwashed</w:t>
      </w:r>
      <w:r>
        <w:rPr>
          <w:rFonts w:ascii="Times New Roman" w:hAnsi="Times New Roman" w:cs="Times New Roman"/>
          <w:sz w:val="24"/>
          <w:szCs w:val="24"/>
        </w:rPr>
        <w:t xml:space="preserve"> minc</w:t>
      </w:r>
      <w:r w:rsidR="003E11B1">
        <w:rPr>
          <w:rFonts w:ascii="Times New Roman" w:hAnsi="Times New Roman" w:cs="Times New Roman"/>
          <w:sz w:val="24"/>
          <w:szCs w:val="24"/>
        </w:rPr>
        <w:t>e</w:t>
      </w:r>
      <w:r>
        <w:rPr>
          <w:rFonts w:ascii="Times New Roman" w:hAnsi="Times New Roman" w:cs="Times New Roman"/>
          <w:sz w:val="24"/>
          <w:szCs w:val="24"/>
        </w:rPr>
        <w:t>.</w:t>
      </w:r>
      <w:r w:rsidRPr="00AB0BE3">
        <w:rPr>
          <w:rFonts w:ascii="Times New Roman" w:hAnsi="Times New Roman" w:cs="Times New Roman"/>
          <w:sz w:val="24"/>
          <w:szCs w:val="24"/>
        </w:rPr>
        <w:t xml:space="preserve"> </w:t>
      </w:r>
      <w:r w:rsidRPr="00AB0BE3">
        <w:rPr>
          <w:rFonts w:ascii="Times New Roman" w:hAnsi="Times New Roman" w:cs="Times New Roman"/>
          <w:color w:val="222222"/>
          <w:sz w:val="24"/>
          <w:szCs w:val="24"/>
          <w:shd w:val="clear" w:color="auto" w:fill="FFFFFF"/>
        </w:rPr>
        <w:t>Chaijan</w:t>
      </w:r>
      <w:r w:rsidRPr="00AB0BE3">
        <w:rPr>
          <w:rFonts w:ascii="Times New Roman" w:hAnsi="Times New Roman" w:cs="Times New Roman"/>
          <w:sz w:val="24"/>
          <w:szCs w:val="24"/>
        </w:rPr>
        <w:t xml:space="preserve"> </w:t>
      </w:r>
      <w:r w:rsidRPr="00407593">
        <w:rPr>
          <w:rFonts w:ascii="Times New Roman" w:hAnsi="Times New Roman" w:cs="Times New Roman"/>
          <w:sz w:val="24"/>
          <w:szCs w:val="24"/>
        </w:rPr>
        <w:t>et al.</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(2004) </w:t>
      </w:r>
      <w:r>
        <w:rPr>
          <w:rFonts w:ascii="Times New Roman" w:hAnsi="Times New Roman" w:cs="Times New Roman"/>
          <w:sz w:val="24"/>
          <w:szCs w:val="24"/>
        </w:rPr>
        <w:t>also indicated that</w:t>
      </w:r>
      <w:r w:rsidRPr="00AB0BE3">
        <w:rPr>
          <w:rFonts w:ascii="Times New Roman" w:hAnsi="Times New Roman" w:cs="Times New Roman"/>
          <w:sz w:val="24"/>
          <w:szCs w:val="24"/>
        </w:rPr>
        <w:t xml:space="preserve"> gels </w:t>
      </w:r>
      <w:r>
        <w:rPr>
          <w:rFonts w:ascii="Times New Roman" w:hAnsi="Times New Roman" w:cs="Times New Roman"/>
          <w:sz w:val="24"/>
          <w:szCs w:val="24"/>
        </w:rPr>
        <w:t xml:space="preserve">derived </w:t>
      </w:r>
      <w:r w:rsidRPr="00AB0BE3">
        <w:rPr>
          <w:rFonts w:ascii="Times New Roman" w:hAnsi="Times New Roman" w:cs="Times New Roman"/>
          <w:sz w:val="24"/>
          <w:szCs w:val="24"/>
        </w:rPr>
        <w:t xml:space="preserve">from sardine </w:t>
      </w:r>
      <w:r>
        <w:rPr>
          <w:rFonts w:ascii="Times New Roman" w:hAnsi="Times New Roman" w:cs="Times New Roman"/>
          <w:sz w:val="24"/>
          <w:szCs w:val="24"/>
        </w:rPr>
        <w:t>tend to display great</w:t>
      </w:r>
      <w:r w:rsidRPr="00AB0BE3">
        <w:rPr>
          <w:rFonts w:ascii="Times New Roman" w:hAnsi="Times New Roman" w:cs="Times New Roman"/>
          <w:sz w:val="24"/>
          <w:szCs w:val="24"/>
        </w:rPr>
        <w:t>er whiteness</w:t>
      </w:r>
      <w:r w:rsidRPr="00EC42FF">
        <w:rPr>
          <w:rFonts w:ascii="Times New Roman" w:hAnsi="Times New Roman" w:cs="Times New Roman"/>
          <w:sz w:val="24"/>
          <w:szCs w:val="24"/>
        </w:rPr>
        <w:t xml:space="preserve"> than those from mackerel</w:t>
      </w:r>
      <w:r>
        <w:rPr>
          <w:rFonts w:ascii="Times New Roman" w:hAnsi="Times New Roman" w:cs="Times New Roman"/>
          <w:sz w:val="24"/>
          <w:szCs w:val="24"/>
        </w:rPr>
        <w:t>.</w:t>
      </w:r>
      <w:r w:rsidRPr="00EC42FF">
        <w:rPr>
          <w:rFonts w:ascii="Times New Roman" w:hAnsi="Times New Roman" w:cs="Times New Roman"/>
          <w:sz w:val="24"/>
          <w:szCs w:val="24"/>
        </w:rPr>
        <w:t xml:space="preserve"> </w:t>
      </w:r>
      <w:r>
        <w:rPr>
          <w:rFonts w:ascii="Times New Roman" w:hAnsi="Times New Roman" w:cs="Times New Roman"/>
          <w:sz w:val="24"/>
          <w:szCs w:val="24"/>
        </w:rPr>
        <w:t>Furthermore, t</w:t>
      </w:r>
      <w:r w:rsidRPr="00EC42FF">
        <w:rPr>
          <w:rFonts w:ascii="Times New Roman" w:hAnsi="Times New Roman" w:cs="Times New Roman"/>
          <w:sz w:val="24"/>
          <w:szCs w:val="24"/>
        </w:rPr>
        <w:t>he</w:t>
      </w:r>
      <w:r>
        <w:rPr>
          <w:rFonts w:ascii="Times New Roman" w:hAnsi="Times New Roman" w:cs="Times New Roman"/>
          <w:sz w:val="24"/>
          <w:szCs w:val="24"/>
        </w:rPr>
        <w:t>y suggested that</w:t>
      </w:r>
      <w:r w:rsidRPr="00EC42FF">
        <w:rPr>
          <w:rFonts w:ascii="Times New Roman" w:hAnsi="Times New Roman" w:cs="Times New Roman"/>
          <w:sz w:val="24"/>
          <w:szCs w:val="24"/>
        </w:rPr>
        <w:t xml:space="preserve"> washing </w:t>
      </w:r>
      <w:r>
        <w:rPr>
          <w:rFonts w:ascii="Times New Roman" w:hAnsi="Times New Roman" w:cs="Times New Roman"/>
          <w:sz w:val="24"/>
          <w:szCs w:val="24"/>
        </w:rPr>
        <w:t>the meat with a solution containing an appropriate concentration of salt</w:t>
      </w:r>
      <w:r w:rsidRPr="00EC42FF">
        <w:rPr>
          <w:rFonts w:ascii="Times New Roman" w:hAnsi="Times New Roman" w:cs="Times New Roman"/>
          <w:sz w:val="24"/>
          <w:szCs w:val="24"/>
        </w:rPr>
        <w:t xml:space="preserve"> </w:t>
      </w:r>
      <w:r>
        <w:rPr>
          <w:rFonts w:ascii="Times New Roman" w:hAnsi="Times New Roman" w:cs="Times New Roman"/>
          <w:sz w:val="24"/>
          <w:szCs w:val="24"/>
        </w:rPr>
        <w:t xml:space="preserve">could enhance </w:t>
      </w:r>
      <w:r w:rsidRPr="00EC42FF">
        <w:rPr>
          <w:rFonts w:ascii="Times New Roman" w:hAnsi="Times New Roman" w:cs="Times New Roman"/>
          <w:sz w:val="24"/>
          <w:szCs w:val="24"/>
        </w:rPr>
        <w:t xml:space="preserve">gel-forming </w:t>
      </w:r>
      <w:r>
        <w:rPr>
          <w:rFonts w:ascii="Times New Roman" w:hAnsi="Times New Roman" w:cs="Times New Roman"/>
          <w:sz w:val="24"/>
          <w:szCs w:val="24"/>
        </w:rPr>
        <w:t>ability and whiteness of the</w:t>
      </w:r>
      <w:r w:rsidRPr="00EC42FF">
        <w:rPr>
          <w:rFonts w:ascii="Times New Roman" w:hAnsi="Times New Roman" w:cs="Times New Roman"/>
          <w:sz w:val="24"/>
          <w:szCs w:val="24"/>
        </w:rPr>
        <w:t xml:space="preserve"> stu</w:t>
      </w:r>
      <w:r>
        <w:rPr>
          <w:rFonts w:ascii="Times New Roman" w:hAnsi="Times New Roman" w:cs="Times New Roman"/>
          <w:sz w:val="24"/>
          <w:szCs w:val="24"/>
        </w:rPr>
        <w:t>died fish mince, which included</w:t>
      </w:r>
      <w:r w:rsidRPr="00EC42FF">
        <w:rPr>
          <w:rFonts w:ascii="Times New Roman" w:hAnsi="Times New Roman" w:cs="Times New Roman"/>
          <w:sz w:val="24"/>
          <w:szCs w:val="24"/>
        </w:rPr>
        <w:t xml:space="preserve"> </w:t>
      </w:r>
      <w:r>
        <w:rPr>
          <w:rFonts w:ascii="Times New Roman" w:hAnsi="Times New Roman" w:cs="Times New Roman"/>
          <w:sz w:val="24"/>
          <w:szCs w:val="24"/>
        </w:rPr>
        <w:t>sardine and mackerel. It’s worth noting that at a temperature of</w:t>
      </w:r>
      <w:r w:rsidRPr="00EC42FF">
        <w:rPr>
          <w:rFonts w:ascii="Times New Roman" w:hAnsi="Times New Roman" w:cs="Times New Roman"/>
          <w:sz w:val="24"/>
          <w:szCs w:val="24"/>
        </w:rPr>
        <w:t xml:space="preserve"> </w:t>
      </w:r>
      <w:r>
        <w:rPr>
          <w:rFonts w:ascii="Times New Roman" w:hAnsi="Times New Roman" w:cs="Times New Roman"/>
          <w:sz w:val="24"/>
          <w:szCs w:val="24"/>
        </w:rPr>
        <w:t>40</w:t>
      </w:r>
      <w:r w:rsidR="00C94ADD">
        <w:rPr>
          <w:rFonts w:ascii="Times New Roman" w:hAnsi="Times New Roman" w:cs="Times New Roman"/>
          <w:sz w:val="24"/>
          <w:szCs w:val="24"/>
        </w:rPr>
        <w:t xml:space="preserve"> </w:t>
      </w:r>
      <w:r>
        <w:rPr>
          <w:rFonts w:ascii="Times New Roman" w:hAnsi="Times New Roman" w:cs="Times New Roman"/>
          <w:sz w:val="24"/>
          <w:szCs w:val="24"/>
        </w:rPr>
        <w:t>°C, the unwashed</w:t>
      </w:r>
      <w:r w:rsidRPr="00EC42FF">
        <w:rPr>
          <w:rFonts w:ascii="Times New Roman" w:hAnsi="Times New Roman" w:cs="Times New Roman"/>
          <w:sz w:val="24"/>
          <w:szCs w:val="24"/>
        </w:rPr>
        <w:t xml:space="preserve"> meat </w:t>
      </w:r>
      <w:r>
        <w:rPr>
          <w:rFonts w:ascii="Times New Roman" w:hAnsi="Times New Roman" w:cs="Times New Roman"/>
          <w:sz w:val="24"/>
          <w:szCs w:val="24"/>
        </w:rPr>
        <w:t>from</w:t>
      </w:r>
      <w:r w:rsidRPr="00EC42FF">
        <w:rPr>
          <w:rFonts w:ascii="Times New Roman" w:hAnsi="Times New Roman" w:cs="Times New Roman"/>
          <w:sz w:val="24"/>
          <w:szCs w:val="24"/>
        </w:rPr>
        <w:t xml:space="preserve"> both fish mince</w:t>
      </w:r>
      <w:r>
        <w:rPr>
          <w:rFonts w:ascii="Times New Roman" w:hAnsi="Times New Roman" w:cs="Times New Roman"/>
          <w:sz w:val="24"/>
          <w:szCs w:val="24"/>
        </w:rPr>
        <w:t xml:space="preserve"> types did not yield the satisfactory</w:t>
      </w:r>
      <w:r w:rsidR="00A56E66">
        <w:rPr>
          <w:rFonts w:ascii="Times New Roman" w:hAnsi="Times New Roman" w:cs="Times New Roman"/>
          <w:sz w:val="24"/>
          <w:szCs w:val="24"/>
        </w:rPr>
        <w:t xml:space="preserve"> color</w:t>
      </w:r>
      <w:r w:rsidRPr="00EC42FF">
        <w:rPr>
          <w:rFonts w:ascii="Times New Roman" w:hAnsi="Times New Roman" w:cs="Times New Roman"/>
          <w:sz w:val="24"/>
          <w:szCs w:val="24"/>
        </w:rPr>
        <w:t xml:space="preserve"> even after </w:t>
      </w:r>
      <w:r>
        <w:rPr>
          <w:rFonts w:ascii="Times New Roman" w:hAnsi="Times New Roman" w:cs="Times New Roman"/>
          <w:sz w:val="24"/>
          <w:szCs w:val="24"/>
        </w:rPr>
        <w:t>undergoing a 2-</w:t>
      </w:r>
      <w:r w:rsidRPr="00EC42FF">
        <w:rPr>
          <w:rFonts w:ascii="Times New Roman" w:hAnsi="Times New Roman" w:cs="Times New Roman"/>
          <w:sz w:val="24"/>
          <w:szCs w:val="24"/>
        </w:rPr>
        <w:t>h</w:t>
      </w:r>
      <w:r>
        <w:rPr>
          <w:rFonts w:ascii="Times New Roman" w:hAnsi="Times New Roman" w:cs="Times New Roman"/>
          <w:sz w:val="24"/>
          <w:szCs w:val="24"/>
        </w:rPr>
        <w:t>our heating process. The highest gel-forming ability was achiev</w:t>
      </w:r>
      <w:r w:rsidRPr="00EC42FF">
        <w:rPr>
          <w:rFonts w:ascii="Times New Roman" w:hAnsi="Times New Roman" w:cs="Times New Roman"/>
          <w:sz w:val="24"/>
          <w:szCs w:val="24"/>
        </w:rPr>
        <w:t xml:space="preserve">ed </w:t>
      </w:r>
      <w:r>
        <w:rPr>
          <w:rFonts w:ascii="Times New Roman" w:hAnsi="Times New Roman" w:cs="Times New Roman"/>
          <w:sz w:val="24"/>
          <w:szCs w:val="24"/>
        </w:rPr>
        <w:t xml:space="preserve">when the </w:t>
      </w:r>
      <w:r w:rsidRPr="00EC42FF">
        <w:rPr>
          <w:rFonts w:ascii="Times New Roman" w:hAnsi="Times New Roman" w:cs="Times New Roman"/>
          <w:sz w:val="24"/>
          <w:szCs w:val="24"/>
        </w:rPr>
        <w:t>washed meat heated at 50</w:t>
      </w:r>
      <w:r w:rsidR="00C94ADD">
        <w:rPr>
          <w:rFonts w:ascii="Times New Roman" w:hAnsi="Times New Roman" w:cs="Times New Roman"/>
          <w:sz w:val="24"/>
          <w:szCs w:val="24"/>
        </w:rPr>
        <w:t xml:space="preserve"> </w:t>
      </w:r>
      <w:r>
        <w:rPr>
          <w:rFonts w:ascii="Times New Roman" w:hAnsi="Times New Roman" w:cs="Times New Roman"/>
          <w:sz w:val="24"/>
          <w:szCs w:val="24"/>
        </w:rPr>
        <w:t>ºC</w:t>
      </w:r>
      <w:r w:rsidRPr="00EC42FF">
        <w:rPr>
          <w:rFonts w:ascii="Times New Roman" w:hAnsi="Times New Roman" w:cs="Times New Roman"/>
          <w:sz w:val="24"/>
          <w:szCs w:val="24"/>
        </w:rPr>
        <w:t xml:space="preserve"> for</w:t>
      </w:r>
      <w:r>
        <w:rPr>
          <w:rFonts w:ascii="Times New Roman" w:hAnsi="Times New Roman" w:cs="Times New Roman"/>
          <w:sz w:val="24"/>
          <w:szCs w:val="24"/>
        </w:rPr>
        <w:t xml:space="preserve"> duration of</w:t>
      </w:r>
      <w:r w:rsidRPr="00EC42FF">
        <w:rPr>
          <w:rFonts w:ascii="Times New Roman" w:hAnsi="Times New Roman" w:cs="Times New Roman"/>
          <w:sz w:val="24"/>
          <w:szCs w:val="24"/>
        </w:rPr>
        <w:t xml:space="preserve"> 2 h</w:t>
      </w:r>
      <w:r>
        <w:rPr>
          <w:rFonts w:ascii="Times New Roman" w:hAnsi="Times New Roman" w:cs="Times New Roman"/>
          <w:sz w:val="24"/>
          <w:szCs w:val="24"/>
        </w:rPr>
        <w:t>ou</w:t>
      </w:r>
      <w:r w:rsidRPr="00EC42FF">
        <w:rPr>
          <w:rFonts w:ascii="Times New Roman" w:hAnsi="Times New Roman" w:cs="Times New Roman"/>
          <w:sz w:val="24"/>
          <w:szCs w:val="24"/>
        </w:rPr>
        <w:t>rs.</w:t>
      </w:r>
    </w:p>
    <w:p w:rsidR="005E53BC" w:rsidRPr="00EC42FF" w:rsidRDefault="005E53BC" w:rsidP="005E53BC">
      <w:pPr>
        <w:spacing w:line="360" w:lineRule="auto"/>
        <w:jc w:val="both"/>
        <w:rPr>
          <w:rFonts w:ascii="Times New Roman" w:hAnsi="Times New Roman" w:cs="Times New Roman"/>
          <w:b/>
          <w:sz w:val="24"/>
        </w:rPr>
      </w:pPr>
      <w:r>
        <w:rPr>
          <w:rFonts w:ascii="Times New Roman" w:hAnsi="Times New Roman" w:cs="Times New Roman"/>
          <w:b/>
          <w:sz w:val="24"/>
        </w:rPr>
        <w:t>5.3.6 Folding test</w:t>
      </w:r>
    </w:p>
    <w:p w:rsidR="00A56E66" w:rsidRDefault="005E53BC" w:rsidP="00A56E66">
      <w:pPr>
        <w:spacing w:line="360" w:lineRule="auto"/>
        <w:jc w:val="both"/>
        <w:rPr>
          <w:rFonts w:ascii="Times New Roman" w:hAnsi="Times New Roman" w:cs="Times New Roman"/>
          <w:sz w:val="24"/>
          <w:szCs w:val="24"/>
        </w:rPr>
      </w:pPr>
      <w:r w:rsidRPr="00AB0BE3">
        <w:rPr>
          <w:rFonts w:ascii="Times New Roman" w:hAnsi="Times New Roman" w:cs="Times New Roman"/>
          <w:sz w:val="24"/>
          <w:szCs w:val="24"/>
        </w:rPr>
        <w:t xml:space="preserve">Hossain </w:t>
      </w:r>
      <w:r w:rsidRPr="00407593">
        <w:rPr>
          <w:rFonts w:ascii="Times New Roman" w:hAnsi="Times New Roman" w:cs="Times New Roman"/>
          <w:sz w:val="24"/>
          <w:szCs w:val="24"/>
        </w:rPr>
        <w:t>et al.</w:t>
      </w:r>
      <w:r w:rsidRPr="00DD4AA6">
        <w:rPr>
          <w:rFonts w:ascii="Times New Roman" w:hAnsi="Times New Roman" w:cs="Times New Roman"/>
          <w:sz w:val="24"/>
          <w:szCs w:val="24"/>
        </w:rPr>
        <w:t xml:space="preserve"> </w:t>
      </w:r>
      <w:r w:rsidRPr="00AB0BE3">
        <w:rPr>
          <w:rFonts w:ascii="Times New Roman" w:hAnsi="Times New Roman" w:cs="Times New Roman"/>
          <w:sz w:val="24"/>
          <w:szCs w:val="24"/>
        </w:rPr>
        <w:t>(2019) discovered that ice storage of fish has effect on gel forming ability</w:t>
      </w:r>
      <w:r w:rsidRPr="000C481C">
        <w:rPr>
          <w:rFonts w:ascii="Times New Roman" w:hAnsi="Times New Roman" w:cs="Times New Roman"/>
          <w:sz w:val="24"/>
          <w:szCs w:val="24"/>
        </w:rPr>
        <w:t>.</w:t>
      </w:r>
      <w:r>
        <w:rPr>
          <w:rFonts w:ascii="Times New Roman" w:hAnsi="Times New Roman" w:cs="Times New Roman"/>
          <w:sz w:val="24"/>
          <w:szCs w:val="24"/>
        </w:rPr>
        <w:t xml:space="preserve"> In t</w:t>
      </w:r>
      <w:r w:rsidRPr="000C481C">
        <w:rPr>
          <w:rFonts w:ascii="Times New Roman" w:hAnsi="Times New Roman" w:cs="Times New Roman"/>
          <w:sz w:val="24"/>
          <w:szCs w:val="24"/>
        </w:rPr>
        <w:t>h</w:t>
      </w:r>
      <w:r>
        <w:rPr>
          <w:rFonts w:ascii="Times New Roman" w:hAnsi="Times New Roman" w:cs="Times New Roman"/>
          <w:sz w:val="24"/>
          <w:szCs w:val="24"/>
        </w:rPr>
        <w:t>e initial folding test of silver j</w:t>
      </w:r>
      <w:r w:rsidRPr="000C481C">
        <w:rPr>
          <w:rFonts w:ascii="Times New Roman" w:hAnsi="Times New Roman" w:cs="Times New Roman"/>
          <w:sz w:val="24"/>
          <w:szCs w:val="24"/>
        </w:rPr>
        <w:t>ewfish</w:t>
      </w:r>
      <w:r>
        <w:rPr>
          <w:rFonts w:ascii="Times New Roman" w:hAnsi="Times New Roman" w:cs="Times New Roman"/>
          <w:sz w:val="24"/>
          <w:szCs w:val="24"/>
        </w:rPr>
        <w:t xml:space="preserve">, the rating was </w:t>
      </w:r>
      <w:r w:rsidRPr="000C481C">
        <w:rPr>
          <w:rFonts w:ascii="Times New Roman" w:hAnsi="Times New Roman" w:cs="Times New Roman"/>
          <w:sz w:val="24"/>
          <w:szCs w:val="24"/>
        </w:rPr>
        <w:t>‘AA’</w:t>
      </w:r>
      <w:r>
        <w:rPr>
          <w:rFonts w:ascii="Times New Roman" w:hAnsi="Times New Roman" w:cs="Times New Roman"/>
          <w:sz w:val="24"/>
          <w:szCs w:val="24"/>
        </w:rPr>
        <w:t>, which subsequently decreased to ‘B’. Similarly, for r</w:t>
      </w:r>
      <w:r w:rsidRPr="000C481C">
        <w:rPr>
          <w:rFonts w:ascii="Times New Roman" w:hAnsi="Times New Roman" w:cs="Times New Roman"/>
          <w:sz w:val="24"/>
          <w:szCs w:val="24"/>
        </w:rPr>
        <w:t>ibbon fish</w:t>
      </w:r>
      <w:r>
        <w:rPr>
          <w:rFonts w:ascii="Times New Roman" w:hAnsi="Times New Roman" w:cs="Times New Roman"/>
          <w:sz w:val="24"/>
          <w:szCs w:val="24"/>
        </w:rPr>
        <w:t xml:space="preserve">, the initial FT was </w:t>
      </w:r>
      <w:r w:rsidRPr="000C481C">
        <w:rPr>
          <w:rFonts w:ascii="Times New Roman" w:hAnsi="Times New Roman" w:cs="Times New Roman"/>
          <w:sz w:val="24"/>
          <w:szCs w:val="24"/>
        </w:rPr>
        <w:t xml:space="preserve">‘AA’ which </w:t>
      </w:r>
      <w:r>
        <w:rPr>
          <w:rFonts w:ascii="Times New Roman" w:hAnsi="Times New Roman" w:cs="Times New Roman"/>
          <w:sz w:val="24"/>
          <w:szCs w:val="24"/>
        </w:rPr>
        <w:t>later reduced to ‘A’.</w:t>
      </w:r>
      <w:r w:rsidRPr="000C481C">
        <w:rPr>
          <w:rFonts w:ascii="Times New Roman" w:hAnsi="Times New Roman" w:cs="Times New Roman"/>
          <w:sz w:val="24"/>
          <w:szCs w:val="24"/>
        </w:rPr>
        <w:t xml:space="preserve"> In the case of Bombay duck</w:t>
      </w:r>
      <w:r>
        <w:rPr>
          <w:rFonts w:ascii="Times New Roman" w:hAnsi="Times New Roman" w:cs="Times New Roman"/>
          <w:sz w:val="24"/>
          <w:szCs w:val="24"/>
        </w:rPr>
        <w:t>,</w:t>
      </w:r>
      <w:r w:rsidRPr="000C481C">
        <w:rPr>
          <w:rFonts w:ascii="Times New Roman" w:hAnsi="Times New Roman" w:cs="Times New Roman"/>
          <w:sz w:val="24"/>
          <w:szCs w:val="24"/>
        </w:rPr>
        <w:t xml:space="preserve"> t</w:t>
      </w:r>
      <w:r>
        <w:rPr>
          <w:rFonts w:ascii="Times New Roman" w:hAnsi="Times New Roman" w:cs="Times New Roman"/>
          <w:sz w:val="24"/>
          <w:szCs w:val="24"/>
        </w:rPr>
        <w:t xml:space="preserve">he </w:t>
      </w:r>
      <w:r w:rsidRPr="000C481C">
        <w:rPr>
          <w:rFonts w:ascii="Times New Roman" w:hAnsi="Times New Roman" w:cs="Times New Roman"/>
          <w:sz w:val="24"/>
          <w:szCs w:val="24"/>
        </w:rPr>
        <w:t>results</w:t>
      </w:r>
      <w:r>
        <w:rPr>
          <w:rFonts w:ascii="Times New Roman" w:hAnsi="Times New Roman" w:cs="Times New Roman"/>
          <w:sz w:val="24"/>
          <w:szCs w:val="24"/>
        </w:rPr>
        <w:t xml:space="preserve"> differed somewhat, with an initial</w:t>
      </w:r>
      <w:r w:rsidRPr="000C481C">
        <w:rPr>
          <w:rFonts w:ascii="Times New Roman" w:hAnsi="Times New Roman" w:cs="Times New Roman"/>
          <w:sz w:val="24"/>
          <w:szCs w:val="24"/>
        </w:rPr>
        <w:t xml:space="preserve"> FT </w:t>
      </w:r>
      <w:r>
        <w:rPr>
          <w:rFonts w:ascii="Times New Roman" w:hAnsi="Times New Roman" w:cs="Times New Roman"/>
          <w:sz w:val="24"/>
          <w:szCs w:val="24"/>
        </w:rPr>
        <w:t>rating of</w:t>
      </w:r>
      <w:r w:rsidRPr="000C481C">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AB0BE3">
        <w:rPr>
          <w:rFonts w:ascii="Times New Roman" w:hAnsi="Times New Roman" w:cs="Times New Roman"/>
          <w:sz w:val="24"/>
          <w:szCs w:val="24"/>
        </w:rPr>
        <w:t xml:space="preserve">Ahmed </w:t>
      </w:r>
      <w:r w:rsidRPr="00407593">
        <w:rPr>
          <w:rFonts w:ascii="Times New Roman" w:hAnsi="Times New Roman" w:cs="Times New Roman"/>
          <w:sz w:val="24"/>
          <w:szCs w:val="24"/>
        </w:rPr>
        <w:t>et al.</w:t>
      </w:r>
      <w:r>
        <w:rPr>
          <w:rFonts w:ascii="Times New Roman" w:hAnsi="Times New Roman" w:cs="Times New Roman"/>
          <w:sz w:val="24"/>
          <w:szCs w:val="24"/>
        </w:rPr>
        <w:t xml:space="preserve"> (2000) </w:t>
      </w:r>
      <w:r w:rsidRPr="000C481C">
        <w:rPr>
          <w:rFonts w:ascii="Times New Roman" w:hAnsi="Times New Roman" w:cs="Times New Roman"/>
          <w:sz w:val="24"/>
          <w:szCs w:val="24"/>
        </w:rPr>
        <w:t xml:space="preserve">was found in his investigation that the gels J. </w:t>
      </w:r>
      <w:r w:rsidRPr="000C481C">
        <w:rPr>
          <w:rFonts w:ascii="Times New Roman" w:hAnsi="Times New Roman" w:cs="Times New Roman"/>
          <w:i/>
          <w:sz w:val="24"/>
          <w:szCs w:val="24"/>
        </w:rPr>
        <w:t>belangari</w:t>
      </w:r>
      <w:r>
        <w:rPr>
          <w:rFonts w:ascii="Times New Roman" w:hAnsi="Times New Roman" w:cs="Times New Roman"/>
          <w:i/>
          <w:sz w:val="24"/>
          <w:szCs w:val="24"/>
        </w:rPr>
        <w:t xml:space="preserve">, H. neherius, </w:t>
      </w:r>
      <w:r w:rsidRPr="000C481C">
        <w:rPr>
          <w:rFonts w:ascii="Times New Roman" w:hAnsi="Times New Roman" w:cs="Times New Roman"/>
          <w:i/>
          <w:sz w:val="24"/>
          <w:szCs w:val="24"/>
        </w:rPr>
        <w:t>C. madrasensis,  P. diac</w:t>
      </w:r>
      <w:r w:rsidR="003E11B1">
        <w:rPr>
          <w:rFonts w:ascii="Times New Roman" w:hAnsi="Times New Roman" w:cs="Times New Roman"/>
          <w:i/>
          <w:sz w:val="24"/>
          <w:szCs w:val="24"/>
        </w:rPr>
        <w:t>anthus,. A. hians, G. punctatus</w:t>
      </w:r>
      <w:r w:rsidRPr="000C481C">
        <w:rPr>
          <w:rFonts w:ascii="Times New Roman" w:hAnsi="Times New Roman" w:cs="Times New Roman"/>
          <w:i/>
          <w:sz w:val="24"/>
          <w:szCs w:val="24"/>
        </w:rPr>
        <w:t>, E. affinis</w:t>
      </w:r>
      <w:r w:rsidR="003E11B1">
        <w:rPr>
          <w:rFonts w:ascii="Times New Roman" w:hAnsi="Times New Roman" w:cs="Times New Roman"/>
          <w:sz w:val="24"/>
          <w:szCs w:val="24"/>
        </w:rPr>
        <w:t xml:space="preserve"> and </w:t>
      </w:r>
      <w:r w:rsidRPr="000C481C">
        <w:rPr>
          <w:rFonts w:ascii="Times New Roman" w:hAnsi="Times New Roman" w:cs="Times New Roman"/>
          <w:i/>
          <w:sz w:val="24"/>
          <w:szCs w:val="24"/>
        </w:rPr>
        <w:t>C. talabon</w:t>
      </w:r>
      <w:r>
        <w:rPr>
          <w:rFonts w:ascii="Times New Roman" w:hAnsi="Times New Roman" w:cs="Times New Roman"/>
          <w:sz w:val="24"/>
          <w:szCs w:val="24"/>
        </w:rPr>
        <w:t xml:space="preserve"> were result</w:t>
      </w:r>
      <w:r w:rsidRPr="000C481C">
        <w:rPr>
          <w:rFonts w:ascii="Times New Roman" w:hAnsi="Times New Roman" w:cs="Times New Roman"/>
          <w:sz w:val="24"/>
          <w:szCs w:val="24"/>
        </w:rPr>
        <w:t xml:space="preserve">ed as moderately elastic (A). In case of gels of </w:t>
      </w:r>
      <w:r w:rsidRPr="000C481C">
        <w:rPr>
          <w:rFonts w:ascii="Times New Roman" w:hAnsi="Times New Roman" w:cs="Times New Roman"/>
          <w:i/>
          <w:sz w:val="24"/>
          <w:szCs w:val="24"/>
        </w:rPr>
        <w:t xml:space="preserve">P. haste </w:t>
      </w:r>
      <w:r w:rsidRPr="000C481C">
        <w:rPr>
          <w:rFonts w:ascii="Times New Roman" w:hAnsi="Times New Roman" w:cs="Times New Roman"/>
          <w:sz w:val="24"/>
          <w:szCs w:val="24"/>
        </w:rPr>
        <w:t xml:space="preserve">and </w:t>
      </w:r>
      <w:r w:rsidRPr="000C481C">
        <w:rPr>
          <w:rFonts w:ascii="Times New Roman" w:hAnsi="Times New Roman" w:cs="Times New Roman"/>
          <w:i/>
          <w:sz w:val="24"/>
          <w:szCs w:val="24"/>
        </w:rPr>
        <w:t xml:space="preserve">D. zugei </w:t>
      </w:r>
      <w:r w:rsidRPr="000C481C">
        <w:rPr>
          <w:rFonts w:ascii="Times New Roman" w:hAnsi="Times New Roman" w:cs="Times New Roman"/>
          <w:sz w:val="24"/>
          <w:szCs w:val="24"/>
        </w:rPr>
        <w:t>were found s</w:t>
      </w:r>
      <w:r>
        <w:rPr>
          <w:rFonts w:ascii="Times New Roman" w:hAnsi="Times New Roman" w:cs="Times New Roman"/>
          <w:sz w:val="24"/>
          <w:szCs w:val="24"/>
        </w:rPr>
        <w:t xml:space="preserve">lightly elastic nature (B) and </w:t>
      </w:r>
      <w:r w:rsidRPr="000C481C">
        <w:rPr>
          <w:rFonts w:ascii="Times New Roman" w:hAnsi="Times New Roman" w:cs="Times New Roman"/>
          <w:sz w:val="24"/>
          <w:szCs w:val="24"/>
        </w:rPr>
        <w:t xml:space="preserve">gels of </w:t>
      </w:r>
      <w:r w:rsidRPr="000C481C">
        <w:rPr>
          <w:rFonts w:ascii="Times New Roman" w:hAnsi="Times New Roman" w:cs="Times New Roman"/>
          <w:i/>
          <w:sz w:val="24"/>
          <w:szCs w:val="24"/>
        </w:rPr>
        <w:t>C. guttatum</w:t>
      </w:r>
      <w:r w:rsidR="003E11B1">
        <w:rPr>
          <w:rFonts w:ascii="Times New Roman" w:hAnsi="Times New Roman" w:cs="Times New Roman"/>
          <w:sz w:val="24"/>
          <w:szCs w:val="24"/>
        </w:rPr>
        <w:t xml:space="preserve"> and</w:t>
      </w:r>
      <w:r w:rsidRPr="000C481C">
        <w:rPr>
          <w:rFonts w:ascii="Times New Roman" w:hAnsi="Times New Roman" w:cs="Times New Roman"/>
          <w:sz w:val="24"/>
          <w:szCs w:val="24"/>
        </w:rPr>
        <w:t xml:space="preserve"> </w:t>
      </w:r>
      <w:r w:rsidRPr="000C481C">
        <w:rPr>
          <w:rFonts w:ascii="Times New Roman" w:hAnsi="Times New Roman" w:cs="Times New Roman"/>
          <w:i/>
          <w:sz w:val="24"/>
          <w:szCs w:val="24"/>
        </w:rPr>
        <w:t>M. cordyla</w:t>
      </w:r>
      <w:r>
        <w:rPr>
          <w:rFonts w:ascii="Times New Roman" w:hAnsi="Times New Roman" w:cs="Times New Roman"/>
          <w:sz w:val="24"/>
          <w:szCs w:val="24"/>
        </w:rPr>
        <w:t xml:space="preserve"> were not evaluated</w:t>
      </w:r>
      <w:r w:rsidRPr="000C481C">
        <w:rPr>
          <w:rFonts w:ascii="Times New Roman" w:hAnsi="Times New Roman" w:cs="Times New Roman"/>
          <w:sz w:val="24"/>
          <w:szCs w:val="24"/>
        </w:rPr>
        <w:t xml:space="preserve"> elastic (C).In our present study we found both </w:t>
      </w:r>
      <w:r w:rsidRPr="000C481C">
        <w:rPr>
          <w:rFonts w:ascii="Times New Roman" w:hAnsi="Times New Roman" w:cs="Times New Roman"/>
          <w:i/>
          <w:sz w:val="24"/>
          <w:szCs w:val="24"/>
        </w:rPr>
        <w:t xml:space="preserve">Carangoides malabaricus </w:t>
      </w:r>
      <w:r w:rsidR="006C1C36" w:rsidRPr="000C481C">
        <w:rPr>
          <w:rFonts w:ascii="Times New Roman" w:hAnsi="Times New Roman" w:cs="Times New Roman"/>
          <w:sz w:val="24"/>
          <w:szCs w:val="24"/>
        </w:rPr>
        <w:t>and</w:t>
      </w:r>
      <w:r w:rsidR="006C1C36" w:rsidRPr="000C481C">
        <w:rPr>
          <w:rFonts w:ascii="Times New Roman" w:hAnsi="Times New Roman" w:cs="Times New Roman"/>
          <w:i/>
          <w:sz w:val="24"/>
          <w:szCs w:val="24"/>
        </w:rPr>
        <w:t xml:space="preserve"> Scomberoides</w:t>
      </w:r>
      <w:r w:rsidR="000D4372" w:rsidRPr="00DB08B6">
        <w:rPr>
          <w:rFonts w:ascii="Times New Roman" w:hAnsi="Times New Roman" w:cs="Times New Roman"/>
          <w:i/>
          <w:sz w:val="24"/>
          <w:szCs w:val="24"/>
        </w:rPr>
        <w:t xml:space="preserve"> commersonnianus</w:t>
      </w:r>
      <w:r w:rsidRPr="000C481C">
        <w:rPr>
          <w:rFonts w:ascii="Times New Roman" w:hAnsi="Times New Roman" w:cs="Times New Roman"/>
          <w:sz w:val="24"/>
          <w:szCs w:val="24"/>
        </w:rPr>
        <w:t xml:space="preserve"> fishes produced </w:t>
      </w:r>
      <w:r>
        <w:rPr>
          <w:rFonts w:ascii="Times New Roman" w:hAnsi="Times New Roman" w:cs="Times New Roman"/>
          <w:sz w:val="24"/>
          <w:szCs w:val="24"/>
        </w:rPr>
        <w:t>‘</w:t>
      </w:r>
      <w:r w:rsidRPr="000C481C">
        <w:rPr>
          <w:rFonts w:ascii="Times New Roman" w:hAnsi="Times New Roman" w:cs="Times New Roman"/>
          <w:sz w:val="24"/>
          <w:szCs w:val="24"/>
        </w:rPr>
        <w:t>A</w:t>
      </w:r>
      <w:r>
        <w:rPr>
          <w:rFonts w:ascii="Times New Roman" w:hAnsi="Times New Roman" w:cs="Times New Roman"/>
          <w:sz w:val="24"/>
          <w:szCs w:val="24"/>
        </w:rPr>
        <w:t>’</w:t>
      </w:r>
      <w:r w:rsidRPr="000C481C">
        <w:rPr>
          <w:rFonts w:ascii="Times New Roman" w:hAnsi="Times New Roman" w:cs="Times New Roman"/>
          <w:sz w:val="24"/>
          <w:szCs w:val="24"/>
        </w:rPr>
        <w:t xml:space="preserve"> </w:t>
      </w:r>
      <w:r w:rsidRPr="008F0C85">
        <w:rPr>
          <w:rFonts w:ascii="Times New Roman" w:hAnsi="Times New Roman" w:cs="Times New Roman"/>
          <w:sz w:val="24"/>
          <w:szCs w:val="24"/>
        </w:rPr>
        <w:t>(no crack when disc is folded into half, but one or more cracks or fractures are vi</w:t>
      </w:r>
      <w:r>
        <w:rPr>
          <w:rFonts w:ascii="Times New Roman" w:hAnsi="Times New Roman" w:cs="Times New Roman"/>
          <w:sz w:val="24"/>
          <w:szCs w:val="24"/>
        </w:rPr>
        <w:t xml:space="preserve">sible when folded into quarter) </w:t>
      </w:r>
      <w:r w:rsidRPr="000C481C">
        <w:rPr>
          <w:rFonts w:ascii="Times New Roman" w:hAnsi="Times New Roman" w:cs="Times New Roman"/>
          <w:sz w:val="24"/>
          <w:szCs w:val="24"/>
        </w:rPr>
        <w:t>graded ge</w:t>
      </w:r>
      <w:r>
        <w:rPr>
          <w:rFonts w:ascii="Times New Roman" w:hAnsi="Times New Roman" w:cs="Times New Roman"/>
          <w:sz w:val="24"/>
          <w:szCs w:val="24"/>
        </w:rPr>
        <w:t>l from washed mince at 50</w:t>
      </w:r>
      <w:r w:rsidRPr="000C481C">
        <w:rPr>
          <w:rFonts w:ascii="Times New Roman" w:hAnsi="Times New Roman" w:cs="Times New Roman"/>
          <w:sz w:val="24"/>
          <w:szCs w:val="24"/>
        </w:rPr>
        <w:t xml:space="preserve"> </w:t>
      </w:r>
      <w:r>
        <w:rPr>
          <w:rFonts w:ascii="Times New Roman" w:hAnsi="Times New Roman" w:cs="Times New Roman"/>
          <w:sz w:val="24"/>
          <w:szCs w:val="24"/>
        </w:rPr>
        <w:t>ºC</w:t>
      </w:r>
      <w:r w:rsidRPr="000C481C">
        <w:rPr>
          <w:rFonts w:ascii="Times New Roman" w:hAnsi="Times New Roman" w:cs="Times New Roman"/>
          <w:sz w:val="24"/>
          <w:szCs w:val="24"/>
        </w:rPr>
        <w:t xml:space="preserve"> incubation </w:t>
      </w:r>
      <w:r w:rsidR="006C1C36" w:rsidRPr="000C481C">
        <w:rPr>
          <w:rFonts w:ascii="Times New Roman" w:hAnsi="Times New Roman" w:cs="Times New Roman"/>
          <w:sz w:val="24"/>
          <w:szCs w:val="24"/>
        </w:rPr>
        <w:t xml:space="preserve">temperature. </w:t>
      </w:r>
      <w:r>
        <w:rPr>
          <w:rFonts w:ascii="Times New Roman" w:hAnsi="Times New Roman" w:cs="Times New Roman"/>
          <w:sz w:val="24"/>
          <w:szCs w:val="24"/>
        </w:rPr>
        <w:t xml:space="preserve">From both two fishes, </w:t>
      </w:r>
      <w:r w:rsidR="000D4372" w:rsidRPr="00DB08B6">
        <w:rPr>
          <w:rFonts w:ascii="Times New Roman" w:hAnsi="Times New Roman" w:cs="Times New Roman"/>
          <w:i/>
          <w:sz w:val="24"/>
          <w:szCs w:val="24"/>
        </w:rPr>
        <w:t>Scomberoides commersonnianus</w:t>
      </w:r>
      <w:r>
        <w:rPr>
          <w:rFonts w:ascii="Times New Roman" w:hAnsi="Times New Roman" w:cs="Times New Roman"/>
          <w:sz w:val="24"/>
          <w:szCs w:val="24"/>
        </w:rPr>
        <w:t xml:space="preserve"> washed mince only produce ‘AA’ (n</w:t>
      </w:r>
      <w:r w:rsidRPr="007B36BA">
        <w:rPr>
          <w:rFonts w:ascii="Times New Roman" w:hAnsi="Times New Roman" w:cs="Times New Roman"/>
          <w:sz w:val="24"/>
          <w:szCs w:val="24"/>
        </w:rPr>
        <w:t>o crack visible when disc is folded into quarter</w:t>
      </w:r>
      <w:r>
        <w:rPr>
          <w:rFonts w:ascii="Times New Roman" w:hAnsi="Times New Roman" w:cs="Times New Roman"/>
          <w:sz w:val="24"/>
          <w:szCs w:val="24"/>
        </w:rPr>
        <w:t xml:space="preserve">) graded gel. Both studied fish were excellent to acceptable graded according to freshness test which was done before starting gel forming ability experiment. Freshness of fish is also related with better graded gel formation which is an evident of this study. </w:t>
      </w:r>
    </w:p>
    <w:p w:rsidR="005E53BC" w:rsidRPr="00A56E66" w:rsidRDefault="00F362B1" w:rsidP="00A56E66">
      <w:pPr>
        <w:spacing w:line="360" w:lineRule="auto"/>
        <w:jc w:val="center"/>
        <w:rPr>
          <w:rFonts w:ascii="Times New Roman" w:hAnsi="Times New Roman" w:cs="Times New Roman"/>
          <w:sz w:val="24"/>
          <w:szCs w:val="24"/>
        </w:rPr>
      </w:pPr>
      <w:r>
        <w:rPr>
          <w:rFonts w:ascii="Times New Roman" w:hAnsi="Times New Roman" w:cs="Times New Roman"/>
          <w:b/>
          <w:sz w:val="28"/>
          <w:szCs w:val="24"/>
        </w:rPr>
        <w:t>CHAPTER 6</w:t>
      </w:r>
      <w:r w:rsidRPr="007B36BA">
        <w:rPr>
          <w:rFonts w:ascii="Times New Roman" w:hAnsi="Times New Roman" w:cs="Times New Roman"/>
          <w:b/>
          <w:sz w:val="28"/>
          <w:szCs w:val="24"/>
        </w:rPr>
        <w:t>: CONCLUSIONS</w:t>
      </w:r>
    </w:p>
    <w:p w:rsidR="005E53BC" w:rsidRDefault="005E53BC" w:rsidP="005E53BC">
      <w:pPr>
        <w:pStyle w:val="NormalWeb"/>
        <w:spacing w:line="360" w:lineRule="auto"/>
        <w:jc w:val="both"/>
        <w:rPr>
          <w:color w:val="252525"/>
        </w:rPr>
      </w:pPr>
      <w:r w:rsidRPr="006D2BAF">
        <w:t xml:space="preserve">The </w:t>
      </w:r>
      <w:r>
        <w:t xml:space="preserve">muscle </w:t>
      </w:r>
      <w:r w:rsidRPr="006D2BAF">
        <w:t>structural features and variation in the proxi</w:t>
      </w:r>
      <w:r>
        <w:t>mate composition of the Talang q</w:t>
      </w:r>
      <w:r w:rsidRPr="006D2BAF">
        <w:t>ueenfish (</w:t>
      </w:r>
      <w:r w:rsidRPr="006A1642">
        <w:rPr>
          <w:i/>
        </w:rPr>
        <w:t>Scomberoides commersonnianus</w:t>
      </w:r>
      <w:r>
        <w:t>) and Malabar cav</w:t>
      </w:r>
      <w:r w:rsidRPr="006D2BAF">
        <w:t>alla (</w:t>
      </w:r>
      <w:r w:rsidRPr="00087BB2">
        <w:rPr>
          <w:i/>
        </w:rPr>
        <w:t>Carangoides malabaricus</w:t>
      </w:r>
      <w:r w:rsidRPr="006D2BAF">
        <w:t xml:space="preserve">) </w:t>
      </w:r>
      <w:r>
        <w:t xml:space="preserve">were studied. The findings of </w:t>
      </w:r>
      <w:r w:rsidRPr="006D2BAF">
        <w:t>this study could be used</w:t>
      </w:r>
      <w:r>
        <w:t xml:space="preserve"> as basis</w:t>
      </w:r>
      <w:r w:rsidRPr="006D2BAF">
        <w:t xml:space="preserve"> for future research. </w:t>
      </w:r>
      <w:r w:rsidRPr="006A1642">
        <w:rPr>
          <w:i/>
        </w:rPr>
        <w:t>Scomberoides commersonnianus</w:t>
      </w:r>
      <w:r w:rsidRPr="006D2BAF">
        <w:t xml:space="preserve"> has a high yield of muscle (more than 50%), and </w:t>
      </w:r>
      <w:r>
        <w:t xml:space="preserve">the muscle can be used to make different kinds of </w:t>
      </w:r>
      <w:r w:rsidRPr="006D2BAF">
        <w:t xml:space="preserve">value added products. </w:t>
      </w:r>
      <w:r>
        <w:t xml:space="preserve">On the other hand, </w:t>
      </w:r>
      <w:r w:rsidRPr="00EC42FF">
        <w:rPr>
          <w:bCs/>
          <w:i/>
        </w:rPr>
        <w:t>Carangoides malabaricus</w:t>
      </w:r>
      <w:r w:rsidRPr="00EC42FF">
        <w:rPr>
          <w:bCs/>
        </w:rPr>
        <w:t xml:space="preserve"> can be used for processing of whole dried fish, saltin</w:t>
      </w:r>
      <w:r>
        <w:rPr>
          <w:bCs/>
        </w:rPr>
        <w:t>g, smoking and frozen purposes because of comparatively low muscle yields.</w:t>
      </w:r>
      <w:r>
        <w:t xml:space="preserve"> </w:t>
      </w:r>
      <w:r w:rsidRPr="006D2BAF">
        <w:t xml:space="preserve">From a manufacturer's perspective, this study offers useful information on variations in the proximate composition of the fish species studied. From a consumer perspective, it helps to distinguish their nutritional value and make decisions based on it. </w:t>
      </w:r>
      <w:r w:rsidRPr="00AF57BA">
        <w:t>These species are very appropriate as raw materials for the food sector based on their nutritional, textural, and proximat</w:t>
      </w:r>
      <w:r>
        <w:t>e composition of white and dar</w:t>
      </w:r>
      <w:r w:rsidRPr="00AF57BA">
        <w:t xml:space="preserve">k muscles. </w:t>
      </w:r>
      <w:r w:rsidRPr="006A1642">
        <w:rPr>
          <w:i/>
        </w:rPr>
        <w:t>Carangoides malabaricus</w:t>
      </w:r>
      <w:r w:rsidRPr="00AF57BA">
        <w:t xml:space="preserve"> and </w:t>
      </w:r>
      <w:r w:rsidRPr="006A1642">
        <w:rPr>
          <w:i/>
        </w:rPr>
        <w:t>Scomberoides commersonnianus</w:t>
      </w:r>
      <w:r w:rsidRPr="00AF57BA">
        <w:t xml:space="preserve"> had varied dark and white muscle compositions. Both fish have more protein in their white muscles in comparison to their dark muscles.  Regarding its total lipid content and the fact that it is primarily in the form of PUFAs, the dark muscle offers a high nutritional value. These two fish have high protein content that is comparable to other marine species with commercial interest. So, it should be marketed as being very beneficial for the fishing industry in terms of food processing for nutritionists and marketers as well as to raise meat consumption. The research has demonstrated the higher nutritional content of </w:t>
      </w:r>
      <w:r w:rsidRPr="006A1642">
        <w:rPr>
          <w:i/>
        </w:rPr>
        <w:t>Carangoides malabaricus</w:t>
      </w:r>
      <w:r w:rsidRPr="00AF57BA">
        <w:t xml:space="preserve"> and </w:t>
      </w:r>
      <w:r w:rsidRPr="006A1642">
        <w:rPr>
          <w:i/>
        </w:rPr>
        <w:t>Scomberoides commersonnianus</w:t>
      </w:r>
      <w:r>
        <w:t xml:space="preserve">. </w:t>
      </w:r>
      <w:r w:rsidRPr="00AF57BA">
        <w:t>Food loses moisture while cooking because evaporation is induced by heat. Other nutrients may concentrate as a result of the decrease in moisture, ch</w:t>
      </w:r>
      <w:r>
        <w:t xml:space="preserve">anging the texture of the food. Compared boiling; </w:t>
      </w:r>
      <w:r w:rsidRPr="00AF57BA">
        <w:t xml:space="preserve">frying caused a considerable loss of moisture and an increase in the quantity of fat and protein. Both fishes have a delicious aftertaste when cooked based on smell. Both fish are better at producing gels. </w:t>
      </w:r>
      <w:r w:rsidRPr="00500A89">
        <w:t>Both fish excel at producing gels</w:t>
      </w:r>
      <w:r w:rsidRPr="006C386D">
        <w:rPr>
          <w:color w:val="252525"/>
        </w:rPr>
        <w:t xml:space="preserve">. </w:t>
      </w:r>
      <w:r w:rsidRPr="009A1441">
        <w:t>The color and texture of the washed mince gel were superior to the unwashed counterparts of each fish. These species could be a good source of raw materials for surimi production. These findings can help the fish processing and marketing industries, nutritionists, and researchers.</w:t>
      </w:r>
    </w:p>
    <w:p w:rsidR="005E53BC" w:rsidRDefault="005E53BC" w:rsidP="005E53BC">
      <w:pPr>
        <w:pStyle w:val="NormalWeb"/>
        <w:spacing w:line="360" w:lineRule="auto"/>
        <w:jc w:val="center"/>
        <w:rPr>
          <w:b/>
          <w:sz w:val="28"/>
        </w:rPr>
      </w:pPr>
    </w:p>
    <w:p w:rsidR="005E53BC" w:rsidRPr="00C67A49" w:rsidRDefault="00F362B1" w:rsidP="005E53BC">
      <w:pPr>
        <w:pStyle w:val="NormalWeb"/>
        <w:spacing w:line="360" w:lineRule="auto"/>
        <w:jc w:val="center"/>
        <w:rPr>
          <w:color w:val="252525"/>
        </w:rPr>
      </w:pPr>
      <w:r>
        <w:rPr>
          <w:b/>
          <w:sz w:val="28"/>
        </w:rPr>
        <w:t xml:space="preserve">CHAPTER </w:t>
      </w:r>
      <w:r w:rsidRPr="00BD1B0D">
        <w:rPr>
          <w:b/>
          <w:sz w:val="28"/>
        </w:rPr>
        <w:t>7: RECOMMENDATIONS</w:t>
      </w:r>
      <w:r>
        <w:rPr>
          <w:b/>
          <w:sz w:val="28"/>
        </w:rPr>
        <w:t xml:space="preserve"> AND FUTURE PROSPECTS</w:t>
      </w:r>
    </w:p>
    <w:p w:rsidR="005E53BC" w:rsidRPr="001B4D97" w:rsidRDefault="005E53BC" w:rsidP="005E53BC">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Further</w:t>
      </w:r>
      <w:r w:rsidRPr="001B4D97">
        <w:rPr>
          <w:rFonts w:ascii="Times New Roman" w:hAnsi="Times New Roman" w:cs="Times New Roman"/>
          <w:sz w:val="24"/>
          <w:szCs w:val="24"/>
        </w:rPr>
        <w:t xml:space="preserve"> research is necessary to provide an in-depth understanding of fish species' ability to produce value-added products as well as their muscle structure, muscle yield, and chemical compositions.</w:t>
      </w:r>
    </w:p>
    <w:p w:rsidR="005E53BC" w:rsidRPr="001B4D97" w:rsidRDefault="005E53BC" w:rsidP="005E53BC">
      <w:pPr>
        <w:pStyle w:val="ListParagraph"/>
        <w:numPr>
          <w:ilvl w:val="0"/>
          <w:numId w:val="7"/>
        </w:numPr>
        <w:spacing w:after="160" w:line="360" w:lineRule="auto"/>
        <w:jc w:val="both"/>
        <w:rPr>
          <w:rFonts w:ascii="Times New Roman" w:hAnsi="Times New Roman" w:cs="Times New Roman"/>
          <w:sz w:val="24"/>
          <w:szCs w:val="24"/>
        </w:rPr>
      </w:pPr>
      <w:r w:rsidRPr="001B4D97">
        <w:rPr>
          <w:rFonts w:ascii="Times New Roman" w:hAnsi="Times New Roman" w:cs="Times New Roman"/>
          <w:sz w:val="24"/>
          <w:szCs w:val="24"/>
        </w:rPr>
        <w:t>A comprehensive data base on the muscle properties and nutritional values of Bangladesh's commercially available marine fish species should be developed.</w:t>
      </w:r>
    </w:p>
    <w:p w:rsidR="005E53BC" w:rsidRPr="001B4D97" w:rsidRDefault="005E53BC" w:rsidP="005E53BC">
      <w:pPr>
        <w:pStyle w:val="ListParagraph"/>
        <w:numPr>
          <w:ilvl w:val="0"/>
          <w:numId w:val="7"/>
        </w:numPr>
        <w:spacing w:after="160" w:line="360" w:lineRule="auto"/>
        <w:jc w:val="both"/>
        <w:rPr>
          <w:rFonts w:ascii="Times New Roman" w:hAnsi="Times New Roman" w:cs="Times New Roman"/>
          <w:sz w:val="24"/>
          <w:szCs w:val="24"/>
        </w:rPr>
      </w:pPr>
      <w:r w:rsidRPr="001B4D97">
        <w:rPr>
          <w:rFonts w:ascii="Times New Roman" w:hAnsi="Times New Roman" w:cs="Times New Roman"/>
          <w:sz w:val="24"/>
          <w:szCs w:val="24"/>
        </w:rPr>
        <w:t xml:space="preserve">More research should be conducted into Bangladesh's commercially important marine fish species' seasonal fluctuations in nutritional value. </w:t>
      </w:r>
    </w:p>
    <w:p w:rsidR="005E53BC" w:rsidRDefault="005E53BC" w:rsidP="005E53BC">
      <w:pPr>
        <w:pStyle w:val="ListParagraph"/>
        <w:numPr>
          <w:ilvl w:val="0"/>
          <w:numId w:val="7"/>
        </w:numPr>
        <w:spacing w:after="160" w:line="360" w:lineRule="auto"/>
        <w:jc w:val="both"/>
        <w:rPr>
          <w:rFonts w:ascii="Times New Roman" w:hAnsi="Times New Roman" w:cs="Times New Roman"/>
          <w:sz w:val="24"/>
          <w:szCs w:val="24"/>
        </w:rPr>
      </w:pPr>
      <w:r w:rsidRPr="001B4D97">
        <w:rPr>
          <w:rFonts w:ascii="Times New Roman" w:hAnsi="Times New Roman" w:cs="Times New Roman"/>
          <w:sz w:val="24"/>
          <w:szCs w:val="24"/>
        </w:rPr>
        <w:t>People may receive these fish in the form of surimi-based goods including fish balls, fish nuggets, and fish burgers. On the nutritional qualities of these value-added products, more research is needed.</w:t>
      </w:r>
      <w:r>
        <w:rPr>
          <w:rFonts w:ascii="Times New Roman" w:hAnsi="Times New Roman" w:cs="Times New Roman"/>
          <w:sz w:val="24"/>
          <w:szCs w:val="24"/>
        </w:rPr>
        <w:t xml:space="preserve"> </w:t>
      </w:r>
      <w:r w:rsidRPr="001B4D97">
        <w:rPr>
          <w:rFonts w:ascii="Times New Roman" w:hAnsi="Times New Roman" w:cs="Times New Roman"/>
          <w:sz w:val="24"/>
          <w:szCs w:val="24"/>
        </w:rPr>
        <w:t>In order to exploit this widely available, inexpensive fish species in the production of various value-</w:t>
      </w:r>
      <w:r>
        <w:rPr>
          <w:rFonts w:ascii="Times New Roman" w:hAnsi="Times New Roman" w:cs="Times New Roman"/>
          <w:sz w:val="24"/>
          <w:szCs w:val="24"/>
        </w:rPr>
        <w:t xml:space="preserve">added products, it is imperative </w:t>
      </w:r>
      <w:r w:rsidRPr="001B4D97">
        <w:rPr>
          <w:rFonts w:ascii="Times New Roman" w:hAnsi="Times New Roman" w:cs="Times New Roman"/>
          <w:sz w:val="24"/>
          <w:szCs w:val="24"/>
        </w:rPr>
        <w:t>to study its capacity to form gel as well as additional relevant features.</w:t>
      </w:r>
    </w:p>
    <w:p w:rsidR="005E53BC" w:rsidRPr="001B4D97" w:rsidRDefault="005E53BC" w:rsidP="005E53BC">
      <w:pPr>
        <w:pStyle w:val="ListParagraph"/>
        <w:numPr>
          <w:ilvl w:val="0"/>
          <w:numId w:val="7"/>
        </w:numPr>
        <w:spacing w:line="360" w:lineRule="auto"/>
        <w:jc w:val="both"/>
        <w:rPr>
          <w:rFonts w:ascii="Times New Roman" w:hAnsi="Times New Roman" w:cs="Times New Roman"/>
          <w:sz w:val="24"/>
          <w:szCs w:val="24"/>
        </w:rPr>
      </w:pPr>
      <w:r w:rsidRPr="001B4D97">
        <w:rPr>
          <w:rFonts w:ascii="Times New Roman" w:hAnsi="Times New Roman" w:cs="Times New Roman"/>
          <w:i/>
          <w:sz w:val="24"/>
          <w:szCs w:val="24"/>
        </w:rPr>
        <w:t>Scomberoides commersonnianus</w:t>
      </w:r>
      <w:r w:rsidRPr="001B4D97">
        <w:rPr>
          <w:rFonts w:ascii="Times New Roman" w:hAnsi="Times New Roman" w:cs="Times New Roman"/>
          <w:sz w:val="24"/>
          <w:szCs w:val="24"/>
        </w:rPr>
        <w:t xml:space="preserve"> may be appropriate for export as fillets. Further research on its fillet can be conducted to determine whe</w:t>
      </w:r>
      <w:r>
        <w:rPr>
          <w:rFonts w:ascii="Times New Roman" w:hAnsi="Times New Roman" w:cs="Times New Roman"/>
          <w:sz w:val="24"/>
          <w:szCs w:val="24"/>
        </w:rPr>
        <w:t>ther it is fit for the international</w:t>
      </w:r>
      <w:r w:rsidRPr="001B4D97">
        <w:rPr>
          <w:rFonts w:ascii="Times New Roman" w:hAnsi="Times New Roman" w:cs="Times New Roman"/>
          <w:sz w:val="24"/>
          <w:szCs w:val="24"/>
        </w:rPr>
        <w:t xml:space="preserve"> market.</w:t>
      </w:r>
    </w:p>
    <w:p w:rsidR="005E53BC" w:rsidRDefault="005E53BC" w:rsidP="009456D8">
      <w:pPr>
        <w:spacing w:line="360" w:lineRule="auto"/>
        <w:jc w:val="both"/>
        <w:rPr>
          <w:rFonts w:ascii="Times New Roman" w:hAnsi="Times New Roman" w:cs="Times New Roman"/>
          <w:sz w:val="24"/>
          <w:szCs w:val="24"/>
        </w:rPr>
      </w:pPr>
    </w:p>
    <w:p w:rsidR="009456D8" w:rsidRDefault="009456D8"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Default="005E53BC" w:rsidP="00C573CA">
      <w:pPr>
        <w:jc w:val="center"/>
      </w:pPr>
    </w:p>
    <w:p w:rsidR="005E53BC" w:rsidRPr="00217B84" w:rsidRDefault="002169AF" w:rsidP="00217B84">
      <w:pPr>
        <w:spacing w:line="360" w:lineRule="auto"/>
        <w:jc w:val="center"/>
        <w:rPr>
          <w:rFonts w:ascii="Times New Roman" w:hAnsi="Times New Roman" w:cs="Times New Roman"/>
          <w:b/>
          <w:sz w:val="24"/>
          <w:szCs w:val="24"/>
        </w:rPr>
      </w:pPr>
      <w:r w:rsidRPr="002169AF">
        <w:rPr>
          <w:rFonts w:ascii="Times New Roman" w:hAnsi="Times New Roman" w:cs="Times New Roman"/>
          <w:b/>
          <w:sz w:val="28"/>
          <w:szCs w:val="24"/>
        </w:rPr>
        <w:t>References</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5E53BC" w:rsidRPr="002E6C8B" w:rsidTr="005C387E">
        <w:tc>
          <w:tcPr>
            <w:tcW w:w="0" w:type="auto"/>
            <w:shd w:val="clear" w:color="auto" w:fill="FFFFFF"/>
            <w:vAlign w:val="center"/>
            <w:hideMark/>
          </w:tcPr>
          <w:p w:rsidR="005E53BC" w:rsidRPr="002E6C8B" w:rsidRDefault="005E53BC" w:rsidP="005E53BC">
            <w:pPr>
              <w:spacing w:after="0" w:line="360" w:lineRule="auto"/>
              <w:jc w:val="both"/>
              <w:rPr>
                <w:rFonts w:ascii="Times New Roman" w:eastAsia="Times New Roman" w:hAnsi="Times New Roman" w:cs="Times New Roman"/>
                <w:color w:val="222222"/>
                <w:sz w:val="24"/>
                <w:szCs w:val="24"/>
              </w:rPr>
            </w:pPr>
          </w:p>
        </w:tc>
      </w:tr>
    </w:tbl>
    <w:p w:rsidR="005E53BC" w:rsidRPr="00B164CE" w:rsidRDefault="004E3400" w:rsidP="005E53BC">
      <w:pPr>
        <w:spacing w:line="360" w:lineRule="auto"/>
        <w:ind w:left="720" w:hanging="720"/>
        <w:jc w:val="both"/>
        <w:rPr>
          <w:rFonts w:ascii="Times New Roman" w:hAnsi="Times New Roman" w:cs="Times New Roman"/>
          <w:sz w:val="24"/>
          <w:szCs w:val="20"/>
          <w:shd w:val="clear" w:color="auto" w:fill="FFFFFF"/>
        </w:rPr>
      </w:pPr>
      <w:r w:rsidRPr="00B164CE">
        <w:rPr>
          <w:rFonts w:ascii="Times New Roman" w:hAnsi="Times New Roman" w:cs="Times New Roman"/>
          <w:sz w:val="24"/>
          <w:szCs w:val="20"/>
          <w:shd w:val="clear" w:color="auto" w:fill="FFFFFF"/>
        </w:rPr>
        <w:t xml:space="preserve">Ackman RG. 1994. </w:t>
      </w:r>
      <w:r w:rsidR="005E53BC" w:rsidRPr="00B164CE">
        <w:rPr>
          <w:rFonts w:ascii="Times New Roman" w:hAnsi="Times New Roman" w:cs="Times New Roman"/>
          <w:sz w:val="24"/>
          <w:szCs w:val="20"/>
          <w:shd w:val="clear" w:color="auto" w:fill="FFFFFF"/>
        </w:rPr>
        <w:t>Seafood lipids. In </w:t>
      </w:r>
      <w:r w:rsidR="005E53BC" w:rsidRPr="00B164CE">
        <w:rPr>
          <w:rFonts w:ascii="Times New Roman" w:hAnsi="Times New Roman" w:cs="Times New Roman"/>
          <w:iCs/>
          <w:sz w:val="24"/>
          <w:szCs w:val="20"/>
          <w:shd w:val="clear" w:color="auto" w:fill="FFFFFF"/>
        </w:rPr>
        <w:t>Seafoods: Chemistry, processing technology and quality</w:t>
      </w:r>
      <w:r w:rsidR="005E53BC" w:rsidRPr="00B164CE">
        <w:rPr>
          <w:rFonts w:ascii="Times New Roman" w:hAnsi="Times New Roman" w:cs="Times New Roman"/>
          <w:sz w:val="24"/>
          <w:szCs w:val="20"/>
          <w:shd w:val="clear" w:color="auto" w:fill="FFFFFF"/>
        </w:rPr>
        <w:t>. Boston, MA: Springer US. pp. 34-48.</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Aberoumand A. 2014. Preliminary studies on nutritive and organoleptic properties in processed fish fillets obtained from Iran. </w:t>
      </w:r>
      <w:r w:rsidRPr="00B164CE">
        <w:rPr>
          <w:rFonts w:ascii="Times New Roman" w:hAnsi="Times New Roman" w:cs="Times New Roman"/>
          <w:iCs/>
          <w:sz w:val="24"/>
          <w:szCs w:val="24"/>
          <w:shd w:val="clear" w:color="auto" w:fill="FFFFFF"/>
        </w:rPr>
        <w:t>Food Science and Technology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34</w:t>
      </w:r>
      <w:r w:rsidRPr="00B164CE">
        <w:rPr>
          <w:rFonts w:ascii="Times New Roman" w:hAnsi="Times New Roman" w:cs="Times New Roman"/>
          <w:sz w:val="24"/>
          <w:szCs w:val="24"/>
          <w:shd w:val="clear" w:color="auto" w:fill="FFFFFF"/>
        </w:rPr>
        <w:t>: 287-291.</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Afzal M, Rab A, Akhtar N. 1994</w:t>
      </w:r>
      <w:r w:rsidR="004E3400"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sz w:val="24"/>
          <w:szCs w:val="24"/>
          <w:shd w:val="clear" w:color="auto" w:fill="FFFFFF"/>
        </w:rPr>
        <w:t>Fish composition and balance in population of Rawal Dam reservoir of Pakistan</w:t>
      </w:r>
      <w:r w:rsidR="004E3400" w:rsidRPr="00B164CE">
        <w:rPr>
          <w:rFonts w:ascii="Times New Roman" w:hAnsi="Times New Roman" w:cs="Times New Roman"/>
          <w:i/>
          <w:sz w:val="24"/>
          <w:szCs w:val="24"/>
          <w:shd w:val="clear" w:color="auto" w:fill="FFFFFF"/>
        </w:rPr>
        <w:t xml:space="preserve">. </w:t>
      </w:r>
      <w:r w:rsidR="004E3400" w:rsidRPr="00B164CE">
        <w:rPr>
          <w:rFonts w:ascii="Times New Roman" w:hAnsi="Times New Roman" w:cs="Times New Roman"/>
          <w:iCs/>
          <w:sz w:val="24"/>
          <w:szCs w:val="24"/>
          <w:shd w:val="clear" w:color="auto" w:fill="FFFFFF"/>
        </w:rPr>
        <w:t>Pakistan Journal</w:t>
      </w:r>
      <w:r w:rsidRPr="00B164CE">
        <w:rPr>
          <w:rFonts w:ascii="Times New Roman" w:hAnsi="Times New Roman" w:cs="Times New Roman"/>
          <w:iCs/>
          <w:sz w:val="24"/>
          <w:szCs w:val="24"/>
          <w:shd w:val="clear" w:color="auto" w:fill="FFFFFF"/>
        </w:rPr>
        <w:t xml:space="preserve"> of Zoology</w:t>
      </w:r>
      <w:r w:rsidR="004E3400"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26</w:t>
      </w:r>
      <w:r w:rsidRPr="00B164CE">
        <w:rPr>
          <w:rFonts w:ascii="Times New Roman" w:hAnsi="Times New Roman" w:cs="Times New Roman"/>
          <w:sz w:val="24"/>
          <w:szCs w:val="24"/>
          <w:shd w:val="clear" w:color="auto" w:fill="FFFFFF"/>
        </w:rPr>
        <w:t>(1): 51-55.</w:t>
      </w:r>
    </w:p>
    <w:p w:rsidR="00F17210" w:rsidRPr="00B164CE" w:rsidRDefault="00F17210" w:rsidP="00F17210">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Ahmed SU, Karnal M, Islam MS, Haq A. 2000. Investigation on the Gel Forming Ability of Some Under-utilized Marine Fish and Shell Fish 6pecies of Bay of Bengal. </w:t>
      </w:r>
      <w:r w:rsidRPr="00B164CE">
        <w:rPr>
          <w:rFonts w:ascii="Times New Roman" w:hAnsi="Times New Roman" w:cs="Times New Roman"/>
          <w:iCs/>
          <w:sz w:val="24"/>
          <w:szCs w:val="24"/>
        </w:rPr>
        <w:t>Pakistan Journal of Biological Sciences</w:t>
      </w:r>
      <w:r w:rsidRPr="00B164CE">
        <w:rPr>
          <w:rFonts w:ascii="Times New Roman" w:hAnsi="Times New Roman" w:cs="Times New Roman"/>
          <w:sz w:val="24"/>
          <w:szCs w:val="24"/>
        </w:rPr>
        <w:t>. </w:t>
      </w:r>
      <w:r w:rsidRPr="00B164CE">
        <w:rPr>
          <w:rFonts w:ascii="Times New Roman" w:hAnsi="Times New Roman" w:cs="Times New Roman"/>
          <w:iCs/>
          <w:sz w:val="24"/>
          <w:szCs w:val="24"/>
        </w:rPr>
        <w:t>3</w:t>
      </w:r>
      <w:r w:rsidRPr="00B164CE">
        <w:rPr>
          <w:rFonts w:ascii="Times New Roman" w:hAnsi="Times New Roman" w:cs="Times New Roman"/>
          <w:sz w:val="24"/>
          <w:szCs w:val="24"/>
        </w:rPr>
        <w:t>(2): 205-208.</w:t>
      </w:r>
    </w:p>
    <w:p w:rsidR="005E53BC" w:rsidRPr="00B164CE" w:rsidRDefault="004E3400"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Ahmed I, Jan K</w:t>
      </w:r>
      <w:r w:rsidR="005E53BC" w:rsidRPr="00B164CE">
        <w:rPr>
          <w:rFonts w:ascii="Times New Roman" w:hAnsi="Times New Roman" w:cs="Times New Roman"/>
          <w:sz w:val="24"/>
          <w:szCs w:val="24"/>
          <w:shd w:val="clear" w:color="auto" w:fill="FFFFFF"/>
        </w:rPr>
        <w:t>, Fatma S, Dawood MA. 2022. Muscle proximate composition of various food fish species and their nutritional significance: A review. </w:t>
      </w:r>
      <w:r w:rsidR="005E53BC" w:rsidRPr="00B164CE">
        <w:rPr>
          <w:rFonts w:ascii="Times New Roman" w:hAnsi="Times New Roman" w:cs="Times New Roman"/>
          <w:iCs/>
          <w:sz w:val="24"/>
          <w:szCs w:val="24"/>
          <w:shd w:val="clear" w:color="auto" w:fill="FFFFFF"/>
        </w:rPr>
        <w:t>Journal of Animal Physiology and Animal Nutrition</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106</w:t>
      </w:r>
      <w:r w:rsidR="005E53BC" w:rsidRPr="00B164CE">
        <w:rPr>
          <w:rFonts w:ascii="Times New Roman" w:hAnsi="Times New Roman" w:cs="Times New Roman"/>
          <w:sz w:val="24"/>
          <w:szCs w:val="24"/>
          <w:shd w:val="clear" w:color="auto" w:fill="FFFFFF"/>
        </w:rPr>
        <w:t>(3): 690-719.</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Alex</w:t>
      </w:r>
      <w:r w:rsidR="007B54E8" w:rsidRPr="00B164CE">
        <w:rPr>
          <w:rFonts w:ascii="Times New Roman" w:hAnsi="Times New Roman" w:cs="Times New Roman"/>
          <w:sz w:val="24"/>
          <w:szCs w:val="24"/>
          <w:shd w:val="clear" w:color="auto" w:fill="FFFFFF"/>
        </w:rPr>
        <w:t xml:space="preserve">ander </w:t>
      </w:r>
      <w:r w:rsidRPr="00B164CE">
        <w:rPr>
          <w:rFonts w:ascii="Times New Roman" w:hAnsi="Times New Roman" w:cs="Times New Roman"/>
          <w:sz w:val="24"/>
          <w:szCs w:val="24"/>
          <w:shd w:val="clear" w:color="auto" w:fill="FFFFFF"/>
        </w:rPr>
        <w:t>RM. 1969. The orientation of muscle fibres in the myomeres of fishes</w:t>
      </w:r>
      <w:r w:rsidRPr="00B164CE">
        <w:rPr>
          <w:rFonts w:ascii="Times New Roman" w:hAnsi="Times New Roman" w:cs="Times New Roman"/>
          <w:b/>
          <w:sz w:val="24"/>
          <w:szCs w:val="24"/>
          <w:shd w:val="clear" w:color="auto" w:fill="FFFFFF"/>
        </w:rPr>
        <w:t>. </w:t>
      </w:r>
      <w:r w:rsidRPr="00B164CE">
        <w:rPr>
          <w:rFonts w:ascii="Times New Roman" w:hAnsi="Times New Roman" w:cs="Times New Roman"/>
          <w:iCs/>
          <w:sz w:val="24"/>
          <w:szCs w:val="24"/>
          <w:shd w:val="clear" w:color="auto" w:fill="FFFFFF"/>
        </w:rPr>
        <w:t>Journal of the Marine Biological Association of the United Kingdom</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49</w:t>
      </w:r>
      <w:r w:rsidRPr="00B164CE">
        <w:rPr>
          <w:rFonts w:ascii="Times New Roman" w:hAnsi="Times New Roman" w:cs="Times New Roman"/>
          <w:sz w:val="24"/>
          <w:szCs w:val="24"/>
          <w:shd w:val="clear" w:color="auto" w:fill="FFFFFF"/>
        </w:rPr>
        <w:t>(2): 263-290.</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Alipo</w:t>
      </w:r>
      <w:r w:rsidR="004E3400" w:rsidRPr="00B164CE">
        <w:rPr>
          <w:rFonts w:ascii="Times New Roman" w:hAnsi="Times New Roman" w:cs="Times New Roman"/>
          <w:sz w:val="24"/>
          <w:szCs w:val="24"/>
          <w:shd w:val="clear" w:color="auto" w:fill="FFFFFF"/>
        </w:rPr>
        <w:t xml:space="preserve">ur HJ, Shabanpoor B, Shabani A, </w:t>
      </w:r>
      <w:r w:rsidRPr="00B164CE">
        <w:rPr>
          <w:rFonts w:ascii="Times New Roman" w:hAnsi="Times New Roman" w:cs="Times New Roman"/>
          <w:sz w:val="24"/>
          <w:szCs w:val="24"/>
          <w:shd w:val="clear" w:color="auto" w:fill="FFFFFF"/>
        </w:rPr>
        <w:t xml:space="preserve">Mahoonak AS. 2010. Effects of cooking methods on physico-chemical and nutritional properties of Persian sturgeon </w:t>
      </w:r>
      <w:r w:rsidR="003E6D73" w:rsidRPr="00B164CE">
        <w:rPr>
          <w:rFonts w:ascii="Times New Roman" w:hAnsi="Times New Roman" w:cs="Times New Roman"/>
          <w:sz w:val="24"/>
          <w:szCs w:val="24"/>
          <w:shd w:val="clear" w:color="auto" w:fill="FFFFFF"/>
        </w:rPr>
        <w:t>(</w:t>
      </w:r>
      <w:r w:rsidRPr="00B164CE">
        <w:rPr>
          <w:rFonts w:ascii="Times New Roman" w:hAnsi="Times New Roman" w:cs="Times New Roman"/>
          <w:i/>
          <w:sz w:val="24"/>
          <w:szCs w:val="24"/>
          <w:shd w:val="clear" w:color="auto" w:fill="FFFFFF"/>
        </w:rPr>
        <w:t>Acipenser persicus</w:t>
      </w:r>
      <w:r w:rsidR="003E6D73" w:rsidRPr="00B164CE">
        <w:rPr>
          <w:rFonts w:ascii="Times New Roman" w:hAnsi="Times New Roman" w:cs="Times New Roman"/>
          <w:sz w:val="24"/>
          <w:szCs w:val="24"/>
          <w:shd w:val="clear" w:color="auto" w:fill="FFFFFF"/>
        </w:rPr>
        <w:t>)</w:t>
      </w:r>
      <w:r w:rsidRPr="00B164CE">
        <w:rPr>
          <w:rFonts w:ascii="Times New Roman" w:hAnsi="Times New Roman" w:cs="Times New Roman"/>
          <w:sz w:val="24"/>
          <w:szCs w:val="24"/>
          <w:shd w:val="clear" w:color="auto" w:fill="FFFFFF"/>
        </w:rPr>
        <w:t xml:space="preserve"> fillet. </w:t>
      </w:r>
      <w:r w:rsidRPr="00B164CE">
        <w:rPr>
          <w:rFonts w:ascii="Times New Roman" w:hAnsi="Times New Roman" w:cs="Times New Roman"/>
          <w:iCs/>
          <w:sz w:val="24"/>
          <w:szCs w:val="24"/>
          <w:shd w:val="clear" w:color="auto" w:fill="FFFFFF"/>
        </w:rPr>
        <w:t>International Aquatic Research</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2</w:t>
      </w:r>
      <w:r w:rsidRPr="00B164CE">
        <w:rPr>
          <w:rFonts w:ascii="Times New Roman" w:hAnsi="Times New Roman" w:cs="Times New Roman"/>
          <w:sz w:val="24"/>
          <w:szCs w:val="24"/>
          <w:shd w:val="clear" w:color="auto" w:fill="FFFFFF"/>
        </w:rPr>
        <w:t>(1): 15.</w:t>
      </w:r>
    </w:p>
    <w:p w:rsidR="005E53BC" w:rsidRPr="00B164CE" w:rsidRDefault="00B164CE" w:rsidP="005E53BC">
      <w:pPr>
        <w:spacing w:after="120"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Altringham </w:t>
      </w:r>
      <w:r w:rsidR="004E3400" w:rsidRPr="00B164CE">
        <w:rPr>
          <w:rFonts w:ascii="Times New Roman" w:hAnsi="Times New Roman" w:cs="Times New Roman"/>
          <w:sz w:val="24"/>
          <w:szCs w:val="24"/>
          <w:shd w:val="clear" w:color="auto" w:fill="FFFFFF"/>
        </w:rPr>
        <w:t xml:space="preserve">JD, </w:t>
      </w:r>
      <w:r w:rsidRPr="00B164CE">
        <w:rPr>
          <w:rFonts w:ascii="Times New Roman" w:hAnsi="Times New Roman" w:cs="Times New Roman"/>
          <w:sz w:val="24"/>
          <w:szCs w:val="24"/>
          <w:shd w:val="clear" w:color="auto" w:fill="FFFFFF"/>
        </w:rPr>
        <w:t>Ellerby D</w:t>
      </w:r>
      <w:r w:rsidR="005E53BC" w:rsidRPr="00B164CE">
        <w:rPr>
          <w:rFonts w:ascii="Times New Roman" w:hAnsi="Times New Roman" w:cs="Times New Roman"/>
          <w:sz w:val="24"/>
          <w:szCs w:val="24"/>
          <w:shd w:val="clear" w:color="auto" w:fill="FFFFFF"/>
        </w:rPr>
        <w:t>J. 1999. Fish swimming: patterns in muscle function. </w:t>
      </w:r>
      <w:r w:rsidR="005E53BC" w:rsidRPr="00B164CE">
        <w:rPr>
          <w:rFonts w:ascii="Times New Roman" w:hAnsi="Times New Roman" w:cs="Times New Roman"/>
          <w:iCs/>
          <w:sz w:val="24"/>
          <w:szCs w:val="24"/>
          <w:shd w:val="clear" w:color="auto" w:fill="FFFFFF"/>
        </w:rPr>
        <w:t>Journal of Experimental Biology</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202</w:t>
      </w:r>
      <w:r w:rsidR="005E53BC" w:rsidRPr="00B164CE">
        <w:rPr>
          <w:rFonts w:ascii="Times New Roman" w:hAnsi="Times New Roman" w:cs="Times New Roman"/>
          <w:sz w:val="24"/>
          <w:szCs w:val="24"/>
          <w:shd w:val="clear" w:color="auto" w:fill="FFFFFF"/>
        </w:rPr>
        <w:t>(23): 3397-3403.</w:t>
      </w:r>
    </w:p>
    <w:p w:rsidR="005E53BC" w:rsidRPr="00B164CE" w:rsidRDefault="00516039" w:rsidP="005E53BC">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AOAC </w:t>
      </w:r>
      <w:r w:rsidR="005E53BC" w:rsidRPr="00B164CE">
        <w:rPr>
          <w:rFonts w:ascii="Times New Roman" w:hAnsi="Times New Roman" w:cs="Times New Roman"/>
          <w:sz w:val="24"/>
          <w:szCs w:val="24"/>
          <w:shd w:val="clear" w:color="auto" w:fill="FFFFFF"/>
        </w:rPr>
        <w:t>. 2016. AOAC official methods of analysis of AOAC international. </w:t>
      </w:r>
      <w:r w:rsidR="005E53BC" w:rsidRPr="00B164CE">
        <w:rPr>
          <w:rFonts w:ascii="Times New Roman" w:hAnsi="Times New Roman" w:cs="Times New Roman"/>
          <w:iCs/>
          <w:sz w:val="24"/>
          <w:szCs w:val="24"/>
          <w:shd w:val="clear" w:color="auto" w:fill="FFFFFF"/>
        </w:rPr>
        <w:t>(20</w:t>
      </w:r>
      <w:r w:rsidR="005E53BC" w:rsidRPr="00B164CE">
        <w:rPr>
          <w:rFonts w:ascii="Times New Roman" w:hAnsi="Times New Roman" w:cs="Times New Roman"/>
          <w:iCs/>
          <w:sz w:val="24"/>
          <w:szCs w:val="24"/>
          <w:shd w:val="clear" w:color="auto" w:fill="FFFFFF"/>
          <w:vertAlign w:val="superscript"/>
        </w:rPr>
        <w:t xml:space="preserve">th </w:t>
      </w:r>
      <w:r w:rsidR="005E53BC" w:rsidRPr="00B164CE">
        <w:rPr>
          <w:rFonts w:ascii="Times New Roman" w:hAnsi="Times New Roman" w:cs="Times New Roman"/>
          <w:iCs/>
          <w:sz w:val="24"/>
          <w:szCs w:val="24"/>
          <w:shd w:val="clear" w:color="auto" w:fill="FFFFFF"/>
        </w:rPr>
        <w:t>ed.)</w:t>
      </w:r>
      <w:r w:rsidR="005E53BC" w:rsidRPr="00B164CE">
        <w:rPr>
          <w:rFonts w:ascii="Times New Roman" w:hAnsi="Times New Roman" w:cs="Times New Roman"/>
          <w:sz w:val="24"/>
          <w:szCs w:val="24"/>
          <w:shd w:val="clear" w:color="auto" w:fill="FFFFFF"/>
        </w:rPr>
        <w:t>.</w:t>
      </w:r>
    </w:p>
    <w:p w:rsidR="005E53BC" w:rsidRPr="00B164CE" w:rsidRDefault="005E53BC" w:rsidP="005E53BC">
      <w:pPr>
        <w:spacing w:line="360" w:lineRule="auto"/>
        <w:ind w:left="720" w:hanging="720"/>
        <w:jc w:val="both"/>
        <w:rPr>
          <w:rFonts w:ascii="Times New Roman" w:hAnsi="Times New Roman" w:cs="Times New Roman"/>
          <w:sz w:val="24"/>
          <w:szCs w:val="20"/>
          <w:shd w:val="clear" w:color="auto" w:fill="FFFFFF"/>
        </w:rPr>
      </w:pPr>
      <w:r w:rsidRPr="00B164CE">
        <w:rPr>
          <w:rFonts w:ascii="Times New Roman" w:hAnsi="Times New Roman" w:cs="Times New Roman"/>
          <w:sz w:val="24"/>
          <w:szCs w:val="20"/>
          <w:shd w:val="clear" w:color="auto" w:fill="FFFFFF"/>
        </w:rPr>
        <w:t>Asghar A, Samejima K, Yasui T, Henrickson RL. 1985. Functionality of muscle proteins in gelation mechanisms of structured meat products. </w:t>
      </w:r>
      <w:r w:rsidRPr="00B164CE">
        <w:rPr>
          <w:rFonts w:ascii="Times New Roman" w:hAnsi="Times New Roman" w:cs="Times New Roman"/>
          <w:iCs/>
          <w:sz w:val="24"/>
          <w:szCs w:val="20"/>
          <w:shd w:val="clear" w:color="auto" w:fill="FFFFFF"/>
        </w:rPr>
        <w:t>Critical Reviews in Food Science &amp; Nutrition</w:t>
      </w:r>
      <w:r w:rsidRPr="00B164CE">
        <w:rPr>
          <w:rFonts w:ascii="Times New Roman" w:hAnsi="Times New Roman" w:cs="Times New Roman"/>
          <w:sz w:val="24"/>
          <w:szCs w:val="20"/>
          <w:shd w:val="clear" w:color="auto" w:fill="FFFFFF"/>
        </w:rPr>
        <w:t>. </w:t>
      </w:r>
      <w:r w:rsidRPr="00B164CE">
        <w:rPr>
          <w:rFonts w:ascii="Times New Roman" w:hAnsi="Times New Roman" w:cs="Times New Roman"/>
          <w:iCs/>
          <w:sz w:val="24"/>
          <w:szCs w:val="20"/>
          <w:shd w:val="clear" w:color="auto" w:fill="FFFFFF"/>
        </w:rPr>
        <w:t>22</w:t>
      </w:r>
      <w:r w:rsidRPr="00B164CE">
        <w:rPr>
          <w:rFonts w:ascii="Times New Roman" w:hAnsi="Times New Roman" w:cs="Times New Roman"/>
          <w:sz w:val="24"/>
          <w:szCs w:val="20"/>
          <w:shd w:val="clear" w:color="auto" w:fill="FFFFFF"/>
        </w:rPr>
        <w:t>(1): 27-106.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Azam SM, Naeem M. 2022. Proximate body composition of talang queenfish (</w:t>
      </w:r>
      <w:r w:rsidRPr="00B164CE">
        <w:rPr>
          <w:rFonts w:ascii="Times New Roman" w:hAnsi="Times New Roman" w:cs="Times New Roman"/>
          <w:i/>
          <w:sz w:val="24"/>
          <w:szCs w:val="24"/>
          <w:shd w:val="clear" w:color="auto" w:fill="FFFFFF"/>
        </w:rPr>
        <w:t>Scomberoides commersonnianus</w:t>
      </w:r>
      <w:r w:rsidRPr="00B164CE">
        <w:rPr>
          <w:rFonts w:ascii="Times New Roman" w:hAnsi="Times New Roman" w:cs="Times New Roman"/>
          <w:sz w:val="24"/>
          <w:szCs w:val="24"/>
          <w:shd w:val="clear" w:color="auto" w:fill="FFFFFF"/>
        </w:rPr>
        <w:t xml:space="preserve"> Lacépède, 1801) from Pakistan. </w:t>
      </w:r>
      <w:r w:rsidRPr="00B164CE">
        <w:rPr>
          <w:rFonts w:ascii="Times New Roman" w:hAnsi="Times New Roman" w:cs="Times New Roman"/>
          <w:iCs/>
          <w:sz w:val="24"/>
          <w:szCs w:val="24"/>
          <w:shd w:val="clear" w:color="auto" w:fill="FFFFFF"/>
        </w:rPr>
        <w:t>Sarhad Journal of Agriculture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38</w:t>
      </w:r>
      <w:r w:rsidRPr="00B164CE">
        <w:rPr>
          <w:rFonts w:ascii="Times New Roman" w:hAnsi="Times New Roman" w:cs="Times New Roman"/>
          <w:sz w:val="24"/>
          <w:szCs w:val="24"/>
          <w:shd w:val="clear" w:color="auto" w:fill="FFFFFF"/>
        </w:rPr>
        <w:t>(1): 204-209.</w:t>
      </w:r>
    </w:p>
    <w:p w:rsidR="005E53BC" w:rsidRPr="00B164CE" w:rsidRDefault="0012497D" w:rsidP="005E53BC">
      <w:pPr>
        <w:tabs>
          <w:tab w:val="left" w:pos="990"/>
        </w:tabs>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Balami S, Sharma A</w:t>
      </w:r>
      <w:r w:rsidR="005E53BC" w:rsidRPr="00B164CE">
        <w:rPr>
          <w:rFonts w:ascii="Times New Roman" w:hAnsi="Times New Roman" w:cs="Times New Roman"/>
          <w:sz w:val="24"/>
          <w:szCs w:val="24"/>
          <w:shd w:val="clear" w:color="auto" w:fill="FFFFFF"/>
        </w:rPr>
        <w:t>, Karn R. 2019. Significance of nutritional value of fish for human health. </w:t>
      </w:r>
      <w:r w:rsidR="005E53BC" w:rsidRPr="00B164CE">
        <w:rPr>
          <w:rFonts w:ascii="Times New Roman" w:hAnsi="Times New Roman" w:cs="Times New Roman"/>
          <w:iCs/>
          <w:sz w:val="24"/>
          <w:szCs w:val="24"/>
          <w:shd w:val="clear" w:color="auto" w:fill="FFFFFF"/>
        </w:rPr>
        <w:t>Malaysian Journal of Halal Research</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2</w:t>
      </w:r>
      <w:r w:rsidR="005E53BC" w:rsidRPr="00B164CE">
        <w:rPr>
          <w:rFonts w:ascii="Times New Roman" w:hAnsi="Times New Roman" w:cs="Times New Roman"/>
          <w:sz w:val="24"/>
          <w:szCs w:val="24"/>
          <w:shd w:val="clear" w:color="auto" w:fill="FFFFFF"/>
        </w:rPr>
        <w:t>(2): 32-34.</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Barua P, Pervez MA, Sarkar D, Sarker S. 2012. Proximate biochemical composition of some commercial marine fishes from Bay of Bengal, Bangladesh. Mesopotamian Journal of Marine Sciences. 27(1): 59–66.</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Benjakul S, Bauer F. 2001. Biochemical and physicochemical changes in catfish (</w:t>
      </w:r>
      <w:r w:rsidRPr="00B164CE">
        <w:rPr>
          <w:rFonts w:ascii="Times New Roman" w:hAnsi="Times New Roman" w:cs="Times New Roman"/>
          <w:i/>
          <w:sz w:val="24"/>
          <w:szCs w:val="24"/>
          <w:shd w:val="clear" w:color="auto" w:fill="FFFFFF"/>
        </w:rPr>
        <w:t>Silurus glanis</w:t>
      </w:r>
      <w:r w:rsidRPr="00B164CE">
        <w:rPr>
          <w:rFonts w:ascii="Times New Roman" w:hAnsi="Times New Roman" w:cs="Times New Roman"/>
          <w:sz w:val="24"/>
          <w:szCs w:val="24"/>
          <w:shd w:val="clear" w:color="auto" w:fill="FFFFFF"/>
        </w:rPr>
        <w:t>) muscle as influenced by different freeze–thaw cycles. </w:t>
      </w:r>
      <w:r w:rsidR="0012497D" w:rsidRPr="00B164CE">
        <w:rPr>
          <w:rFonts w:ascii="Times New Roman" w:hAnsi="Times New Roman" w:cs="Times New Roman"/>
          <w:iCs/>
          <w:sz w:val="24"/>
          <w:szCs w:val="24"/>
          <w:shd w:val="clear" w:color="auto" w:fill="FFFFFF"/>
        </w:rPr>
        <w:t xml:space="preserve">Food </w:t>
      </w:r>
      <w:r w:rsidRPr="00B164CE">
        <w:rPr>
          <w:rFonts w:ascii="Times New Roman" w:hAnsi="Times New Roman" w:cs="Times New Roman"/>
          <w:iCs/>
          <w:sz w:val="24"/>
          <w:szCs w:val="24"/>
          <w:shd w:val="clear" w:color="auto" w:fill="FFFFFF"/>
        </w:rPr>
        <w:t>Chemistry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72</w:t>
      </w:r>
      <w:r w:rsidRPr="00B164CE">
        <w:rPr>
          <w:rFonts w:ascii="Times New Roman" w:hAnsi="Times New Roman" w:cs="Times New Roman"/>
          <w:sz w:val="24"/>
          <w:szCs w:val="24"/>
          <w:shd w:val="clear" w:color="auto" w:fill="FFFFFF"/>
        </w:rPr>
        <w:t>(2): 207-217.</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Benjakul S, Visessanguan W. 2003. Transglutaminase-mediated setting in bigeye snapper surimi. </w:t>
      </w:r>
      <w:r w:rsidRPr="00B164CE">
        <w:rPr>
          <w:rFonts w:ascii="Times New Roman" w:hAnsi="Times New Roman" w:cs="Times New Roman"/>
          <w:iCs/>
          <w:sz w:val="24"/>
          <w:szCs w:val="24"/>
          <w:shd w:val="clear" w:color="auto" w:fill="FFFFFF"/>
        </w:rPr>
        <w:t>Food Research International</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36</w:t>
      </w:r>
      <w:r w:rsidRPr="00B164CE">
        <w:rPr>
          <w:rFonts w:ascii="Times New Roman" w:hAnsi="Times New Roman" w:cs="Times New Roman"/>
          <w:sz w:val="24"/>
          <w:szCs w:val="24"/>
          <w:shd w:val="clear" w:color="auto" w:fill="FFFFFF"/>
        </w:rPr>
        <w:t>(3): 253-266.</w:t>
      </w:r>
    </w:p>
    <w:p w:rsidR="005E53BC" w:rsidRPr="00B164CE" w:rsidRDefault="0012497D"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Blaxter </w:t>
      </w:r>
      <w:r w:rsidR="005E53BC" w:rsidRPr="00B164CE">
        <w:rPr>
          <w:rFonts w:ascii="Times New Roman" w:hAnsi="Times New Roman" w:cs="Times New Roman"/>
          <w:sz w:val="24"/>
          <w:szCs w:val="24"/>
          <w:shd w:val="clear" w:color="auto" w:fill="FFFFFF"/>
        </w:rPr>
        <w:t>JHS, Wardle CS. Roberts BL. 1971. Aspects of the circulatory physiology and muscle systems of deep-sea fish. </w:t>
      </w:r>
      <w:r w:rsidR="005E53BC" w:rsidRPr="00B164CE">
        <w:rPr>
          <w:rFonts w:ascii="Times New Roman" w:hAnsi="Times New Roman" w:cs="Times New Roman"/>
          <w:iCs/>
          <w:sz w:val="24"/>
          <w:szCs w:val="24"/>
          <w:shd w:val="clear" w:color="auto" w:fill="FFFFFF"/>
        </w:rPr>
        <w:t>Journal of the Marine Biological Association of the United Kingdom</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51</w:t>
      </w:r>
      <w:r w:rsidR="005E53BC" w:rsidRPr="00B164CE">
        <w:rPr>
          <w:rFonts w:ascii="Times New Roman" w:hAnsi="Times New Roman" w:cs="Times New Roman"/>
          <w:sz w:val="24"/>
          <w:szCs w:val="24"/>
          <w:shd w:val="clear" w:color="auto" w:fill="FFFFFF"/>
        </w:rPr>
        <w:t>(4): 991-1006.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Bolawa OE, Gbenle GO, Ayodele SO, Adewusi OR, Mosuro AO, Apata OS. 2011. Proximate composition properties of different fish species obtained from Lagos, Nigeria.</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Bone Q. 1964. Patterns of muscular innervation in the lower chordates. </w:t>
      </w:r>
      <w:r w:rsidRPr="00B164CE">
        <w:rPr>
          <w:rFonts w:ascii="Times New Roman" w:hAnsi="Times New Roman" w:cs="Times New Roman"/>
          <w:iCs/>
          <w:sz w:val="24"/>
          <w:szCs w:val="24"/>
          <w:shd w:val="clear" w:color="auto" w:fill="FFFFFF"/>
        </w:rPr>
        <w:t>International Review of Neurobiology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6</w:t>
      </w:r>
      <w:r w:rsidRPr="00B164CE">
        <w:rPr>
          <w:rFonts w:ascii="Times New Roman" w:hAnsi="Times New Roman" w:cs="Times New Roman"/>
          <w:sz w:val="24"/>
          <w:szCs w:val="24"/>
          <w:shd w:val="clear" w:color="auto" w:fill="FFFFFF"/>
        </w:rPr>
        <w:t>:99-147.</w:t>
      </w:r>
    </w:p>
    <w:p w:rsidR="005E53BC" w:rsidRPr="00B164CE" w:rsidRDefault="005E53BC" w:rsidP="005E53BC">
      <w:pPr>
        <w:spacing w:after="0"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Bone Q. 1966. On the function of the two types of myotomal muscle fibre in elasmobranch fish. Journal of the Marine Biological Association of the United Kingdom. 46(2): 321-349.</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Camou JP, Sebranek JG, Olson DG. 1989. Effect of heating rate and protein concentration on gel strength and water loss of muscle protein gels.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54</w:t>
      </w:r>
      <w:r w:rsidRPr="00B164CE">
        <w:rPr>
          <w:rFonts w:ascii="Times New Roman" w:hAnsi="Times New Roman" w:cs="Times New Roman"/>
          <w:sz w:val="24"/>
          <w:szCs w:val="24"/>
          <w:shd w:val="clear" w:color="auto" w:fill="FFFFFF"/>
        </w:rPr>
        <w:t>(4): 850-854.</w:t>
      </w:r>
    </w:p>
    <w:p w:rsidR="005E53BC" w:rsidRPr="00B164CE" w:rsidRDefault="0012497D"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Candela M, Astiararan I, Bello </w:t>
      </w:r>
      <w:r w:rsidR="005E53BC" w:rsidRPr="00B164CE">
        <w:rPr>
          <w:rFonts w:ascii="Times New Roman" w:hAnsi="Times New Roman" w:cs="Times New Roman"/>
          <w:sz w:val="24"/>
          <w:szCs w:val="24"/>
        </w:rPr>
        <w:t>J. 1998. Deep-fat frying modifies high-fat fish fraction. Journal of Agricultural and Food Chemistry. 46: 2793–2796.</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Chaijan M, Benjakul S, Visessanguan W,</w:t>
      </w:r>
      <w:r w:rsidRPr="00B164CE">
        <w:rPr>
          <w:rFonts w:ascii="Times New Roman" w:hAnsi="Times New Roman" w:cs="Times New Roman"/>
          <w:sz w:val="24"/>
          <w:szCs w:val="24"/>
        </w:rPr>
        <w:t xml:space="preserve"> </w:t>
      </w:r>
      <w:r w:rsidRPr="00B164CE">
        <w:rPr>
          <w:rFonts w:ascii="Times New Roman" w:hAnsi="Times New Roman" w:cs="Times New Roman"/>
          <w:sz w:val="24"/>
          <w:szCs w:val="24"/>
          <w:shd w:val="clear" w:color="auto" w:fill="FFFFFF"/>
        </w:rPr>
        <w:t xml:space="preserve">Faustman C. 2004. Characteristics and gel properties of muscles from sardine </w:t>
      </w:r>
      <w:r w:rsidRPr="00B164CE">
        <w:rPr>
          <w:rFonts w:ascii="Times New Roman" w:hAnsi="Times New Roman" w:cs="Times New Roman"/>
          <w:i/>
          <w:sz w:val="24"/>
          <w:szCs w:val="24"/>
          <w:shd w:val="clear" w:color="auto" w:fill="FFFFFF"/>
        </w:rPr>
        <w:t>(Sardinella gibbosa)</w:t>
      </w:r>
      <w:r w:rsidRPr="00B164CE">
        <w:rPr>
          <w:rFonts w:ascii="Times New Roman" w:hAnsi="Times New Roman" w:cs="Times New Roman"/>
          <w:sz w:val="24"/>
          <w:szCs w:val="24"/>
          <w:shd w:val="clear" w:color="auto" w:fill="FFFFFF"/>
        </w:rPr>
        <w:t xml:space="preserve"> and mackerel (</w:t>
      </w:r>
      <w:r w:rsidRPr="00B164CE">
        <w:rPr>
          <w:rFonts w:ascii="Times New Roman" w:hAnsi="Times New Roman" w:cs="Times New Roman"/>
          <w:i/>
          <w:sz w:val="24"/>
          <w:szCs w:val="24"/>
          <w:shd w:val="clear" w:color="auto" w:fill="FFFFFF"/>
        </w:rPr>
        <w:t>Rastrelliger kanagurta</w:t>
      </w:r>
      <w:r w:rsidRPr="00B164CE">
        <w:rPr>
          <w:rFonts w:ascii="Times New Roman" w:hAnsi="Times New Roman" w:cs="Times New Roman"/>
          <w:sz w:val="24"/>
          <w:szCs w:val="24"/>
          <w:shd w:val="clear" w:color="auto" w:fill="FFFFFF"/>
        </w:rPr>
        <w:t>) caught in Thailand. </w:t>
      </w:r>
      <w:r w:rsidR="007F6CDF" w:rsidRPr="00B164CE">
        <w:rPr>
          <w:rFonts w:ascii="Times New Roman" w:hAnsi="Times New Roman" w:cs="Times New Roman"/>
          <w:iCs/>
          <w:sz w:val="24"/>
          <w:szCs w:val="24"/>
          <w:shd w:val="clear" w:color="auto" w:fill="FFFFFF"/>
        </w:rPr>
        <w:t xml:space="preserve">Food Research </w:t>
      </w:r>
      <w:r w:rsidRPr="00B164CE">
        <w:rPr>
          <w:rFonts w:ascii="Times New Roman" w:hAnsi="Times New Roman" w:cs="Times New Roman"/>
          <w:iCs/>
          <w:sz w:val="24"/>
          <w:szCs w:val="24"/>
          <w:shd w:val="clear" w:color="auto" w:fill="FFFFFF"/>
        </w:rPr>
        <w:t>International</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37</w:t>
      </w:r>
      <w:r w:rsidRPr="00B164CE">
        <w:rPr>
          <w:rFonts w:ascii="Times New Roman" w:hAnsi="Times New Roman" w:cs="Times New Roman"/>
          <w:sz w:val="24"/>
          <w:szCs w:val="24"/>
          <w:shd w:val="clear" w:color="auto" w:fill="FFFFFF"/>
        </w:rPr>
        <w:t>(10): 1021-1030.</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Chen HH, Chiu EM, Huang JR. 1997. Color and gel‐forming properties of horse mackerel (</w:t>
      </w:r>
      <w:r w:rsidRPr="00B164CE">
        <w:rPr>
          <w:rFonts w:ascii="Times New Roman" w:hAnsi="Times New Roman" w:cs="Times New Roman"/>
          <w:i/>
          <w:sz w:val="24"/>
          <w:szCs w:val="24"/>
          <w:shd w:val="clear" w:color="auto" w:fill="FFFFFF"/>
        </w:rPr>
        <w:t>Trachurus japonicus</w:t>
      </w:r>
      <w:r w:rsidRPr="00B164CE">
        <w:rPr>
          <w:rFonts w:ascii="Times New Roman" w:hAnsi="Times New Roman" w:cs="Times New Roman"/>
          <w:sz w:val="24"/>
          <w:szCs w:val="24"/>
          <w:shd w:val="clear" w:color="auto" w:fill="FFFFFF"/>
        </w:rPr>
        <w:t>) as related to washing conditions.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62</w:t>
      </w:r>
      <w:r w:rsidRPr="00B164CE">
        <w:rPr>
          <w:rFonts w:ascii="Times New Roman" w:hAnsi="Times New Roman" w:cs="Times New Roman"/>
          <w:sz w:val="24"/>
          <w:szCs w:val="24"/>
          <w:shd w:val="clear" w:color="auto" w:fill="FFFFFF"/>
        </w:rPr>
        <w:t>(5): 985-991.</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Chen HH. 2002. Decoloration and gel-forming ability of horse mackerel mince by air-flotation washing. Journal of Food Science. 67: 2970–2975.</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Choi SS, Regenstein JM. 2000. Physicochemical and sensory characteristics of fish gelatin.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65</w:t>
      </w:r>
      <w:r w:rsidRPr="00B164CE">
        <w:rPr>
          <w:rFonts w:ascii="Times New Roman" w:hAnsi="Times New Roman" w:cs="Times New Roman"/>
          <w:sz w:val="24"/>
          <w:szCs w:val="24"/>
          <w:shd w:val="clear" w:color="auto" w:fill="FFFFFF"/>
        </w:rPr>
        <w:t>(2): 194-199.</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Cui Y, Wootton RJ. 1988. Effects of ration, temperature and body size on the body composition, energy content and condition of the minnow, </w:t>
      </w:r>
      <w:r w:rsidRPr="00B164CE">
        <w:rPr>
          <w:rFonts w:ascii="Times New Roman" w:hAnsi="Times New Roman" w:cs="Times New Roman"/>
          <w:i/>
          <w:sz w:val="24"/>
          <w:szCs w:val="24"/>
          <w:shd w:val="clear" w:color="auto" w:fill="FFFFFF"/>
        </w:rPr>
        <w:t>Phoxinus phoxinus</w:t>
      </w:r>
      <w:r w:rsidRPr="00B164CE">
        <w:rPr>
          <w:rFonts w:ascii="Times New Roman" w:hAnsi="Times New Roman" w:cs="Times New Roman"/>
          <w:sz w:val="24"/>
          <w:szCs w:val="24"/>
          <w:shd w:val="clear" w:color="auto" w:fill="FFFFFF"/>
        </w:rPr>
        <w:t xml:space="preserve"> (L.). </w:t>
      </w:r>
      <w:r w:rsidRPr="00B164CE">
        <w:rPr>
          <w:rFonts w:ascii="Times New Roman" w:hAnsi="Times New Roman" w:cs="Times New Roman"/>
          <w:iCs/>
          <w:sz w:val="24"/>
          <w:szCs w:val="24"/>
          <w:shd w:val="clear" w:color="auto" w:fill="FFFFFF"/>
        </w:rPr>
        <w:t>Journal of Fish Biology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32</w:t>
      </w:r>
      <w:r w:rsidRPr="00B164CE">
        <w:rPr>
          <w:rFonts w:ascii="Times New Roman" w:hAnsi="Times New Roman" w:cs="Times New Roman"/>
          <w:sz w:val="24"/>
          <w:szCs w:val="24"/>
          <w:shd w:val="clear" w:color="auto" w:fill="FFFFFF"/>
        </w:rPr>
        <w:t>(5): 749-764.</w:t>
      </w:r>
    </w:p>
    <w:p w:rsidR="005E53BC" w:rsidRPr="00B164CE" w:rsidRDefault="00D82DC3"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DoF. </w:t>
      </w:r>
      <w:r w:rsidR="005E53BC" w:rsidRPr="00B164CE">
        <w:rPr>
          <w:rFonts w:ascii="Times New Roman" w:hAnsi="Times New Roman" w:cs="Times New Roman"/>
          <w:sz w:val="24"/>
          <w:szCs w:val="24"/>
        </w:rPr>
        <w:t>2015. National Fish Week, 2015 Compendium (In Bengali). Department of Fisheries. Ministry of Fishe</w:t>
      </w:r>
      <w:r w:rsidRPr="00B164CE">
        <w:rPr>
          <w:rFonts w:ascii="Times New Roman" w:hAnsi="Times New Roman" w:cs="Times New Roman"/>
          <w:sz w:val="24"/>
          <w:szCs w:val="24"/>
        </w:rPr>
        <w:t xml:space="preserve">ries and Livestock, Bangladesh. </w:t>
      </w:r>
      <w:r w:rsidR="005E53BC" w:rsidRPr="00B164CE">
        <w:rPr>
          <w:rFonts w:ascii="Times New Roman" w:hAnsi="Times New Roman" w:cs="Times New Roman"/>
          <w:sz w:val="24"/>
          <w:szCs w:val="24"/>
        </w:rPr>
        <w:t>144. http://www.fisheries.</w:t>
      </w:r>
      <w:r w:rsidRPr="00B164CE">
        <w:rPr>
          <w:rFonts w:ascii="Times New Roman" w:hAnsi="Times New Roman" w:cs="Times New Roman"/>
          <w:sz w:val="24"/>
          <w:szCs w:val="24"/>
        </w:rPr>
        <w:t>gov.bd/site/page/cc02ff66-b470-</w:t>
      </w:r>
      <w:r w:rsidR="005E53BC" w:rsidRPr="00B164CE">
        <w:rPr>
          <w:rFonts w:ascii="Times New Roman" w:hAnsi="Times New Roman" w:cs="Times New Roman"/>
          <w:sz w:val="24"/>
          <w:szCs w:val="24"/>
        </w:rPr>
        <w:t>4b76-aadd-25c7f18a09a7/Sonkolon</w:t>
      </w:r>
    </w:p>
    <w:p w:rsidR="005E53BC" w:rsidRPr="00B164CE" w:rsidRDefault="00D82DC3"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DoF</w:t>
      </w:r>
      <w:r w:rsidR="0012497D" w:rsidRPr="00B164CE">
        <w:rPr>
          <w:rFonts w:ascii="Times New Roman" w:hAnsi="Times New Roman" w:cs="Times New Roman"/>
          <w:sz w:val="24"/>
          <w:szCs w:val="24"/>
        </w:rPr>
        <w:t xml:space="preserve">. </w:t>
      </w:r>
      <w:r w:rsidR="005E53BC" w:rsidRPr="00B164CE">
        <w:rPr>
          <w:rFonts w:ascii="Times New Roman" w:hAnsi="Times New Roman" w:cs="Times New Roman"/>
          <w:sz w:val="24"/>
          <w:szCs w:val="24"/>
          <w:shd w:val="clear" w:color="auto" w:fill="FFFFFF"/>
        </w:rPr>
        <w:t>2022. Yearbook of fisherie</w:t>
      </w:r>
      <w:r w:rsidR="00712D0E" w:rsidRPr="00B164CE">
        <w:rPr>
          <w:rFonts w:ascii="Times New Roman" w:hAnsi="Times New Roman" w:cs="Times New Roman"/>
          <w:sz w:val="24"/>
          <w:szCs w:val="24"/>
          <w:shd w:val="clear" w:color="auto" w:fill="FFFFFF"/>
        </w:rPr>
        <w:t>s statistics of Bangladesh, 2021–22</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Fisheries Resources Survey System (FRSS): Ministry of Fisheries and Livestock</w:t>
      </w:r>
      <w:r w:rsidRPr="00B164CE">
        <w:rPr>
          <w:rFonts w:ascii="Times New Roman" w:hAnsi="Times New Roman" w:cs="Times New Roman"/>
          <w:sz w:val="24"/>
          <w:szCs w:val="24"/>
          <w:shd w:val="clear" w:color="auto" w:fill="FFFFFF"/>
        </w:rPr>
        <w:t xml:space="preserve">. </w:t>
      </w:r>
      <w:r w:rsidR="00712D0E" w:rsidRPr="00B164CE">
        <w:rPr>
          <w:rFonts w:ascii="Times New Roman" w:hAnsi="Times New Roman" w:cs="Times New Roman"/>
          <w:iCs/>
          <w:sz w:val="24"/>
          <w:szCs w:val="24"/>
          <w:shd w:val="clear" w:color="auto" w:fill="FFFFFF"/>
        </w:rPr>
        <w:t>39</w:t>
      </w:r>
      <w:r w:rsidR="0012497D" w:rsidRPr="00B164CE">
        <w:rPr>
          <w:rFonts w:ascii="Times New Roman" w:hAnsi="Times New Roman" w:cs="Times New Roman"/>
          <w:sz w:val="24"/>
          <w:szCs w:val="24"/>
          <w:shd w:val="clear" w:color="auto" w:fill="FFFFFF"/>
        </w:rPr>
        <w:t xml:space="preserve">: </w:t>
      </w:r>
      <w:r w:rsidR="00712D0E" w:rsidRPr="00B164CE">
        <w:rPr>
          <w:rFonts w:ascii="Times New Roman" w:hAnsi="Times New Roman" w:cs="Times New Roman"/>
          <w:sz w:val="24"/>
          <w:szCs w:val="24"/>
          <w:shd w:val="clear" w:color="auto" w:fill="FFFFFF"/>
        </w:rPr>
        <w:t>139</w:t>
      </w:r>
      <w:r w:rsidR="005E53BC" w:rsidRPr="00B164CE">
        <w:rPr>
          <w:rFonts w:ascii="Times New Roman" w:hAnsi="Times New Roman" w:cs="Times New Roman"/>
          <w:sz w:val="24"/>
          <w:szCs w:val="24"/>
          <w:shd w:val="clear" w:color="auto" w:fill="FFFFFF"/>
        </w:rPr>
        <w:t>.</w:t>
      </w:r>
    </w:p>
    <w:p w:rsidR="005E53BC" w:rsidRPr="00B164CE" w:rsidRDefault="0012497D"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Ersoy B, O</w:t>
      </w:r>
      <w:r w:rsidR="005E53BC" w:rsidRPr="00B164CE">
        <w:rPr>
          <w:rFonts w:ascii="Times New Roman" w:hAnsi="Times New Roman" w:cs="Times New Roman"/>
          <w:sz w:val="24"/>
          <w:szCs w:val="24"/>
          <w:shd w:val="clear" w:color="auto" w:fill="FFFFFF"/>
        </w:rPr>
        <w:t>zeren A. 2009. The effect of cooking methods on mineral and vitamin contents of African catfish. </w:t>
      </w:r>
      <w:r w:rsidR="005E53BC" w:rsidRPr="00B164CE">
        <w:rPr>
          <w:rFonts w:ascii="Times New Roman" w:hAnsi="Times New Roman" w:cs="Times New Roman"/>
          <w:iCs/>
          <w:sz w:val="24"/>
          <w:szCs w:val="24"/>
          <w:shd w:val="clear" w:color="auto" w:fill="FFFFFF"/>
        </w:rPr>
        <w:t>Food chemistry</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115</w:t>
      </w:r>
      <w:r w:rsidR="005E53BC" w:rsidRPr="00B164CE">
        <w:rPr>
          <w:rFonts w:ascii="Times New Roman" w:hAnsi="Times New Roman" w:cs="Times New Roman"/>
          <w:sz w:val="24"/>
          <w:szCs w:val="24"/>
          <w:shd w:val="clear" w:color="auto" w:fill="FFFFFF"/>
        </w:rPr>
        <w:t>(2): 419-422.</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FAO. 2018. Agriculture Organization of the United, Fisheries, D. Aquaculture. The State of World Fisheries and Aquaculture 2018: Meeting the Sustainable Development </w:t>
      </w:r>
      <w:r w:rsidRPr="00B164CE">
        <w:rPr>
          <w:rStyle w:val="html-italic"/>
          <w:rFonts w:ascii="Times New Roman" w:hAnsi="Times New Roman" w:cs="Times New Roman"/>
          <w:iCs/>
          <w:sz w:val="24"/>
          <w:szCs w:val="24"/>
        </w:rPr>
        <w:t xml:space="preserve"> Goals</w:t>
      </w:r>
      <w:r w:rsidRPr="00B164CE">
        <w:rPr>
          <w:rFonts w:ascii="Times New Roman" w:hAnsi="Times New Roman" w:cs="Times New Roman"/>
          <w:sz w:val="24"/>
          <w:szCs w:val="24"/>
        </w:rPr>
        <w:t>; FAO: Rome, Italy.</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Fo</w:t>
      </w:r>
      <w:r w:rsidR="0012497D" w:rsidRPr="00B164CE">
        <w:rPr>
          <w:rFonts w:ascii="Times New Roman" w:hAnsi="Times New Roman" w:cs="Times New Roman"/>
          <w:sz w:val="24"/>
          <w:szCs w:val="24"/>
          <w:shd w:val="clear" w:color="auto" w:fill="FFFFFF"/>
        </w:rPr>
        <w:t xml:space="preserve">ran JA, Carpenter DO, Hamilton </w:t>
      </w:r>
      <w:r w:rsidRPr="00B164CE">
        <w:rPr>
          <w:rFonts w:ascii="Times New Roman" w:hAnsi="Times New Roman" w:cs="Times New Roman"/>
          <w:sz w:val="24"/>
          <w:szCs w:val="24"/>
          <w:shd w:val="clear" w:color="auto" w:fill="FFFFFF"/>
        </w:rPr>
        <w:t>MC, Knuth BA, Schwager SJ. 2005. Risk-based consumption advice for farmed Atlantic and wild Pacific salmon contaminated with dioxins and dioxin-like compounds. </w:t>
      </w:r>
      <w:r w:rsidRPr="00B164CE">
        <w:rPr>
          <w:rFonts w:ascii="Times New Roman" w:hAnsi="Times New Roman" w:cs="Times New Roman"/>
          <w:iCs/>
          <w:sz w:val="24"/>
          <w:szCs w:val="24"/>
          <w:shd w:val="clear" w:color="auto" w:fill="FFFFFF"/>
        </w:rPr>
        <w:t>Environmental health perspectives</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113</w:t>
      </w:r>
      <w:r w:rsidRPr="00B164CE">
        <w:rPr>
          <w:rFonts w:ascii="Times New Roman" w:hAnsi="Times New Roman" w:cs="Times New Roman"/>
          <w:sz w:val="24"/>
          <w:szCs w:val="24"/>
          <w:shd w:val="clear" w:color="auto" w:fill="FFFFFF"/>
        </w:rPr>
        <w:t>(5): 552-556.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Gall KL, Otwell WS, Koburgier JA, Appledorf H. 1983. Effects of four cooking methods on the proximate, mineral and fatty acid composition of fish fillets.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48</w:t>
      </w:r>
      <w:r w:rsidRPr="00B164CE">
        <w:rPr>
          <w:rFonts w:ascii="Times New Roman" w:hAnsi="Times New Roman" w:cs="Times New Roman"/>
          <w:sz w:val="24"/>
          <w:szCs w:val="24"/>
          <w:shd w:val="clear" w:color="auto" w:fill="FFFFFF"/>
        </w:rPr>
        <w:t>(4): 1068-1074.</w:t>
      </w:r>
    </w:p>
    <w:p w:rsidR="005E53BC" w:rsidRPr="00B164CE" w:rsidRDefault="006C2532" w:rsidP="005E53BC">
      <w:pPr>
        <w:spacing w:line="360" w:lineRule="auto"/>
        <w:ind w:left="720" w:hanging="720"/>
        <w:jc w:val="both"/>
        <w:rPr>
          <w:rFonts w:ascii="Times New Roman" w:hAnsi="Times New Roman" w:cs="Times New Roman"/>
          <w:sz w:val="24"/>
          <w:szCs w:val="20"/>
          <w:shd w:val="clear" w:color="auto" w:fill="FFFFFF"/>
        </w:rPr>
      </w:pPr>
      <w:r w:rsidRPr="00B164CE">
        <w:rPr>
          <w:rFonts w:ascii="Times New Roman" w:hAnsi="Times New Roman" w:cs="Times New Roman"/>
          <w:sz w:val="24"/>
          <w:szCs w:val="20"/>
          <w:shd w:val="clear" w:color="auto" w:fill="FFFFFF"/>
        </w:rPr>
        <w:t>Garcia-Arias</w:t>
      </w:r>
      <w:r w:rsidR="007B54E8" w:rsidRPr="00B164CE">
        <w:rPr>
          <w:rFonts w:ascii="Times New Roman" w:hAnsi="Times New Roman" w:cs="Times New Roman"/>
          <w:sz w:val="24"/>
          <w:szCs w:val="20"/>
          <w:shd w:val="clear" w:color="auto" w:fill="FFFFFF"/>
        </w:rPr>
        <w:t xml:space="preserve"> </w:t>
      </w:r>
      <w:r w:rsidR="00EB4CC9">
        <w:rPr>
          <w:rFonts w:ascii="Times New Roman" w:hAnsi="Times New Roman" w:cs="Times New Roman"/>
          <w:sz w:val="24"/>
          <w:szCs w:val="20"/>
          <w:shd w:val="clear" w:color="auto" w:fill="FFFFFF"/>
        </w:rPr>
        <w:t>MT, Pontes EA</w:t>
      </w:r>
      <w:r w:rsidR="0012497D" w:rsidRPr="00B164CE">
        <w:rPr>
          <w:rFonts w:ascii="Times New Roman" w:hAnsi="Times New Roman" w:cs="Times New Roman"/>
          <w:sz w:val="24"/>
          <w:szCs w:val="20"/>
          <w:shd w:val="clear" w:color="auto" w:fill="FFFFFF"/>
        </w:rPr>
        <w:t xml:space="preserve">, </w:t>
      </w:r>
      <w:r w:rsidR="005E53BC" w:rsidRPr="00B164CE">
        <w:rPr>
          <w:rFonts w:ascii="Times New Roman" w:hAnsi="Times New Roman" w:cs="Times New Roman"/>
          <w:sz w:val="24"/>
          <w:szCs w:val="20"/>
          <w:shd w:val="clear" w:color="auto" w:fill="FFFFFF"/>
        </w:rPr>
        <w:t>Garcıa-Linares MC, Garcıa-Fernandez MC, Sanchez-Muniz FJ. 2003. Cooking–freezing–reheating (CFR) of sardine (</w:t>
      </w:r>
      <w:r w:rsidR="005E53BC" w:rsidRPr="00B164CE">
        <w:rPr>
          <w:rFonts w:ascii="Times New Roman" w:hAnsi="Times New Roman" w:cs="Times New Roman"/>
          <w:i/>
          <w:sz w:val="24"/>
          <w:szCs w:val="20"/>
          <w:shd w:val="clear" w:color="auto" w:fill="FFFFFF"/>
        </w:rPr>
        <w:t>Sardina pilchardus</w:t>
      </w:r>
      <w:r w:rsidR="005E53BC" w:rsidRPr="00B164CE">
        <w:rPr>
          <w:rFonts w:ascii="Times New Roman" w:hAnsi="Times New Roman" w:cs="Times New Roman"/>
          <w:sz w:val="24"/>
          <w:szCs w:val="20"/>
          <w:shd w:val="clear" w:color="auto" w:fill="FFFFFF"/>
        </w:rPr>
        <w:t>) fillets. Effect of different cooking and reheating procedures on the proximate and fatty acid compositions. </w:t>
      </w:r>
      <w:r w:rsidR="005E53BC" w:rsidRPr="00B164CE">
        <w:rPr>
          <w:rFonts w:ascii="Times New Roman" w:hAnsi="Times New Roman" w:cs="Times New Roman"/>
          <w:iCs/>
          <w:sz w:val="24"/>
          <w:szCs w:val="20"/>
          <w:shd w:val="clear" w:color="auto" w:fill="FFFFFF"/>
        </w:rPr>
        <w:t>Food chemistry</w:t>
      </w:r>
      <w:r w:rsidR="005E53BC" w:rsidRPr="00B164CE">
        <w:rPr>
          <w:rFonts w:ascii="Times New Roman" w:hAnsi="Times New Roman" w:cs="Times New Roman"/>
          <w:sz w:val="24"/>
          <w:szCs w:val="20"/>
          <w:shd w:val="clear" w:color="auto" w:fill="FFFFFF"/>
        </w:rPr>
        <w:t xml:space="preserve">. </w:t>
      </w:r>
      <w:r w:rsidR="005E53BC" w:rsidRPr="00B164CE">
        <w:rPr>
          <w:rFonts w:ascii="Times New Roman" w:hAnsi="Times New Roman" w:cs="Times New Roman"/>
          <w:iCs/>
          <w:sz w:val="24"/>
          <w:szCs w:val="20"/>
          <w:shd w:val="clear" w:color="auto" w:fill="FFFFFF"/>
        </w:rPr>
        <w:t>83</w:t>
      </w:r>
      <w:r w:rsidR="005E53BC" w:rsidRPr="00B164CE">
        <w:rPr>
          <w:rFonts w:ascii="Times New Roman" w:hAnsi="Times New Roman" w:cs="Times New Roman"/>
          <w:sz w:val="24"/>
          <w:szCs w:val="20"/>
          <w:shd w:val="clear" w:color="auto" w:fill="FFFFFF"/>
        </w:rPr>
        <w:t>(3): 349-356.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Ghelichpour M, Shabanpour B. 2011. The investigation of proximate composition and protein solubility in processed mullet fillets. </w:t>
      </w:r>
      <w:r w:rsidRPr="00B164CE">
        <w:rPr>
          <w:rFonts w:ascii="Times New Roman" w:hAnsi="Times New Roman" w:cs="Times New Roman"/>
          <w:iCs/>
          <w:sz w:val="24"/>
          <w:szCs w:val="24"/>
          <w:shd w:val="clear" w:color="auto" w:fill="FFFFFF"/>
        </w:rPr>
        <w:t>International Food Research Journal</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18</w:t>
      </w:r>
      <w:r w:rsidRPr="00B164CE">
        <w:rPr>
          <w:rFonts w:ascii="Times New Roman" w:hAnsi="Times New Roman" w:cs="Times New Roman"/>
          <w:sz w:val="24"/>
          <w:szCs w:val="24"/>
          <w:shd w:val="clear" w:color="auto" w:fill="FFFFFF"/>
        </w:rPr>
        <w:t>(4): 1343.</w:t>
      </w:r>
    </w:p>
    <w:p w:rsidR="005E53BC" w:rsidRPr="00B164CE" w:rsidRDefault="0012497D"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Gokoglu N, Yerlikaya P, </w:t>
      </w:r>
      <w:r w:rsidR="005E53BC" w:rsidRPr="00B164CE">
        <w:rPr>
          <w:rFonts w:ascii="Times New Roman" w:hAnsi="Times New Roman" w:cs="Times New Roman"/>
          <w:sz w:val="24"/>
          <w:szCs w:val="24"/>
          <w:shd w:val="clear" w:color="auto" w:fill="FFFFFF"/>
        </w:rPr>
        <w:t>Cengiz E. 2004. Effects of cooking methods on the proximate composition and mineral contents of rainbow trout (</w:t>
      </w:r>
      <w:r w:rsidR="005E53BC" w:rsidRPr="00B164CE">
        <w:rPr>
          <w:rFonts w:ascii="Times New Roman" w:hAnsi="Times New Roman" w:cs="Times New Roman"/>
          <w:i/>
          <w:sz w:val="24"/>
          <w:szCs w:val="24"/>
          <w:shd w:val="clear" w:color="auto" w:fill="FFFFFF"/>
        </w:rPr>
        <w:t>Oncorhynchus mykiss</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Food chemistry</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84</w:t>
      </w:r>
      <w:r w:rsidR="005E53BC" w:rsidRPr="00B164CE">
        <w:rPr>
          <w:rFonts w:ascii="Times New Roman" w:hAnsi="Times New Roman" w:cs="Times New Roman"/>
          <w:sz w:val="24"/>
          <w:szCs w:val="24"/>
          <w:shd w:val="clear" w:color="auto" w:fill="FFFFFF"/>
        </w:rPr>
        <w:t>(1): 19-22.</w:t>
      </w:r>
    </w:p>
    <w:p w:rsidR="005E53BC" w:rsidRPr="00B164CE" w:rsidRDefault="0012497D"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Gudmundsson M,</w:t>
      </w:r>
      <w:r w:rsidR="005E53BC" w:rsidRPr="00B164CE">
        <w:rPr>
          <w:rFonts w:ascii="Times New Roman" w:hAnsi="Times New Roman" w:cs="Times New Roman"/>
          <w:sz w:val="24"/>
          <w:szCs w:val="24"/>
          <w:shd w:val="clear" w:color="auto" w:fill="FFFFFF"/>
        </w:rPr>
        <w:t xml:space="preserve"> Hafsteinsson H. 1997. Gelatin from cod skins as affected by chemical treatments. </w:t>
      </w:r>
      <w:r w:rsidR="005E53BC" w:rsidRPr="00B164CE">
        <w:rPr>
          <w:rFonts w:ascii="Times New Roman" w:hAnsi="Times New Roman" w:cs="Times New Roman"/>
          <w:iCs/>
          <w:sz w:val="24"/>
          <w:szCs w:val="24"/>
          <w:shd w:val="clear" w:color="auto" w:fill="FFFFFF"/>
        </w:rPr>
        <w:t>Journal of Food Science</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62</w:t>
      </w:r>
      <w:r w:rsidR="005E53BC" w:rsidRPr="00B164CE">
        <w:rPr>
          <w:rFonts w:ascii="Times New Roman" w:hAnsi="Times New Roman" w:cs="Times New Roman"/>
          <w:sz w:val="24"/>
          <w:szCs w:val="24"/>
          <w:shd w:val="clear" w:color="auto" w:fill="FFFFFF"/>
        </w:rPr>
        <w:t>(1): 37-39.</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Haard NF. 1992. Biochemistry and chemistry of color and color change in seafoods. </w:t>
      </w:r>
      <w:r w:rsidRPr="00B164CE">
        <w:rPr>
          <w:rFonts w:ascii="Times New Roman" w:hAnsi="Times New Roman" w:cs="Times New Roman"/>
          <w:iCs/>
          <w:sz w:val="24"/>
          <w:szCs w:val="24"/>
          <w:shd w:val="clear" w:color="auto" w:fill="FFFFFF"/>
        </w:rPr>
        <w:t>Advances in seafood biochemistry</w:t>
      </w:r>
      <w:r w:rsidRPr="00B164CE">
        <w:rPr>
          <w:rFonts w:ascii="Times New Roman" w:hAnsi="Times New Roman" w:cs="Times New Roman"/>
          <w:sz w:val="24"/>
          <w:szCs w:val="24"/>
          <w:shd w:val="clear" w:color="auto" w:fill="FFFFFF"/>
        </w:rPr>
        <w:t>. 305-360.</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Hall GM, Ahmad NH. 1997. Surimi and fish-mince products. In </w:t>
      </w:r>
      <w:r w:rsidRPr="00B164CE">
        <w:rPr>
          <w:rFonts w:ascii="Times New Roman" w:hAnsi="Times New Roman" w:cs="Times New Roman"/>
          <w:iCs/>
          <w:sz w:val="24"/>
          <w:szCs w:val="24"/>
          <w:shd w:val="clear" w:color="auto" w:fill="FFFFFF"/>
        </w:rPr>
        <w:t>Fish processing technology</w:t>
      </w:r>
      <w:r w:rsidRPr="00B164CE">
        <w:rPr>
          <w:rFonts w:ascii="Times New Roman" w:hAnsi="Times New Roman" w:cs="Times New Roman"/>
          <w:sz w:val="24"/>
          <w:szCs w:val="24"/>
          <w:shd w:val="clear" w:color="auto" w:fill="FFFFFF"/>
        </w:rPr>
        <w:t>. Boston, MA: Springer US. pp. 74-92.</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HassabAlla AZ, Mohamed GF, Ibrahim HM, Abdelmageed MA. 2009. Frozen cooked catfish burger: effect of different cooking methods and storage on its quality. </w:t>
      </w:r>
      <w:r w:rsidRPr="00B164CE">
        <w:rPr>
          <w:rFonts w:ascii="Times New Roman" w:hAnsi="Times New Roman" w:cs="Times New Roman"/>
          <w:iCs/>
          <w:sz w:val="24"/>
          <w:szCs w:val="24"/>
          <w:shd w:val="clear" w:color="auto" w:fill="FFFFFF"/>
        </w:rPr>
        <w:t>Global Veterinaria</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w:t>
      </w:r>
      <w:r w:rsidRPr="00B164CE">
        <w:rPr>
          <w:rFonts w:ascii="Times New Roman" w:hAnsi="Times New Roman" w:cs="Times New Roman"/>
          <w:sz w:val="24"/>
          <w:szCs w:val="24"/>
          <w:shd w:val="clear" w:color="auto" w:fill="FFFFFF"/>
        </w:rPr>
        <w:t>(3): 216-226.</w:t>
      </w:r>
    </w:p>
    <w:p w:rsidR="005E53BC" w:rsidRPr="00B164CE" w:rsidRDefault="00C17A8D"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Hennigar CJ, </w:t>
      </w:r>
      <w:r w:rsidR="0012497D" w:rsidRPr="00B164CE">
        <w:rPr>
          <w:rFonts w:ascii="Times New Roman" w:hAnsi="Times New Roman" w:cs="Times New Roman"/>
          <w:sz w:val="24"/>
          <w:szCs w:val="24"/>
          <w:shd w:val="clear" w:color="auto" w:fill="FFFFFF"/>
        </w:rPr>
        <w:t xml:space="preserve">Buck </w:t>
      </w:r>
      <w:r w:rsidR="005E53BC" w:rsidRPr="00B164CE">
        <w:rPr>
          <w:rFonts w:ascii="Times New Roman" w:hAnsi="Times New Roman" w:cs="Times New Roman"/>
          <w:sz w:val="24"/>
          <w:szCs w:val="24"/>
          <w:shd w:val="clear" w:color="auto" w:fill="FFFFFF"/>
        </w:rPr>
        <w:t>EM, Hultin HO, Peleg M, Vareltzis K. 1988. Effect of Washing and Sodium Chloride on Mechanical Properties of Fish Muscle Gels: A Research Note. </w:t>
      </w:r>
      <w:r w:rsidR="005E53BC" w:rsidRPr="00B164CE">
        <w:rPr>
          <w:rFonts w:ascii="Times New Roman" w:hAnsi="Times New Roman" w:cs="Times New Roman"/>
          <w:iCs/>
          <w:sz w:val="24"/>
          <w:szCs w:val="24"/>
          <w:shd w:val="clear" w:color="auto" w:fill="FFFFFF"/>
        </w:rPr>
        <w:t>Journal of Food Science</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53</w:t>
      </w:r>
      <w:r w:rsidR="005E53BC" w:rsidRPr="00B164CE">
        <w:rPr>
          <w:rFonts w:ascii="Times New Roman" w:hAnsi="Times New Roman" w:cs="Times New Roman"/>
          <w:sz w:val="24"/>
          <w:szCs w:val="24"/>
          <w:shd w:val="clear" w:color="auto" w:fill="FFFFFF"/>
        </w:rPr>
        <w:t>(3): 963-964.</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Hermansson AM. 1979. Aggregation and denaturation involved in gel formation.</w:t>
      </w:r>
      <w:r w:rsidRPr="00B164CE">
        <w:rPr>
          <w:rFonts w:ascii="Times New Roman" w:hAnsi="Times New Roman" w:cs="Times New Roman"/>
          <w:i/>
          <w:sz w:val="24"/>
          <w:szCs w:val="24"/>
        </w:rPr>
        <w:t xml:space="preserve"> </w:t>
      </w:r>
      <w:r w:rsidRPr="00B164CE">
        <w:rPr>
          <w:rFonts w:ascii="Times New Roman" w:hAnsi="Times New Roman" w:cs="Times New Roman"/>
          <w:sz w:val="24"/>
          <w:szCs w:val="24"/>
        </w:rPr>
        <w:t>American Chemical Society. 81–103</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Hiratsuka S, Aoshima S, Koizumi K, Kato N. 2011. Changes of the volatile flavor compounds in dark muscle of skipjack tuna during storage. </w:t>
      </w:r>
      <w:r w:rsidRPr="00B164CE">
        <w:rPr>
          <w:rFonts w:ascii="Times New Roman" w:hAnsi="Times New Roman" w:cs="Times New Roman"/>
          <w:iCs/>
          <w:sz w:val="24"/>
          <w:szCs w:val="24"/>
          <w:shd w:val="clear" w:color="auto" w:fill="FFFFFF"/>
        </w:rPr>
        <w:t>Nippon Suisan Gakkaishi</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77</w:t>
      </w:r>
      <w:r w:rsidRPr="00B164CE">
        <w:rPr>
          <w:rFonts w:ascii="Times New Roman" w:hAnsi="Times New Roman" w:cs="Times New Roman"/>
          <w:sz w:val="24"/>
          <w:szCs w:val="24"/>
          <w:shd w:val="clear" w:color="auto" w:fill="FFFFFF"/>
        </w:rPr>
        <w:t>(6):1089-1094.</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Holmquist JF, Buck </w:t>
      </w:r>
      <w:r w:rsidR="0012497D" w:rsidRPr="00B164CE">
        <w:rPr>
          <w:rFonts w:ascii="Times New Roman" w:hAnsi="Times New Roman" w:cs="Times New Roman"/>
          <w:sz w:val="24"/>
          <w:szCs w:val="24"/>
          <w:shd w:val="clear" w:color="auto" w:fill="FFFFFF"/>
        </w:rPr>
        <w:t xml:space="preserve">EM, </w:t>
      </w:r>
      <w:r w:rsidRPr="00B164CE">
        <w:rPr>
          <w:rFonts w:ascii="Times New Roman" w:hAnsi="Times New Roman" w:cs="Times New Roman"/>
          <w:sz w:val="24"/>
          <w:szCs w:val="24"/>
          <w:shd w:val="clear" w:color="auto" w:fill="FFFFFF"/>
        </w:rPr>
        <w:t>Hultin HO. 1984. Properties of kamaboko made from red hake (</w:t>
      </w:r>
      <w:r w:rsidRPr="00B164CE">
        <w:rPr>
          <w:rFonts w:ascii="Times New Roman" w:hAnsi="Times New Roman" w:cs="Times New Roman"/>
          <w:i/>
          <w:sz w:val="24"/>
          <w:szCs w:val="24"/>
          <w:shd w:val="clear" w:color="auto" w:fill="FFFFFF"/>
        </w:rPr>
        <w:t>Urophycis chuss</w:t>
      </w:r>
      <w:r w:rsidRPr="00B164CE">
        <w:rPr>
          <w:rFonts w:ascii="Times New Roman" w:hAnsi="Times New Roman" w:cs="Times New Roman"/>
          <w:sz w:val="24"/>
          <w:szCs w:val="24"/>
          <w:shd w:val="clear" w:color="auto" w:fill="FFFFFF"/>
        </w:rPr>
        <w:t>) fillets, mince, or surimi.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49</w:t>
      </w:r>
      <w:r w:rsidRPr="00B164CE">
        <w:rPr>
          <w:rFonts w:ascii="Times New Roman" w:hAnsi="Times New Roman" w:cs="Times New Roman"/>
          <w:sz w:val="24"/>
          <w:szCs w:val="24"/>
          <w:shd w:val="clear" w:color="auto" w:fill="FFFFFF"/>
        </w:rPr>
        <w:t>(1): 192-196.</w:t>
      </w:r>
    </w:p>
    <w:p w:rsidR="005E53BC" w:rsidRPr="00B164CE" w:rsidRDefault="005E53BC" w:rsidP="005E53BC">
      <w:pPr>
        <w:tabs>
          <w:tab w:val="left" w:pos="990"/>
        </w:tabs>
        <w:spacing w:line="360" w:lineRule="auto"/>
        <w:ind w:left="720" w:hanging="720"/>
        <w:jc w:val="both"/>
        <w:rPr>
          <w:rFonts w:ascii="Times New Roman" w:hAnsi="Times New Roman" w:cs="Times New Roman"/>
          <w:bCs/>
          <w:sz w:val="24"/>
          <w:szCs w:val="24"/>
          <w:lang w:bidi="th-TH"/>
        </w:rPr>
      </w:pPr>
      <w:r w:rsidRPr="00B164CE">
        <w:rPr>
          <w:rFonts w:ascii="Times New Roman" w:hAnsi="Times New Roman" w:cs="Times New Roman"/>
          <w:bCs/>
          <w:sz w:val="24"/>
          <w:szCs w:val="24"/>
          <w:lang w:bidi="th-TH"/>
        </w:rPr>
        <w:t>Hosese DF, Bray DJ, Paxton, JR, Alen GR. 2007. Zoological Catalogue of Australia. Fishes. Sydney. 35 (2): 1150.</w:t>
      </w:r>
    </w:p>
    <w:p w:rsidR="00CB4EB5" w:rsidRPr="00B164CE" w:rsidRDefault="00CB4EB5" w:rsidP="00CB4EB5">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Hossain MS. 2001. Biological aspects of the coastal and marine environment of Bangladesh. </w:t>
      </w:r>
      <w:r w:rsidRPr="00B164CE">
        <w:rPr>
          <w:rFonts w:ascii="Times New Roman" w:hAnsi="Times New Roman" w:cs="Times New Roman"/>
          <w:iCs/>
          <w:sz w:val="24"/>
          <w:szCs w:val="24"/>
          <w:shd w:val="clear" w:color="auto" w:fill="FFFFFF"/>
        </w:rPr>
        <w:t xml:space="preserve">Ocean </w:t>
      </w:r>
      <w:r w:rsidRPr="00B164CE">
        <w:rPr>
          <w:rFonts w:ascii="Times New Roman" w:hAnsi="Times New Roman" w:cs="Times New Roman"/>
          <w:sz w:val="24"/>
          <w:szCs w:val="24"/>
        </w:rPr>
        <w:t>and</w:t>
      </w:r>
      <w:r w:rsidRPr="00B164CE">
        <w:rPr>
          <w:rFonts w:ascii="Times New Roman" w:hAnsi="Times New Roman" w:cs="Times New Roman"/>
          <w:iCs/>
          <w:sz w:val="24"/>
          <w:szCs w:val="24"/>
          <w:shd w:val="clear" w:color="auto" w:fill="FFFFFF"/>
        </w:rPr>
        <w:t xml:space="preserve"> Coastal Management</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44</w:t>
      </w:r>
      <w:r w:rsidRPr="00B164CE">
        <w:rPr>
          <w:rFonts w:ascii="Times New Roman" w:hAnsi="Times New Roman" w:cs="Times New Roman"/>
          <w:sz w:val="24"/>
          <w:szCs w:val="24"/>
          <w:shd w:val="clear" w:color="auto" w:fill="FFFFFF"/>
        </w:rPr>
        <w:t>(3-4): 261-282.</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Hossain MI, Kamal MM, Shikha FH, Hoque MS. 2004. Effect of washing and salt concentration on the gel forming ability of two tropical fish species. </w:t>
      </w:r>
      <w:r w:rsidRPr="00B164CE">
        <w:rPr>
          <w:rFonts w:ascii="Times New Roman" w:hAnsi="Times New Roman" w:cs="Times New Roman"/>
          <w:iCs/>
          <w:sz w:val="24"/>
          <w:szCs w:val="24"/>
          <w:shd w:val="clear" w:color="auto" w:fill="FFFFFF"/>
        </w:rPr>
        <w:t>International Journal of Agriculture and Biology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6</w:t>
      </w:r>
      <w:r w:rsidRPr="00B164CE">
        <w:rPr>
          <w:rFonts w:ascii="Times New Roman" w:hAnsi="Times New Roman" w:cs="Times New Roman"/>
          <w:sz w:val="24"/>
          <w:szCs w:val="24"/>
          <w:shd w:val="clear" w:color="auto" w:fill="FFFFFF"/>
        </w:rPr>
        <w:t xml:space="preserve">(5): 762-766 </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Hossain MI, Kamal M, Sakib MN, Shikha FH, Neazuddin M, Islam MN. 2005</w:t>
      </w:r>
      <w:r w:rsidR="004106F5"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sz w:val="24"/>
          <w:szCs w:val="24"/>
          <w:shd w:val="clear" w:color="auto" w:fill="FFFFFF"/>
        </w:rPr>
        <w:t xml:space="preserve">Influence of Ice Storage on the Gel Forming Ability, </w:t>
      </w:r>
      <w:r w:rsidR="0012497D" w:rsidRPr="00B164CE">
        <w:rPr>
          <w:rFonts w:ascii="Times New Roman" w:hAnsi="Times New Roman" w:cs="Times New Roman"/>
          <w:sz w:val="24"/>
          <w:szCs w:val="24"/>
          <w:shd w:val="clear" w:color="auto" w:fill="FFFFFF"/>
        </w:rPr>
        <w:t xml:space="preserve">Myofibrillar Protein Solubility </w:t>
      </w:r>
      <w:r w:rsidR="004106F5" w:rsidRPr="00B164CE">
        <w:rPr>
          <w:rFonts w:ascii="Times New Roman" w:hAnsi="Times New Roman" w:cs="Times New Roman"/>
          <w:sz w:val="24"/>
          <w:szCs w:val="24"/>
          <w:shd w:val="clear" w:color="auto" w:fill="FFFFFF"/>
        </w:rPr>
        <w:t xml:space="preserve">and Ca"-ATPase </w:t>
      </w:r>
      <w:r w:rsidRPr="00B164CE">
        <w:rPr>
          <w:rFonts w:ascii="Times New Roman" w:hAnsi="Times New Roman" w:cs="Times New Roman"/>
          <w:sz w:val="24"/>
          <w:szCs w:val="24"/>
          <w:shd w:val="clear" w:color="auto" w:fill="FFFFFF"/>
        </w:rPr>
        <w:t>Activity of Queen Fish (</w:t>
      </w:r>
      <w:r w:rsidRPr="00B164CE">
        <w:rPr>
          <w:rFonts w:ascii="Times New Roman" w:hAnsi="Times New Roman" w:cs="Times New Roman"/>
          <w:i/>
          <w:sz w:val="24"/>
          <w:szCs w:val="24"/>
          <w:shd w:val="clear" w:color="auto" w:fill="FFFFFF"/>
        </w:rPr>
        <w:t>Chorinemus lysan</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Journal of Biological Sciences</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5</w:t>
      </w:r>
      <w:r w:rsidRPr="00B164CE">
        <w:rPr>
          <w:rFonts w:ascii="Times New Roman" w:hAnsi="Times New Roman" w:cs="Times New Roman"/>
          <w:sz w:val="24"/>
          <w:szCs w:val="24"/>
          <w:shd w:val="clear" w:color="auto" w:fill="FFFFFF"/>
        </w:rPr>
        <w:t>(4): 519-524.</w:t>
      </w:r>
    </w:p>
    <w:p w:rsidR="00CB4EB5" w:rsidRPr="00B164CE" w:rsidRDefault="00CB4EB5" w:rsidP="00CB4EB5">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Hossain MS, Chowdhury MS, Novera UK, Hossain MSA, Imam B, Sharifuzzaman SM. 2015. Background paper for preparation of the 7th Five Year Plan: Opportunities and Strategies for Ocean and River Resources Management. </w:t>
      </w:r>
      <w:r w:rsidRPr="00B164CE">
        <w:rPr>
          <w:rFonts w:ascii="Times New Roman" w:hAnsi="Times New Roman" w:cs="Times New Roman"/>
          <w:iCs/>
          <w:sz w:val="24"/>
          <w:szCs w:val="24"/>
          <w:shd w:val="clear" w:color="auto" w:fill="FFFFFF"/>
        </w:rPr>
        <w:t>Food and Agriculture Organization (FAO) of the United Nations (UN), Dhaka, Bangladesh</w:t>
      </w:r>
      <w:r w:rsidRPr="00B164CE">
        <w:rPr>
          <w:rFonts w:ascii="Times New Roman" w:hAnsi="Times New Roman" w:cs="Times New Roman"/>
          <w:sz w:val="24"/>
          <w:szCs w:val="24"/>
          <w:shd w:val="clear" w:color="auto" w:fill="FFFFFF"/>
        </w:rPr>
        <w:t>.</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Hossain MI, Shikha FH, Haque SAH. 2019. Changes in muscle gel-forming ability, protein solubility and pH of three marine fish species of Bangladesh during ice storage. </w:t>
      </w:r>
      <w:r w:rsidRPr="00B164CE">
        <w:rPr>
          <w:rFonts w:ascii="Times New Roman" w:hAnsi="Times New Roman" w:cs="Times New Roman"/>
          <w:iCs/>
          <w:sz w:val="24"/>
          <w:szCs w:val="24"/>
          <w:shd w:val="clear" w:color="auto" w:fill="FFFFFF"/>
        </w:rPr>
        <w:t>Bangladesh Journal of Fisheries</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31</w:t>
      </w:r>
      <w:r w:rsidRPr="00B164CE">
        <w:rPr>
          <w:rFonts w:ascii="Times New Roman" w:hAnsi="Times New Roman" w:cs="Times New Roman"/>
          <w:sz w:val="24"/>
          <w:szCs w:val="24"/>
          <w:shd w:val="clear" w:color="auto" w:fill="FFFFFF"/>
        </w:rPr>
        <w:t>(1): 137-146.</w:t>
      </w:r>
    </w:p>
    <w:p w:rsidR="005E53BC" w:rsidRPr="00B164CE" w:rsidRDefault="005E53BC" w:rsidP="005E53BC">
      <w:pPr>
        <w:spacing w:line="360" w:lineRule="auto"/>
        <w:ind w:left="720" w:hanging="720"/>
        <w:jc w:val="both"/>
        <w:rPr>
          <w:rFonts w:ascii="Times New Roman" w:hAnsi="Times New Roman" w:cs="Times New Roman"/>
          <w:sz w:val="24"/>
          <w:szCs w:val="20"/>
          <w:shd w:val="clear" w:color="auto" w:fill="FFFFFF"/>
        </w:rPr>
      </w:pPr>
      <w:r w:rsidRPr="00B164CE">
        <w:rPr>
          <w:rFonts w:ascii="Times New Roman" w:hAnsi="Times New Roman" w:cs="Times New Roman"/>
          <w:sz w:val="24"/>
          <w:szCs w:val="20"/>
          <w:shd w:val="clear" w:color="auto" w:fill="FFFFFF"/>
        </w:rPr>
        <w:t>Howgate P, Johnston A, Whittle KJ, West European Fish Technologists' Association. 1992. Multilingual guide to EC freshne</w:t>
      </w:r>
      <w:r w:rsidR="00325FCE" w:rsidRPr="00B164CE">
        <w:rPr>
          <w:rFonts w:ascii="Times New Roman" w:hAnsi="Times New Roman" w:cs="Times New Roman"/>
          <w:sz w:val="24"/>
          <w:szCs w:val="20"/>
          <w:shd w:val="clear" w:color="auto" w:fill="FFFFFF"/>
        </w:rPr>
        <w:t xml:space="preserve">ss grades for fishery products, </w:t>
      </w:r>
      <w:r w:rsidRPr="00B164CE">
        <w:rPr>
          <w:rFonts w:ascii="Times New Roman" w:hAnsi="Times New Roman" w:cs="Times New Roman"/>
          <w:sz w:val="24"/>
          <w:szCs w:val="20"/>
          <w:shd w:val="clear" w:color="auto" w:fill="FFFFFF"/>
        </w:rPr>
        <w:t>December 1992.</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Hultin HO, Kelleher SD. 2000. Surimi processing from dark muscle fish. </w:t>
      </w:r>
      <w:r w:rsidRPr="00B164CE">
        <w:rPr>
          <w:rFonts w:ascii="Times New Roman" w:hAnsi="Times New Roman" w:cs="Times New Roman"/>
          <w:iCs/>
          <w:sz w:val="24"/>
          <w:szCs w:val="24"/>
          <w:shd w:val="clear" w:color="auto" w:fill="FFFFFF"/>
        </w:rPr>
        <w:t>Food Science and Technology-New York-Marcel Dekker</w:t>
      </w:r>
      <w:r w:rsidRPr="00B164CE">
        <w:rPr>
          <w:rFonts w:ascii="Times New Roman" w:hAnsi="Times New Roman" w:cs="Times New Roman"/>
          <w:sz w:val="24"/>
          <w:szCs w:val="24"/>
          <w:shd w:val="clear" w:color="auto" w:fill="FFFFFF"/>
        </w:rPr>
        <w:t>. 59-78.</w:t>
      </w:r>
      <w:bookmarkStart w:id="0" w:name="_GoBack"/>
      <w:bookmarkEnd w:id="0"/>
    </w:p>
    <w:p w:rsidR="005E53BC" w:rsidRPr="00B164CE" w:rsidRDefault="005E53BC" w:rsidP="005E53BC">
      <w:pPr>
        <w:spacing w:after="0"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Hussain MG, Mazid MA. 2001. </w:t>
      </w:r>
      <w:r w:rsidRPr="00B164CE">
        <w:rPr>
          <w:rFonts w:ascii="Times New Roman" w:hAnsi="Times New Roman" w:cs="Times New Roman"/>
          <w:iCs/>
          <w:sz w:val="24"/>
          <w:szCs w:val="24"/>
          <w:shd w:val="clear" w:color="auto" w:fill="FFFFFF"/>
        </w:rPr>
        <w:t>Genetic improvement and conservation of carp species in Bangladesh</w:t>
      </w:r>
      <w:r w:rsidRPr="00B164CE">
        <w:rPr>
          <w:rFonts w:ascii="Times New Roman" w:hAnsi="Times New Roman" w:cs="Times New Roman"/>
          <w:sz w:val="24"/>
          <w:szCs w:val="24"/>
          <w:shd w:val="clear" w:color="auto" w:fill="FFFFFF"/>
        </w:rPr>
        <w:t>. Bangladesh Fisheries Research Institute.</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Iqbal Z. 2002. </w:t>
      </w:r>
      <w:r w:rsidRPr="00B164CE">
        <w:rPr>
          <w:rFonts w:ascii="Times New Roman" w:hAnsi="Times New Roman" w:cs="Times New Roman"/>
          <w:iCs/>
          <w:sz w:val="24"/>
          <w:szCs w:val="24"/>
          <w:shd w:val="clear" w:color="auto" w:fill="FFFFFF"/>
        </w:rPr>
        <w:t>Proximate composition of scales, skin in wild and farmed</w:t>
      </w:r>
      <w:r w:rsidRPr="00B164CE">
        <w:rPr>
          <w:rFonts w:ascii="Times New Roman" w:hAnsi="Times New Roman" w:cs="Times New Roman"/>
          <w:i/>
          <w:iCs/>
          <w:sz w:val="24"/>
          <w:szCs w:val="24"/>
          <w:shd w:val="clear" w:color="auto" w:fill="FFFFFF"/>
        </w:rPr>
        <w:t xml:space="preserve"> Catla catla </w:t>
      </w:r>
      <w:r w:rsidRPr="00B164CE">
        <w:rPr>
          <w:rFonts w:ascii="Times New Roman" w:hAnsi="Times New Roman" w:cs="Times New Roman"/>
          <w:iCs/>
          <w:sz w:val="24"/>
          <w:szCs w:val="24"/>
          <w:shd w:val="clear" w:color="auto" w:fill="FFFFFF"/>
        </w:rPr>
        <w:t>and</w:t>
      </w:r>
      <w:r w:rsidRPr="00B164CE">
        <w:rPr>
          <w:rFonts w:ascii="Times New Roman" w:hAnsi="Times New Roman" w:cs="Times New Roman"/>
          <w:i/>
          <w:iCs/>
          <w:sz w:val="24"/>
          <w:szCs w:val="24"/>
          <w:shd w:val="clear" w:color="auto" w:fill="FFFFFF"/>
        </w:rPr>
        <w:t xml:space="preserve"> Labeo rohita</w:t>
      </w:r>
      <w:r w:rsidR="00AD034E"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sz w:val="24"/>
          <w:szCs w:val="24"/>
          <w:shd w:val="clear" w:color="auto" w:fill="FFFFFF"/>
        </w:rPr>
        <w:t>Doctoral dissertation, M. Sc. Thesis. Department of Zool</w:t>
      </w:r>
      <w:r w:rsidR="00AD034E" w:rsidRPr="00B164CE">
        <w:rPr>
          <w:rFonts w:ascii="Times New Roman" w:hAnsi="Times New Roman" w:cs="Times New Roman"/>
          <w:sz w:val="24"/>
          <w:szCs w:val="24"/>
          <w:shd w:val="clear" w:color="auto" w:fill="FFFFFF"/>
        </w:rPr>
        <w:t>ogy, GC University, Faisalabad.</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Ishioroshi M, Jima KS, Yasui</w:t>
      </w:r>
      <w:r w:rsidR="00047519" w:rsidRPr="00B164CE">
        <w:rPr>
          <w:rFonts w:ascii="Times New Roman" w:hAnsi="Times New Roman" w:cs="Times New Roman"/>
          <w:sz w:val="24"/>
          <w:szCs w:val="24"/>
          <w:shd w:val="clear" w:color="auto" w:fill="FFFFFF"/>
        </w:rPr>
        <w:t xml:space="preserve"> T. </w:t>
      </w:r>
      <w:r w:rsidRPr="00B164CE">
        <w:rPr>
          <w:rFonts w:ascii="Times New Roman" w:hAnsi="Times New Roman" w:cs="Times New Roman"/>
          <w:sz w:val="24"/>
          <w:szCs w:val="24"/>
          <w:shd w:val="clear" w:color="auto" w:fill="FFFFFF"/>
        </w:rPr>
        <w:t>1979. Heat‐induced gelation of myosin: factors of pH and salt concentrations.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44</w:t>
      </w:r>
      <w:r w:rsidRPr="00B164CE">
        <w:rPr>
          <w:rFonts w:ascii="Times New Roman" w:hAnsi="Times New Roman" w:cs="Times New Roman"/>
          <w:sz w:val="24"/>
          <w:szCs w:val="24"/>
          <w:shd w:val="clear" w:color="auto" w:fill="FFFFFF"/>
        </w:rPr>
        <w:t>(5): 1280-1284.</w:t>
      </w:r>
    </w:p>
    <w:p w:rsidR="005E53BC" w:rsidRPr="00B164CE" w:rsidRDefault="00047519"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Jamilah </w:t>
      </w:r>
      <w:r w:rsidR="005E53BC" w:rsidRPr="00B164CE">
        <w:rPr>
          <w:rFonts w:ascii="Times New Roman" w:hAnsi="Times New Roman" w:cs="Times New Roman"/>
          <w:sz w:val="24"/>
          <w:szCs w:val="24"/>
          <w:shd w:val="clear" w:color="auto" w:fill="FFFFFF"/>
        </w:rPr>
        <w:t>B, Harvinder KG. 2002. Properties of gelatins from skins of fish—black tilapia (</w:t>
      </w:r>
      <w:r w:rsidR="005E53BC" w:rsidRPr="00B164CE">
        <w:rPr>
          <w:rFonts w:ascii="Times New Roman" w:hAnsi="Times New Roman" w:cs="Times New Roman"/>
          <w:i/>
          <w:sz w:val="24"/>
          <w:szCs w:val="24"/>
          <w:shd w:val="clear" w:color="auto" w:fill="FFFFFF"/>
        </w:rPr>
        <w:t>Oreochromis mossambicus</w:t>
      </w:r>
      <w:r w:rsidR="005E53BC" w:rsidRPr="00B164CE">
        <w:rPr>
          <w:rFonts w:ascii="Times New Roman" w:hAnsi="Times New Roman" w:cs="Times New Roman"/>
          <w:sz w:val="24"/>
          <w:szCs w:val="24"/>
          <w:shd w:val="clear" w:color="auto" w:fill="FFFFFF"/>
        </w:rPr>
        <w:t>) and red tilapia (</w:t>
      </w:r>
      <w:r w:rsidR="005E53BC" w:rsidRPr="00B164CE">
        <w:rPr>
          <w:rFonts w:ascii="Times New Roman" w:hAnsi="Times New Roman" w:cs="Times New Roman"/>
          <w:i/>
          <w:sz w:val="24"/>
          <w:szCs w:val="24"/>
          <w:shd w:val="clear" w:color="auto" w:fill="FFFFFF"/>
        </w:rPr>
        <w:t>Oreochromis nilotica</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Food chemistry</w:t>
      </w:r>
      <w:r w:rsidR="005E53BC" w:rsidRPr="00B164CE">
        <w:rPr>
          <w:rFonts w:ascii="Times New Roman" w:hAnsi="Times New Roman" w:cs="Times New Roman"/>
          <w:sz w:val="24"/>
          <w:szCs w:val="24"/>
          <w:shd w:val="clear" w:color="auto" w:fill="FFFFFF"/>
        </w:rPr>
        <w:t>.</w:t>
      </w:r>
      <w:r w:rsidR="005E53BC" w:rsidRPr="00B164CE">
        <w:rPr>
          <w:rFonts w:ascii="Times New Roman" w:hAnsi="Times New Roman" w:cs="Times New Roman"/>
          <w:iCs/>
          <w:sz w:val="24"/>
          <w:szCs w:val="24"/>
          <w:shd w:val="clear" w:color="auto" w:fill="FFFFFF"/>
        </w:rPr>
        <w:t>77</w:t>
      </w:r>
      <w:r w:rsidR="005E53BC" w:rsidRPr="00B164CE">
        <w:rPr>
          <w:rFonts w:ascii="Times New Roman" w:hAnsi="Times New Roman" w:cs="Times New Roman"/>
          <w:sz w:val="24"/>
          <w:szCs w:val="24"/>
          <w:shd w:val="clear" w:color="auto" w:fill="FFFFFF"/>
        </w:rPr>
        <w:t>(1): 81-84.</w:t>
      </w:r>
    </w:p>
    <w:p w:rsidR="005E53BC" w:rsidRPr="00B164CE" w:rsidRDefault="005E53BC" w:rsidP="005E53BC">
      <w:pPr>
        <w:tabs>
          <w:tab w:val="left" w:pos="990"/>
        </w:tabs>
        <w:spacing w:line="360" w:lineRule="auto"/>
        <w:ind w:left="720" w:hanging="720"/>
        <w:jc w:val="both"/>
        <w:rPr>
          <w:rFonts w:ascii="Times New Roman" w:hAnsi="Times New Roman" w:cs="Times New Roman"/>
          <w:i/>
          <w:sz w:val="24"/>
          <w:szCs w:val="24"/>
        </w:rPr>
      </w:pPr>
      <w:r w:rsidRPr="00B164CE">
        <w:rPr>
          <w:rFonts w:ascii="Times New Roman" w:hAnsi="Times New Roman" w:cs="Times New Roman"/>
          <w:sz w:val="24"/>
          <w:szCs w:val="24"/>
          <w:shd w:val="clear" w:color="auto" w:fill="FFFFFF"/>
        </w:rPr>
        <w:t>Jamshidi A, Shabanpour B. 2013. The effect of hydroxypropyl methylcellulose (HPMC) gum added to predust and batters of talang queen fish (</w:t>
      </w:r>
      <w:r w:rsidRPr="00B164CE">
        <w:rPr>
          <w:rFonts w:ascii="Times New Roman" w:hAnsi="Times New Roman" w:cs="Times New Roman"/>
          <w:i/>
          <w:sz w:val="24"/>
          <w:szCs w:val="24"/>
          <w:shd w:val="clear" w:color="auto" w:fill="FFFFFF"/>
        </w:rPr>
        <w:t>Scomberoides Commersonnianus</w:t>
      </w:r>
      <w:r w:rsidRPr="00B164CE">
        <w:rPr>
          <w:rFonts w:ascii="Times New Roman" w:hAnsi="Times New Roman" w:cs="Times New Roman"/>
          <w:sz w:val="24"/>
          <w:szCs w:val="24"/>
          <w:shd w:val="clear" w:color="auto" w:fill="FFFFFF"/>
        </w:rPr>
        <w:t>) nuggets on the quality and shelf life during frozen storage (-18</w:t>
      </w:r>
      <w:r w:rsidRPr="00B164CE">
        <w:rPr>
          <w:rFonts w:ascii="Times New Roman" w:hAnsi="Times New Roman" w:cs="Times New Roman"/>
          <w:sz w:val="24"/>
          <w:szCs w:val="24"/>
          <w:shd w:val="clear" w:color="auto" w:fill="FFFFFF"/>
          <w:vertAlign w:val="superscript"/>
        </w:rPr>
        <w:t>o</w:t>
      </w:r>
      <w:r w:rsidRPr="00B164CE">
        <w:rPr>
          <w:rFonts w:ascii="Times New Roman" w:hAnsi="Times New Roman" w:cs="Times New Roman"/>
          <w:sz w:val="24"/>
          <w:szCs w:val="24"/>
          <w:shd w:val="clear" w:color="auto" w:fill="FFFFFF"/>
        </w:rPr>
        <w:t>C). </w:t>
      </w:r>
      <w:r w:rsidRPr="00B164CE">
        <w:rPr>
          <w:rFonts w:ascii="Times New Roman" w:hAnsi="Times New Roman" w:cs="Times New Roman"/>
          <w:iCs/>
          <w:sz w:val="24"/>
          <w:szCs w:val="24"/>
          <w:shd w:val="clear" w:color="auto" w:fill="FFFFFF"/>
        </w:rPr>
        <w:t>World Journal of Fish and Marine Sciences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4</w:t>
      </w:r>
      <w:r w:rsidRPr="00B164CE">
        <w:rPr>
          <w:rFonts w:ascii="Times New Roman" w:hAnsi="Times New Roman" w:cs="Times New Roman"/>
          <w:sz w:val="24"/>
          <w:szCs w:val="24"/>
          <w:shd w:val="clear" w:color="auto" w:fill="FFFFFF"/>
        </w:rPr>
        <w:t>: 382-391.</w:t>
      </w:r>
    </w:p>
    <w:p w:rsidR="00315795" w:rsidRPr="00B164CE" w:rsidRDefault="00315795" w:rsidP="00315795">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Johnston IA, Davison W, Goldspink G. 1977. Energy metabolism of carp swimming muscles. Journal of comparative physiology. 114: 203-216.</w:t>
      </w:r>
    </w:p>
    <w:p w:rsidR="00315795" w:rsidRPr="00B164CE" w:rsidRDefault="00DC1799" w:rsidP="00315795">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Johnston </w:t>
      </w:r>
      <w:r w:rsidR="00315795" w:rsidRPr="00B164CE">
        <w:rPr>
          <w:rFonts w:ascii="Times New Roman" w:hAnsi="Times New Roman" w:cs="Times New Roman"/>
          <w:sz w:val="24"/>
          <w:szCs w:val="24"/>
        </w:rPr>
        <w:t xml:space="preserve">JA. 1981. Structure and function of fish muscles. </w:t>
      </w:r>
      <w:r w:rsidR="00315795" w:rsidRPr="00B164CE">
        <w:rPr>
          <w:rFonts w:ascii="Times New Roman" w:hAnsi="Times New Roman" w:cs="Times New Roman"/>
          <w:sz w:val="24"/>
          <w:szCs w:val="24"/>
          <w:shd w:val="clear" w:color="auto" w:fill="FFFFFF"/>
        </w:rPr>
        <w:t xml:space="preserve">Symposia of the Zoological Society London. </w:t>
      </w:r>
      <w:r w:rsidR="00315795" w:rsidRPr="00B164CE">
        <w:rPr>
          <w:rFonts w:ascii="Times New Roman" w:hAnsi="Times New Roman" w:cs="Times New Roman"/>
          <w:sz w:val="24"/>
          <w:szCs w:val="24"/>
        </w:rPr>
        <w:t>48:71–113.</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Johnston IA. 2001. Implications of muscle growth patterns for the colour and texture of fish flesh. </w:t>
      </w:r>
      <w:r w:rsidRPr="00B164CE">
        <w:rPr>
          <w:rFonts w:ascii="Times New Roman" w:hAnsi="Times New Roman" w:cs="Times New Roman"/>
          <w:iCs/>
          <w:sz w:val="24"/>
          <w:szCs w:val="24"/>
          <w:shd w:val="clear" w:color="auto" w:fill="FFFFFF"/>
        </w:rPr>
        <w:t>Farmed fish quality</w:t>
      </w:r>
      <w:r w:rsidRPr="00B164CE">
        <w:rPr>
          <w:rFonts w:ascii="Times New Roman" w:hAnsi="Times New Roman" w:cs="Times New Roman"/>
          <w:sz w:val="24"/>
          <w:szCs w:val="24"/>
          <w:shd w:val="clear" w:color="auto" w:fill="FFFFFF"/>
        </w:rPr>
        <w:t>. 13-30.</w:t>
      </w:r>
    </w:p>
    <w:p w:rsidR="005E53BC" w:rsidRPr="00B164CE" w:rsidRDefault="00047519"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Kannaiyan SK, Bagthasingh C, </w:t>
      </w:r>
      <w:r w:rsidR="005E53BC" w:rsidRPr="00B164CE">
        <w:rPr>
          <w:rFonts w:ascii="Times New Roman" w:hAnsi="Times New Roman" w:cs="Times New Roman"/>
          <w:sz w:val="24"/>
          <w:szCs w:val="24"/>
          <w:shd w:val="clear" w:color="auto" w:fill="FFFFFF"/>
        </w:rPr>
        <w:t>Vet</w:t>
      </w:r>
      <w:r w:rsidRPr="00B164CE">
        <w:rPr>
          <w:rFonts w:ascii="Times New Roman" w:hAnsi="Times New Roman" w:cs="Times New Roman"/>
          <w:sz w:val="24"/>
          <w:szCs w:val="24"/>
          <w:shd w:val="clear" w:color="auto" w:fill="FFFFFF"/>
        </w:rPr>
        <w:t xml:space="preserve">ri V, Aran SS, Venkatachalam K. </w:t>
      </w:r>
      <w:r w:rsidR="005E53BC" w:rsidRPr="00B164CE">
        <w:rPr>
          <w:rFonts w:ascii="Times New Roman" w:hAnsi="Times New Roman" w:cs="Times New Roman"/>
          <w:sz w:val="24"/>
          <w:szCs w:val="24"/>
          <w:shd w:val="clear" w:color="auto" w:fill="FFFFFF"/>
        </w:rPr>
        <w:t>2019. Nutritional, textural and quality attributes of white and dark muscles of little tuna (</w:t>
      </w:r>
      <w:r w:rsidR="005E53BC" w:rsidRPr="00B164CE">
        <w:rPr>
          <w:rFonts w:ascii="Times New Roman" w:hAnsi="Times New Roman" w:cs="Times New Roman"/>
          <w:i/>
          <w:sz w:val="24"/>
          <w:szCs w:val="24"/>
          <w:shd w:val="clear" w:color="auto" w:fill="FFFFFF"/>
        </w:rPr>
        <w:t>Euthynnus affinis</w:t>
      </w:r>
      <w:r w:rsidR="005E53BC" w:rsidRPr="00B164CE">
        <w:rPr>
          <w:rFonts w:ascii="Times New Roman" w:hAnsi="Times New Roman" w:cs="Times New Roman"/>
          <w:sz w:val="24"/>
          <w:szCs w:val="24"/>
          <w:shd w:val="clear" w:color="auto" w:fill="FFFFFF"/>
        </w:rPr>
        <w:t>).</w:t>
      </w:r>
    </w:p>
    <w:p w:rsidR="005E53BC" w:rsidRPr="00B164CE" w:rsidRDefault="002A4E7A"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Khalili T</w:t>
      </w:r>
      <w:r w:rsidR="005E53BC" w:rsidRPr="00B164CE">
        <w:rPr>
          <w:rFonts w:ascii="Times New Roman" w:hAnsi="Times New Roman" w:cs="Times New Roman"/>
          <w:sz w:val="24"/>
          <w:szCs w:val="24"/>
          <w:shd w:val="clear" w:color="auto" w:fill="FFFFFF"/>
        </w:rPr>
        <w:t>S, Sampels S. 2018. Nutritional value of fish: lipids, proteins, vitamins, and minerals. </w:t>
      </w:r>
      <w:r w:rsidR="005E53BC" w:rsidRPr="00B164CE">
        <w:rPr>
          <w:rFonts w:ascii="Times New Roman" w:hAnsi="Times New Roman" w:cs="Times New Roman"/>
          <w:iCs/>
          <w:sz w:val="24"/>
          <w:szCs w:val="24"/>
          <w:shd w:val="clear" w:color="auto" w:fill="FFFFFF"/>
        </w:rPr>
        <w:t xml:space="preserve">Reviews in Fisheries Science </w:t>
      </w:r>
      <w:r w:rsidR="005E53BC" w:rsidRPr="00B164CE">
        <w:rPr>
          <w:rFonts w:ascii="Times New Roman" w:hAnsi="Times New Roman" w:cs="Times New Roman"/>
          <w:sz w:val="24"/>
          <w:szCs w:val="24"/>
        </w:rPr>
        <w:t>and</w:t>
      </w:r>
      <w:r w:rsidR="005E53BC" w:rsidRPr="00B164CE">
        <w:rPr>
          <w:rFonts w:ascii="Times New Roman" w:hAnsi="Times New Roman" w:cs="Times New Roman"/>
          <w:iCs/>
          <w:sz w:val="24"/>
          <w:szCs w:val="24"/>
          <w:shd w:val="clear" w:color="auto" w:fill="FFFFFF"/>
        </w:rPr>
        <w:t xml:space="preserve"> Aquaculture</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26</w:t>
      </w:r>
      <w:r w:rsidR="005E53BC" w:rsidRPr="00B164CE">
        <w:rPr>
          <w:rFonts w:ascii="Times New Roman" w:hAnsi="Times New Roman" w:cs="Times New Roman"/>
          <w:sz w:val="24"/>
          <w:szCs w:val="24"/>
          <w:shd w:val="clear" w:color="auto" w:fill="FFFFFF"/>
        </w:rPr>
        <w:t>(2): 243-253.</w:t>
      </w:r>
    </w:p>
    <w:p w:rsidR="005E53BC" w:rsidRPr="00B164CE" w:rsidRDefault="009726AA" w:rsidP="009726AA">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Kiessling A, Ruohonen K, Bjo</w:t>
      </w:r>
      <w:r w:rsidR="005E53BC" w:rsidRPr="00B164CE">
        <w:rPr>
          <w:rFonts w:ascii="Times New Roman" w:hAnsi="Times New Roman" w:cs="Times New Roman"/>
          <w:sz w:val="24"/>
          <w:szCs w:val="24"/>
          <w:shd w:val="clear" w:color="auto" w:fill="FFFFFF"/>
        </w:rPr>
        <w:t>rnevik M. 2006. Muscle fibre growth and quality in fish.</w:t>
      </w:r>
      <w:r w:rsidRPr="00B164CE">
        <w:rPr>
          <w:rFonts w:ascii="Arial" w:hAnsi="Arial" w:cs="Arial"/>
          <w:iCs/>
          <w:sz w:val="24"/>
          <w:szCs w:val="24"/>
          <w:shd w:val="clear" w:color="auto" w:fill="FFFFFF"/>
        </w:rPr>
        <w:t xml:space="preserve"> </w:t>
      </w:r>
      <w:r w:rsidRPr="00B164CE">
        <w:rPr>
          <w:rFonts w:ascii="Times New Roman" w:hAnsi="Times New Roman" w:cs="Times New Roman"/>
          <w:iCs/>
          <w:sz w:val="24"/>
          <w:szCs w:val="24"/>
          <w:shd w:val="clear" w:color="auto" w:fill="FFFFFF"/>
        </w:rPr>
        <w:t>Archiv Tierzucht Dummerstorf</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49</w:t>
      </w:r>
      <w:r w:rsidRPr="00B164CE">
        <w:rPr>
          <w:rFonts w:ascii="Times New Roman" w:hAnsi="Times New Roman" w:cs="Times New Roman"/>
          <w:sz w:val="24"/>
          <w:szCs w:val="24"/>
          <w:shd w:val="clear" w:color="auto" w:fill="FFFFFF"/>
        </w:rPr>
        <w:t>:137-146.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Kim JM, Liu CH, Eun JB, Park JW, Oshimi R, Hayashi K., Ott B, Aramaki T, Sekine M, Horikita Y, Fujimoto K, Long R. 1996. Surimi from fillet frames of channel catfish.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61</w:t>
      </w:r>
      <w:r w:rsidRPr="00B164CE">
        <w:rPr>
          <w:rFonts w:ascii="Times New Roman" w:hAnsi="Times New Roman" w:cs="Times New Roman"/>
          <w:sz w:val="24"/>
          <w:szCs w:val="24"/>
          <w:shd w:val="clear" w:color="auto" w:fill="FFFFFF"/>
        </w:rPr>
        <w:t>(2): 428-432.</w:t>
      </w:r>
    </w:p>
    <w:p w:rsidR="005E53BC" w:rsidRPr="00B164CE" w:rsidRDefault="005E53BC" w:rsidP="005E53BC">
      <w:pPr>
        <w:spacing w:after="120"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Kobayashi A,</w:t>
      </w:r>
      <w:r w:rsidR="00047519"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sz w:val="24"/>
          <w:szCs w:val="24"/>
          <w:shd w:val="clear" w:color="auto" w:fill="FFFFFF"/>
        </w:rPr>
        <w:t>Tanaka H, Hamada Y, Ishizaki S, Nagashima Y, Shiomi K. 2006</w:t>
      </w:r>
      <w:r w:rsidR="001927CB" w:rsidRPr="00B164CE">
        <w:rPr>
          <w:rFonts w:ascii="Times New Roman" w:hAnsi="Times New Roman" w:cs="Times New Roman"/>
          <w:sz w:val="24"/>
          <w:szCs w:val="24"/>
          <w:shd w:val="clear" w:color="auto" w:fill="FFFFFF"/>
        </w:rPr>
        <w:t xml:space="preserve">. Comparison of </w:t>
      </w:r>
      <w:r w:rsidRPr="00B164CE">
        <w:rPr>
          <w:rFonts w:ascii="Times New Roman" w:hAnsi="Times New Roman" w:cs="Times New Roman"/>
          <w:sz w:val="24"/>
          <w:szCs w:val="24"/>
          <w:shd w:val="clear" w:color="auto" w:fill="FFFFFF"/>
        </w:rPr>
        <w:t>allergenicity and allergens between fish white and dark muscles. </w:t>
      </w:r>
      <w:r w:rsidRPr="00B164CE">
        <w:rPr>
          <w:rFonts w:ascii="Times New Roman" w:hAnsi="Times New Roman" w:cs="Times New Roman"/>
          <w:iCs/>
          <w:sz w:val="24"/>
          <w:szCs w:val="24"/>
          <w:shd w:val="clear" w:color="auto" w:fill="FFFFFF"/>
        </w:rPr>
        <w:t>Allergy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61</w:t>
      </w:r>
      <w:r w:rsidRPr="00B164CE">
        <w:rPr>
          <w:rFonts w:ascii="Times New Roman" w:hAnsi="Times New Roman" w:cs="Times New Roman"/>
          <w:sz w:val="24"/>
          <w:szCs w:val="24"/>
          <w:shd w:val="clear" w:color="auto" w:fill="FFFFFF"/>
        </w:rPr>
        <w:t>(3): 357-363.</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Kocatepe D, Turan H, Taşkaya G, Kaya Y, Erden R, Erdoğdu F. 2011. </w:t>
      </w:r>
      <w:r w:rsidR="00047519" w:rsidRPr="00B164CE">
        <w:rPr>
          <w:rFonts w:ascii="Times New Roman" w:hAnsi="Times New Roman" w:cs="Times New Roman"/>
          <w:sz w:val="24"/>
          <w:szCs w:val="24"/>
          <w:shd w:val="clear" w:color="auto" w:fill="FFFFFF"/>
        </w:rPr>
        <w:t xml:space="preserve"> Effects of </w:t>
      </w:r>
      <w:r w:rsidRPr="00B164CE">
        <w:rPr>
          <w:rFonts w:ascii="Times New Roman" w:hAnsi="Times New Roman" w:cs="Times New Roman"/>
          <w:sz w:val="24"/>
          <w:szCs w:val="24"/>
          <w:shd w:val="clear" w:color="auto" w:fill="FFFFFF"/>
        </w:rPr>
        <w:t>cooking methods on the proximate composition of black sea anchovy (</w:t>
      </w:r>
      <w:r w:rsidRPr="00B164CE">
        <w:rPr>
          <w:rFonts w:ascii="Times New Roman" w:hAnsi="Times New Roman" w:cs="Times New Roman"/>
          <w:i/>
          <w:sz w:val="24"/>
          <w:szCs w:val="24"/>
          <w:shd w:val="clear" w:color="auto" w:fill="FFFFFF"/>
        </w:rPr>
        <w:t>Engraulis encrasicolus</w:t>
      </w:r>
      <w:r w:rsidRPr="00B164CE">
        <w:rPr>
          <w:rFonts w:ascii="Times New Roman" w:hAnsi="Times New Roman" w:cs="Times New Roman"/>
          <w:sz w:val="24"/>
          <w:szCs w:val="24"/>
          <w:shd w:val="clear" w:color="auto" w:fill="FFFFFF"/>
        </w:rPr>
        <w:t xml:space="preserve">, Linnaeus 1758). </w:t>
      </w:r>
      <w:r w:rsidRPr="00B164CE">
        <w:rPr>
          <w:rFonts w:ascii="Times New Roman" w:hAnsi="Times New Roman" w:cs="Times New Roman"/>
          <w:iCs/>
          <w:sz w:val="24"/>
          <w:szCs w:val="24"/>
          <w:shd w:val="clear" w:color="auto" w:fill="FFFFFF"/>
        </w:rPr>
        <w:t>Gida</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36</w:t>
      </w:r>
      <w:r w:rsidRPr="00B164CE">
        <w:rPr>
          <w:rFonts w:ascii="Times New Roman" w:hAnsi="Times New Roman" w:cs="Times New Roman"/>
          <w:sz w:val="24"/>
          <w:szCs w:val="24"/>
          <w:shd w:val="clear" w:color="auto" w:fill="FFFFFF"/>
        </w:rPr>
        <w:t>(2): 71-75.</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Kongpun O. 1999. The gel forming ability of washed and unwashed fish meat (lizardfish and Nile tilapia). </w:t>
      </w:r>
      <w:r w:rsidRPr="00B164CE">
        <w:rPr>
          <w:rFonts w:ascii="Times New Roman" w:hAnsi="Times New Roman" w:cs="Times New Roman"/>
          <w:iCs/>
          <w:sz w:val="24"/>
          <w:szCs w:val="24"/>
        </w:rPr>
        <w:t>Agriculture and Natural Resources</w:t>
      </w:r>
      <w:r w:rsidRPr="00B164CE">
        <w:rPr>
          <w:rFonts w:ascii="Times New Roman" w:hAnsi="Times New Roman" w:cs="Times New Roman"/>
          <w:sz w:val="24"/>
          <w:szCs w:val="24"/>
        </w:rPr>
        <w:t xml:space="preserve">. </w:t>
      </w:r>
      <w:r w:rsidRPr="00B164CE">
        <w:rPr>
          <w:rFonts w:ascii="Times New Roman" w:hAnsi="Times New Roman" w:cs="Times New Roman"/>
          <w:iCs/>
          <w:sz w:val="24"/>
          <w:szCs w:val="24"/>
        </w:rPr>
        <w:t>33</w:t>
      </w:r>
      <w:r w:rsidRPr="00B164CE">
        <w:rPr>
          <w:rFonts w:ascii="Times New Roman" w:hAnsi="Times New Roman" w:cs="Times New Roman"/>
          <w:sz w:val="24"/>
          <w:szCs w:val="24"/>
        </w:rPr>
        <w:t>(2): 258-269.</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Lampila LE. 1990. Comparative microstructure of red meat, poultry and fish muscle. </w:t>
      </w:r>
      <w:r w:rsidRPr="00B164CE">
        <w:rPr>
          <w:rFonts w:ascii="Times New Roman" w:hAnsi="Times New Roman" w:cs="Times New Roman"/>
          <w:iCs/>
          <w:sz w:val="24"/>
          <w:szCs w:val="24"/>
          <w:shd w:val="clear" w:color="auto" w:fill="FFFFFF"/>
        </w:rPr>
        <w:t>Journal of Muscle Foods. 1</w:t>
      </w:r>
      <w:r w:rsidRPr="00B164CE">
        <w:rPr>
          <w:rFonts w:ascii="Times New Roman" w:hAnsi="Times New Roman" w:cs="Times New Roman"/>
          <w:sz w:val="24"/>
          <w:szCs w:val="24"/>
          <w:shd w:val="clear" w:color="auto" w:fill="FFFFFF"/>
        </w:rPr>
        <w:t>(4): 247-267.</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Listrat A, Lebret B, Louveau I, Astruc T, Bonnet M, Lefaucheur L, Picard B, Bugeon J. 2016. How muscle structure and composition influence meat and flesh quality. </w:t>
      </w:r>
      <w:r w:rsidRPr="00B164CE">
        <w:rPr>
          <w:rFonts w:ascii="Times New Roman" w:hAnsi="Times New Roman" w:cs="Times New Roman"/>
          <w:iCs/>
          <w:sz w:val="24"/>
          <w:szCs w:val="24"/>
          <w:shd w:val="clear" w:color="auto" w:fill="FFFFFF"/>
        </w:rPr>
        <w:t>The Scientific World Journal</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2016</w:t>
      </w:r>
      <w:r w:rsidRPr="00B164CE">
        <w:rPr>
          <w:rFonts w:ascii="Times New Roman" w:hAnsi="Times New Roman" w:cs="Times New Roman"/>
          <w:sz w:val="24"/>
          <w:szCs w:val="24"/>
          <w:shd w:val="clear" w:color="auto" w:fill="FFFFFF"/>
        </w:rPr>
        <w:t>.</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Liu S, Li X, Zhou X, Zhang X, Ding Y. 2014. Comparative study of basic characteristics of ordinary and dark muscle in skipjack tuna (</w:t>
      </w:r>
      <w:r w:rsidRPr="00B164CE">
        <w:rPr>
          <w:rFonts w:ascii="Times New Roman" w:hAnsi="Times New Roman" w:cs="Times New Roman"/>
          <w:i/>
          <w:sz w:val="24"/>
          <w:szCs w:val="24"/>
          <w:shd w:val="clear" w:color="auto" w:fill="FFFFFF"/>
        </w:rPr>
        <w:t>Katsuwonus pelamis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Food Science and Biotechnology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23</w:t>
      </w:r>
      <w:r w:rsidRPr="00B164CE">
        <w:rPr>
          <w:rFonts w:ascii="Times New Roman" w:hAnsi="Times New Roman" w:cs="Times New Roman"/>
          <w:sz w:val="24"/>
          <w:szCs w:val="24"/>
          <w:shd w:val="clear" w:color="auto" w:fill="FFFFFF"/>
        </w:rPr>
        <w:t>: 1397-1404.</w:t>
      </w:r>
    </w:p>
    <w:p w:rsidR="005E53BC" w:rsidRPr="00B164CE" w:rsidRDefault="00047519" w:rsidP="005E53BC">
      <w:pPr>
        <w:spacing w:line="360" w:lineRule="auto"/>
        <w:ind w:left="720" w:hanging="720"/>
        <w:jc w:val="both"/>
        <w:rPr>
          <w:rFonts w:ascii="Times New Roman" w:hAnsi="Times New Roman" w:cs="Times New Roman"/>
          <w:i/>
          <w:iCs/>
          <w:sz w:val="24"/>
          <w:szCs w:val="24"/>
          <w:shd w:val="clear" w:color="auto" w:fill="FFFFFF"/>
        </w:rPr>
      </w:pPr>
      <w:r w:rsidRPr="00B164CE">
        <w:rPr>
          <w:rFonts w:ascii="Times New Roman" w:hAnsi="Times New Roman" w:cs="Times New Roman"/>
          <w:sz w:val="24"/>
          <w:szCs w:val="24"/>
          <w:shd w:val="clear" w:color="auto" w:fill="FFFFFF"/>
        </w:rPr>
        <w:t xml:space="preserve">Love </w:t>
      </w:r>
      <w:r w:rsidR="00381F8C" w:rsidRPr="00B164CE">
        <w:rPr>
          <w:rFonts w:ascii="Times New Roman" w:hAnsi="Times New Roman" w:cs="Times New Roman"/>
          <w:sz w:val="24"/>
          <w:szCs w:val="24"/>
          <w:shd w:val="clear" w:color="auto" w:fill="FFFFFF"/>
        </w:rPr>
        <w:t xml:space="preserve">RM. </w:t>
      </w:r>
      <w:r w:rsidR="005E53BC" w:rsidRPr="00B164CE">
        <w:rPr>
          <w:rFonts w:ascii="Times New Roman" w:hAnsi="Times New Roman" w:cs="Times New Roman"/>
          <w:sz w:val="24"/>
          <w:szCs w:val="24"/>
          <w:shd w:val="clear" w:color="auto" w:fill="FFFFFF"/>
        </w:rPr>
        <w:t xml:space="preserve">1970. The chemical biology of fishes. With a key to the chemical </w:t>
      </w:r>
      <w:r w:rsidRPr="00B164CE">
        <w:rPr>
          <w:rFonts w:ascii="Times New Roman" w:hAnsi="Times New Roman" w:cs="Times New Roman"/>
          <w:sz w:val="24"/>
          <w:szCs w:val="24"/>
          <w:shd w:val="clear" w:color="auto" w:fill="FFFFFF"/>
        </w:rPr>
        <w:t>literature.</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Love RM, Ro</w:t>
      </w:r>
      <w:r w:rsidR="006A3731">
        <w:rPr>
          <w:rFonts w:ascii="Times New Roman" w:hAnsi="Times New Roman" w:cs="Times New Roman"/>
          <w:sz w:val="24"/>
          <w:szCs w:val="24"/>
          <w:shd w:val="clear" w:color="auto" w:fill="FFFFFF"/>
        </w:rPr>
        <w:t>bertson I, Lavéty J, Smith GL. 1974</w:t>
      </w:r>
      <w:r w:rsidRPr="00B164CE">
        <w:rPr>
          <w:rFonts w:ascii="Times New Roman" w:hAnsi="Times New Roman" w:cs="Times New Roman"/>
          <w:sz w:val="24"/>
          <w:szCs w:val="24"/>
          <w:shd w:val="clear" w:color="auto" w:fill="FFFFFF"/>
        </w:rPr>
        <w:t>. Some biochemical characteristics of cod (</w:t>
      </w:r>
      <w:r w:rsidRPr="00B164CE">
        <w:rPr>
          <w:rFonts w:ascii="Times New Roman" w:hAnsi="Times New Roman" w:cs="Times New Roman"/>
          <w:i/>
          <w:sz w:val="24"/>
          <w:szCs w:val="24"/>
          <w:shd w:val="clear" w:color="auto" w:fill="FFFFFF"/>
        </w:rPr>
        <w:t>Gadus morhua</w:t>
      </w:r>
      <w:r w:rsidRPr="00B164CE">
        <w:rPr>
          <w:rFonts w:ascii="Times New Roman" w:hAnsi="Times New Roman" w:cs="Times New Roman"/>
          <w:sz w:val="24"/>
          <w:szCs w:val="24"/>
          <w:shd w:val="clear" w:color="auto" w:fill="FFFFFF"/>
        </w:rPr>
        <w:t xml:space="preserve"> L.) from the Faroe Bank compared with those from other fishing grounds. </w:t>
      </w:r>
      <w:r w:rsidRPr="00B164CE">
        <w:rPr>
          <w:rFonts w:ascii="Times New Roman" w:hAnsi="Times New Roman" w:cs="Times New Roman"/>
          <w:iCs/>
          <w:sz w:val="24"/>
          <w:szCs w:val="24"/>
          <w:shd w:val="clear" w:color="auto" w:fill="FFFFFF"/>
        </w:rPr>
        <w:t>Comparative Biochemistry and Physiology Part B: Comparative Biochemistry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47</w:t>
      </w:r>
      <w:r w:rsidRPr="00B164CE">
        <w:rPr>
          <w:rFonts w:ascii="Times New Roman" w:hAnsi="Times New Roman" w:cs="Times New Roman"/>
          <w:sz w:val="24"/>
          <w:szCs w:val="24"/>
          <w:shd w:val="clear" w:color="auto" w:fill="FFFFFF"/>
        </w:rPr>
        <w:t>(1): 149-161.</w:t>
      </w:r>
    </w:p>
    <w:p w:rsidR="005E53BC" w:rsidRPr="00B164CE" w:rsidRDefault="00C17A8D"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Luo </w:t>
      </w:r>
      <w:r w:rsidR="005E53BC" w:rsidRPr="00B164CE">
        <w:rPr>
          <w:rFonts w:ascii="Times New Roman" w:hAnsi="Times New Roman" w:cs="Times New Roman"/>
          <w:sz w:val="24"/>
          <w:szCs w:val="24"/>
        </w:rPr>
        <w:t>YK, Kuwahara</w:t>
      </w:r>
      <w:r w:rsidR="00047519" w:rsidRPr="00B164CE">
        <w:rPr>
          <w:rFonts w:ascii="Times New Roman" w:hAnsi="Times New Roman" w:cs="Times New Roman"/>
          <w:sz w:val="24"/>
          <w:szCs w:val="24"/>
        </w:rPr>
        <w:t xml:space="preserve"> </w:t>
      </w:r>
      <w:r w:rsidR="005E53BC" w:rsidRPr="00B164CE">
        <w:rPr>
          <w:rFonts w:ascii="Times New Roman" w:hAnsi="Times New Roman" w:cs="Times New Roman"/>
          <w:sz w:val="24"/>
          <w:szCs w:val="24"/>
        </w:rPr>
        <w:t>R, Kaneniwa M, Murata Y, Yokoyama M. 2001. Comparison of gel properties of surimi from Alaska pollock and three freshwater fish species: effects of thermal processing and protein concentration. Journal of Food Science. 66(4): 548-554.</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Mai J, Kinsella JE. 1979. Lipid composition of dark and white muscle from white sucker (</w:t>
      </w:r>
      <w:r w:rsidRPr="00B164CE">
        <w:rPr>
          <w:rFonts w:ascii="Times New Roman" w:hAnsi="Times New Roman" w:cs="Times New Roman"/>
          <w:i/>
          <w:sz w:val="24"/>
          <w:szCs w:val="24"/>
          <w:shd w:val="clear" w:color="auto" w:fill="FFFFFF"/>
        </w:rPr>
        <w:t>Catostomus commersoni</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44</w:t>
      </w:r>
      <w:r w:rsidRPr="00B164CE">
        <w:rPr>
          <w:rFonts w:ascii="Times New Roman" w:hAnsi="Times New Roman" w:cs="Times New Roman"/>
          <w:sz w:val="24"/>
          <w:szCs w:val="24"/>
          <w:shd w:val="clear" w:color="auto" w:fill="FFFFFF"/>
        </w:rPr>
        <w:t>(4): 1101-1105.</w:t>
      </w:r>
    </w:p>
    <w:p w:rsidR="005E53BC" w:rsidRPr="00B164CE" w:rsidRDefault="005E53BC" w:rsidP="005E53BC">
      <w:pPr>
        <w:spacing w:after="120"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M</w:t>
      </w:r>
      <w:r w:rsidR="00047519" w:rsidRPr="00B164CE">
        <w:rPr>
          <w:rFonts w:ascii="Times New Roman" w:hAnsi="Times New Roman" w:cs="Times New Roman"/>
          <w:sz w:val="24"/>
          <w:szCs w:val="24"/>
          <w:shd w:val="clear" w:color="auto" w:fill="FFFFFF"/>
        </w:rPr>
        <w:t xml:space="preserve">artinez-Alvarez O, Chamorro S, </w:t>
      </w:r>
      <w:r w:rsidRPr="00B164CE">
        <w:rPr>
          <w:rFonts w:ascii="Times New Roman" w:hAnsi="Times New Roman" w:cs="Times New Roman"/>
          <w:sz w:val="24"/>
          <w:szCs w:val="24"/>
          <w:shd w:val="clear" w:color="auto" w:fill="FFFFFF"/>
        </w:rPr>
        <w:t>Brenes A. 2015. Protein hydrolysates from animal processing by-products as a source of bioactive molecules with interest in animal feeding: A review. </w:t>
      </w:r>
      <w:r w:rsidRPr="00B164CE">
        <w:rPr>
          <w:rFonts w:ascii="Times New Roman" w:hAnsi="Times New Roman" w:cs="Times New Roman"/>
          <w:iCs/>
          <w:sz w:val="24"/>
          <w:szCs w:val="24"/>
          <w:shd w:val="clear" w:color="auto" w:fill="FFFFFF"/>
        </w:rPr>
        <w:t>Food Research International</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73</w:t>
      </w:r>
      <w:r w:rsidRPr="00B164CE">
        <w:rPr>
          <w:rFonts w:ascii="Times New Roman" w:hAnsi="Times New Roman" w:cs="Times New Roman"/>
          <w:sz w:val="24"/>
          <w:szCs w:val="24"/>
          <w:shd w:val="clear" w:color="auto" w:fill="FFFFFF"/>
        </w:rPr>
        <w:t>: 204-212.</w:t>
      </w:r>
    </w:p>
    <w:p w:rsidR="005E53BC" w:rsidRPr="00B164CE" w:rsidRDefault="00047519"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Mazumder MSA, Rahman M</w:t>
      </w:r>
      <w:r w:rsidR="005E53BC" w:rsidRPr="00B164CE">
        <w:rPr>
          <w:rFonts w:ascii="Times New Roman" w:hAnsi="Times New Roman" w:cs="Times New Roman"/>
          <w:sz w:val="24"/>
          <w:szCs w:val="24"/>
        </w:rPr>
        <w:t>M, Ahmed ATA, Begum M, Hossain MA. 2008. Proximate composition of some small indigenous fish species (SIS) in Bangladesh. International Journal of Sustainable Crop Production. 3(4): 18–23.</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Mohamed HE, Al-Maqbaly R, Mansour HM. 2010. Proximate composition, amino acid and mineral. </w:t>
      </w:r>
      <w:r w:rsidRPr="00B164CE">
        <w:rPr>
          <w:rFonts w:ascii="Times New Roman" w:hAnsi="Times New Roman" w:cs="Times New Roman"/>
          <w:iCs/>
          <w:sz w:val="24"/>
          <w:szCs w:val="24"/>
          <w:shd w:val="clear" w:color="auto" w:fill="FFFFFF"/>
        </w:rPr>
        <w:t>African Journal of Food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w:t>
      </w:r>
      <w:r w:rsidRPr="00B164CE">
        <w:rPr>
          <w:rFonts w:ascii="Times New Roman" w:hAnsi="Times New Roman" w:cs="Times New Roman"/>
          <w:sz w:val="24"/>
          <w:szCs w:val="24"/>
          <w:shd w:val="clear" w:color="auto" w:fill="FFFFFF"/>
        </w:rPr>
        <w:t>(10): 650-654.</w:t>
      </w:r>
    </w:p>
    <w:p w:rsidR="005E53BC" w:rsidRPr="00B164CE" w:rsidRDefault="00047519"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Montejano </w:t>
      </w:r>
      <w:r w:rsidR="005E53BC" w:rsidRPr="00B164CE">
        <w:rPr>
          <w:rFonts w:ascii="Times New Roman" w:hAnsi="Times New Roman" w:cs="Times New Roman"/>
          <w:sz w:val="24"/>
          <w:szCs w:val="24"/>
          <w:shd w:val="clear" w:color="auto" w:fill="FFFFFF"/>
        </w:rPr>
        <w:t>JG, Hamann DD, Lanier TC. 1984. Thermally induced gelation of selected comminuted muscle systems–rheological changes during processing, final strengths and microstructure. </w:t>
      </w:r>
      <w:r w:rsidR="005E53BC" w:rsidRPr="00B164CE">
        <w:rPr>
          <w:rFonts w:ascii="Times New Roman" w:hAnsi="Times New Roman" w:cs="Times New Roman"/>
          <w:iCs/>
          <w:sz w:val="24"/>
          <w:szCs w:val="24"/>
          <w:shd w:val="clear" w:color="auto" w:fill="FFFFFF"/>
        </w:rPr>
        <w:t>Journal of Food Science</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49</w:t>
      </w:r>
      <w:r w:rsidR="005E53BC" w:rsidRPr="00B164CE">
        <w:rPr>
          <w:rFonts w:ascii="Times New Roman" w:hAnsi="Times New Roman" w:cs="Times New Roman"/>
          <w:sz w:val="24"/>
          <w:szCs w:val="24"/>
          <w:shd w:val="clear" w:color="auto" w:fill="FFFFFF"/>
        </w:rPr>
        <w:t>(6): 1496-1505.</w:t>
      </w:r>
    </w:p>
    <w:p w:rsidR="005E53BC" w:rsidRPr="00B164CE" w:rsidRDefault="00047519"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Moradi </w:t>
      </w:r>
      <w:r w:rsidR="005E53BC" w:rsidRPr="00B164CE">
        <w:rPr>
          <w:rFonts w:ascii="Times New Roman" w:hAnsi="Times New Roman" w:cs="Times New Roman"/>
          <w:sz w:val="24"/>
          <w:szCs w:val="24"/>
          <w:shd w:val="clear" w:color="auto" w:fill="FFFFFF"/>
        </w:rPr>
        <w:t>Y, Bakar J, Motalebi AA, Syed Muhamad SH, Che Man Y. 2011. A review on fish lipid: Composition and changes during cooking methods. </w:t>
      </w:r>
      <w:r w:rsidR="005E53BC" w:rsidRPr="00B164CE">
        <w:rPr>
          <w:rFonts w:ascii="Times New Roman" w:hAnsi="Times New Roman" w:cs="Times New Roman"/>
          <w:iCs/>
          <w:sz w:val="24"/>
          <w:szCs w:val="24"/>
          <w:shd w:val="clear" w:color="auto" w:fill="FFFFFF"/>
        </w:rPr>
        <w:t>Journal of Aquatic Food Product Technology</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20</w:t>
      </w:r>
      <w:r w:rsidR="005E53BC" w:rsidRPr="00B164CE">
        <w:rPr>
          <w:rFonts w:ascii="Times New Roman" w:hAnsi="Times New Roman" w:cs="Times New Roman"/>
          <w:sz w:val="24"/>
          <w:szCs w:val="24"/>
          <w:shd w:val="clear" w:color="auto" w:fill="FFFFFF"/>
        </w:rPr>
        <w:t>(4): 379-390.</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Morris A, Barnett A, Burrows O. 2004. Effect of processing on nutrient content of foods. </w:t>
      </w:r>
      <w:r w:rsidRPr="00B164CE">
        <w:rPr>
          <w:rFonts w:ascii="Times New Roman" w:hAnsi="Times New Roman" w:cs="Times New Roman"/>
          <w:iCs/>
          <w:sz w:val="24"/>
          <w:szCs w:val="24"/>
          <w:shd w:val="clear" w:color="auto" w:fill="FFFFFF"/>
        </w:rPr>
        <w:t>Cajanus</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37</w:t>
      </w:r>
      <w:r w:rsidRPr="00B164CE">
        <w:rPr>
          <w:rFonts w:ascii="Times New Roman" w:hAnsi="Times New Roman" w:cs="Times New Roman"/>
          <w:sz w:val="24"/>
          <w:szCs w:val="24"/>
          <w:shd w:val="clear" w:color="auto" w:fill="FFFFFF"/>
        </w:rPr>
        <w:t>(3): 160-164.</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Mozaffarian D, Le</w:t>
      </w:r>
      <w:r w:rsidR="00047519" w:rsidRPr="00B164CE">
        <w:rPr>
          <w:rFonts w:ascii="Times New Roman" w:hAnsi="Times New Roman" w:cs="Times New Roman"/>
          <w:sz w:val="24"/>
          <w:szCs w:val="24"/>
          <w:shd w:val="clear" w:color="auto" w:fill="FFFFFF"/>
        </w:rPr>
        <w:t xml:space="preserve">maitre RN, Kuller LH, Burke GL. </w:t>
      </w:r>
      <w:r w:rsidRPr="00B164CE">
        <w:rPr>
          <w:rFonts w:ascii="Times New Roman" w:hAnsi="Times New Roman" w:cs="Times New Roman"/>
          <w:sz w:val="24"/>
          <w:szCs w:val="24"/>
          <w:shd w:val="clear" w:color="auto" w:fill="FFFFFF"/>
        </w:rPr>
        <w:t>Tracy RP, Siscovick DS. 2003. Cardiac benefits of fish consumption may depend on the type of fish meal consumed: the Cardiovascular Health Study. </w:t>
      </w:r>
      <w:r w:rsidRPr="00B164CE">
        <w:rPr>
          <w:rFonts w:ascii="Times New Roman" w:hAnsi="Times New Roman" w:cs="Times New Roman"/>
          <w:iCs/>
          <w:sz w:val="24"/>
          <w:szCs w:val="24"/>
          <w:shd w:val="clear" w:color="auto" w:fill="FFFFFF"/>
        </w:rPr>
        <w:t>Circulation</w:t>
      </w:r>
      <w:r w:rsidRPr="00B164CE">
        <w:rPr>
          <w:rFonts w:ascii="Times New Roman" w:hAnsi="Times New Roman" w:cs="Times New Roman"/>
          <w:sz w:val="24"/>
          <w:szCs w:val="24"/>
          <w:shd w:val="clear" w:color="auto" w:fill="FFFFFF"/>
        </w:rPr>
        <w:t>.</w:t>
      </w:r>
      <w:r w:rsidRPr="00B164CE">
        <w:rPr>
          <w:rFonts w:ascii="Times New Roman" w:hAnsi="Times New Roman" w:cs="Times New Roman"/>
          <w:iCs/>
          <w:sz w:val="24"/>
          <w:szCs w:val="24"/>
          <w:shd w:val="clear" w:color="auto" w:fill="FFFFFF"/>
        </w:rPr>
        <w:t>107</w:t>
      </w:r>
      <w:r w:rsidRPr="00B164CE">
        <w:rPr>
          <w:rFonts w:ascii="Times New Roman" w:hAnsi="Times New Roman" w:cs="Times New Roman"/>
          <w:sz w:val="24"/>
          <w:szCs w:val="24"/>
          <w:shd w:val="clear" w:color="auto" w:fill="FFFFFF"/>
        </w:rPr>
        <w:t>(10): 1372-1377.</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Mridha MA, Lipi SY, Narej</w:t>
      </w:r>
      <w:r w:rsidR="00D82DC3" w:rsidRPr="00B164CE">
        <w:rPr>
          <w:rFonts w:ascii="Times New Roman" w:hAnsi="Times New Roman" w:cs="Times New Roman"/>
          <w:sz w:val="24"/>
          <w:szCs w:val="24"/>
          <w:shd w:val="clear" w:color="auto" w:fill="FFFFFF"/>
        </w:rPr>
        <w:t xml:space="preserve">o NT, Uddin MS, Kabir MS, Karim </w:t>
      </w:r>
      <w:r w:rsidRPr="00B164CE">
        <w:rPr>
          <w:rFonts w:ascii="Times New Roman" w:hAnsi="Times New Roman" w:cs="Times New Roman"/>
          <w:sz w:val="24"/>
          <w:szCs w:val="24"/>
          <w:shd w:val="clear" w:color="auto" w:fill="FFFFFF"/>
        </w:rPr>
        <w:t xml:space="preserve">M. 2005. Determination of biochemical composition of </w:t>
      </w:r>
      <w:r w:rsidRPr="00B164CE">
        <w:rPr>
          <w:rFonts w:ascii="Times New Roman" w:hAnsi="Times New Roman" w:cs="Times New Roman"/>
          <w:i/>
          <w:sz w:val="24"/>
          <w:szCs w:val="24"/>
          <w:shd w:val="clear" w:color="auto" w:fill="FFFFFF"/>
        </w:rPr>
        <w:t>Cirrhinus reba</w:t>
      </w:r>
      <w:r w:rsidRPr="00B164CE">
        <w:rPr>
          <w:rFonts w:ascii="Times New Roman" w:hAnsi="Times New Roman" w:cs="Times New Roman"/>
          <w:sz w:val="24"/>
          <w:szCs w:val="24"/>
          <w:shd w:val="clear" w:color="auto" w:fill="FFFFFF"/>
        </w:rPr>
        <w:t xml:space="preserve"> (Hamilton, 1822) from Jessore, </w:t>
      </w:r>
      <w:r w:rsidRPr="00B164CE">
        <w:rPr>
          <w:rFonts w:ascii="Times New Roman" w:hAnsi="Times New Roman" w:cs="Times New Roman"/>
          <w:iCs/>
          <w:sz w:val="24"/>
          <w:szCs w:val="24"/>
          <w:shd w:val="clear" w:color="auto" w:fill="FFFFFF"/>
        </w:rPr>
        <w:t xml:space="preserve">Bangladesh. Journal of Science </w:t>
      </w:r>
      <w:r w:rsidRPr="00B164CE">
        <w:rPr>
          <w:rFonts w:ascii="Times New Roman" w:hAnsi="Times New Roman" w:cs="Times New Roman"/>
          <w:sz w:val="24"/>
          <w:szCs w:val="24"/>
        </w:rPr>
        <w:t>and</w:t>
      </w:r>
      <w:r w:rsidRPr="00B164CE">
        <w:rPr>
          <w:rFonts w:ascii="Times New Roman" w:hAnsi="Times New Roman" w:cs="Times New Roman"/>
          <w:iCs/>
          <w:sz w:val="24"/>
          <w:szCs w:val="24"/>
          <w:shd w:val="clear" w:color="auto" w:fill="FFFFFF"/>
        </w:rPr>
        <w:t xml:space="preserve"> Technology University Peshwar</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29</w:t>
      </w:r>
      <w:r w:rsidRPr="00B164CE">
        <w:rPr>
          <w:rFonts w:ascii="Times New Roman" w:hAnsi="Times New Roman" w:cs="Times New Roman"/>
          <w:sz w:val="24"/>
          <w:szCs w:val="24"/>
          <w:shd w:val="clear" w:color="auto" w:fill="FFFFFF"/>
        </w:rPr>
        <w:t>(1): 1-5.</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Niamnuy C, Devahastin S,</w:t>
      </w:r>
      <w:r w:rsidR="006833A8"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sz w:val="24"/>
          <w:szCs w:val="24"/>
          <w:shd w:val="clear" w:color="auto" w:fill="FFFFFF"/>
        </w:rPr>
        <w:t>Soponronnarit S. 2008. Changes in protein compositions and their effects on physical changes of shrimp during boiling in salt solution. </w:t>
      </w:r>
      <w:r w:rsidRPr="00B164CE">
        <w:rPr>
          <w:rFonts w:ascii="Times New Roman" w:hAnsi="Times New Roman" w:cs="Times New Roman"/>
          <w:iCs/>
          <w:sz w:val="24"/>
          <w:szCs w:val="24"/>
          <w:shd w:val="clear" w:color="auto" w:fill="FFFFFF"/>
        </w:rPr>
        <w:t>Food Chemistry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108</w:t>
      </w:r>
      <w:r w:rsidRPr="00B164CE">
        <w:rPr>
          <w:rFonts w:ascii="Times New Roman" w:hAnsi="Times New Roman" w:cs="Times New Roman"/>
          <w:sz w:val="24"/>
          <w:szCs w:val="24"/>
          <w:shd w:val="clear" w:color="auto" w:fill="FFFFFF"/>
        </w:rPr>
        <w:t>(1): 165-175.</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Njinkou</w:t>
      </w:r>
      <w:r w:rsidR="00047519" w:rsidRPr="00B164CE">
        <w:rPr>
          <w:rFonts w:ascii="Times New Roman" w:hAnsi="Times New Roman" w:cs="Times New Roman"/>
          <w:sz w:val="24"/>
          <w:szCs w:val="24"/>
        </w:rPr>
        <w:t xml:space="preserve">e </w:t>
      </w:r>
      <w:r w:rsidRPr="00B164CE">
        <w:rPr>
          <w:rFonts w:ascii="Times New Roman" w:hAnsi="Times New Roman" w:cs="Times New Roman"/>
          <w:sz w:val="24"/>
          <w:szCs w:val="24"/>
        </w:rPr>
        <w:t xml:space="preserve">JM, Gouado I, Tchoumbougnang F, Ngueguim JY, Ndinteh DT, Fomogne‐Fodjo CY,  Schweigert FJ. 2016. Proximate composition, mineral content and fatty acid profile of two marine fishes from Cameroonian coast: </w:t>
      </w:r>
      <w:r w:rsidRPr="00B164CE">
        <w:rPr>
          <w:rFonts w:ascii="Times New Roman" w:hAnsi="Times New Roman" w:cs="Times New Roman"/>
          <w:i/>
          <w:sz w:val="24"/>
          <w:szCs w:val="24"/>
        </w:rPr>
        <w:t>Pseudotolithus typus</w:t>
      </w:r>
      <w:r w:rsidRPr="00B164CE">
        <w:rPr>
          <w:rFonts w:ascii="Times New Roman" w:hAnsi="Times New Roman" w:cs="Times New Roman"/>
          <w:sz w:val="24"/>
          <w:szCs w:val="24"/>
        </w:rPr>
        <w:t xml:space="preserve"> (Bleeker, 1863) and </w:t>
      </w:r>
      <w:r w:rsidRPr="00B164CE">
        <w:rPr>
          <w:rFonts w:ascii="Times New Roman" w:hAnsi="Times New Roman" w:cs="Times New Roman"/>
          <w:i/>
          <w:sz w:val="24"/>
          <w:szCs w:val="24"/>
        </w:rPr>
        <w:t>Pseudotolithus elongatus</w:t>
      </w:r>
      <w:r w:rsidRPr="00B164CE">
        <w:rPr>
          <w:rFonts w:ascii="Times New Roman" w:hAnsi="Times New Roman" w:cs="Times New Roman"/>
          <w:sz w:val="24"/>
          <w:szCs w:val="24"/>
        </w:rPr>
        <w:t xml:space="preserve"> (Bowdich, 1825). Nutrision and Food Science Journal. 4: 27–31.</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Nowsad AA, Khan AH, Niwa E. 1999. Five Tropical Freshwater Fish Species: Setting Ability and Other Characteristics of the Minces. </w:t>
      </w:r>
      <w:r w:rsidRPr="00B164CE">
        <w:rPr>
          <w:rFonts w:ascii="Times New Roman" w:hAnsi="Times New Roman" w:cs="Times New Roman"/>
          <w:iCs/>
          <w:sz w:val="24"/>
          <w:szCs w:val="24"/>
          <w:shd w:val="clear" w:color="auto" w:fill="FFFFFF"/>
        </w:rPr>
        <w:t>Asian Fisheries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12</w:t>
      </w:r>
      <w:r w:rsidRPr="00B164CE">
        <w:rPr>
          <w:rFonts w:ascii="Times New Roman" w:hAnsi="Times New Roman" w:cs="Times New Roman"/>
          <w:sz w:val="24"/>
          <w:szCs w:val="24"/>
          <w:shd w:val="clear" w:color="auto" w:fill="FFFFFF"/>
        </w:rPr>
        <w:t>(2): 175-186.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Nowsad AA, Chanda SC, Kanoh S, Niwa E. 2000. Gel forming ability and other properties of eleven underutilized tropical marine fish species. </w:t>
      </w:r>
      <w:r w:rsidRPr="00B164CE">
        <w:rPr>
          <w:rFonts w:ascii="Times New Roman" w:hAnsi="Times New Roman" w:cs="Times New Roman"/>
          <w:iCs/>
          <w:sz w:val="24"/>
          <w:szCs w:val="24"/>
          <w:shd w:val="clear" w:color="auto" w:fill="FFFFFF"/>
        </w:rPr>
        <w:t>Journal of Aquatic Food Product Technology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9</w:t>
      </w:r>
      <w:r w:rsidRPr="00B164CE">
        <w:rPr>
          <w:rFonts w:ascii="Times New Roman" w:hAnsi="Times New Roman" w:cs="Times New Roman"/>
          <w:sz w:val="24"/>
          <w:szCs w:val="24"/>
          <w:shd w:val="clear" w:color="auto" w:fill="FFFFFF"/>
        </w:rPr>
        <w:t>(3): 71-89.</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Nurhan U. 2007. Change in proximate, amino acid and fatty acid contents in muscle tissue of rainbow trout (</w:t>
      </w:r>
      <w:r w:rsidRPr="00B164CE">
        <w:rPr>
          <w:rFonts w:ascii="Times New Roman" w:hAnsi="Times New Roman" w:cs="Times New Roman"/>
          <w:i/>
          <w:sz w:val="24"/>
          <w:szCs w:val="24"/>
          <w:shd w:val="clear" w:color="auto" w:fill="FFFFFF"/>
        </w:rPr>
        <w:t>Oncorhynchus mykiss</w:t>
      </w:r>
      <w:r w:rsidRPr="00B164CE">
        <w:rPr>
          <w:rFonts w:ascii="Times New Roman" w:hAnsi="Times New Roman" w:cs="Times New Roman"/>
          <w:sz w:val="24"/>
          <w:szCs w:val="24"/>
          <w:shd w:val="clear" w:color="auto" w:fill="FFFFFF"/>
        </w:rPr>
        <w:t>) after cooking. </w:t>
      </w:r>
      <w:r w:rsidRPr="00B164CE">
        <w:rPr>
          <w:rFonts w:ascii="Times New Roman" w:hAnsi="Times New Roman" w:cs="Times New Roman"/>
          <w:iCs/>
          <w:sz w:val="24"/>
          <w:szCs w:val="24"/>
          <w:shd w:val="clear" w:color="auto" w:fill="FFFFFF"/>
        </w:rPr>
        <w:t xml:space="preserve">International journal of food science </w:t>
      </w:r>
      <w:r w:rsidRPr="00B164CE">
        <w:rPr>
          <w:rFonts w:ascii="Times New Roman" w:hAnsi="Times New Roman" w:cs="Times New Roman"/>
          <w:sz w:val="24"/>
          <w:szCs w:val="24"/>
        </w:rPr>
        <w:t>and</w:t>
      </w:r>
      <w:r w:rsidRPr="00B164CE">
        <w:rPr>
          <w:rFonts w:ascii="Times New Roman" w:hAnsi="Times New Roman" w:cs="Times New Roman"/>
          <w:iCs/>
          <w:sz w:val="24"/>
          <w:szCs w:val="24"/>
          <w:shd w:val="clear" w:color="auto" w:fill="FFFFFF"/>
        </w:rPr>
        <w:t xml:space="preserve"> technology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42</w:t>
      </w:r>
      <w:r w:rsidRPr="00B164CE">
        <w:rPr>
          <w:rFonts w:ascii="Times New Roman" w:hAnsi="Times New Roman" w:cs="Times New Roman"/>
          <w:sz w:val="24"/>
          <w:szCs w:val="24"/>
          <w:shd w:val="clear" w:color="auto" w:fill="FFFFFF"/>
        </w:rPr>
        <w:t>(9): 1087-1093.</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Ochiai Y, Ochiai L, Hashimoto K, Watabe S. 2001. Quantitative estimation of dark muscle content in the mackerel meat paste and its products using antisera against myosin light chains.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66</w:t>
      </w:r>
      <w:r w:rsidRPr="00B164CE">
        <w:rPr>
          <w:rFonts w:ascii="Times New Roman" w:hAnsi="Times New Roman" w:cs="Times New Roman"/>
          <w:sz w:val="24"/>
          <w:szCs w:val="24"/>
          <w:shd w:val="clear" w:color="auto" w:fill="FFFFFF"/>
        </w:rPr>
        <w:t>(9): 1301-1305.</w:t>
      </w:r>
    </w:p>
    <w:p w:rsidR="005E53BC" w:rsidRPr="00B164CE" w:rsidRDefault="00AA2AF0" w:rsidP="005E53BC">
      <w:pPr>
        <w:spacing w:line="360" w:lineRule="auto"/>
        <w:ind w:left="720" w:hanging="720"/>
        <w:jc w:val="both"/>
        <w:rPr>
          <w:rFonts w:ascii="Times New Roman" w:hAnsi="Times New Roman" w:cs="Times New Roman"/>
          <w:sz w:val="24"/>
          <w:szCs w:val="20"/>
          <w:shd w:val="clear" w:color="auto" w:fill="FFFFFF"/>
        </w:rPr>
      </w:pPr>
      <w:r w:rsidRPr="00B164CE">
        <w:rPr>
          <w:rFonts w:ascii="Times New Roman" w:hAnsi="Times New Roman" w:cs="Times New Roman"/>
          <w:sz w:val="24"/>
          <w:szCs w:val="20"/>
          <w:shd w:val="clear" w:color="auto" w:fill="FFFFFF"/>
        </w:rPr>
        <w:t xml:space="preserve">Oduro FA, </w:t>
      </w:r>
      <w:r w:rsidR="005E53BC" w:rsidRPr="00B164CE">
        <w:rPr>
          <w:rFonts w:ascii="Times New Roman" w:hAnsi="Times New Roman" w:cs="Times New Roman"/>
          <w:sz w:val="24"/>
          <w:szCs w:val="20"/>
          <w:shd w:val="clear" w:color="auto" w:fill="FFFFFF"/>
        </w:rPr>
        <w:t xml:space="preserve">Choi ND, Ryu HS. 2011. Effects of Cooking Conditions on the Protein Quality of Chub Mackerel </w:t>
      </w:r>
      <w:r w:rsidR="005E53BC" w:rsidRPr="00B164CE">
        <w:rPr>
          <w:rFonts w:ascii="Times New Roman" w:hAnsi="Times New Roman" w:cs="Times New Roman"/>
          <w:i/>
          <w:sz w:val="24"/>
          <w:szCs w:val="20"/>
          <w:shd w:val="clear" w:color="auto" w:fill="FFFFFF"/>
        </w:rPr>
        <w:t>Scomber japonicus. </w:t>
      </w:r>
      <w:r w:rsidR="005E53BC" w:rsidRPr="00B164CE">
        <w:rPr>
          <w:rFonts w:ascii="Times New Roman" w:hAnsi="Times New Roman" w:cs="Times New Roman"/>
          <w:iCs/>
          <w:sz w:val="24"/>
          <w:szCs w:val="20"/>
          <w:shd w:val="clear" w:color="auto" w:fill="FFFFFF"/>
        </w:rPr>
        <w:t>Fisheries and aquatic sciences</w:t>
      </w:r>
      <w:r w:rsidR="005E53BC" w:rsidRPr="00B164CE">
        <w:rPr>
          <w:rFonts w:ascii="Times New Roman" w:hAnsi="Times New Roman" w:cs="Times New Roman"/>
          <w:sz w:val="24"/>
          <w:szCs w:val="20"/>
          <w:shd w:val="clear" w:color="auto" w:fill="FFFFFF"/>
        </w:rPr>
        <w:t>. </w:t>
      </w:r>
      <w:r w:rsidR="005E53BC" w:rsidRPr="00B164CE">
        <w:rPr>
          <w:rFonts w:ascii="Times New Roman" w:hAnsi="Times New Roman" w:cs="Times New Roman"/>
          <w:iCs/>
          <w:sz w:val="24"/>
          <w:szCs w:val="20"/>
          <w:shd w:val="clear" w:color="auto" w:fill="FFFFFF"/>
        </w:rPr>
        <w:t>14</w:t>
      </w:r>
      <w:r w:rsidR="005E53BC" w:rsidRPr="00B164CE">
        <w:rPr>
          <w:rFonts w:ascii="Times New Roman" w:hAnsi="Times New Roman" w:cs="Times New Roman"/>
          <w:sz w:val="24"/>
          <w:szCs w:val="20"/>
          <w:shd w:val="clear" w:color="auto" w:fill="FFFFFF"/>
        </w:rPr>
        <w:t>(4): 257-265.</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Ohshima T, Wada S, Koizumi C. 1988. Influences of heme pigment, non-heme iron, and nitrite on lipid oxidation in cooked mackerel meat. Nippon Suisan Gakkaishi. 54(12): 2165–2171.</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Okland HM, Stoknes IS, Remme JF, Kjerstad M, Synnes M. 2005. Proximate composition, fatty acid and lipid class composition of the muscle from deep‐sea teleosts and elasmobranchs. Comparative Biochemistry and Physiology, Part B: Biochemistry and Molecular Biology. 140(3): 437–443.</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Ormanci HB, Kunili IE, Colakoglu  FA. 2019. Fish processing wastes: potential source of byproducts. In </w:t>
      </w:r>
      <w:r w:rsidRPr="00B164CE">
        <w:rPr>
          <w:rFonts w:ascii="Times New Roman" w:hAnsi="Times New Roman" w:cs="Times New Roman"/>
          <w:iCs/>
          <w:sz w:val="24"/>
          <w:szCs w:val="24"/>
          <w:shd w:val="clear" w:color="auto" w:fill="FFFFFF"/>
        </w:rPr>
        <w:t>Proceedings of the International scientific and practical conference “Bulgaria of regions”</w:t>
      </w:r>
      <w:r w:rsidRPr="00B164CE">
        <w:rPr>
          <w:rFonts w:ascii="Times New Roman" w:hAnsi="Times New Roman" w:cs="Times New Roman"/>
          <w:sz w:val="24"/>
          <w:szCs w:val="24"/>
          <w:shd w:val="clear" w:color="auto" w:fill="FFFFFF"/>
        </w:rPr>
        <w:t>.  (Vol. 2, No. 1).</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Panhwar SK, Qamar N, Jahangir S. 2014. Fishery and stock estimates of Talang queenfish, </w:t>
      </w:r>
      <w:r w:rsidRPr="00B164CE">
        <w:rPr>
          <w:rFonts w:ascii="Times New Roman" w:hAnsi="Times New Roman" w:cs="Times New Roman"/>
          <w:i/>
          <w:sz w:val="24"/>
          <w:szCs w:val="24"/>
          <w:shd w:val="clear" w:color="auto" w:fill="FFFFFF"/>
        </w:rPr>
        <w:t>Scomberoides commersonnianus</w:t>
      </w:r>
      <w:r w:rsidRPr="00B164CE">
        <w:rPr>
          <w:rFonts w:ascii="Times New Roman" w:hAnsi="Times New Roman" w:cs="Times New Roman"/>
          <w:sz w:val="24"/>
          <w:szCs w:val="24"/>
          <w:shd w:val="clear" w:color="auto" w:fill="FFFFFF"/>
        </w:rPr>
        <w:t xml:space="preserve"> (Fam: Carangidae) from the Arabian sea coast of Pakistan. </w:t>
      </w:r>
      <w:r w:rsidRPr="00B164CE">
        <w:rPr>
          <w:rFonts w:ascii="Times New Roman" w:hAnsi="Times New Roman" w:cs="Times New Roman"/>
          <w:iCs/>
          <w:sz w:val="24"/>
          <w:szCs w:val="24"/>
          <w:shd w:val="clear" w:color="auto" w:fill="FFFFFF"/>
        </w:rPr>
        <w:t>Pakistan journal of agricultural sciences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51</w:t>
      </w:r>
      <w:r w:rsidRPr="00B164CE">
        <w:rPr>
          <w:rFonts w:ascii="Times New Roman" w:hAnsi="Times New Roman" w:cs="Times New Roman"/>
          <w:sz w:val="24"/>
          <w:szCs w:val="24"/>
          <w:shd w:val="clear" w:color="auto" w:fill="FFFFFF"/>
        </w:rPr>
        <w:t>(4): 1011-1016.</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Pilla</w:t>
      </w:r>
      <w:r w:rsidR="00636BA0" w:rsidRPr="00B164CE">
        <w:rPr>
          <w:rFonts w:ascii="Times New Roman" w:hAnsi="Times New Roman" w:cs="Times New Roman"/>
          <w:sz w:val="24"/>
          <w:szCs w:val="24"/>
          <w:shd w:val="clear" w:color="auto" w:fill="FFFFFF"/>
        </w:rPr>
        <w:t xml:space="preserve"> S, Ratnakala M, Vijaya LM, Sree R</w:t>
      </w:r>
      <w:r w:rsidRPr="00B164CE">
        <w:rPr>
          <w:rFonts w:ascii="Times New Roman" w:hAnsi="Times New Roman" w:cs="Times New Roman"/>
          <w:sz w:val="24"/>
          <w:szCs w:val="24"/>
          <w:shd w:val="clear" w:color="auto" w:fill="FFFFFF"/>
        </w:rPr>
        <w:t xml:space="preserve">K. 2014. Biochemical compositions in muscle and liver of normal and infected fish of </w:t>
      </w:r>
      <w:r w:rsidRPr="00B164CE">
        <w:rPr>
          <w:rFonts w:ascii="Times New Roman" w:hAnsi="Times New Roman" w:cs="Times New Roman"/>
          <w:i/>
          <w:sz w:val="24"/>
          <w:szCs w:val="24"/>
          <w:shd w:val="clear" w:color="auto" w:fill="FFFFFF"/>
        </w:rPr>
        <w:t>Lutjanus johni</w:t>
      </w:r>
      <w:r w:rsidRPr="00B164CE">
        <w:rPr>
          <w:rFonts w:ascii="Times New Roman" w:hAnsi="Times New Roman" w:cs="Times New Roman"/>
          <w:sz w:val="24"/>
          <w:szCs w:val="24"/>
          <w:shd w:val="clear" w:color="auto" w:fill="FFFFFF"/>
        </w:rPr>
        <w:t xml:space="preserve"> off Visakhapatnam coast. </w:t>
      </w:r>
      <w:r w:rsidRPr="00B164CE">
        <w:rPr>
          <w:rFonts w:ascii="Times New Roman" w:hAnsi="Times New Roman" w:cs="Times New Roman"/>
          <w:iCs/>
          <w:sz w:val="24"/>
          <w:szCs w:val="24"/>
          <w:shd w:val="clear" w:color="auto" w:fill="FFFFFF"/>
        </w:rPr>
        <w:t xml:space="preserve"> International Journal of Engineering and Science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w:t>
      </w:r>
      <w:r w:rsidRPr="00B164CE">
        <w:rPr>
          <w:rFonts w:ascii="Times New Roman" w:hAnsi="Times New Roman" w:cs="Times New Roman"/>
          <w:sz w:val="24"/>
          <w:szCs w:val="24"/>
          <w:shd w:val="clear" w:color="auto" w:fill="FFFFFF"/>
        </w:rPr>
        <w:t>(9): 38-42.</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Pippard H, Ralph GM, Harvey MS, Carpenter KE, Buchanan JR, Greenfield DW, Harwell HD, Larso</w:t>
      </w:r>
      <w:r w:rsidR="0032248C" w:rsidRPr="00B164CE">
        <w:rPr>
          <w:rFonts w:ascii="Times New Roman" w:hAnsi="Times New Roman" w:cs="Times New Roman"/>
          <w:sz w:val="24"/>
          <w:szCs w:val="24"/>
          <w:shd w:val="clear" w:color="auto" w:fill="FFFFFF"/>
        </w:rPr>
        <w:t xml:space="preserve">n HK, Lawrence A, Linardich C, </w:t>
      </w:r>
      <w:r w:rsidRPr="00B164CE">
        <w:rPr>
          <w:rFonts w:ascii="Times New Roman" w:hAnsi="Times New Roman" w:cs="Times New Roman"/>
          <w:sz w:val="24"/>
          <w:szCs w:val="24"/>
          <w:shd w:val="clear" w:color="auto" w:fill="FFFFFF"/>
        </w:rPr>
        <w:t>Matsuura K. 2017. The conservation status of marine biodiversity of the Pacific Islands of Oceania.</w:t>
      </w:r>
    </w:p>
    <w:p w:rsidR="00D84C0B" w:rsidRDefault="00636BA0" w:rsidP="005E53BC">
      <w:pPr>
        <w:spacing w:line="360" w:lineRule="auto"/>
        <w:ind w:left="720" w:hanging="720"/>
        <w:jc w:val="both"/>
      </w:pPr>
      <w:r w:rsidRPr="00B164CE">
        <w:rPr>
          <w:rFonts w:ascii="Times New Roman" w:hAnsi="Times New Roman" w:cs="Times New Roman"/>
          <w:sz w:val="24"/>
          <w:szCs w:val="24"/>
          <w:shd w:val="clear" w:color="auto" w:fill="FFFFFF"/>
        </w:rPr>
        <w:t xml:space="preserve">Poon  </w:t>
      </w:r>
      <w:r w:rsidR="005E53BC" w:rsidRPr="00B164CE">
        <w:rPr>
          <w:rFonts w:ascii="Times New Roman" w:hAnsi="Times New Roman" w:cs="Times New Roman"/>
          <w:sz w:val="24"/>
          <w:szCs w:val="24"/>
          <w:shd w:val="clear" w:color="auto" w:fill="FFFFFF"/>
        </w:rPr>
        <w:t>KH, Lim PY, Ng MC. 1981. The suitability of leached meat of small demersal fish for making fish jelly products. </w:t>
      </w:r>
      <w:r w:rsidR="005E53BC" w:rsidRPr="00B164CE">
        <w:rPr>
          <w:rFonts w:ascii="Times New Roman" w:hAnsi="Times New Roman" w:cs="Times New Roman"/>
          <w:iCs/>
          <w:sz w:val="24"/>
          <w:szCs w:val="24"/>
          <w:shd w:val="clear" w:color="auto" w:fill="FFFFFF"/>
        </w:rPr>
        <w:t>Singapore Journal of Primary Industries</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9</w:t>
      </w:r>
      <w:r w:rsidR="005E53BC" w:rsidRPr="00B164CE">
        <w:rPr>
          <w:rFonts w:ascii="Times New Roman" w:hAnsi="Times New Roman" w:cs="Times New Roman"/>
          <w:sz w:val="24"/>
          <w:szCs w:val="24"/>
          <w:shd w:val="clear" w:color="auto" w:fill="FFFFFF"/>
        </w:rPr>
        <w:t>(1): 28-37.</w:t>
      </w:r>
      <w:r w:rsidR="00D84C0B" w:rsidRPr="00D84C0B">
        <w:t xml:space="preserve"> </w:t>
      </w:r>
    </w:p>
    <w:p w:rsidR="00D84C0B" w:rsidRPr="00B164CE" w:rsidRDefault="00D84C0B" w:rsidP="00D84C0B">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Prache S, Adamiec C, Astruc T, Baeza-Campone E, Bouillot PE, Clinquart A, Feidt C</w:t>
      </w:r>
      <w:r w:rsidRPr="00D84C0B">
        <w:rPr>
          <w:rFonts w:ascii="Times New Roman" w:hAnsi="Times New Roman" w:cs="Times New Roman"/>
          <w:sz w:val="24"/>
          <w:szCs w:val="24"/>
          <w:shd w:val="clear" w:color="auto" w:fill="FFFFFF"/>
        </w:rPr>
        <w:t>, Four</w:t>
      </w:r>
      <w:r>
        <w:rPr>
          <w:rFonts w:ascii="Times New Roman" w:hAnsi="Times New Roman" w:cs="Times New Roman"/>
          <w:sz w:val="24"/>
          <w:szCs w:val="24"/>
          <w:shd w:val="clear" w:color="auto" w:fill="FFFFFF"/>
        </w:rPr>
        <w:t xml:space="preserve">at E, Gautron J, Girard A, Guillier L. </w:t>
      </w:r>
      <w:r w:rsidRPr="00D84C0B">
        <w:rPr>
          <w:rFonts w:ascii="Times New Roman" w:hAnsi="Times New Roman" w:cs="Times New Roman"/>
          <w:sz w:val="24"/>
          <w:szCs w:val="24"/>
          <w:shd w:val="clear" w:color="auto" w:fill="FFFFFF"/>
        </w:rPr>
        <w:t>2022.Quality of animal-source foods. Anim</w:t>
      </w:r>
      <w:r>
        <w:rPr>
          <w:rFonts w:ascii="Times New Roman" w:hAnsi="Times New Roman" w:cs="Times New Roman"/>
          <w:sz w:val="24"/>
          <w:szCs w:val="24"/>
          <w:shd w:val="clear" w:color="auto" w:fill="FFFFFF"/>
        </w:rPr>
        <w:t xml:space="preserve">al. 16. </w:t>
      </w:r>
      <w:r w:rsidRPr="00D84C0B">
        <w:rPr>
          <w:rFonts w:ascii="Times New Roman" w:hAnsi="Times New Roman" w:cs="Times New Roman"/>
          <w:sz w:val="24"/>
          <w:szCs w:val="24"/>
          <w:shd w:val="clear" w:color="auto" w:fill="FFFFFF"/>
        </w:rPr>
        <w:t>100376.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Puwastien P, Judprasong K, Kettwan E, Vasanachitt K, Nakngamanong Y, Bhattacharjee  L. 1999. Proximate composition of raw and cooked Thai freshwater and marine fish. </w:t>
      </w:r>
      <w:r w:rsidRPr="00B164CE">
        <w:rPr>
          <w:rFonts w:ascii="Times New Roman" w:hAnsi="Times New Roman" w:cs="Times New Roman"/>
          <w:iCs/>
          <w:sz w:val="24"/>
          <w:szCs w:val="24"/>
          <w:shd w:val="clear" w:color="auto" w:fill="FFFFFF"/>
        </w:rPr>
        <w:t>Journal of Food Composition and Analysis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12</w:t>
      </w:r>
      <w:r w:rsidRPr="00B164CE">
        <w:rPr>
          <w:rFonts w:ascii="Times New Roman" w:hAnsi="Times New Roman" w:cs="Times New Roman"/>
          <w:sz w:val="24"/>
          <w:szCs w:val="24"/>
          <w:shd w:val="clear" w:color="auto" w:fill="FFFFFF"/>
        </w:rPr>
        <w:t>(1): 9-16.</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Rahman MM, Hajar S, Yunus KB. 2020. Comparative analysis of chemical composition of some commercially important fishes with an emphasis on various Malaysian diets. Open Chemistry. 18(1): 1323–1333.</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Ravichandran S, Kumaravel K, Florence EP. 2011.  Nutritive composition of some edible fin fishes. </w:t>
      </w:r>
      <w:r w:rsidRPr="00B164CE">
        <w:rPr>
          <w:rFonts w:ascii="Times New Roman" w:hAnsi="Times New Roman" w:cs="Times New Roman"/>
          <w:iCs/>
          <w:sz w:val="24"/>
          <w:szCs w:val="24"/>
          <w:shd w:val="clear" w:color="auto" w:fill="FFFFFF"/>
        </w:rPr>
        <w:t>International Journal of Zoological Research</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7</w:t>
      </w:r>
      <w:r w:rsidRPr="00B164CE">
        <w:rPr>
          <w:rFonts w:ascii="Times New Roman" w:hAnsi="Times New Roman" w:cs="Times New Roman"/>
          <w:sz w:val="24"/>
          <w:szCs w:val="24"/>
          <w:shd w:val="clear" w:color="auto" w:fill="FFFFFF"/>
        </w:rPr>
        <w:t>(3): 241.</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Rome LC, Loughna PT, Goldspink GE. 1984. Muscle fiber activity in carp as a function of swimming speed and muscle temperature. American Journal of Physiology-Regulatory, Integrative and Comparative Physiology. 247(2): 272-279.</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Rosa R, Ban</w:t>
      </w:r>
      <w:r w:rsidR="00636BA0" w:rsidRPr="00B164CE">
        <w:rPr>
          <w:rFonts w:ascii="Times New Roman" w:hAnsi="Times New Roman" w:cs="Times New Roman"/>
          <w:sz w:val="24"/>
          <w:szCs w:val="24"/>
          <w:shd w:val="clear" w:color="auto" w:fill="FFFFFF"/>
        </w:rPr>
        <w:t xml:space="preserve">darra NM, Nunes ML. </w:t>
      </w:r>
      <w:r w:rsidRPr="00B164CE">
        <w:rPr>
          <w:rFonts w:ascii="Times New Roman" w:hAnsi="Times New Roman" w:cs="Times New Roman"/>
          <w:sz w:val="24"/>
          <w:szCs w:val="24"/>
          <w:shd w:val="clear" w:color="auto" w:fill="FFFFFF"/>
        </w:rPr>
        <w:t xml:space="preserve">2007. Nutritional quality of African catfish </w:t>
      </w:r>
      <w:r w:rsidRPr="00B164CE">
        <w:rPr>
          <w:rFonts w:ascii="Times New Roman" w:hAnsi="Times New Roman" w:cs="Times New Roman"/>
          <w:i/>
          <w:sz w:val="24"/>
          <w:szCs w:val="24"/>
          <w:shd w:val="clear" w:color="auto" w:fill="FFFFFF"/>
        </w:rPr>
        <w:t>Clarias gariepinus</w:t>
      </w:r>
      <w:r w:rsidRPr="00B164CE">
        <w:rPr>
          <w:rFonts w:ascii="Times New Roman" w:hAnsi="Times New Roman" w:cs="Times New Roman"/>
          <w:sz w:val="24"/>
          <w:szCs w:val="24"/>
          <w:shd w:val="clear" w:color="auto" w:fill="FFFFFF"/>
        </w:rPr>
        <w:t xml:space="preserve"> (Burchell 1822): a positive criterion for the future development of the European production of Siluroidei. </w:t>
      </w:r>
      <w:r w:rsidRPr="00B164CE">
        <w:rPr>
          <w:rFonts w:ascii="Times New Roman" w:hAnsi="Times New Roman" w:cs="Times New Roman"/>
          <w:iCs/>
          <w:sz w:val="24"/>
          <w:szCs w:val="24"/>
          <w:shd w:val="clear" w:color="auto" w:fill="FFFFFF"/>
        </w:rPr>
        <w:t xml:space="preserve">International journal of food science </w:t>
      </w:r>
      <w:r w:rsidRPr="00B164CE">
        <w:rPr>
          <w:rFonts w:ascii="Times New Roman" w:hAnsi="Times New Roman" w:cs="Times New Roman"/>
          <w:sz w:val="24"/>
          <w:szCs w:val="24"/>
        </w:rPr>
        <w:t>and</w:t>
      </w:r>
      <w:r w:rsidRPr="00B164CE">
        <w:rPr>
          <w:rFonts w:ascii="Times New Roman" w:hAnsi="Times New Roman" w:cs="Times New Roman"/>
          <w:iCs/>
          <w:sz w:val="24"/>
          <w:szCs w:val="24"/>
          <w:shd w:val="clear" w:color="auto" w:fill="FFFFFF"/>
        </w:rPr>
        <w:t xml:space="preserve"> technology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42</w:t>
      </w:r>
      <w:r w:rsidRPr="00B164CE">
        <w:rPr>
          <w:rFonts w:ascii="Times New Roman" w:hAnsi="Times New Roman" w:cs="Times New Roman"/>
          <w:sz w:val="24"/>
          <w:szCs w:val="24"/>
          <w:shd w:val="clear" w:color="auto" w:fill="FFFFFF"/>
        </w:rPr>
        <w:t>(3): 342-351.</w:t>
      </w:r>
    </w:p>
    <w:p w:rsidR="005E53BC" w:rsidRPr="00EB4CC9" w:rsidRDefault="005E53BC" w:rsidP="005E53BC">
      <w:pPr>
        <w:spacing w:line="360" w:lineRule="auto"/>
        <w:ind w:left="720" w:hanging="720"/>
        <w:jc w:val="both"/>
        <w:rPr>
          <w:rFonts w:ascii="Times New Roman" w:hAnsi="Times New Roman" w:cs="Times New Roman"/>
          <w:sz w:val="24"/>
          <w:szCs w:val="24"/>
        </w:rPr>
      </w:pPr>
      <w:r w:rsidRPr="00EB4CC9">
        <w:rPr>
          <w:rFonts w:ascii="Times New Roman" w:hAnsi="Times New Roman" w:cs="Times New Roman"/>
          <w:sz w:val="24"/>
          <w:szCs w:val="24"/>
          <w:shd w:val="clear" w:color="auto" w:fill="FFFFFF"/>
        </w:rPr>
        <w:t>Roussel H, Cheftel JC. 1988. Characteristics of surimi and kamaboko from sardines. </w:t>
      </w:r>
      <w:r w:rsidRPr="00EB4CC9">
        <w:rPr>
          <w:rFonts w:ascii="Times New Roman" w:hAnsi="Times New Roman" w:cs="Times New Roman"/>
          <w:iCs/>
          <w:sz w:val="24"/>
          <w:szCs w:val="24"/>
          <w:shd w:val="clear" w:color="auto" w:fill="FFFFFF"/>
        </w:rPr>
        <w:t xml:space="preserve">International Journal of Food Science </w:t>
      </w:r>
      <w:r w:rsidRPr="00EB4CC9">
        <w:rPr>
          <w:rFonts w:ascii="Times New Roman" w:hAnsi="Times New Roman" w:cs="Times New Roman"/>
          <w:sz w:val="24"/>
          <w:szCs w:val="24"/>
        </w:rPr>
        <w:t>and</w:t>
      </w:r>
      <w:r w:rsidRPr="00EB4CC9">
        <w:rPr>
          <w:rFonts w:ascii="Times New Roman" w:hAnsi="Times New Roman" w:cs="Times New Roman"/>
          <w:iCs/>
          <w:sz w:val="24"/>
          <w:szCs w:val="24"/>
          <w:shd w:val="clear" w:color="auto" w:fill="FFFFFF"/>
        </w:rPr>
        <w:t xml:space="preserve"> Technology</w:t>
      </w:r>
      <w:r w:rsidRPr="00EB4CC9">
        <w:rPr>
          <w:rFonts w:ascii="Times New Roman" w:hAnsi="Times New Roman" w:cs="Times New Roman"/>
          <w:sz w:val="24"/>
          <w:szCs w:val="24"/>
          <w:shd w:val="clear" w:color="auto" w:fill="FFFFFF"/>
        </w:rPr>
        <w:t>. </w:t>
      </w:r>
      <w:r w:rsidRPr="00EB4CC9">
        <w:rPr>
          <w:rFonts w:ascii="Times New Roman" w:hAnsi="Times New Roman" w:cs="Times New Roman"/>
          <w:iCs/>
          <w:sz w:val="24"/>
          <w:szCs w:val="24"/>
          <w:shd w:val="clear" w:color="auto" w:fill="FFFFFF"/>
        </w:rPr>
        <w:t>23</w:t>
      </w:r>
      <w:r w:rsidRPr="00EB4CC9">
        <w:rPr>
          <w:rFonts w:ascii="Times New Roman" w:hAnsi="Times New Roman" w:cs="Times New Roman"/>
          <w:sz w:val="24"/>
          <w:szCs w:val="24"/>
          <w:shd w:val="clear" w:color="auto" w:fill="FFFFFF"/>
        </w:rPr>
        <w:t>(6): 607-623.</w:t>
      </w:r>
    </w:p>
    <w:p w:rsidR="005E53BC" w:rsidRPr="00EB4CC9" w:rsidRDefault="005E53BC" w:rsidP="005E53BC">
      <w:pPr>
        <w:spacing w:line="360" w:lineRule="auto"/>
        <w:ind w:left="720" w:hanging="720"/>
        <w:jc w:val="both"/>
        <w:rPr>
          <w:rFonts w:ascii="Times New Roman" w:hAnsi="Times New Roman" w:cs="Times New Roman"/>
          <w:sz w:val="24"/>
          <w:szCs w:val="24"/>
          <w:shd w:val="clear" w:color="auto" w:fill="FFFFFF"/>
        </w:rPr>
      </w:pPr>
      <w:r w:rsidRPr="00EB4CC9">
        <w:rPr>
          <w:rFonts w:ascii="Times New Roman" w:hAnsi="Times New Roman" w:cs="Times New Roman"/>
          <w:sz w:val="24"/>
          <w:szCs w:val="24"/>
          <w:shd w:val="clear" w:color="auto" w:fill="FFFFFF"/>
        </w:rPr>
        <w:t>Rustad T, Storro I, Slizyte R. 2011. Possibilities for the utilisation of marine by‐products. </w:t>
      </w:r>
      <w:r w:rsidRPr="00EB4CC9">
        <w:rPr>
          <w:rFonts w:ascii="Times New Roman" w:hAnsi="Times New Roman" w:cs="Times New Roman"/>
          <w:iCs/>
          <w:sz w:val="24"/>
          <w:szCs w:val="24"/>
          <w:shd w:val="clear" w:color="auto" w:fill="FFFFFF"/>
        </w:rPr>
        <w:t xml:space="preserve">International journal of food science </w:t>
      </w:r>
      <w:r w:rsidRPr="00EB4CC9">
        <w:rPr>
          <w:rFonts w:ascii="Times New Roman" w:hAnsi="Times New Roman" w:cs="Times New Roman"/>
          <w:sz w:val="24"/>
          <w:szCs w:val="24"/>
        </w:rPr>
        <w:t>and</w:t>
      </w:r>
      <w:r w:rsidRPr="00EB4CC9">
        <w:rPr>
          <w:rFonts w:ascii="Times New Roman" w:hAnsi="Times New Roman" w:cs="Times New Roman"/>
          <w:iCs/>
          <w:sz w:val="24"/>
          <w:szCs w:val="24"/>
          <w:shd w:val="clear" w:color="auto" w:fill="FFFFFF"/>
        </w:rPr>
        <w:t xml:space="preserve"> technology</w:t>
      </w:r>
      <w:r w:rsidRPr="00EB4CC9">
        <w:rPr>
          <w:rFonts w:ascii="Times New Roman" w:hAnsi="Times New Roman" w:cs="Times New Roman"/>
          <w:sz w:val="24"/>
          <w:szCs w:val="24"/>
          <w:shd w:val="clear" w:color="auto" w:fill="FFFFFF"/>
        </w:rPr>
        <w:t xml:space="preserve">. </w:t>
      </w:r>
      <w:r w:rsidRPr="00EB4CC9">
        <w:rPr>
          <w:rFonts w:ascii="Times New Roman" w:hAnsi="Times New Roman" w:cs="Times New Roman"/>
          <w:iCs/>
          <w:sz w:val="24"/>
          <w:szCs w:val="24"/>
          <w:shd w:val="clear" w:color="auto" w:fill="FFFFFF"/>
        </w:rPr>
        <w:t>46</w:t>
      </w:r>
      <w:r w:rsidRPr="00EB4CC9">
        <w:rPr>
          <w:rFonts w:ascii="Times New Roman" w:hAnsi="Times New Roman" w:cs="Times New Roman"/>
          <w:sz w:val="24"/>
          <w:szCs w:val="24"/>
          <w:shd w:val="clear" w:color="auto" w:fill="FFFFFF"/>
        </w:rPr>
        <w:t>(10): 2001-2014.</w:t>
      </w:r>
    </w:p>
    <w:p w:rsidR="00636BA0" w:rsidRPr="00EB4CC9" w:rsidRDefault="005E53BC" w:rsidP="00636BA0">
      <w:pPr>
        <w:spacing w:line="360" w:lineRule="auto"/>
        <w:ind w:left="720" w:hanging="720"/>
        <w:jc w:val="both"/>
        <w:rPr>
          <w:rFonts w:ascii="Times New Roman" w:hAnsi="Times New Roman" w:cs="Times New Roman"/>
          <w:sz w:val="24"/>
          <w:szCs w:val="24"/>
          <w:shd w:val="clear" w:color="auto" w:fill="FFFFFF"/>
        </w:rPr>
      </w:pPr>
      <w:r w:rsidRPr="00EB4CC9">
        <w:rPr>
          <w:rFonts w:ascii="Times New Roman" w:hAnsi="Times New Roman" w:cs="Times New Roman"/>
          <w:sz w:val="24"/>
          <w:szCs w:val="24"/>
          <w:shd w:val="clear" w:color="auto" w:fill="FFFFFF"/>
        </w:rPr>
        <w:t>Ryu B, Shin KH, Kim SK. 2021. Muscle protein hydrolysates and amino acid composition in fish. </w:t>
      </w:r>
      <w:r w:rsidRPr="00EB4CC9">
        <w:rPr>
          <w:rFonts w:ascii="Times New Roman" w:hAnsi="Times New Roman" w:cs="Times New Roman"/>
          <w:iCs/>
          <w:sz w:val="24"/>
          <w:szCs w:val="24"/>
          <w:shd w:val="clear" w:color="auto" w:fill="FFFFFF"/>
        </w:rPr>
        <w:t>Marine Drugs</w:t>
      </w:r>
      <w:r w:rsidRPr="00EB4CC9">
        <w:rPr>
          <w:rFonts w:ascii="Times New Roman" w:hAnsi="Times New Roman" w:cs="Times New Roman"/>
          <w:sz w:val="24"/>
          <w:szCs w:val="24"/>
          <w:shd w:val="clear" w:color="auto" w:fill="FFFFFF"/>
        </w:rPr>
        <w:t xml:space="preserve">. </w:t>
      </w:r>
      <w:r w:rsidRPr="00EB4CC9">
        <w:rPr>
          <w:rFonts w:ascii="Times New Roman" w:hAnsi="Times New Roman" w:cs="Times New Roman"/>
          <w:iCs/>
          <w:sz w:val="24"/>
          <w:szCs w:val="24"/>
          <w:shd w:val="clear" w:color="auto" w:fill="FFFFFF"/>
        </w:rPr>
        <w:t>19</w:t>
      </w:r>
      <w:r w:rsidRPr="00EB4CC9">
        <w:rPr>
          <w:rFonts w:ascii="Times New Roman" w:hAnsi="Times New Roman" w:cs="Times New Roman"/>
          <w:sz w:val="24"/>
          <w:szCs w:val="24"/>
          <w:shd w:val="clear" w:color="auto" w:fill="FFFFFF"/>
        </w:rPr>
        <w:t>(7): 377.</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Sabina Y. 2009. Functional properties and gel-forming ability of fresh water pangas (</w:t>
      </w:r>
      <w:r w:rsidRPr="00B164CE">
        <w:rPr>
          <w:rFonts w:ascii="Times New Roman" w:hAnsi="Times New Roman" w:cs="Times New Roman"/>
          <w:i/>
          <w:sz w:val="24"/>
          <w:szCs w:val="24"/>
        </w:rPr>
        <w:t>Pangasius pangasius</w:t>
      </w:r>
      <w:r w:rsidRPr="00B164CE">
        <w:rPr>
          <w:rFonts w:ascii="Times New Roman" w:hAnsi="Times New Roman" w:cs="Times New Roman"/>
          <w:sz w:val="24"/>
          <w:szCs w:val="24"/>
        </w:rPr>
        <w:t>) under different storage condition. MS thesis submitted to Department of Fisheries Technology, Bangladesh Agricultural University.</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Saeki H, Iseya Z, Sugiara S, Seki N. 1995. Gel forming characteristics of frozen surimi from chum salmon in the presence of protease inhibitors. </w:t>
      </w:r>
      <w:r w:rsidRPr="00B164CE">
        <w:rPr>
          <w:rFonts w:ascii="Times New Roman" w:hAnsi="Times New Roman" w:cs="Times New Roman"/>
          <w:iCs/>
          <w:sz w:val="24"/>
          <w:szCs w:val="24"/>
          <w:shd w:val="clear" w:color="auto" w:fill="FFFFFF"/>
        </w:rPr>
        <w:t>Journal of food science</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60</w:t>
      </w:r>
      <w:r w:rsidRPr="00B164CE">
        <w:rPr>
          <w:rFonts w:ascii="Times New Roman" w:hAnsi="Times New Roman" w:cs="Times New Roman"/>
          <w:sz w:val="24"/>
          <w:szCs w:val="24"/>
          <w:shd w:val="clear" w:color="auto" w:fill="FFFFFF"/>
        </w:rPr>
        <w:t>(5): 917-921.</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Saguy IS, Dana D. 2003. Integrated approach to deep fat frying: engineering, nutrition, health and consumer aspects. </w:t>
      </w:r>
      <w:r w:rsidRPr="00B164CE">
        <w:rPr>
          <w:rFonts w:ascii="Times New Roman" w:hAnsi="Times New Roman" w:cs="Times New Roman"/>
          <w:iCs/>
          <w:sz w:val="24"/>
          <w:szCs w:val="24"/>
          <w:shd w:val="clear" w:color="auto" w:fill="FFFFFF"/>
        </w:rPr>
        <w:t>Journal of food engineering</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56</w:t>
      </w:r>
      <w:r w:rsidRPr="00B164CE">
        <w:rPr>
          <w:rFonts w:ascii="Times New Roman" w:hAnsi="Times New Roman" w:cs="Times New Roman"/>
          <w:sz w:val="24"/>
          <w:szCs w:val="24"/>
          <w:shd w:val="clear" w:color="auto" w:fill="FFFFFF"/>
        </w:rPr>
        <w:t>(2-3): 143-152.</w:t>
      </w:r>
    </w:p>
    <w:p w:rsidR="005E53BC" w:rsidRPr="00B164CE" w:rsidRDefault="00DC1799" w:rsidP="005E53BC">
      <w:pPr>
        <w:tabs>
          <w:tab w:val="left" w:pos="990"/>
        </w:tabs>
        <w:spacing w:line="360" w:lineRule="auto"/>
        <w:ind w:left="990" w:hanging="99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Sanger</w:t>
      </w:r>
      <w:r w:rsidR="005E53BC" w:rsidRPr="00B164CE">
        <w:rPr>
          <w:rFonts w:ascii="Times New Roman" w:hAnsi="Times New Roman" w:cs="Times New Roman"/>
          <w:sz w:val="24"/>
          <w:szCs w:val="24"/>
          <w:shd w:val="clear" w:color="auto" w:fill="FFFFFF"/>
        </w:rPr>
        <w:t xml:space="preserve"> AM, Stoiber W, Johnston IA. 2001. Muscle development and growth. </w:t>
      </w:r>
      <w:r w:rsidR="005E53BC" w:rsidRPr="00B164CE">
        <w:rPr>
          <w:rFonts w:ascii="Times New Roman" w:hAnsi="Times New Roman" w:cs="Times New Roman"/>
          <w:iCs/>
          <w:sz w:val="24"/>
          <w:szCs w:val="24"/>
          <w:shd w:val="clear" w:color="auto" w:fill="FFFFFF"/>
        </w:rPr>
        <w:t>Fish Physiol</w:t>
      </w:r>
      <w:r w:rsidR="005E53BC" w:rsidRPr="00B164CE">
        <w:rPr>
          <w:rFonts w:ascii="Times New Roman" w:hAnsi="Times New Roman" w:cs="Times New Roman"/>
          <w:sz w:val="24"/>
          <w:szCs w:val="24"/>
          <w:shd w:val="clear" w:color="auto" w:fill="FFFFFF"/>
        </w:rPr>
        <w:t>ogy. </w:t>
      </w:r>
      <w:r w:rsidR="005E53BC" w:rsidRPr="00B164CE">
        <w:rPr>
          <w:rFonts w:ascii="Times New Roman" w:hAnsi="Times New Roman" w:cs="Times New Roman"/>
          <w:iCs/>
          <w:sz w:val="24"/>
          <w:szCs w:val="24"/>
          <w:shd w:val="clear" w:color="auto" w:fill="FFFFFF"/>
        </w:rPr>
        <w:t>18</w:t>
      </w:r>
      <w:r w:rsidR="005E53BC" w:rsidRPr="00B164CE">
        <w:rPr>
          <w:rFonts w:ascii="Times New Roman" w:hAnsi="Times New Roman" w:cs="Times New Roman"/>
          <w:sz w:val="24"/>
          <w:szCs w:val="24"/>
          <w:shd w:val="clear" w:color="auto" w:fill="FFFFFF"/>
        </w:rPr>
        <w:t>:187-250.</w:t>
      </w:r>
    </w:p>
    <w:p w:rsidR="007F6CDF" w:rsidRPr="00B164CE" w:rsidRDefault="007F6CDF" w:rsidP="007F6CDF">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Shahidi F, Spurvey SA. 1996. Oxidative stability of fresh and heat‐processed dark and light muscles of mackerel (</w:t>
      </w:r>
      <w:r w:rsidRPr="00B164CE">
        <w:rPr>
          <w:rFonts w:ascii="Times New Roman" w:hAnsi="Times New Roman" w:cs="Times New Roman"/>
          <w:i/>
          <w:sz w:val="24"/>
          <w:szCs w:val="24"/>
          <w:shd w:val="clear" w:color="auto" w:fill="FFFFFF"/>
        </w:rPr>
        <w:t>Scomber scombrus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Journal of Food Lipids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3</w:t>
      </w:r>
      <w:r w:rsidRPr="00B164CE">
        <w:rPr>
          <w:rFonts w:ascii="Times New Roman" w:hAnsi="Times New Roman" w:cs="Times New Roman"/>
          <w:sz w:val="24"/>
          <w:szCs w:val="24"/>
          <w:shd w:val="clear" w:color="auto" w:fill="FFFFFF"/>
        </w:rPr>
        <w:t>(1): 13-25.</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Shahidi F, Simpson BK. 2004. Seafood quality and safety: Advances in the new millennium. DEStech Publications, Inc.</w:t>
      </w:r>
    </w:p>
    <w:p w:rsidR="005E53BC" w:rsidRPr="00B164CE" w:rsidRDefault="005E53BC" w:rsidP="005E53BC">
      <w:pPr>
        <w:shd w:val="clear" w:color="auto" w:fill="FFFFFF"/>
        <w:spacing w:after="0"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Shamsuzzaman MM, Islam </w:t>
      </w:r>
      <w:r w:rsidR="00636BA0" w:rsidRPr="00B164CE">
        <w:rPr>
          <w:rFonts w:ascii="Times New Roman" w:hAnsi="Times New Roman" w:cs="Times New Roman"/>
          <w:sz w:val="24"/>
          <w:szCs w:val="24"/>
          <w:shd w:val="clear" w:color="auto" w:fill="FFFFFF"/>
        </w:rPr>
        <w:t xml:space="preserve">MM, Tania NJ, Al-Mamun </w:t>
      </w:r>
      <w:r w:rsidRPr="00B164CE">
        <w:rPr>
          <w:rFonts w:ascii="Times New Roman" w:hAnsi="Times New Roman" w:cs="Times New Roman"/>
          <w:sz w:val="24"/>
          <w:szCs w:val="24"/>
          <w:shd w:val="clear" w:color="auto" w:fill="FFFFFF"/>
        </w:rPr>
        <w:t>MA</w:t>
      </w:r>
      <w:r w:rsidR="00636BA0" w:rsidRPr="00B164CE">
        <w:rPr>
          <w:rFonts w:ascii="Times New Roman" w:hAnsi="Times New Roman" w:cs="Times New Roman"/>
          <w:sz w:val="24"/>
          <w:szCs w:val="24"/>
          <w:shd w:val="clear" w:color="auto" w:fill="FFFFFF"/>
        </w:rPr>
        <w:t xml:space="preserve">, Barman PP, Xu </w:t>
      </w:r>
      <w:r w:rsidRPr="00B164CE">
        <w:rPr>
          <w:rFonts w:ascii="Times New Roman" w:hAnsi="Times New Roman" w:cs="Times New Roman"/>
          <w:sz w:val="24"/>
          <w:szCs w:val="24"/>
          <w:shd w:val="clear" w:color="auto" w:fill="FFFFFF"/>
        </w:rPr>
        <w:t>X. 2017. Fisheries resources of Bangladesh: Present status and future direction. </w:t>
      </w:r>
      <w:r w:rsidRPr="00B164CE">
        <w:rPr>
          <w:rFonts w:ascii="Times New Roman" w:hAnsi="Times New Roman" w:cs="Times New Roman"/>
          <w:iCs/>
          <w:sz w:val="24"/>
          <w:szCs w:val="24"/>
          <w:shd w:val="clear" w:color="auto" w:fill="FFFFFF"/>
        </w:rPr>
        <w:t>Aquaculture and Fisheries</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2</w:t>
      </w:r>
      <w:r w:rsidRPr="00B164CE">
        <w:rPr>
          <w:rFonts w:ascii="Times New Roman" w:hAnsi="Times New Roman" w:cs="Times New Roman"/>
          <w:sz w:val="24"/>
          <w:szCs w:val="24"/>
          <w:shd w:val="clear" w:color="auto" w:fill="FFFFFF"/>
        </w:rPr>
        <w:t>(4): 145-156.</w:t>
      </w:r>
    </w:p>
    <w:p w:rsidR="005E53BC" w:rsidRPr="00B164CE" w:rsidRDefault="00F301B9"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Shimizu </w:t>
      </w:r>
      <w:r w:rsidR="00636BA0" w:rsidRPr="00B164CE">
        <w:rPr>
          <w:rFonts w:ascii="Times New Roman" w:hAnsi="Times New Roman" w:cs="Times New Roman"/>
          <w:sz w:val="24"/>
          <w:szCs w:val="24"/>
          <w:shd w:val="clear" w:color="auto" w:fill="FFFFFF"/>
        </w:rPr>
        <w:t xml:space="preserve">Y. </w:t>
      </w:r>
      <w:r w:rsidR="005E53BC" w:rsidRPr="00B164CE">
        <w:rPr>
          <w:rFonts w:ascii="Times New Roman" w:hAnsi="Times New Roman" w:cs="Times New Roman"/>
          <w:sz w:val="24"/>
          <w:szCs w:val="24"/>
          <w:shd w:val="clear" w:color="auto" w:fill="FFFFFF"/>
        </w:rPr>
        <w:t>1981. Species variations in the gel-forming characteristics of fish meat paste. </w:t>
      </w:r>
      <w:r w:rsidR="005E53BC" w:rsidRPr="00B164CE">
        <w:rPr>
          <w:rFonts w:ascii="Times New Roman" w:hAnsi="Times New Roman" w:cs="Times New Roman"/>
          <w:iCs/>
          <w:sz w:val="24"/>
          <w:szCs w:val="24"/>
          <w:shd w:val="clear" w:color="auto" w:fill="FFFFFF"/>
        </w:rPr>
        <w:t>Nippon Suisan Gakkaishi</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47</w:t>
      </w:r>
      <w:r w:rsidR="005E53BC" w:rsidRPr="00B164CE">
        <w:rPr>
          <w:rFonts w:ascii="Times New Roman" w:hAnsi="Times New Roman" w:cs="Times New Roman"/>
          <w:sz w:val="24"/>
          <w:szCs w:val="24"/>
          <w:shd w:val="clear" w:color="auto" w:fill="FFFFFF"/>
        </w:rPr>
        <w:t>: 95-104.</w:t>
      </w:r>
    </w:p>
    <w:p w:rsidR="00F301B9" w:rsidRPr="00B164CE" w:rsidRDefault="00F301B9" w:rsidP="00F301B9">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Shimizu Y, Nishioka F, Machida R, Shiue CM. 1983. Gelation characteristics of salt-added myosin sol.  </w:t>
      </w:r>
      <w:r w:rsidRPr="00B164CE">
        <w:rPr>
          <w:rFonts w:ascii="Times New Roman" w:hAnsi="Times New Roman" w:cs="Times New Roman"/>
          <w:iCs/>
          <w:sz w:val="24"/>
          <w:szCs w:val="24"/>
          <w:shd w:val="clear" w:color="auto" w:fill="FFFFFF"/>
        </w:rPr>
        <w:t>Bulletin of the Japanese Society of Scientific Fisheries. 49</w:t>
      </w:r>
      <w:r w:rsidRPr="00B164CE">
        <w:rPr>
          <w:rFonts w:ascii="Times New Roman" w:hAnsi="Times New Roman" w:cs="Times New Roman"/>
          <w:sz w:val="24"/>
          <w:szCs w:val="24"/>
          <w:shd w:val="clear" w:color="auto" w:fill="FFFFFF"/>
        </w:rPr>
        <w:t>(8): 1239-1243.</w:t>
      </w:r>
    </w:p>
    <w:p w:rsidR="005E53BC" w:rsidRPr="00B164CE" w:rsidRDefault="00F301B9"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Shimizu Y, </w:t>
      </w:r>
      <w:r w:rsidR="005E53BC" w:rsidRPr="00B164CE">
        <w:rPr>
          <w:rFonts w:ascii="Times New Roman" w:hAnsi="Times New Roman" w:cs="Times New Roman"/>
          <w:sz w:val="24"/>
          <w:szCs w:val="24"/>
          <w:shd w:val="clear" w:color="auto" w:fill="FFFFFF"/>
        </w:rPr>
        <w:t>Kagu</w:t>
      </w:r>
      <w:r w:rsidRPr="00B164CE">
        <w:rPr>
          <w:rFonts w:ascii="Times New Roman" w:hAnsi="Times New Roman" w:cs="Times New Roman"/>
          <w:sz w:val="24"/>
          <w:szCs w:val="24"/>
          <w:shd w:val="clear" w:color="auto" w:fill="FFFFFF"/>
        </w:rPr>
        <w:t xml:space="preserve">ri A. </w:t>
      </w:r>
      <w:r w:rsidR="005E53BC" w:rsidRPr="00B164CE">
        <w:rPr>
          <w:rFonts w:ascii="Times New Roman" w:hAnsi="Times New Roman" w:cs="Times New Roman"/>
          <w:sz w:val="24"/>
          <w:szCs w:val="24"/>
          <w:shd w:val="clear" w:color="auto" w:fill="FFFFFF"/>
        </w:rPr>
        <w:t>1986. Influence of death condition and freshness on the gel-forming property of fish (common mackerel and tilapia). </w:t>
      </w:r>
      <w:r w:rsidR="005E53BC" w:rsidRPr="00B164CE">
        <w:rPr>
          <w:rFonts w:ascii="Times New Roman" w:hAnsi="Times New Roman" w:cs="Times New Roman"/>
          <w:iCs/>
          <w:sz w:val="24"/>
          <w:szCs w:val="24"/>
          <w:shd w:val="clear" w:color="auto" w:fill="FFFFFF"/>
        </w:rPr>
        <w:t>Bulletin of the Japanese Society of Scientific Fisheries.</w:t>
      </w:r>
      <w:r w:rsidR="005E53BC" w:rsidRPr="00B164CE">
        <w:rPr>
          <w:rFonts w:ascii="Times New Roman" w:hAnsi="Times New Roman" w:cs="Times New Roman"/>
          <w:sz w:val="24"/>
          <w:szCs w:val="24"/>
        </w:rPr>
        <w:t xml:space="preserve"> 52: 1837-1841.</w:t>
      </w:r>
    </w:p>
    <w:p w:rsidR="005E53BC" w:rsidRPr="00B164CE" w:rsidRDefault="005E53BC" w:rsidP="005E53BC">
      <w:pPr>
        <w:tabs>
          <w:tab w:val="left" w:pos="990"/>
        </w:tabs>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Shirai N, Suzuki H, Tokairin S, Ehara H, Wada S. 2002.  Dietary and seasonal effects on the dorsal meat lipid composition of Japanese (</w:t>
      </w:r>
      <w:r w:rsidRPr="00B164CE">
        <w:rPr>
          <w:rFonts w:ascii="Times New Roman" w:hAnsi="Times New Roman" w:cs="Times New Roman"/>
          <w:i/>
          <w:sz w:val="24"/>
          <w:szCs w:val="24"/>
        </w:rPr>
        <w:t>Silurus asotus</w:t>
      </w:r>
      <w:r w:rsidRPr="00B164CE">
        <w:rPr>
          <w:rFonts w:ascii="Times New Roman" w:hAnsi="Times New Roman" w:cs="Times New Roman"/>
          <w:sz w:val="24"/>
          <w:szCs w:val="24"/>
        </w:rPr>
        <w:t>) and Thai catfish (</w:t>
      </w:r>
      <w:r w:rsidRPr="00B164CE">
        <w:rPr>
          <w:rFonts w:ascii="Times New Roman" w:hAnsi="Times New Roman" w:cs="Times New Roman"/>
          <w:i/>
          <w:sz w:val="24"/>
          <w:szCs w:val="24"/>
        </w:rPr>
        <w:t>Clarias macrocephalus</w:t>
      </w:r>
      <w:r w:rsidRPr="00B164CE">
        <w:rPr>
          <w:rFonts w:ascii="Times New Roman" w:hAnsi="Times New Roman" w:cs="Times New Roman"/>
          <w:sz w:val="24"/>
          <w:szCs w:val="24"/>
        </w:rPr>
        <w:t xml:space="preserve"> and hybrid </w:t>
      </w:r>
      <w:r w:rsidRPr="00B164CE">
        <w:rPr>
          <w:rFonts w:ascii="Times New Roman" w:hAnsi="Times New Roman" w:cs="Times New Roman"/>
          <w:i/>
          <w:sz w:val="24"/>
          <w:szCs w:val="24"/>
        </w:rPr>
        <w:t xml:space="preserve">Clarias macrocephalus </w:t>
      </w:r>
      <w:r w:rsidRPr="00B164CE">
        <w:rPr>
          <w:rFonts w:ascii="Times New Roman" w:hAnsi="Times New Roman" w:cs="Times New Roman"/>
          <w:sz w:val="24"/>
          <w:szCs w:val="24"/>
        </w:rPr>
        <w:t xml:space="preserve">and </w:t>
      </w:r>
      <w:r w:rsidRPr="00B164CE">
        <w:rPr>
          <w:rFonts w:ascii="Times New Roman" w:hAnsi="Times New Roman" w:cs="Times New Roman"/>
          <w:i/>
          <w:sz w:val="24"/>
          <w:szCs w:val="24"/>
        </w:rPr>
        <w:t>Clarias galipinus</w:t>
      </w:r>
      <w:r w:rsidRPr="00B164CE">
        <w:rPr>
          <w:rFonts w:ascii="Times New Roman" w:hAnsi="Times New Roman" w:cs="Times New Roman"/>
          <w:sz w:val="24"/>
          <w:szCs w:val="24"/>
        </w:rPr>
        <w:t>). Comparative Biochemistry and Physiology Part A: Molecular and Integrative Physiology. 132(3): 609–619.</w:t>
      </w:r>
    </w:p>
    <w:p w:rsidR="00C727F1" w:rsidRPr="00B164CE" w:rsidRDefault="00C727F1" w:rsidP="00C727F1">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Sikorski ZE, Kolakowska A, Pan BS. 1990. The nutritive composition of the major groups of marine food organisms. </w:t>
      </w:r>
      <w:r w:rsidRPr="00B164CE">
        <w:rPr>
          <w:rFonts w:ascii="Times New Roman" w:hAnsi="Times New Roman" w:cs="Times New Roman"/>
          <w:iCs/>
          <w:sz w:val="24"/>
          <w:szCs w:val="24"/>
          <w:shd w:val="clear" w:color="auto" w:fill="FFFFFF"/>
        </w:rPr>
        <w:t>Seafood: Resources, nutritional composition and preservation.</w:t>
      </w:r>
      <w:r w:rsidRPr="00B164CE">
        <w:rPr>
          <w:rFonts w:ascii="Times New Roman" w:hAnsi="Times New Roman" w:cs="Times New Roman"/>
          <w:sz w:val="24"/>
          <w:szCs w:val="24"/>
          <w:shd w:val="clear" w:color="auto" w:fill="FFFFFF"/>
        </w:rPr>
        <w:t xml:space="preserve"> 29-54.</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Sikorski Z. 2012. Seafood proteins. Springer Science and Business Media</w:t>
      </w:r>
      <w:r w:rsidR="00C727F1" w:rsidRPr="00B164CE">
        <w:rPr>
          <w:rFonts w:ascii="Times New Roman" w:hAnsi="Times New Roman" w:cs="Times New Roman"/>
          <w:sz w:val="24"/>
          <w:szCs w:val="24"/>
        </w:rPr>
        <w:t>.</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Stansby ME. 1962. Proximate composition of fish In E. Heen and R. Kreuzer (ed.) Fish in Nutrition. pp. 55-60.</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Ste</w:t>
      </w:r>
      <w:r w:rsidR="0053102D" w:rsidRPr="00B164CE">
        <w:rPr>
          <w:rFonts w:ascii="Times New Roman" w:hAnsi="Times New Roman" w:cs="Times New Roman"/>
          <w:sz w:val="24"/>
          <w:szCs w:val="24"/>
          <w:shd w:val="clear" w:color="auto" w:fill="FFFFFF"/>
        </w:rPr>
        <w:t>iner A</w:t>
      </w:r>
      <w:r w:rsidR="00636BA0" w:rsidRPr="00B164CE">
        <w:rPr>
          <w:rFonts w:ascii="Times New Roman" w:hAnsi="Times New Roman" w:cs="Times New Roman"/>
          <w:sz w:val="24"/>
          <w:szCs w:val="24"/>
          <w:shd w:val="clear" w:color="auto" w:fill="FFFFFF"/>
        </w:rPr>
        <w:t xml:space="preserve">M, Julshamn K, Lie </w:t>
      </w:r>
      <w:r w:rsidRPr="00B164CE">
        <w:rPr>
          <w:rFonts w:ascii="Times New Roman" w:hAnsi="Times New Roman" w:cs="Times New Roman"/>
          <w:sz w:val="24"/>
          <w:szCs w:val="24"/>
          <w:shd w:val="clear" w:color="auto" w:fill="FFFFFF"/>
        </w:rPr>
        <w:t>O. 1991. Effect of local processing methods (cooking, frying and smoking) on three fish species from Ghana: Part I. Proximate composition, fatty acids, minerals, trace elements and vitamins. </w:t>
      </w:r>
      <w:r w:rsidRPr="00B164CE">
        <w:rPr>
          <w:rFonts w:ascii="Times New Roman" w:hAnsi="Times New Roman" w:cs="Times New Roman"/>
          <w:iCs/>
          <w:sz w:val="24"/>
          <w:szCs w:val="24"/>
          <w:shd w:val="clear" w:color="auto" w:fill="FFFFFF"/>
        </w:rPr>
        <w:t>Food Chemistry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40</w:t>
      </w:r>
      <w:r w:rsidRPr="00B164CE">
        <w:rPr>
          <w:rFonts w:ascii="Times New Roman" w:hAnsi="Times New Roman" w:cs="Times New Roman"/>
          <w:sz w:val="24"/>
          <w:szCs w:val="24"/>
          <w:shd w:val="clear" w:color="auto" w:fill="FFFFFF"/>
        </w:rPr>
        <w:t>(3): 309-321.</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Sutharshiny S, Sivashanthini K. 2011. Proximate composition of three species of Scomberoides fish from Sri Lankan waters.</w:t>
      </w:r>
      <w:r w:rsidR="001927CB" w:rsidRPr="00B164CE">
        <w:rPr>
          <w:rFonts w:ascii="Times New Roman" w:hAnsi="Times New Roman" w:cs="Times New Roman"/>
          <w:sz w:val="24"/>
          <w:szCs w:val="24"/>
          <w:shd w:val="clear" w:color="auto" w:fill="FFFFFF"/>
        </w:rPr>
        <w:t xml:space="preserve"> </w:t>
      </w:r>
      <w:r w:rsidR="001927CB" w:rsidRPr="00B164CE">
        <w:rPr>
          <w:rFonts w:ascii="Times New Roman" w:hAnsi="Times New Roman" w:cs="Times New Roman"/>
          <w:sz w:val="24"/>
          <w:szCs w:val="24"/>
        </w:rPr>
        <w:t>Asian Journal of Clinical Nutrition. 3: 103-111.</w:t>
      </w:r>
    </w:p>
    <w:p w:rsidR="005E53BC" w:rsidRPr="00B164CE" w:rsidRDefault="001927CB"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Suwansakornkul P. </w:t>
      </w:r>
      <w:r w:rsidR="005E53BC" w:rsidRPr="00B164CE">
        <w:rPr>
          <w:rFonts w:ascii="Times New Roman" w:hAnsi="Times New Roman" w:cs="Times New Roman"/>
          <w:sz w:val="24"/>
          <w:szCs w:val="24"/>
          <w:shd w:val="clear" w:color="auto" w:fill="FFFFFF"/>
        </w:rPr>
        <w:t>1993. Identification of Proteolytic Activities of Gel-Degrading Factors in Three Lizardfish Species. </w:t>
      </w:r>
      <w:r w:rsidR="005E53BC" w:rsidRPr="00B164CE">
        <w:rPr>
          <w:rFonts w:ascii="Times New Roman" w:hAnsi="Times New Roman" w:cs="Times New Roman"/>
          <w:iCs/>
          <w:sz w:val="24"/>
          <w:szCs w:val="24"/>
          <w:shd w:val="clear" w:color="auto" w:fill="FFFFFF"/>
        </w:rPr>
        <w:t>Nippon Suisan Gakkaishi</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59</w:t>
      </w:r>
      <w:r w:rsidR="005E53BC" w:rsidRPr="00B164CE">
        <w:rPr>
          <w:rFonts w:ascii="Times New Roman" w:hAnsi="Times New Roman" w:cs="Times New Roman"/>
          <w:sz w:val="24"/>
          <w:szCs w:val="24"/>
          <w:shd w:val="clear" w:color="auto" w:fill="FFFFFF"/>
        </w:rPr>
        <w:t>(6): 1039-1045.</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Suzuki T, Watabe S. 1986. New processing technology of small pelagic fish protein. </w:t>
      </w:r>
      <w:r w:rsidRPr="00B164CE">
        <w:rPr>
          <w:rFonts w:ascii="Times New Roman" w:hAnsi="Times New Roman" w:cs="Times New Roman"/>
          <w:iCs/>
          <w:sz w:val="24"/>
          <w:szCs w:val="24"/>
          <w:shd w:val="clear" w:color="auto" w:fill="FFFFFF"/>
        </w:rPr>
        <w:t>Food Reviews International</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2</w:t>
      </w:r>
      <w:r w:rsidRPr="00B164CE">
        <w:rPr>
          <w:rFonts w:ascii="Times New Roman" w:hAnsi="Times New Roman" w:cs="Times New Roman"/>
          <w:sz w:val="24"/>
          <w:szCs w:val="24"/>
          <w:shd w:val="clear" w:color="auto" w:fill="FFFFFF"/>
        </w:rPr>
        <w:t>(3): 271-307.</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Svenning JB, Dalheim L, Eilertsen HC, Vasskog T. 2019. Temperature dependent growth rate, lipid content and fatty acid composition of the marine cold-water diatom </w:t>
      </w:r>
      <w:r w:rsidRPr="00B164CE">
        <w:rPr>
          <w:rFonts w:ascii="Times New Roman" w:hAnsi="Times New Roman" w:cs="Times New Roman"/>
          <w:i/>
          <w:sz w:val="24"/>
          <w:szCs w:val="24"/>
          <w:shd w:val="clear" w:color="auto" w:fill="FFFFFF"/>
        </w:rPr>
        <w:t>Porosira glacialis</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Algal Research</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37</w:t>
      </w:r>
      <w:r w:rsidRPr="00B164CE">
        <w:rPr>
          <w:rFonts w:ascii="Times New Roman" w:hAnsi="Times New Roman" w:cs="Times New Roman"/>
          <w:sz w:val="24"/>
          <w:szCs w:val="24"/>
          <w:shd w:val="clear" w:color="auto" w:fill="FFFFFF"/>
        </w:rPr>
        <w:t>: 11-16.</w:t>
      </w:r>
    </w:p>
    <w:p w:rsidR="005E53BC" w:rsidRPr="00B164CE" w:rsidRDefault="00636BA0"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Taheri </w:t>
      </w:r>
      <w:r w:rsidR="005E53BC" w:rsidRPr="00B164CE">
        <w:rPr>
          <w:rFonts w:ascii="Times New Roman" w:hAnsi="Times New Roman" w:cs="Times New Roman"/>
          <w:sz w:val="24"/>
          <w:szCs w:val="24"/>
        </w:rPr>
        <w:t>A, Anvar SAA, Ahari H, Fogliano V. 2013. Comparison the functional properties of protein hydrolysates from poultry byproducts and rainbow trout (</w:t>
      </w:r>
      <w:r w:rsidR="005E53BC" w:rsidRPr="00B164CE">
        <w:rPr>
          <w:rFonts w:ascii="Times New Roman" w:hAnsi="Times New Roman" w:cs="Times New Roman"/>
          <w:i/>
          <w:sz w:val="24"/>
          <w:szCs w:val="24"/>
        </w:rPr>
        <w:t>Onchorhynchus mykiss</w:t>
      </w:r>
      <w:r w:rsidR="005E53BC" w:rsidRPr="00B164CE">
        <w:rPr>
          <w:rFonts w:ascii="Times New Roman" w:hAnsi="Times New Roman" w:cs="Times New Roman"/>
          <w:sz w:val="24"/>
          <w:szCs w:val="24"/>
        </w:rPr>
        <w:t>) viscera. Iranian Journal of Fisheries Sciences. 12(1): 154-169.</w:t>
      </w:r>
    </w:p>
    <w:p w:rsidR="005E53BC" w:rsidRPr="00B164CE" w:rsidRDefault="00636BA0"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Tanikawa </w:t>
      </w:r>
      <w:r w:rsidR="005E53BC" w:rsidRPr="00B164CE">
        <w:rPr>
          <w:rFonts w:ascii="Times New Roman" w:hAnsi="Times New Roman" w:cs="Times New Roman"/>
          <w:sz w:val="24"/>
          <w:szCs w:val="24"/>
          <w:shd w:val="clear" w:color="auto" w:fill="FFFFFF"/>
        </w:rPr>
        <w:t>E</w:t>
      </w:r>
      <w:r w:rsidR="00811CB6"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sz w:val="24"/>
          <w:szCs w:val="24"/>
          <w:shd w:val="clear" w:color="auto" w:fill="FFFFFF"/>
        </w:rPr>
        <w:t>1985. Marine products in Japan. </w:t>
      </w:r>
      <w:r w:rsidR="005E53BC" w:rsidRPr="00B164CE">
        <w:rPr>
          <w:rFonts w:ascii="Times New Roman" w:hAnsi="Times New Roman" w:cs="Times New Roman"/>
          <w:iCs/>
          <w:sz w:val="24"/>
          <w:szCs w:val="24"/>
          <w:shd w:val="clear" w:color="auto" w:fill="FFFFFF"/>
        </w:rPr>
        <w:t>Fish-Fushi 'Dried Fish Sticks'</w:t>
      </w:r>
      <w:r w:rsidR="005E53BC" w:rsidRPr="00B164CE">
        <w:rPr>
          <w:rFonts w:ascii="Times New Roman" w:hAnsi="Times New Roman" w:cs="Times New Roman"/>
          <w:sz w:val="24"/>
          <w:szCs w:val="24"/>
          <w:shd w:val="clear" w:color="auto" w:fill="FFFFFF"/>
        </w:rPr>
        <w:t>. 246-252.</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 xml:space="preserve">Tsapla TC, Chandra MV. Womeni HM, Zambou NF, Ndomou S, Tchoumbougnang F, Dzoukoua DA, Nayak BB, Anandan R,  Pankaj  K. 2018. Effect of Ice Storage on the Textural and Rheological Properties of Proteins from Freshwater Fish, </w:t>
      </w:r>
      <w:r w:rsidRPr="00B164CE">
        <w:rPr>
          <w:rFonts w:ascii="Times New Roman" w:hAnsi="Times New Roman" w:cs="Times New Roman"/>
          <w:i/>
          <w:sz w:val="24"/>
          <w:szCs w:val="24"/>
          <w:shd w:val="clear" w:color="auto" w:fill="FFFFFF"/>
        </w:rPr>
        <w:t>Cyprinus carpio</w:t>
      </w:r>
      <w:r w:rsidRPr="00B164CE">
        <w:rPr>
          <w:rFonts w:ascii="Times New Roman" w:hAnsi="Times New Roman" w:cs="Times New Roman"/>
          <w:sz w:val="24"/>
          <w:szCs w:val="24"/>
          <w:shd w:val="clear" w:color="auto" w:fill="FFFFFF"/>
        </w:rPr>
        <w:t xml:space="preserve"> (Common Carp). </w:t>
      </w:r>
      <w:r w:rsidRPr="00B164CE">
        <w:rPr>
          <w:rFonts w:ascii="Times New Roman" w:hAnsi="Times New Roman" w:cs="Times New Roman"/>
          <w:iCs/>
          <w:sz w:val="24"/>
          <w:szCs w:val="24"/>
          <w:shd w:val="clear" w:color="auto" w:fill="FFFFFF"/>
        </w:rPr>
        <w:t>Fisheries and Aquaculture Journal</w:t>
      </w:r>
      <w:r w:rsidRPr="00B164CE">
        <w:rPr>
          <w:rFonts w:ascii="Times New Roman" w:hAnsi="Times New Roman" w:cs="Times New Roman"/>
          <w:sz w:val="24"/>
          <w:szCs w:val="24"/>
          <w:shd w:val="clear" w:color="auto" w:fill="FFFFFF"/>
        </w:rPr>
        <w:t>.</w:t>
      </w:r>
      <w:r w:rsidR="00636BA0"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9</w:t>
      </w:r>
      <w:r w:rsidRPr="00B164CE">
        <w:rPr>
          <w:rFonts w:ascii="Times New Roman" w:hAnsi="Times New Roman" w:cs="Times New Roman"/>
          <w:sz w:val="24"/>
          <w:szCs w:val="24"/>
          <w:shd w:val="clear" w:color="auto" w:fill="FFFFFF"/>
        </w:rPr>
        <w:t>(3): 1-11.</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rPr>
        <w:t xml:space="preserve">Tsukamoto K. 1981. The role of the red and white muscles during swimming of yellow tail, Nippon Suisan Gakkaishi. 50 (12): 2025-2030. </w:t>
      </w:r>
    </w:p>
    <w:p w:rsidR="005E53BC" w:rsidRPr="00B164CE" w:rsidRDefault="005E53BC" w:rsidP="005E53BC">
      <w:pPr>
        <w:spacing w:line="360" w:lineRule="auto"/>
        <w:ind w:left="720" w:hanging="720"/>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Tufan B, Koral S, Kose S. 2013. The variations in proximate chemical composition and fatty acid profile in different parts of the thornback ray (</w:t>
      </w:r>
      <w:r w:rsidRPr="00B164CE">
        <w:rPr>
          <w:rFonts w:ascii="Times New Roman" w:hAnsi="Times New Roman" w:cs="Times New Roman"/>
          <w:i/>
          <w:sz w:val="24"/>
          <w:szCs w:val="24"/>
          <w:shd w:val="clear" w:color="auto" w:fill="FFFFFF"/>
        </w:rPr>
        <w:t>Raja clavata</w:t>
      </w:r>
      <w:r w:rsidRPr="00B164CE">
        <w:rPr>
          <w:rFonts w:ascii="Times New Roman" w:hAnsi="Times New Roman" w:cs="Times New Roman"/>
          <w:sz w:val="24"/>
          <w:szCs w:val="24"/>
          <w:shd w:val="clear" w:color="auto" w:fill="FFFFFF"/>
        </w:rPr>
        <w:t>) caught from Black Sea, Turkey. </w:t>
      </w:r>
      <w:r w:rsidRPr="00B164CE">
        <w:rPr>
          <w:rFonts w:ascii="Times New Roman" w:hAnsi="Times New Roman" w:cs="Times New Roman"/>
          <w:iCs/>
          <w:sz w:val="24"/>
          <w:szCs w:val="24"/>
          <w:shd w:val="clear" w:color="auto" w:fill="FFFFFF"/>
        </w:rPr>
        <w:t>Journal of Aquatic Food Product Technology</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22</w:t>
      </w:r>
      <w:r w:rsidRPr="00B164CE">
        <w:rPr>
          <w:rFonts w:ascii="Times New Roman" w:hAnsi="Times New Roman" w:cs="Times New Roman"/>
          <w:sz w:val="24"/>
          <w:szCs w:val="24"/>
          <w:shd w:val="clear" w:color="auto" w:fill="FFFFFF"/>
        </w:rPr>
        <w:t>(1): 83-95.</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Turkkan AU, Cakli S, Kilinc BE. 2008. Effects of cooking methods on the proximate composition and fatty acid composition of seabass (</w:t>
      </w:r>
      <w:r w:rsidRPr="00B164CE">
        <w:rPr>
          <w:rFonts w:ascii="Times New Roman" w:hAnsi="Times New Roman" w:cs="Times New Roman"/>
          <w:i/>
          <w:sz w:val="24"/>
          <w:szCs w:val="24"/>
          <w:shd w:val="clear" w:color="auto" w:fill="FFFFFF"/>
        </w:rPr>
        <w:t>Dicentrarchus labrax</w:t>
      </w:r>
      <w:r w:rsidRPr="00B164CE">
        <w:rPr>
          <w:rFonts w:ascii="Times New Roman" w:hAnsi="Times New Roman" w:cs="Times New Roman"/>
          <w:sz w:val="24"/>
          <w:szCs w:val="24"/>
          <w:shd w:val="clear" w:color="auto" w:fill="FFFFFF"/>
        </w:rPr>
        <w:t xml:space="preserve">, Linnaeus, 1758). </w:t>
      </w:r>
      <w:r w:rsidRPr="00B164CE">
        <w:rPr>
          <w:rFonts w:ascii="Times New Roman" w:hAnsi="Times New Roman" w:cs="Times New Roman"/>
          <w:iCs/>
          <w:sz w:val="24"/>
          <w:szCs w:val="24"/>
          <w:shd w:val="clear" w:color="auto" w:fill="FFFFFF"/>
        </w:rPr>
        <w:t>Food and bioproducts processing</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86</w:t>
      </w:r>
      <w:r w:rsidRPr="00B164CE">
        <w:rPr>
          <w:rFonts w:ascii="Times New Roman" w:hAnsi="Times New Roman" w:cs="Times New Roman"/>
          <w:sz w:val="24"/>
          <w:szCs w:val="24"/>
          <w:shd w:val="clear" w:color="auto" w:fill="FFFFFF"/>
        </w:rPr>
        <w:t>(3): 163-166.</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Unlusayin M, Kaleli S, Gulyavuz H .2001. The determination of flesh productivity and protein components of some fish species after hot smoking. </w:t>
      </w:r>
      <w:r w:rsidRPr="00B164CE">
        <w:rPr>
          <w:rFonts w:ascii="Times New Roman" w:hAnsi="Times New Roman" w:cs="Times New Roman"/>
          <w:iCs/>
          <w:sz w:val="24"/>
          <w:szCs w:val="24"/>
          <w:shd w:val="clear" w:color="auto" w:fill="FFFFFF"/>
        </w:rPr>
        <w:t>Journal of the Science of Food and Agriculture</w:t>
      </w:r>
      <w:r w:rsidRPr="00B164CE">
        <w:rPr>
          <w:rFonts w:ascii="Times New Roman" w:hAnsi="Times New Roman" w:cs="Times New Roman"/>
          <w:sz w:val="24"/>
          <w:szCs w:val="24"/>
          <w:shd w:val="clear" w:color="auto" w:fill="FFFFFF"/>
        </w:rPr>
        <w:t xml:space="preserve">. </w:t>
      </w:r>
      <w:r w:rsidRPr="00B164CE">
        <w:rPr>
          <w:rFonts w:ascii="Times New Roman" w:hAnsi="Times New Roman" w:cs="Times New Roman"/>
          <w:iCs/>
          <w:sz w:val="24"/>
          <w:szCs w:val="24"/>
          <w:shd w:val="clear" w:color="auto" w:fill="FFFFFF"/>
        </w:rPr>
        <w:t>81</w:t>
      </w:r>
      <w:r w:rsidRPr="00B164CE">
        <w:rPr>
          <w:rFonts w:ascii="Times New Roman" w:hAnsi="Times New Roman" w:cs="Times New Roman"/>
          <w:sz w:val="24"/>
          <w:szCs w:val="24"/>
          <w:shd w:val="clear" w:color="auto" w:fill="FFFFFF"/>
        </w:rPr>
        <w:t>(7): 661-664.</w:t>
      </w:r>
    </w:p>
    <w:p w:rsidR="005E53BC" w:rsidRPr="00B164CE" w:rsidRDefault="00D82DC3"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Vazquez JA, Meduin</w:t>
      </w:r>
      <w:r w:rsidR="005E53BC" w:rsidRPr="00B164CE">
        <w:rPr>
          <w:rFonts w:ascii="Times New Roman" w:hAnsi="Times New Roman" w:cs="Times New Roman"/>
          <w:sz w:val="24"/>
          <w:szCs w:val="24"/>
          <w:shd w:val="clear" w:color="auto" w:fill="FFFFFF"/>
        </w:rPr>
        <w:t>a A, Duran AI, Nogueira M, Fearnndez-Compas A, Perez-Martí</w:t>
      </w:r>
      <w:r w:rsidRPr="00B164CE">
        <w:rPr>
          <w:rFonts w:ascii="Times New Roman" w:hAnsi="Times New Roman" w:cs="Times New Roman"/>
          <w:sz w:val="24"/>
          <w:szCs w:val="24"/>
          <w:shd w:val="clear" w:color="auto" w:fill="FFFFFF"/>
        </w:rPr>
        <w:t xml:space="preserve">n R I, Rodriguez-Amado I. </w:t>
      </w:r>
      <w:r w:rsidR="005E53BC" w:rsidRPr="00B164CE">
        <w:rPr>
          <w:rFonts w:ascii="Times New Roman" w:hAnsi="Times New Roman" w:cs="Times New Roman"/>
          <w:sz w:val="24"/>
          <w:szCs w:val="24"/>
          <w:shd w:val="clear" w:color="auto" w:fill="FFFFFF"/>
        </w:rPr>
        <w:t>2019. Production of valuable compounds and bioactive metabolites from by-products of fish discards using chemical processing, enzymatic hydrolysis, and bacterial fermentation. </w:t>
      </w:r>
      <w:r w:rsidR="005E53BC" w:rsidRPr="00B164CE">
        <w:rPr>
          <w:rFonts w:ascii="Times New Roman" w:hAnsi="Times New Roman" w:cs="Times New Roman"/>
          <w:iCs/>
          <w:sz w:val="24"/>
          <w:szCs w:val="24"/>
          <w:shd w:val="clear" w:color="auto" w:fill="FFFFFF"/>
        </w:rPr>
        <w:t>Marine drugs</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17</w:t>
      </w:r>
      <w:r w:rsidR="005E53BC" w:rsidRPr="00B164CE">
        <w:rPr>
          <w:rFonts w:ascii="Times New Roman" w:hAnsi="Times New Roman" w:cs="Times New Roman"/>
          <w:sz w:val="24"/>
          <w:szCs w:val="24"/>
          <w:shd w:val="clear" w:color="auto" w:fill="FFFFFF"/>
        </w:rPr>
        <w:t>(3):139.</w:t>
      </w:r>
    </w:p>
    <w:p w:rsidR="005E53BC" w:rsidRPr="00B164CE" w:rsidRDefault="00636BA0"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Venugopal V, </w:t>
      </w:r>
      <w:r w:rsidR="005E53BC" w:rsidRPr="00B164CE">
        <w:rPr>
          <w:rFonts w:ascii="Times New Roman" w:hAnsi="Times New Roman" w:cs="Times New Roman"/>
          <w:sz w:val="24"/>
          <w:szCs w:val="24"/>
          <w:shd w:val="clear" w:color="auto" w:fill="FFFFFF"/>
        </w:rPr>
        <w:t>Shahidi F.1996. Structure and composition of fish muscle. </w:t>
      </w:r>
      <w:r w:rsidR="005E53BC" w:rsidRPr="00B164CE">
        <w:rPr>
          <w:rFonts w:ascii="Times New Roman" w:hAnsi="Times New Roman" w:cs="Times New Roman"/>
          <w:iCs/>
          <w:sz w:val="24"/>
          <w:szCs w:val="24"/>
          <w:shd w:val="clear" w:color="auto" w:fill="FFFFFF"/>
        </w:rPr>
        <w:t>Food Reviews International</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12</w:t>
      </w:r>
      <w:r w:rsidR="005E53BC" w:rsidRPr="00B164CE">
        <w:rPr>
          <w:rFonts w:ascii="Times New Roman" w:hAnsi="Times New Roman" w:cs="Times New Roman"/>
          <w:sz w:val="24"/>
          <w:szCs w:val="24"/>
          <w:shd w:val="clear" w:color="auto" w:fill="FFFFFF"/>
        </w:rPr>
        <w:t>(2):175-197.</w:t>
      </w:r>
    </w:p>
    <w:p w:rsidR="005E53BC" w:rsidRPr="00B164CE" w:rsidRDefault="005E53BC" w:rsidP="005E53BC">
      <w:pPr>
        <w:tabs>
          <w:tab w:val="right" w:pos="8640"/>
        </w:tabs>
        <w:spacing w:line="360" w:lineRule="auto"/>
        <w:jc w:val="both"/>
        <w:rPr>
          <w:rFonts w:ascii="Times New Roman" w:hAnsi="Times New Roman" w:cs="Times New Roman"/>
          <w:sz w:val="24"/>
          <w:szCs w:val="24"/>
        </w:rPr>
      </w:pPr>
      <w:r w:rsidRPr="00B164CE">
        <w:rPr>
          <w:rFonts w:ascii="Times New Roman" w:hAnsi="Times New Roman" w:cs="Times New Roman"/>
          <w:sz w:val="24"/>
          <w:szCs w:val="24"/>
          <w:shd w:val="clear" w:color="auto" w:fill="FFFFFF"/>
        </w:rPr>
        <w:t>Videler JJ. 1993. </w:t>
      </w:r>
      <w:r w:rsidRPr="00B164CE">
        <w:rPr>
          <w:rFonts w:ascii="Times New Roman" w:hAnsi="Times New Roman" w:cs="Times New Roman"/>
          <w:iCs/>
          <w:sz w:val="24"/>
          <w:szCs w:val="24"/>
          <w:shd w:val="clear" w:color="auto" w:fill="FFFFFF"/>
        </w:rPr>
        <w:t>Fish swimming</w:t>
      </w:r>
      <w:r w:rsidRPr="00B164CE">
        <w:rPr>
          <w:rFonts w:ascii="Times New Roman" w:hAnsi="Times New Roman" w:cs="Times New Roman"/>
          <w:sz w:val="24"/>
          <w:szCs w:val="24"/>
          <w:shd w:val="clear" w:color="auto" w:fill="FFFFFF"/>
        </w:rPr>
        <w:t xml:space="preserve">. Springer Science </w:t>
      </w:r>
      <w:r w:rsidRPr="00B164CE">
        <w:rPr>
          <w:rFonts w:ascii="Times New Roman" w:hAnsi="Times New Roman" w:cs="Times New Roman"/>
          <w:sz w:val="24"/>
          <w:szCs w:val="24"/>
        </w:rPr>
        <w:t>and</w:t>
      </w:r>
      <w:r w:rsidRPr="00B164CE">
        <w:rPr>
          <w:rFonts w:ascii="Times New Roman" w:hAnsi="Times New Roman" w:cs="Times New Roman"/>
          <w:sz w:val="24"/>
          <w:szCs w:val="24"/>
          <w:shd w:val="clear" w:color="auto" w:fill="FFFFFF"/>
        </w:rPr>
        <w:t xml:space="preserve"> Business Media. pp.</w:t>
      </w:r>
      <w:r w:rsidRPr="00B164CE">
        <w:rPr>
          <w:rFonts w:ascii="Times New Roman" w:hAnsi="Times New Roman" w:cs="Times New Roman"/>
          <w:sz w:val="24"/>
          <w:szCs w:val="24"/>
        </w:rPr>
        <w:t xml:space="preserve"> 260.</w:t>
      </w:r>
      <w:r w:rsidRPr="00B164CE">
        <w:rPr>
          <w:rFonts w:ascii="Times New Roman" w:hAnsi="Times New Roman" w:cs="Times New Roman"/>
          <w:sz w:val="24"/>
          <w:szCs w:val="24"/>
        </w:rPr>
        <w:tab/>
      </w:r>
    </w:p>
    <w:p w:rsidR="005E53BC" w:rsidRPr="00B164CE" w:rsidRDefault="00EB4CC9" w:rsidP="005E53BC">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Villamil O, Va</w:t>
      </w:r>
      <w:r w:rsidR="005E53BC" w:rsidRPr="00B164CE">
        <w:rPr>
          <w:rFonts w:ascii="Times New Roman" w:hAnsi="Times New Roman" w:cs="Times New Roman"/>
          <w:sz w:val="24"/>
          <w:szCs w:val="24"/>
          <w:shd w:val="clear" w:color="auto" w:fill="FFFFFF"/>
        </w:rPr>
        <w:t>quiro H, Solanilla JF. 2017. Fish viscera protein hydrolysates: Production, potential applications and functional and bioactive properties. </w:t>
      </w:r>
      <w:r w:rsidR="005E53BC" w:rsidRPr="00B164CE">
        <w:rPr>
          <w:rFonts w:ascii="Times New Roman" w:hAnsi="Times New Roman" w:cs="Times New Roman"/>
          <w:iCs/>
          <w:sz w:val="24"/>
          <w:szCs w:val="24"/>
          <w:shd w:val="clear" w:color="auto" w:fill="FFFFFF"/>
        </w:rPr>
        <w:t>Food chemistry</w:t>
      </w:r>
      <w:r w:rsidR="005E53BC" w:rsidRPr="00B164CE">
        <w:rPr>
          <w:rFonts w:ascii="Times New Roman" w:hAnsi="Times New Roman" w:cs="Times New Roman"/>
          <w:sz w:val="24"/>
          <w:szCs w:val="24"/>
          <w:shd w:val="clear" w:color="auto" w:fill="FFFFFF"/>
        </w:rPr>
        <w:t xml:space="preserve">. </w:t>
      </w:r>
      <w:r w:rsidR="005E53BC" w:rsidRPr="00B164CE">
        <w:rPr>
          <w:rFonts w:ascii="Times New Roman" w:hAnsi="Times New Roman" w:cs="Times New Roman"/>
          <w:iCs/>
          <w:sz w:val="24"/>
          <w:szCs w:val="24"/>
          <w:shd w:val="clear" w:color="auto" w:fill="FFFFFF"/>
        </w:rPr>
        <w:t>224</w:t>
      </w:r>
      <w:r w:rsidR="005E53BC" w:rsidRPr="00B164CE">
        <w:rPr>
          <w:rFonts w:ascii="Times New Roman" w:hAnsi="Times New Roman" w:cs="Times New Roman"/>
          <w:sz w:val="24"/>
          <w:szCs w:val="24"/>
          <w:shd w:val="clear" w:color="auto" w:fill="FFFFFF"/>
        </w:rPr>
        <w:t>:160-171.</w:t>
      </w:r>
    </w:p>
    <w:p w:rsidR="005E53BC" w:rsidRPr="00B164CE" w:rsidRDefault="00DC1799" w:rsidP="005E53BC">
      <w:pPr>
        <w:tabs>
          <w:tab w:val="left" w:pos="990"/>
        </w:tabs>
        <w:spacing w:line="360" w:lineRule="auto"/>
        <w:ind w:left="990" w:hanging="99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Walker </w:t>
      </w:r>
      <w:r w:rsidR="005E53BC" w:rsidRPr="00B164CE">
        <w:rPr>
          <w:rFonts w:ascii="Times New Roman" w:hAnsi="Times New Roman" w:cs="Times New Roman"/>
          <w:sz w:val="24"/>
          <w:szCs w:val="24"/>
          <w:shd w:val="clear" w:color="auto" w:fill="FFFFFF"/>
        </w:rPr>
        <w:t xml:space="preserve">MG, Pull G. 1973. Skeletal muscle function and sustained swimming speeds in the coalfish </w:t>
      </w:r>
      <w:r w:rsidR="005E53BC" w:rsidRPr="00B164CE">
        <w:rPr>
          <w:rFonts w:ascii="Times New Roman" w:hAnsi="Times New Roman" w:cs="Times New Roman"/>
          <w:i/>
          <w:sz w:val="24"/>
          <w:szCs w:val="24"/>
          <w:shd w:val="clear" w:color="auto" w:fill="FFFFFF"/>
        </w:rPr>
        <w:t>Gadus virens</w:t>
      </w:r>
      <w:r w:rsidR="005E53BC" w:rsidRPr="00B164CE">
        <w:rPr>
          <w:rFonts w:ascii="Times New Roman" w:hAnsi="Times New Roman" w:cs="Times New Roman"/>
          <w:sz w:val="24"/>
          <w:szCs w:val="24"/>
          <w:shd w:val="clear" w:color="auto" w:fill="FFFFFF"/>
        </w:rPr>
        <w:t xml:space="preserve"> L. </w:t>
      </w:r>
      <w:r w:rsidR="005E53BC" w:rsidRPr="00B164CE">
        <w:rPr>
          <w:rFonts w:ascii="Times New Roman" w:hAnsi="Times New Roman" w:cs="Times New Roman"/>
          <w:iCs/>
          <w:sz w:val="24"/>
          <w:szCs w:val="24"/>
          <w:shd w:val="clear" w:color="auto" w:fill="FFFFFF"/>
        </w:rPr>
        <w:t>Comparative Biochemistry and Physiology Part A: Physiology</w:t>
      </w:r>
      <w:r w:rsidR="005E53BC" w:rsidRPr="00B164CE">
        <w:rPr>
          <w:rFonts w:ascii="Times New Roman" w:hAnsi="Times New Roman" w:cs="Times New Roman"/>
          <w:sz w:val="24"/>
          <w:szCs w:val="24"/>
          <w:shd w:val="clear" w:color="auto" w:fill="FFFFFF"/>
        </w:rPr>
        <w:t>. </w:t>
      </w:r>
      <w:r w:rsidR="005E53BC" w:rsidRPr="00B164CE">
        <w:rPr>
          <w:rFonts w:ascii="Times New Roman" w:hAnsi="Times New Roman" w:cs="Times New Roman"/>
          <w:iCs/>
          <w:sz w:val="24"/>
          <w:szCs w:val="24"/>
          <w:shd w:val="clear" w:color="auto" w:fill="FFFFFF"/>
        </w:rPr>
        <w:t>44</w:t>
      </w:r>
      <w:r w:rsidR="005E53BC" w:rsidRPr="00B164CE">
        <w:rPr>
          <w:rFonts w:ascii="Times New Roman" w:hAnsi="Times New Roman" w:cs="Times New Roman"/>
          <w:sz w:val="24"/>
          <w:szCs w:val="24"/>
          <w:shd w:val="clear" w:color="auto" w:fill="FFFFFF"/>
        </w:rPr>
        <w:t>(2): 495-501.</w:t>
      </w:r>
    </w:p>
    <w:p w:rsidR="005E53BC" w:rsidRPr="00B164CE" w:rsidRDefault="005E53BC" w:rsidP="005E53BC">
      <w:pPr>
        <w:spacing w:line="360" w:lineRule="auto"/>
        <w:ind w:left="720" w:hanging="720"/>
        <w:jc w:val="both"/>
        <w:rPr>
          <w:rFonts w:ascii="Times New Roman" w:hAnsi="Times New Roman" w:cs="Times New Roman"/>
          <w:sz w:val="24"/>
          <w:szCs w:val="24"/>
          <w:shd w:val="clear" w:color="auto" w:fill="FFFFFF"/>
        </w:rPr>
      </w:pPr>
      <w:r w:rsidRPr="00B164CE">
        <w:rPr>
          <w:rFonts w:ascii="Times New Roman" w:hAnsi="Times New Roman" w:cs="Times New Roman"/>
          <w:sz w:val="24"/>
          <w:szCs w:val="24"/>
          <w:shd w:val="clear" w:color="auto" w:fill="FFFFFF"/>
        </w:rPr>
        <w:t xml:space="preserve">Weber J, </w:t>
      </w:r>
      <w:r w:rsidR="00636BA0" w:rsidRPr="00B164CE">
        <w:rPr>
          <w:rFonts w:ascii="Times New Roman" w:hAnsi="Times New Roman" w:cs="Times New Roman"/>
          <w:sz w:val="24"/>
          <w:szCs w:val="24"/>
          <w:shd w:val="clear" w:color="auto" w:fill="FFFFFF"/>
        </w:rPr>
        <w:t xml:space="preserve">Bochi VC, Ribeiro CP, Victório </w:t>
      </w:r>
      <w:r w:rsidRPr="00B164CE">
        <w:rPr>
          <w:rFonts w:ascii="Times New Roman" w:hAnsi="Times New Roman" w:cs="Times New Roman"/>
          <w:sz w:val="24"/>
          <w:szCs w:val="24"/>
          <w:shd w:val="clear" w:color="auto" w:fill="FFFFFF"/>
        </w:rPr>
        <w:t>ADM, Emanuelli T. 2008. Effect of different cooking methods on the oxidation, proximate and fatty acid composition of silver catfish (</w:t>
      </w:r>
      <w:r w:rsidRPr="00B164CE">
        <w:rPr>
          <w:rFonts w:ascii="Times New Roman" w:hAnsi="Times New Roman" w:cs="Times New Roman"/>
          <w:i/>
          <w:sz w:val="24"/>
          <w:szCs w:val="24"/>
          <w:shd w:val="clear" w:color="auto" w:fill="FFFFFF"/>
        </w:rPr>
        <w:t>Rhamdia quelen</w:t>
      </w:r>
      <w:r w:rsidRPr="00B164CE">
        <w:rPr>
          <w:rFonts w:ascii="Times New Roman" w:hAnsi="Times New Roman" w:cs="Times New Roman"/>
          <w:sz w:val="24"/>
          <w:szCs w:val="24"/>
          <w:shd w:val="clear" w:color="auto" w:fill="FFFFFF"/>
        </w:rPr>
        <w:t>) fillets. </w:t>
      </w:r>
      <w:r w:rsidRPr="00B164CE">
        <w:rPr>
          <w:rFonts w:ascii="Times New Roman" w:hAnsi="Times New Roman" w:cs="Times New Roman"/>
          <w:iCs/>
          <w:sz w:val="24"/>
          <w:szCs w:val="24"/>
          <w:shd w:val="clear" w:color="auto" w:fill="FFFFFF"/>
        </w:rPr>
        <w:t>Food chemistry</w:t>
      </w:r>
      <w:r w:rsidRPr="00B164CE">
        <w:rPr>
          <w:rFonts w:ascii="Times New Roman" w:hAnsi="Times New Roman" w:cs="Times New Roman"/>
          <w:sz w:val="24"/>
          <w:szCs w:val="24"/>
          <w:shd w:val="clear" w:color="auto" w:fill="FFFFFF"/>
        </w:rPr>
        <w:t>, </w:t>
      </w:r>
      <w:r w:rsidRPr="00B164CE">
        <w:rPr>
          <w:rFonts w:ascii="Times New Roman" w:hAnsi="Times New Roman" w:cs="Times New Roman"/>
          <w:iCs/>
          <w:sz w:val="24"/>
          <w:szCs w:val="24"/>
          <w:shd w:val="clear" w:color="auto" w:fill="FFFFFF"/>
        </w:rPr>
        <w:t>106</w:t>
      </w:r>
      <w:r w:rsidRPr="00B164CE">
        <w:rPr>
          <w:rFonts w:ascii="Times New Roman" w:hAnsi="Times New Roman" w:cs="Times New Roman"/>
          <w:sz w:val="24"/>
          <w:szCs w:val="24"/>
          <w:shd w:val="clear" w:color="auto" w:fill="FFFFFF"/>
        </w:rPr>
        <w:t>(1), 140-146.</w:t>
      </w:r>
    </w:p>
    <w:p w:rsidR="005E53BC" w:rsidRDefault="005E53BC" w:rsidP="005E53BC">
      <w:pPr>
        <w:spacing w:line="360" w:lineRule="auto"/>
        <w:ind w:left="720" w:hanging="720"/>
        <w:jc w:val="both"/>
        <w:rPr>
          <w:rFonts w:ascii="Times New Roman" w:hAnsi="Times New Roman" w:cs="Times New Roman"/>
          <w:color w:val="222222"/>
          <w:sz w:val="24"/>
          <w:szCs w:val="24"/>
          <w:shd w:val="clear" w:color="auto" w:fill="FFFFFF"/>
        </w:rPr>
      </w:pPr>
    </w:p>
    <w:p w:rsidR="005E53BC" w:rsidRDefault="005E53BC" w:rsidP="005E53BC">
      <w:pPr>
        <w:pStyle w:val="Default"/>
        <w:spacing w:before="240" w:after="200" w:line="360" w:lineRule="auto"/>
        <w:jc w:val="center"/>
        <w:rPr>
          <w:b/>
        </w:rPr>
      </w:pPr>
    </w:p>
    <w:p w:rsidR="005E53BC" w:rsidRDefault="005E53BC" w:rsidP="005E53BC">
      <w:pPr>
        <w:pStyle w:val="Default"/>
        <w:spacing w:before="240" w:after="200" w:line="360" w:lineRule="auto"/>
        <w:jc w:val="center"/>
        <w:rPr>
          <w:b/>
        </w:rPr>
      </w:pPr>
    </w:p>
    <w:p w:rsidR="005E53BC" w:rsidRDefault="005E53BC" w:rsidP="005E53BC">
      <w:pPr>
        <w:pStyle w:val="Default"/>
        <w:spacing w:before="240" w:after="200" w:line="360" w:lineRule="auto"/>
        <w:rPr>
          <w:b/>
        </w:rPr>
      </w:pPr>
    </w:p>
    <w:p w:rsidR="00636BA0" w:rsidRDefault="00636BA0" w:rsidP="005E53BC">
      <w:pPr>
        <w:pStyle w:val="Default"/>
        <w:spacing w:before="240" w:after="200" w:line="360" w:lineRule="auto"/>
        <w:jc w:val="center"/>
        <w:rPr>
          <w:b/>
        </w:rPr>
      </w:pPr>
    </w:p>
    <w:p w:rsidR="00636BA0" w:rsidRDefault="00636BA0" w:rsidP="005E53BC">
      <w:pPr>
        <w:pStyle w:val="Default"/>
        <w:spacing w:before="240" w:after="200" w:line="360" w:lineRule="auto"/>
        <w:jc w:val="center"/>
        <w:rPr>
          <w:b/>
        </w:rPr>
      </w:pPr>
    </w:p>
    <w:p w:rsidR="005E53BC" w:rsidRPr="00C066B6" w:rsidRDefault="00575BDA" w:rsidP="005E53BC">
      <w:pPr>
        <w:pStyle w:val="Default"/>
        <w:spacing w:before="240" w:after="200" w:line="360" w:lineRule="auto"/>
        <w:jc w:val="center"/>
        <w:rPr>
          <w:b/>
        </w:rPr>
      </w:pPr>
      <w:r>
        <w:rPr>
          <w:b/>
          <w:sz w:val="28"/>
        </w:rPr>
        <w:t>Brief Biography of the A</w:t>
      </w:r>
      <w:r w:rsidR="00F006E9" w:rsidRPr="00F006E9">
        <w:rPr>
          <w:b/>
          <w:sz w:val="28"/>
        </w:rPr>
        <w:t>uthor</w:t>
      </w:r>
    </w:p>
    <w:p w:rsidR="005E53BC" w:rsidRDefault="005E53BC" w:rsidP="005E53BC">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Jubydun Nesa; was born on January, 1998, in Chattogram, Bangladesh. She is the youngest child</w:t>
      </w:r>
      <w:r w:rsidRPr="00A150EC">
        <w:rPr>
          <w:rFonts w:ascii="Times New Roman" w:hAnsi="Times New Roman" w:cs="Times New Roman"/>
          <w:sz w:val="24"/>
          <w:szCs w:val="24"/>
        </w:rPr>
        <w:t xml:space="preserve"> among the</w:t>
      </w:r>
      <w:r w:rsidR="00636BA0">
        <w:rPr>
          <w:rFonts w:ascii="Times New Roman" w:hAnsi="Times New Roman" w:cs="Times New Roman"/>
          <w:sz w:val="24"/>
          <w:szCs w:val="24"/>
        </w:rPr>
        <w:t xml:space="preserve"> four children of Md. </w:t>
      </w:r>
      <w:r>
        <w:rPr>
          <w:rFonts w:ascii="Times New Roman" w:hAnsi="Times New Roman" w:cs="Times New Roman"/>
          <w:sz w:val="24"/>
          <w:szCs w:val="24"/>
        </w:rPr>
        <w:t>Jahurul Alam</w:t>
      </w:r>
      <w:r w:rsidRPr="00A150EC">
        <w:rPr>
          <w:rFonts w:ascii="Times New Roman" w:hAnsi="Times New Roman" w:cs="Times New Roman"/>
          <w:sz w:val="24"/>
          <w:szCs w:val="24"/>
        </w:rPr>
        <w:t xml:space="preserve"> </w:t>
      </w:r>
      <w:r w:rsidR="00341884">
        <w:rPr>
          <w:rFonts w:ascii="Times New Roman" w:hAnsi="Times New Roman" w:cs="Times New Roman"/>
          <w:sz w:val="24"/>
          <w:szCs w:val="24"/>
        </w:rPr>
        <w:t xml:space="preserve">and </w:t>
      </w:r>
      <w:r w:rsidR="00636BA0">
        <w:rPr>
          <w:rFonts w:ascii="Times New Roman" w:hAnsi="Times New Roman" w:cs="Times New Roman"/>
          <w:sz w:val="24"/>
          <w:szCs w:val="24"/>
        </w:rPr>
        <w:t>Ziluara Be</w:t>
      </w:r>
      <w:r>
        <w:rPr>
          <w:rFonts w:ascii="Times New Roman" w:hAnsi="Times New Roman" w:cs="Times New Roman"/>
          <w:sz w:val="24"/>
          <w:szCs w:val="24"/>
        </w:rPr>
        <w:t xml:space="preserve">gum. </w:t>
      </w:r>
      <w:r w:rsidR="007F667B" w:rsidRPr="007F667B">
        <w:rPr>
          <w:rFonts w:ascii="Times New Roman" w:hAnsi="Times New Roman" w:cs="Times New Roman"/>
          <w:sz w:val="24"/>
          <w:szCs w:val="24"/>
        </w:rPr>
        <w:t>Her academic journey includes achieving a remarkable GPA of 5.00 in the Secondary School Certificate (SSC) Exam in 2013 and a GPA of 4.75 in the Higher Secondary Certificate (HSC) Exam in 2015.</w:t>
      </w:r>
      <w:r w:rsidR="007F667B">
        <w:rPr>
          <w:rFonts w:ascii="Times New Roman" w:hAnsi="Times New Roman" w:cs="Times New Roman"/>
          <w:sz w:val="24"/>
          <w:szCs w:val="24"/>
        </w:rPr>
        <w:t xml:space="preserve"> </w:t>
      </w:r>
      <w:r w:rsidRPr="00A150EC">
        <w:rPr>
          <w:rFonts w:ascii="Times New Roman" w:hAnsi="Times New Roman" w:cs="Times New Roman"/>
          <w:sz w:val="24"/>
          <w:szCs w:val="24"/>
        </w:rPr>
        <w:t>She graduated in 2020 from the Faculty of Fisheries, Chattogram Veterinary and Animal Sciences University (CVASU), Khulshi – 4225, Chattogram. She is presently a candidate for the MS in Fishing and Post-Harvest Technology at the Faculty of Fisheries, CVASU, Department of Fishing and Post-Harvest Technology.  Her research interests include value-added fish produ</w:t>
      </w:r>
      <w:r w:rsidR="007276D6">
        <w:rPr>
          <w:rFonts w:ascii="Times New Roman" w:hAnsi="Times New Roman" w:cs="Times New Roman"/>
          <w:sz w:val="24"/>
          <w:szCs w:val="24"/>
        </w:rPr>
        <w:t>ct development and underutilized</w:t>
      </w:r>
      <w:r w:rsidRPr="00A150EC">
        <w:rPr>
          <w:rFonts w:ascii="Times New Roman" w:hAnsi="Times New Roman" w:cs="Times New Roman"/>
          <w:sz w:val="24"/>
          <w:szCs w:val="24"/>
        </w:rPr>
        <w:t xml:space="preserve"> marine fish.</w:t>
      </w:r>
      <w:r w:rsidR="007F667B" w:rsidRPr="007F667B">
        <w:t xml:space="preserve"> </w:t>
      </w:r>
    </w:p>
    <w:p w:rsidR="007F667B" w:rsidRPr="000A4BD7" w:rsidRDefault="007F667B" w:rsidP="005E53BC">
      <w:pPr>
        <w:tabs>
          <w:tab w:val="left" w:pos="255"/>
        </w:tabs>
        <w:spacing w:after="0" w:line="360" w:lineRule="auto"/>
        <w:jc w:val="both"/>
        <w:rPr>
          <w:rFonts w:ascii="Times New Roman" w:hAnsi="Times New Roman" w:cs="Times New Roman"/>
          <w:color w:val="222222"/>
          <w:sz w:val="24"/>
          <w:szCs w:val="24"/>
          <w:shd w:val="clear" w:color="auto" w:fill="FFFFFF"/>
        </w:rPr>
      </w:pPr>
    </w:p>
    <w:p w:rsidR="005E53BC" w:rsidRDefault="005E53BC" w:rsidP="00C573CA">
      <w:pPr>
        <w:jc w:val="center"/>
      </w:pPr>
    </w:p>
    <w:sectPr w:rsidR="005E53BC" w:rsidSect="00C573CA">
      <w:pgSz w:w="11907" w:h="16839" w:code="9"/>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536" w:rsidRDefault="00D72536" w:rsidP="00C573CA">
      <w:pPr>
        <w:spacing w:after="0" w:line="240" w:lineRule="auto"/>
      </w:pPr>
      <w:r>
        <w:separator/>
      </w:r>
    </w:p>
  </w:endnote>
  <w:endnote w:type="continuationSeparator" w:id="0">
    <w:p w:rsidR="00D72536" w:rsidRDefault="00D72536" w:rsidP="00C5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a9c1b374">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53333"/>
      <w:docPartObj>
        <w:docPartGallery w:val="Page Numbers (Bottom of Page)"/>
        <w:docPartUnique/>
      </w:docPartObj>
    </w:sdtPr>
    <w:sdtEndPr>
      <w:rPr>
        <w:noProof/>
      </w:rPr>
    </w:sdtEndPr>
    <w:sdtContent>
      <w:p w:rsidR="00B37E22" w:rsidRDefault="00B37E22">
        <w:pPr>
          <w:pStyle w:val="Footer"/>
          <w:jc w:val="right"/>
        </w:pPr>
        <w:r>
          <w:fldChar w:fldCharType="begin"/>
        </w:r>
        <w:r>
          <w:instrText xml:space="preserve"> PAGE   \* MERGEFORMAT </w:instrText>
        </w:r>
        <w:r>
          <w:fldChar w:fldCharType="separate"/>
        </w:r>
        <w:r w:rsidR="00D72536">
          <w:rPr>
            <w:noProof/>
          </w:rPr>
          <w:t>i</w:t>
        </w:r>
        <w:r>
          <w:rPr>
            <w:noProof/>
          </w:rPr>
          <w:fldChar w:fldCharType="end"/>
        </w:r>
      </w:p>
    </w:sdtContent>
  </w:sdt>
  <w:p w:rsidR="00B37E22" w:rsidRDefault="00B37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536" w:rsidRDefault="00D72536" w:rsidP="00C573CA">
      <w:pPr>
        <w:spacing w:after="0" w:line="240" w:lineRule="auto"/>
      </w:pPr>
      <w:r>
        <w:separator/>
      </w:r>
    </w:p>
  </w:footnote>
  <w:footnote w:type="continuationSeparator" w:id="0">
    <w:p w:rsidR="00D72536" w:rsidRDefault="00D72536" w:rsidP="00C57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56E55"/>
    <w:multiLevelType w:val="hybridMultilevel"/>
    <w:tmpl w:val="580AD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13C641F"/>
    <w:multiLevelType w:val="hybridMultilevel"/>
    <w:tmpl w:val="08D4F4A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56CB74F2"/>
    <w:multiLevelType w:val="hybridMultilevel"/>
    <w:tmpl w:val="78501B72"/>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3">
    <w:nsid w:val="71267C96"/>
    <w:multiLevelType w:val="hybridMultilevel"/>
    <w:tmpl w:val="D6C03400"/>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290563C"/>
    <w:multiLevelType w:val="multilevel"/>
    <w:tmpl w:val="FFFFFFFF"/>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
    <w:nsid w:val="77CB011A"/>
    <w:multiLevelType w:val="multilevel"/>
    <w:tmpl w:val="C6880B9E"/>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6">
    <w:nsid w:val="7C0803D4"/>
    <w:multiLevelType w:val="hybridMultilevel"/>
    <w:tmpl w:val="2CE253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5F"/>
    <w:rsid w:val="00033999"/>
    <w:rsid w:val="00047519"/>
    <w:rsid w:val="00055C2A"/>
    <w:rsid w:val="00087BB2"/>
    <w:rsid w:val="00090409"/>
    <w:rsid w:val="00090EFF"/>
    <w:rsid w:val="00094902"/>
    <w:rsid w:val="00095AEF"/>
    <w:rsid w:val="000A7FBA"/>
    <w:rsid w:val="000D4372"/>
    <w:rsid w:val="000F32A2"/>
    <w:rsid w:val="000F4423"/>
    <w:rsid w:val="00111A3F"/>
    <w:rsid w:val="0012497D"/>
    <w:rsid w:val="00143180"/>
    <w:rsid w:val="00152511"/>
    <w:rsid w:val="00155958"/>
    <w:rsid w:val="00160D87"/>
    <w:rsid w:val="00177D4A"/>
    <w:rsid w:val="00183AC6"/>
    <w:rsid w:val="00187582"/>
    <w:rsid w:val="001927CB"/>
    <w:rsid w:val="001A4734"/>
    <w:rsid w:val="001B3DE0"/>
    <w:rsid w:val="001B72E3"/>
    <w:rsid w:val="001D2E24"/>
    <w:rsid w:val="001E4929"/>
    <w:rsid w:val="001F1C29"/>
    <w:rsid w:val="00210AC4"/>
    <w:rsid w:val="002169AF"/>
    <w:rsid w:val="00217B84"/>
    <w:rsid w:val="0022300C"/>
    <w:rsid w:val="00261E5F"/>
    <w:rsid w:val="00261FF1"/>
    <w:rsid w:val="00280E1B"/>
    <w:rsid w:val="00292260"/>
    <w:rsid w:val="00293282"/>
    <w:rsid w:val="00294F86"/>
    <w:rsid w:val="00296C4C"/>
    <w:rsid w:val="002A4E7A"/>
    <w:rsid w:val="002B3433"/>
    <w:rsid w:val="002D7F36"/>
    <w:rsid w:val="002F40A1"/>
    <w:rsid w:val="003105CB"/>
    <w:rsid w:val="003111D4"/>
    <w:rsid w:val="00315795"/>
    <w:rsid w:val="00321E02"/>
    <w:rsid w:val="0032248C"/>
    <w:rsid w:val="0032384B"/>
    <w:rsid w:val="00325FCE"/>
    <w:rsid w:val="00341884"/>
    <w:rsid w:val="00345280"/>
    <w:rsid w:val="00354B62"/>
    <w:rsid w:val="00381F8C"/>
    <w:rsid w:val="0038786B"/>
    <w:rsid w:val="00394F36"/>
    <w:rsid w:val="003B663C"/>
    <w:rsid w:val="003C1F43"/>
    <w:rsid w:val="003C7802"/>
    <w:rsid w:val="003D5C6B"/>
    <w:rsid w:val="003E11B1"/>
    <w:rsid w:val="003E2497"/>
    <w:rsid w:val="003E607C"/>
    <w:rsid w:val="003E6D73"/>
    <w:rsid w:val="003E7AA7"/>
    <w:rsid w:val="00406CD0"/>
    <w:rsid w:val="004106F5"/>
    <w:rsid w:val="00411B53"/>
    <w:rsid w:val="00422258"/>
    <w:rsid w:val="00454363"/>
    <w:rsid w:val="0046025E"/>
    <w:rsid w:val="004748C0"/>
    <w:rsid w:val="00477021"/>
    <w:rsid w:val="004856DB"/>
    <w:rsid w:val="004A0C68"/>
    <w:rsid w:val="004A156B"/>
    <w:rsid w:val="004A7AD0"/>
    <w:rsid w:val="004C3399"/>
    <w:rsid w:val="004E3400"/>
    <w:rsid w:val="004E3594"/>
    <w:rsid w:val="004E78C1"/>
    <w:rsid w:val="00500A89"/>
    <w:rsid w:val="005059A5"/>
    <w:rsid w:val="00516039"/>
    <w:rsid w:val="00526AB2"/>
    <w:rsid w:val="0053102D"/>
    <w:rsid w:val="00542FD5"/>
    <w:rsid w:val="005633C3"/>
    <w:rsid w:val="00567978"/>
    <w:rsid w:val="00574D20"/>
    <w:rsid w:val="00574E71"/>
    <w:rsid w:val="0057575A"/>
    <w:rsid w:val="00575BDA"/>
    <w:rsid w:val="00582CDA"/>
    <w:rsid w:val="00585F21"/>
    <w:rsid w:val="005919DD"/>
    <w:rsid w:val="00595D6F"/>
    <w:rsid w:val="0059753A"/>
    <w:rsid w:val="005A02F8"/>
    <w:rsid w:val="005C387E"/>
    <w:rsid w:val="005E53BC"/>
    <w:rsid w:val="005E56DF"/>
    <w:rsid w:val="005F178D"/>
    <w:rsid w:val="005F787D"/>
    <w:rsid w:val="006015DD"/>
    <w:rsid w:val="006026E9"/>
    <w:rsid w:val="006255FA"/>
    <w:rsid w:val="00636BA0"/>
    <w:rsid w:val="00636BD8"/>
    <w:rsid w:val="006425CE"/>
    <w:rsid w:val="00661A2C"/>
    <w:rsid w:val="006833A8"/>
    <w:rsid w:val="00685731"/>
    <w:rsid w:val="0069401D"/>
    <w:rsid w:val="006A3731"/>
    <w:rsid w:val="006C0F7B"/>
    <w:rsid w:val="006C1C36"/>
    <w:rsid w:val="006C2532"/>
    <w:rsid w:val="006D5B17"/>
    <w:rsid w:val="006E195C"/>
    <w:rsid w:val="006F30FB"/>
    <w:rsid w:val="00712D0E"/>
    <w:rsid w:val="0072285F"/>
    <w:rsid w:val="007241AB"/>
    <w:rsid w:val="007249C8"/>
    <w:rsid w:val="007276D6"/>
    <w:rsid w:val="00732B7E"/>
    <w:rsid w:val="0074249D"/>
    <w:rsid w:val="007535C3"/>
    <w:rsid w:val="00792243"/>
    <w:rsid w:val="00797A68"/>
    <w:rsid w:val="007B1B3F"/>
    <w:rsid w:val="007B43D1"/>
    <w:rsid w:val="007B54E8"/>
    <w:rsid w:val="007C0ED5"/>
    <w:rsid w:val="007C4F1B"/>
    <w:rsid w:val="007D5418"/>
    <w:rsid w:val="007E30A6"/>
    <w:rsid w:val="007E392D"/>
    <w:rsid w:val="007E5283"/>
    <w:rsid w:val="007F132C"/>
    <w:rsid w:val="007F667B"/>
    <w:rsid w:val="007F6CDF"/>
    <w:rsid w:val="00811CB6"/>
    <w:rsid w:val="00820619"/>
    <w:rsid w:val="00830B53"/>
    <w:rsid w:val="008467E7"/>
    <w:rsid w:val="00853C4D"/>
    <w:rsid w:val="00853E6A"/>
    <w:rsid w:val="0085414A"/>
    <w:rsid w:val="00857AAF"/>
    <w:rsid w:val="008822C3"/>
    <w:rsid w:val="008923B0"/>
    <w:rsid w:val="0089690C"/>
    <w:rsid w:val="008B1825"/>
    <w:rsid w:val="00906B9D"/>
    <w:rsid w:val="0090737E"/>
    <w:rsid w:val="00911356"/>
    <w:rsid w:val="00913AC3"/>
    <w:rsid w:val="009330CA"/>
    <w:rsid w:val="009456D8"/>
    <w:rsid w:val="00957309"/>
    <w:rsid w:val="009647E0"/>
    <w:rsid w:val="009726AA"/>
    <w:rsid w:val="00972A15"/>
    <w:rsid w:val="009879BC"/>
    <w:rsid w:val="009A1441"/>
    <w:rsid w:val="009A6730"/>
    <w:rsid w:val="009A75B9"/>
    <w:rsid w:val="009C163A"/>
    <w:rsid w:val="009E31E4"/>
    <w:rsid w:val="00A30A40"/>
    <w:rsid w:val="00A32842"/>
    <w:rsid w:val="00A44110"/>
    <w:rsid w:val="00A44696"/>
    <w:rsid w:val="00A5628B"/>
    <w:rsid w:val="00A56E66"/>
    <w:rsid w:val="00A74B02"/>
    <w:rsid w:val="00A80E87"/>
    <w:rsid w:val="00A86460"/>
    <w:rsid w:val="00A94218"/>
    <w:rsid w:val="00A97AA0"/>
    <w:rsid w:val="00AA2AF0"/>
    <w:rsid w:val="00AD034E"/>
    <w:rsid w:val="00AD3B85"/>
    <w:rsid w:val="00AF0C32"/>
    <w:rsid w:val="00B032AB"/>
    <w:rsid w:val="00B100FD"/>
    <w:rsid w:val="00B11FEA"/>
    <w:rsid w:val="00B122C5"/>
    <w:rsid w:val="00B164CE"/>
    <w:rsid w:val="00B37E22"/>
    <w:rsid w:val="00B608A6"/>
    <w:rsid w:val="00B63360"/>
    <w:rsid w:val="00B71E01"/>
    <w:rsid w:val="00B810C3"/>
    <w:rsid w:val="00B92F1B"/>
    <w:rsid w:val="00B94DD0"/>
    <w:rsid w:val="00BA3CF0"/>
    <w:rsid w:val="00BC56FF"/>
    <w:rsid w:val="00BD4D23"/>
    <w:rsid w:val="00BD7F8F"/>
    <w:rsid w:val="00BE2225"/>
    <w:rsid w:val="00C07B28"/>
    <w:rsid w:val="00C17A8D"/>
    <w:rsid w:val="00C25BCB"/>
    <w:rsid w:val="00C345C7"/>
    <w:rsid w:val="00C4694E"/>
    <w:rsid w:val="00C573CA"/>
    <w:rsid w:val="00C727F1"/>
    <w:rsid w:val="00C76D3E"/>
    <w:rsid w:val="00C93610"/>
    <w:rsid w:val="00C94ADD"/>
    <w:rsid w:val="00CA0740"/>
    <w:rsid w:val="00CB0766"/>
    <w:rsid w:val="00CB4EB5"/>
    <w:rsid w:val="00CC50E5"/>
    <w:rsid w:val="00CD5284"/>
    <w:rsid w:val="00CD5333"/>
    <w:rsid w:val="00CE0040"/>
    <w:rsid w:val="00D1238D"/>
    <w:rsid w:val="00D134DB"/>
    <w:rsid w:val="00D1586A"/>
    <w:rsid w:val="00D21B8A"/>
    <w:rsid w:val="00D23CC3"/>
    <w:rsid w:val="00D31DAD"/>
    <w:rsid w:val="00D34076"/>
    <w:rsid w:val="00D561DD"/>
    <w:rsid w:val="00D72536"/>
    <w:rsid w:val="00D82DC3"/>
    <w:rsid w:val="00D84C0B"/>
    <w:rsid w:val="00D86BBC"/>
    <w:rsid w:val="00DC1799"/>
    <w:rsid w:val="00DD390F"/>
    <w:rsid w:val="00DE6361"/>
    <w:rsid w:val="00DF5688"/>
    <w:rsid w:val="00DF659A"/>
    <w:rsid w:val="00E17964"/>
    <w:rsid w:val="00E27C7E"/>
    <w:rsid w:val="00E3109F"/>
    <w:rsid w:val="00E466B7"/>
    <w:rsid w:val="00E52567"/>
    <w:rsid w:val="00E54C55"/>
    <w:rsid w:val="00E624E6"/>
    <w:rsid w:val="00E70C10"/>
    <w:rsid w:val="00E7114B"/>
    <w:rsid w:val="00E747B9"/>
    <w:rsid w:val="00E93DF0"/>
    <w:rsid w:val="00E963D4"/>
    <w:rsid w:val="00EA150E"/>
    <w:rsid w:val="00EB0C74"/>
    <w:rsid w:val="00EB22B8"/>
    <w:rsid w:val="00EB4CC9"/>
    <w:rsid w:val="00EE5EF1"/>
    <w:rsid w:val="00EE78B3"/>
    <w:rsid w:val="00EF16E3"/>
    <w:rsid w:val="00F006E9"/>
    <w:rsid w:val="00F149EA"/>
    <w:rsid w:val="00F1500A"/>
    <w:rsid w:val="00F15E48"/>
    <w:rsid w:val="00F17210"/>
    <w:rsid w:val="00F20EA3"/>
    <w:rsid w:val="00F20F45"/>
    <w:rsid w:val="00F23107"/>
    <w:rsid w:val="00F301B9"/>
    <w:rsid w:val="00F362B1"/>
    <w:rsid w:val="00F477AF"/>
    <w:rsid w:val="00F53D82"/>
    <w:rsid w:val="00F74309"/>
    <w:rsid w:val="00F83C4A"/>
    <w:rsid w:val="00FB4DE5"/>
    <w:rsid w:val="00FB7FFC"/>
    <w:rsid w:val="00FD219D"/>
    <w:rsid w:val="00FD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C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57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573CA"/>
    <w:rPr>
      <w:rFonts w:ascii="Tahoma" w:hAnsi="Tahoma" w:cs="Tahoma"/>
      <w:sz w:val="16"/>
      <w:szCs w:val="16"/>
    </w:rPr>
  </w:style>
  <w:style w:type="character" w:customStyle="1" w:styleId="fontstyle01">
    <w:name w:val="fontstyle01"/>
    <w:basedOn w:val="DefaultParagraphFont"/>
    <w:rsid w:val="00C573CA"/>
    <w:rPr>
      <w:rFonts w:ascii="AdvTTa9c1b374" w:hAnsi="AdvTTa9c1b374" w:hint="default"/>
      <w:b w:val="0"/>
      <w:bCs w:val="0"/>
      <w:i w:val="0"/>
      <w:iCs w:val="0"/>
      <w:color w:val="000000"/>
      <w:sz w:val="16"/>
      <w:szCs w:val="16"/>
    </w:rPr>
  </w:style>
  <w:style w:type="table" w:styleId="TableGrid">
    <w:name w:val="Table Grid"/>
    <w:basedOn w:val="TableNormal"/>
    <w:uiPriority w:val="39"/>
    <w:rsid w:val="00C57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573CA"/>
    <w:pPr>
      <w:spacing w:after="0" w:line="240" w:lineRule="auto"/>
    </w:pPr>
  </w:style>
  <w:style w:type="character" w:styleId="Strong">
    <w:name w:val="Strong"/>
    <w:basedOn w:val="DefaultParagraphFont"/>
    <w:uiPriority w:val="22"/>
    <w:qFormat/>
    <w:rsid w:val="00C573CA"/>
    <w:rPr>
      <w:b/>
      <w:bCs/>
    </w:rPr>
  </w:style>
  <w:style w:type="paragraph" w:styleId="NormalWeb">
    <w:name w:val="Normal (Web)"/>
    <w:basedOn w:val="Normal"/>
    <w:uiPriority w:val="99"/>
    <w:unhideWhenUsed/>
    <w:rsid w:val="00C573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7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3CA"/>
  </w:style>
  <w:style w:type="paragraph" w:styleId="Footer">
    <w:name w:val="footer"/>
    <w:basedOn w:val="Normal"/>
    <w:link w:val="FooterChar"/>
    <w:uiPriority w:val="99"/>
    <w:unhideWhenUsed/>
    <w:rsid w:val="00C57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3CA"/>
  </w:style>
  <w:style w:type="character" w:customStyle="1" w:styleId="charoverride-5">
    <w:name w:val="charoverride-5"/>
    <w:basedOn w:val="DefaultParagraphFont"/>
    <w:rsid w:val="00C573CA"/>
  </w:style>
  <w:style w:type="paragraph" w:styleId="ListParagraph">
    <w:name w:val="List Paragraph"/>
    <w:basedOn w:val="Normal"/>
    <w:uiPriority w:val="34"/>
    <w:qFormat/>
    <w:rsid w:val="005E53BC"/>
    <w:pPr>
      <w:ind w:left="720"/>
      <w:contextualSpacing/>
    </w:pPr>
  </w:style>
  <w:style w:type="table" w:styleId="MediumList1">
    <w:name w:val="Medium List 1"/>
    <w:basedOn w:val="TableNormal"/>
    <w:uiPriority w:val="65"/>
    <w:rsid w:val="005E53B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5E53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E53BC"/>
    <w:rPr>
      <w:i/>
      <w:iCs/>
    </w:rPr>
  </w:style>
  <w:style w:type="character" w:styleId="Hyperlink">
    <w:name w:val="Hyperlink"/>
    <w:basedOn w:val="DefaultParagraphFont"/>
    <w:uiPriority w:val="99"/>
    <w:semiHidden/>
    <w:unhideWhenUsed/>
    <w:rsid w:val="005E53BC"/>
    <w:rPr>
      <w:color w:val="0000FF"/>
      <w:u w:val="single"/>
    </w:rPr>
  </w:style>
  <w:style w:type="character" w:customStyle="1" w:styleId="html-italic">
    <w:name w:val="html-italic"/>
    <w:basedOn w:val="DefaultParagraphFont"/>
    <w:rsid w:val="005E53BC"/>
  </w:style>
  <w:style w:type="paragraph" w:customStyle="1" w:styleId="Default">
    <w:name w:val="Default"/>
    <w:rsid w:val="005E53B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quotation">
    <w:name w:val="quotation"/>
    <w:basedOn w:val="Normal"/>
    <w:rsid w:val="005E53BC"/>
    <w:pPr>
      <w:spacing w:before="100" w:beforeAutospacing="1" w:after="100" w:afterAutospacing="1" w:line="240" w:lineRule="auto"/>
    </w:pPr>
    <w:rPr>
      <w:rFonts w:ascii="Times New Roman" w:eastAsiaTheme="minorEastAsia" w:hAnsi="Times New Roman" w:cs="Times New Roman"/>
      <w:sz w:val="24"/>
      <w:szCs w:val="24"/>
      <w:lang w:val="en-IN"/>
    </w:rPr>
  </w:style>
  <w:style w:type="paragraph" w:styleId="z-TopofForm">
    <w:name w:val="HTML Top of Form"/>
    <w:basedOn w:val="Normal"/>
    <w:next w:val="Normal"/>
    <w:link w:val="z-TopofFormChar"/>
    <w:hidden/>
    <w:uiPriority w:val="99"/>
    <w:semiHidden/>
    <w:unhideWhenUsed/>
    <w:rsid w:val="005E53B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E53BC"/>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C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57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573CA"/>
    <w:rPr>
      <w:rFonts w:ascii="Tahoma" w:hAnsi="Tahoma" w:cs="Tahoma"/>
      <w:sz w:val="16"/>
      <w:szCs w:val="16"/>
    </w:rPr>
  </w:style>
  <w:style w:type="character" w:customStyle="1" w:styleId="fontstyle01">
    <w:name w:val="fontstyle01"/>
    <w:basedOn w:val="DefaultParagraphFont"/>
    <w:rsid w:val="00C573CA"/>
    <w:rPr>
      <w:rFonts w:ascii="AdvTTa9c1b374" w:hAnsi="AdvTTa9c1b374" w:hint="default"/>
      <w:b w:val="0"/>
      <w:bCs w:val="0"/>
      <w:i w:val="0"/>
      <w:iCs w:val="0"/>
      <w:color w:val="000000"/>
      <w:sz w:val="16"/>
      <w:szCs w:val="16"/>
    </w:rPr>
  </w:style>
  <w:style w:type="table" w:styleId="TableGrid">
    <w:name w:val="Table Grid"/>
    <w:basedOn w:val="TableNormal"/>
    <w:uiPriority w:val="39"/>
    <w:rsid w:val="00C57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573CA"/>
    <w:pPr>
      <w:spacing w:after="0" w:line="240" w:lineRule="auto"/>
    </w:pPr>
  </w:style>
  <w:style w:type="character" w:styleId="Strong">
    <w:name w:val="Strong"/>
    <w:basedOn w:val="DefaultParagraphFont"/>
    <w:uiPriority w:val="22"/>
    <w:qFormat/>
    <w:rsid w:val="00C573CA"/>
    <w:rPr>
      <w:b/>
      <w:bCs/>
    </w:rPr>
  </w:style>
  <w:style w:type="paragraph" w:styleId="NormalWeb">
    <w:name w:val="Normal (Web)"/>
    <w:basedOn w:val="Normal"/>
    <w:uiPriority w:val="99"/>
    <w:unhideWhenUsed/>
    <w:rsid w:val="00C573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7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3CA"/>
  </w:style>
  <w:style w:type="paragraph" w:styleId="Footer">
    <w:name w:val="footer"/>
    <w:basedOn w:val="Normal"/>
    <w:link w:val="FooterChar"/>
    <w:uiPriority w:val="99"/>
    <w:unhideWhenUsed/>
    <w:rsid w:val="00C57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3CA"/>
  </w:style>
  <w:style w:type="character" w:customStyle="1" w:styleId="charoverride-5">
    <w:name w:val="charoverride-5"/>
    <w:basedOn w:val="DefaultParagraphFont"/>
    <w:rsid w:val="00C573CA"/>
  </w:style>
  <w:style w:type="paragraph" w:styleId="ListParagraph">
    <w:name w:val="List Paragraph"/>
    <w:basedOn w:val="Normal"/>
    <w:uiPriority w:val="34"/>
    <w:qFormat/>
    <w:rsid w:val="005E53BC"/>
    <w:pPr>
      <w:ind w:left="720"/>
      <w:contextualSpacing/>
    </w:pPr>
  </w:style>
  <w:style w:type="table" w:styleId="MediumList1">
    <w:name w:val="Medium List 1"/>
    <w:basedOn w:val="TableNormal"/>
    <w:uiPriority w:val="65"/>
    <w:rsid w:val="005E53B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5E53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E53BC"/>
    <w:rPr>
      <w:i/>
      <w:iCs/>
    </w:rPr>
  </w:style>
  <w:style w:type="character" w:styleId="Hyperlink">
    <w:name w:val="Hyperlink"/>
    <w:basedOn w:val="DefaultParagraphFont"/>
    <w:uiPriority w:val="99"/>
    <w:semiHidden/>
    <w:unhideWhenUsed/>
    <w:rsid w:val="005E53BC"/>
    <w:rPr>
      <w:color w:val="0000FF"/>
      <w:u w:val="single"/>
    </w:rPr>
  </w:style>
  <w:style w:type="character" w:customStyle="1" w:styleId="html-italic">
    <w:name w:val="html-italic"/>
    <w:basedOn w:val="DefaultParagraphFont"/>
    <w:rsid w:val="005E53BC"/>
  </w:style>
  <w:style w:type="paragraph" w:customStyle="1" w:styleId="Default">
    <w:name w:val="Default"/>
    <w:rsid w:val="005E53B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quotation">
    <w:name w:val="quotation"/>
    <w:basedOn w:val="Normal"/>
    <w:rsid w:val="005E53BC"/>
    <w:pPr>
      <w:spacing w:before="100" w:beforeAutospacing="1" w:after="100" w:afterAutospacing="1" w:line="240" w:lineRule="auto"/>
    </w:pPr>
    <w:rPr>
      <w:rFonts w:ascii="Times New Roman" w:eastAsiaTheme="minorEastAsia" w:hAnsi="Times New Roman" w:cs="Times New Roman"/>
      <w:sz w:val="24"/>
      <w:szCs w:val="24"/>
      <w:lang w:val="en-IN"/>
    </w:rPr>
  </w:style>
  <w:style w:type="paragraph" w:styleId="z-TopofForm">
    <w:name w:val="HTML Top of Form"/>
    <w:basedOn w:val="Normal"/>
    <w:next w:val="Normal"/>
    <w:link w:val="z-TopofFormChar"/>
    <w:hidden/>
    <w:uiPriority w:val="99"/>
    <w:semiHidden/>
    <w:unhideWhenUsed/>
    <w:rsid w:val="005E53B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E53B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microsoft.com/office/2007/relationships/hdphoto" Target="media/hdphoto1.wdp"/><Relationship Id="rId54"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07/relationships/hdphoto" Target="media/hdphoto3.wdp"/><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52"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07/relationships/hdphoto" Target="media/hdphoto2.wdp"/><Relationship Id="rId48" Type="http://schemas.openxmlformats.org/officeDocument/2006/relationships/image" Target="media/image37.jpeg"/><Relationship Id="rId56"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20Eectronics\Desktop\New%20Microsoft%20Excel%20Worksheet%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20Eectronics\Desktop\New%20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222395666483966"/>
          <c:y val="9.3364191858401877E-2"/>
          <c:w val="0.55570989711505769"/>
          <c:h val="0.60412243691381584"/>
        </c:manualLayout>
      </c:layout>
      <c:barChart>
        <c:barDir val="col"/>
        <c:grouping val="clustered"/>
        <c:varyColors val="0"/>
        <c:ser>
          <c:idx val="0"/>
          <c:order val="0"/>
          <c:tx>
            <c:strRef>
              <c:f>Sheet1!$B$36</c:f>
              <c:strCache>
                <c:ptCount val="1"/>
                <c:pt idx="0">
                  <c:v>Washed </c:v>
                </c:pt>
              </c:strCache>
            </c:strRef>
          </c:tx>
          <c:spPr>
            <a:solidFill>
              <a:schemeClr val="accent3">
                <a:lumMod val="40000"/>
                <a:lumOff val="60000"/>
              </a:schemeClr>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Sheet1!$C$35:$E$35</c:f>
              <c:numCache>
                <c:formatCode>General</c:formatCode>
                <c:ptCount val="3"/>
                <c:pt idx="0">
                  <c:v>40</c:v>
                </c:pt>
                <c:pt idx="1">
                  <c:v>50</c:v>
                </c:pt>
                <c:pt idx="2">
                  <c:v>60</c:v>
                </c:pt>
              </c:numCache>
            </c:numRef>
          </c:cat>
          <c:val>
            <c:numRef>
              <c:f>Sheet1!$C$36:$E$36</c:f>
              <c:numCache>
                <c:formatCode>General</c:formatCode>
                <c:ptCount val="3"/>
                <c:pt idx="0">
                  <c:v>150</c:v>
                </c:pt>
                <c:pt idx="1">
                  <c:v>322</c:v>
                </c:pt>
                <c:pt idx="2">
                  <c:v>193</c:v>
                </c:pt>
              </c:numCache>
            </c:numRef>
          </c:val>
          <c:extLst xmlns:c16r2="http://schemas.microsoft.com/office/drawing/2015/06/chart">
            <c:ext xmlns:c16="http://schemas.microsoft.com/office/drawing/2014/chart" uri="{C3380CC4-5D6E-409C-BE32-E72D297353CC}">
              <c16:uniqueId val="{00000000-3C02-4F96-8334-DCD046F577BA}"/>
            </c:ext>
          </c:extLst>
        </c:ser>
        <c:ser>
          <c:idx val="1"/>
          <c:order val="1"/>
          <c:tx>
            <c:strRef>
              <c:f>Sheet1!$B$37</c:f>
              <c:strCache>
                <c:ptCount val="1"/>
                <c:pt idx="0">
                  <c:v>Unwashed</c:v>
                </c:pt>
              </c:strCache>
            </c:strRef>
          </c:tx>
          <c:spPr>
            <a:solidFill>
              <a:schemeClr val="accent3"/>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Sheet1!$C$35:$E$35</c:f>
              <c:numCache>
                <c:formatCode>General</c:formatCode>
                <c:ptCount val="3"/>
                <c:pt idx="0">
                  <c:v>40</c:v>
                </c:pt>
                <c:pt idx="1">
                  <c:v>50</c:v>
                </c:pt>
                <c:pt idx="2">
                  <c:v>60</c:v>
                </c:pt>
              </c:numCache>
            </c:numRef>
          </c:cat>
          <c:val>
            <c:numRef>
              <c:f>Sheet1!$C$37:$E$37</c:f>
              <c:numCache>
                <c:formatCode>General</c:formatCode>
                <c:ptCount val="3"/>
                <c:pt idx="0">
                  <c:v>95</c:v>
                </c:pt>
                <c:pt idx="1">
                  <c:v>176</c:v>
                </c:pt>
                <c:pt idx="2">
                  <c:v>129</c:v>
                </c:pt>
              </c:numCache>
            </c:numRef>
          </c:val>
          <c:extLst xmlns:c16r2="http://schemas.microsoft.com/office/drawing/2015/06/chart">
            <c:ext xmlns:c16="http://schemas.microsoft.com/office/drawing/2014/chart" uri="{C3380CC4-5D6E-409C-BE32-E72D297353CC}">
              <c16:uniqueId val="{00000001-3C02-4F96-8334-DCD046F577BA}"/>
            </c:ext>
          </c:extLst>
        </c:ser>
        <c:dLbls>
          <c:showLegendKey val="0"/>
          <c:showVal val="0"/>
          <c:showCatName val="0"/>
          <c:showSerName val="0"/>
          <c:showPercent val="0"/>
          <c:showBubbleSize val="0"/>
        </c:dLbls>
        <c:gapWidth val="150"/>
        <c:axId val="358871424"/>
        <c:axId val="358873344"/>
      </c:barChart>
      <c:catAx>
        <c:axId val="358871424"/>
        <c:scaling>
          <c:orientation val="minMax"/>
        </c:scaling>
        <c:delete val="0"/>
        <c:axPos val="b"/>
        <c:title>
          <c:tx>
            <c:rich>
              <a:bodyPr/>
              <a:lstStyle/>
              <a:p>
                <a:pPr>
                  <a:defRPr/>
                </a:pPr>
                <a:r>
                  <a:rPr lang="en-US"/>
                  <a:t>Heating Temperature (ºC)</a:t>
                </a:r>
              </a:p>
            </c:rich>
          </c:tx>
          <c:overlay val="0"/>
        </c:title>
        <c:numFmt formatCode="General" sourceLinked="1"/>
        <c:majorTickMark val="none"/>
        <c:minorTickMark val="none"/>
        <c:tickLblPos val="nextTo"/>
        <c:crossAx val="358873344"/>
        <c:crosses val="autoZero"/>
        <c:auto val="1"/>
        <c:lblAlgn val="ctr"/>
        <c:lblOffset val="100"/>
        <c:noMultiLvlLbl val="0"/>
      </c:catAx>
      <c:valAx>
        <c:axId val="358873344"/>
        <c:scaling>
          <c:orientation val="minMax"/>
        </c:scaling>
        <c:delete val="0"/>
        <c:axPos val="l"/>
        <c:majorGridlines>
          <c:spPr>
            <a:ln>
              <a:noFill/>
            </a:ln>
          </c:spPr>
        </c:majorGridlines>
        <c:title>
          <c:tx>
            <c:rich>
              <a:bodyPr/>
              <a:lstStyle/>
              <a:p>
                <a:pPr>
                  <a:defRPr/>
                </a:pPr>
                <a:r>
                  <a:rPr lang="en-US"/>
                  <a:t>Breaking Force (g)</a:t>
                </a:r>
              </a:p>
            </c:rich>
          </c:tx>
          <c:overlay val="0"/>
        </c:title>
        <c:numFmt formatCode="General" sourceLinked="1"/>
        <c:majorTickMark val="out"/>
        <c:minorTickMark val="none"/>
        <c:tickLblPos val="nextTo"/>
        <c:crossAx val="358871424"/>
        <c:crosses val="autoZero"/>
        <c:crossBetween val="between"/>
      </c:valAx>
      <c:spPr>
        <a:noFill/>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402264217744026"/>
          <c:y val="0.16506918129483694"/>
          <c:w val="0.58458430806093642"/>
          <c:h val="0.46507231921788811"/>
        </c:manualLayout>
      </c:layout>
      <c:barChart>
        <c:barDir val="col"/>
        <c:grouping val="clustered"/>
        <c:varyColors val="0"/>
        <c:ser>
          <c:idx val="0"/>
          <c:order val="0"/>
          <c:tx>
            <c:strRef>
              <c:f>Sheet1!$C$47</c:f>
              <c:strCache>
                <c:ptCount val="1"/>
                <c:pt idx="0">
                  <c:v>Washed</c:v>
                </c:pt>
              </c:strCache>
            </c:strRef>
          </c:tx>
          <c:spPr>
            <a:solidFill>
              <a:schemeClr val="accent4">
                <a:lumMod val="60000"/>
                <a:lumOff val="40000"/>
              </a:schemeClr>
            </a:solidFill>
          </c:spPr>
          <c:invertIfNegative val="0"/>
          <c:dLbls>
            <c:spPr>
              <a:noFill/>
              <a:ln>
                <a:noFill/>
              </a:ln>
              <a:effectLst/>
            </c:spPr>
            <c:txPr>
              <a:bodyPr/>
              <a:lstStyle/>
              <a:p>
                <a:pPr>
                  <a:defRPr sz="10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Sheet1!$D$46:$F$46</c:f>
              <c:numCache>
                <c:formatCode>General</c:formatCode>
                <c:ptCount val="3"/>
                <c:pt idx="0">
                  <c:v>40</c:v>
                </c:pt>
                <c:pt idx="1">
                  <c:v>50</c:v>
                </c:pt>
                <c:pt idx="2">
                  <c:v>60</c:v>
                </c:pt>
              </c:numCache>
            </c:numRef>
          </c:cat>
          <c:val>
            <c:numRef>
              <c:f>Sheet1!$D$47:$F$47</c:f>
              <c:numCache>
                <c:formatCode>General</c:formatCode>
                <c:ptCount val="3"/>
                <c:pt idx="0">
                  <c:v>220</c:v>
                </c:pt>
                <c:pt idx="1">
                  <c:v>600</c:v>
                </c:pt>
                <c:pt idx="2">
                  <c:v>437</c:v>
                </c:pt>
              </c:numCache>
            </c:numRef>
          </c:val>
          <c:extLst xmlns:c16r2="http://schemas.microsoft.com/office/drawing/2015/06/chart">
            <c:ext xmlns:c16="http://schemas.microsoft.com/office/drawing/2014/chart" uri="{C3380CC4-5D6E-409C-BE32-E72D297353CC}">
              <c16:uniqueId val="{00000000-8AB3-4684-AC14-2F75138833B3}"/>
            </c:ext>
          </c:extLst>
        </c:ser>
        <c:ser>
          <c:idx val="1"/>
          <c:order val="1"/>
          <c:tx>
            <c:strRef>
              <c:f>Sheet1!$C$48</c:f>
              <c:strCache>
                <c:ptCount val="1"/>
                <c:pt idx="0">
                  <c:v>Unwashed</c:v>
                </c:pt>
              </c:strCache>
            </c:strRef>
          </c:tx>
          <c:spPr>
            <a:solidFill>
              <a:schemeClr val="accent4"/>
            </a:solidFill>
          </c:spPr>
          <c:invertIfNegative val="0"/>
          <c:dLbls>
            <c:spPr>
              <a:noFill/>
              <a:ln>
                <a:noFill/>
              </a:ln>
              <a:effectLst/>
            </c:spPr>
            <c:txPr>
              <a:bodyPr/>
              <a:lstStyle/>
              <a:p>
                <a:pPr>
                  <a:defRPr sz="10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Sheet1!$D$46:$F$46</c:f>
              <c:numCache>
                <c:formatCode>General</c:formatCode>
                <c:ptCount val="3"/>
                <c:pt idx="0">
                  <c:v>40</c:v>
                </c:pt>
                <c:pt idx="1">
                  <c:v>50</c:v>
                </c:pt>
                <c:pt idx="2">
                  <c:v>60</c:v>
                </c:pt>
              </c:numCache>
            </c:numRef>
          </c:cat>
          <c:val>
            <c:numRef>
              <c:f>Sheet1!$D$48:$F$48</c:f>
              <c:numCache>
                <c:formatCode>General</c:formatCode>
                <c:ptCount val="3"/>
                <c:pt idx="0">
                  <c:v>113</c:v>
                </c:pt>
                <c:pt idx="1">
                  <c:v>450</c:v>
                </c:pt>
                <c:pt idx="2">
                  <c:v>394</c:v>
                </c:pt>
              </c:numCache>
            </c:numRef>
          </c:val>
          <c:extLst xmlns:c16r2="http://schemas.microsoft.com/office/drawing/2015/06/chart">
            <c:ext xmlns:c16="http://schemas.microsoft.com/office/drawing/2014/chart" uri="{C3380CC4-5D6E-409C-BE32-E72D297353CC}">
              <c16:uniqueId val="{00000001-8AB3-4684-AC14-2F75138833B3}"/>
            </c:ext>
          </c:extLst>
        </c:ser>
        <c:dLbls>
          <c:showLegendKey val="0"/>
          <c:showVal val="0"/>
          <c:showCatName val="0"/>
          <c:showSerName val="0"/>
          <c:showPercent val="0"/>
          <c:showBubbleSize val="0"/>
        </c:dLbls>
        <c:gapWidth val="150"/>
        <c:axId val="358893056"/>
        <c:axId val="358894976"/>
      </c:barChart>
      <c:catAx>
        <c:axId val="35889305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effectLst/>
                    <a:latin typeface="Times New Roman" pitchFamily="18" charset="0"/>
                    <a:cs typeface="Times New Roman" pitchFamily="18" charset="0"/>
                  </a:rPr>
                  <a:t>Heating temperature(ºC)</a:t>
                </a:r>
                <a:r>
                  <a:rPr lang="en-US" sz="1000">
                    <a:latin typeface="Times New Roman" pitchFamily="18" charset="0"/>
                    <a:cs typeface="Times New Roman" pitchFamily="18" charset="0"/>
                  </a:rPr>
                  <a:t> </a:t>
                </a:r>
              </a:p>
            </c:rich>
          </c:tx>
          <c:layout>
            <c:manualLayout>
              <c:xMode val="edge"/>
              <c:yMode val="edge"/>
              <c:x val="0.35680839788781499"/>
              <c:y val="0.81697039994646559"/>
            </c:manualLayout>
          </c:layout>
          <c:overlay val="0"/>
        </c:title>
        <c:numFmt formatCode="General" sourceLinked="1"/>
        <c:majorTickMark val="none"/>
        <c:minorTickMark val="none"/>
        <c:tickLblPos val="nextTo"/>
        <c:crossAx val="358894976"/>
        <c:crosses val="autoZero"/>
        <c:auto val="1"/>
        <c:lblAlgn val="ctr"/>
        <c:lblOffset val="100"/>
        <c:noMultiLvlLbl val="0"/>
      </c:catAx>
      <c:valAx>
        <c:axId val="358894976"/>
        <c:scaling>
          <c:orientation val="minMax"/>
        </c:scaling>
        <c:delete val="0"/>
        <c:axPos val="l"/>
        <c:majorGridlines>
          <c:spPr>
            <a:ln>
              <a:noFill/>
            </a:ln>
          </c:spPr>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Breaking Force (g)</a:t>
                </a:r>
              </a:p>
            </c:rich>
          </c:tx>
          <c:layout>
            <c:manualLayout>
              <c:xMode val="edge"/>
              <c:yMode val="edge"/>
              <c:x val="2.7602594762606205E-2"/>
              <c:y val="0.10843644544431948"/>
            </c:manualLayout>
          </c:layout>
          <c:overlay val="0"/>
        </c:title>
        <c:numFmt formatCode="General" sourceLinked="1"/>
        <c:majorTickMark val="out"/>
        <c:minorTickMark val="none"/>
        <c:tickLblPos val="nextTo"/>
        <c:crossAx val="358893056"/>
        <c:crosses val="autoZero"/>
        <c:crossBetween val="between"/>
      </c:valAx>
    </c:plotArea>
    <c:legend>
      <c:legendPos val="r"/>
      <c:layout>
        <c:manualLayout>
          <c:xMode val="edge"/>
          <c:yMode val="edge"/>
          <c:x val="0.78120011878346551"/>
          <c:y val="0.45450093432254784"/>
          <c:w val="0.21879988121653451"/>
          <c:h val="0.27141591528188314"/>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1DE4F-173B-47FE-9180-E8B8B4C1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93</Pages>
  <Words>24540</Words>
  <Characters>139878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Jubydun Nesa</dc:creator>
  <cp:lastModifiedBy>AB Eectronics</cp:lastModifiedBy>
  <cp:revision>6</cp:revision>
  <cp:lastPrinted>2023-11-21T21:11:00Z</cp:lastPrinted>
  <dcterms:created xsi:type="dcterms:W3CDTF">2023-11-21T20:20:00Z</dcterms:created>
  <dcterms:modified xsi:type="dcterms:W3CDTF">2023-11-21T21:14:00Z</dcterms:modified>
</cp:coreProperties>
</file>