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56" w:rsidRPr="00F168BA" w:rsidRDefault="00211456" w:rsidP="00E47AA9">
      <w:pPr>
        <w:keepNext/>
        <w:tabs>
          <w:tab w:val="left" w:pos="3045"/>
        </w:tabs>
        <w:spacing w:after="0" w:line="360" w:lineRule="auto"/>
        <w:jc w:val="center"/>
        <w:outlineLvl w:val="0"/>
        <w:rPr>
          <w:rFonts w:ascii="Times New Roman" w:eastAsia="Times New Roman" w:hAnsi="Times New Roman" w:cs="Times New Roman"/>
          <w:sz w:val="24"/>
          <w:szCs w:val="24"/>
        </w:rPr>
      </w:pPr>
      <w:r w:rsidRPr="00F168BA">
        <w:rPr>
          <w:rFonts w:ascii="Times New Roman" w:eastAsia="Times New Roman" w:hAnsi="Times New Roman" w:cs="Times New Roman"/>
          <w:b/>
          <w:bCs/>
          <w:sz w:val="24"/>
          <w:szCs w:val="24"/>
        </w:rPr>
        <w:t>CHAPTER-I</w:t>
      </w:r>
    </w:p>
    <w:p w:rsidR="00211456" w:rsidRPr="00F168BA" w:rsidRDefault="00211456" w:rsidP="00E47AA9">
      <w:pPr>
        <w:spacing w:after="0" w:line="360" w:lineRule="auto"/>
        <w:jc w:val="center"/>
        <w:rPr>
          <w:rFonts w:ascii="Times New Roman" w:eastAsia="Times New Roman" w:hAnsi="Times New Roman" w:cs="Times New Roman"/>
          <w:b/>
          <w:bCs/>
          <w:sz w:val="24"/>
          <w:szCs w:val="24"/>
        </w:rPr>
      </w:pPr>
      <w:r w:rsidRPr="00F168BA">
        <w:rPr>
          <w:rFonts w:ascii="Times New Roman" w:eastAsia="Times New Roman" w:hAnsi="Times New Roman" w:cs="Times New Roman"/>
          <w:b/>
          <w:bCs/>
          <w:sz w:val="24"/>
          <w:szCs w:val="24"/>
        </w:rPr>
        <w:t>GENERAL INTRODUCTION</w:t>
      </w:r>
    </w:p>
    <w:p w:rsidR="00211456" w:rsidRPr="00F168BA" w:rsidRDefault="00211456" w:rsidP="007B4B2F">
      <w:pPr>
        <w:spacing w:line="360" w:lineRule="auto"/>
        <w:jc w:val="both"/>
        <w:rPr>
          <w:rFonts w:ascii="Times New Roman" w:hAnsi="Times New Roman" w:cs="Times New Roman"/>
          <w:iCs/>
          <w:sz w:val="24"/>
          <w:szCs w:val="24"/>
        </w:rPr>
      </w:pPr>
      <w:r w:rsidRPr="00F168BA">
        <w:rPr>
          <w:rFonts w:ascii="Times New Roman" w:hAnsi="Times New Roman" w:cs="Times New Roman"/>
          <w:sz w:val="24"/>
          <w:szCs w:val="24"/>
        </w:rPr>
        <w:t>Goats are important species of livestock in India</w:t>
      </w:r>
      <w:r w:rsidR="007C54AE" w:rsidRPr="00F168BA">
        <w:rPr>
          <w:rFonts w:ascii="Times New Roman" w:hAnsi="Times New Roman" w:cs="Times New Roman"/>
          <w:sz w:val="24"/>
          <w:szCs w:val="24"/>
        </w:rPr>
        <w:t xml:space="preserve"> as well as in the whole world</w:t>
      </w:r>
      <w:r w:rsidRPr="00F168BA">
        <w:rPr>
          <w:rFonts w:ascii="Times New Roman" w:hAnsi="Times New Roman" w:cs="Times New Roman"/>
          <w:sz w:val="24"/>
          <w:szCs w:val="24"/>
        </w:rPr>
        <w:t>. They contribute greatly to the agrarian economy, especially in areas where crop and dairy farming are not economical, and play an important role in the livelihood of a large proportion of small and marginal farmers and landless labourers. Tellicherry goats are one among the recognized breeds of goats in India and is widely distributed in Malabar region of Kerala and also reared in different places of Tamil Nadu.</w:t>
      </w:r>
      <w:r w:rsidR="00982678" w:rsidRPr="00F168BA">
        <w:rPr>
          <w:rStyle w:val="Emphasis"/>
          <w:rFonts w:ascii="Times New Roman" w:hAnsi="Times New Roman" w:cs="Times New Roman"/>
          <w:i w:val="0"/>
          <w:sz w:val="24"/>
          <w:szCs w:val="24"/>
        </w:rPr>
        <w:t xml:space="preserve">. </w:t>
      </w:r>
      <w:r w:rsidRPr="00F168BA">
        <w:rPr>
          <w:rFonts w:ascii="Times New Roman" w:hAnsi="Times New Roman" w:cs="Times New Roman"/>
          <w:sz w:val="24"/>
          <w:szCs w:val="24"/>
        </w:rPr>
        <w:t>This breed is considered as a unique genotype exhibiting higher multiple birth percentages and higher milk yields. Studies on performance of Tellicherry goats in their native environment have been reported [1] and in Tamil Nadu [2, 3]. Goat rearing has been promoted by various governmental and non-governmental organizations all over the world to mitigate rural poverty, especially in unfavorable arid/semi-arid tropical environments [4]. Goats are a drought-tolerant animal, eating mainly wild grasses, tree buds and leaves. They require less care, and reproduce quickly as they start to bear kids from the age of one year old. They also provide small farmers and landless laborers with precious employment opportunities in agricultural lean seasons and play an important role as “livestock” since they can be sold when most needed, for instance, during a severe drought [5]. Birth weight, weaning weight, growth rate and ADG are economically important traits. These traits are controlled by polygenes and are also affected by feeding practices, climatic factors and management under farm conditions.</w:t>
      </w:r>
    </w:p>
    <w:p w:rsidR="00982678" w:rsidRPr="00F168BA" w:rsidRDefault="00982678"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Pure breeds of Tellicherry goats are found in the districts of Thalacherry, Kasargod, Kannur and Kozikkot in Kerala. Tellicherry goats are also known or called as Malabari, Talacherry, Telacherri, Thalacherri, Thalassery, Tellicherri, Talacheri, Thalachery and Thalacheri</w:t>
      </w:r>
      <w:r w:rsidR="003F57BB" w:rsidRPr="00F168BA">
        <w:rPr>
          <w:rStyle w:val="Emphasis"/>
          <w:rFonts w:ascii="Times New Roman" w:hAnsi="Times New Roman" w:cs="Times New Roman"/>
          <w:i w:val="0"/>
          <w:sz w:val="24"/>
          <w:szCs w:val="24"/>
        </w:rPr>
        <w:t>.</w:t>
      </w:r>
    </w:p>
    <w:p w:rsidR="00633C92" w:rsidRPr="00F168BA" w:rsidRDefault="003F57BB"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 xml:space="preserve">They </w:t>
      </w:r>
      <w:r w:rsidR="00920558" w:rsidRPr="00F168BA">
        <w:rPr>
          <w:rStyle w:val="Emphasis"/>
          <w:rFonts w:ascii="Times New Roman" w:hAnsi="Times New Roman" w:cs="Times New Roman"/>
          <w:i w:val="0"/>
          <w:sz w:val="24"/>
          <w:szCs w:val="24"/>
        </w:rPr>
        <w:t>are medium sized animals of dual utility and constitute 10-12 % of the total goat population</w:t>
      </w:r>
      <w:r w:rsidR="00E9146B" w:rsidRPr="00F168BA">
        <w:rPr>
          <w:rStyle w:val="Emphasis"/>
          <w:rFonts w:ascii="Times New Roman" w:hAnsi="Times New Roman" w:cs="Times New Roman"/>
          <w:i w:val="0"/>
          <w:sz w:val="24"/>
          <w:szCs w:val="24"/>
        </w:rPr>
        <w:t xml:space="preserve"> of India</w:t>
      </w:r>
      <w:r w:rsidR="00920558" w:rsidRPr="00F168BA">
        <w:rPr>
          <w:rStyle w:val="Emphasis"/>
          <w:rFonts w:ascii="Times New Roman" w:hAnsi="Times New Roman" w:cs="Times New Roman"/>
          <w:i w:val="0"/>
          <w:sz w:val="24"/>
          <w:szCs w:val="24"/>
        </w:rPr>
        <w:t xml:space="preserve">. They do not have any uniform body colour. However, most of them found are in white colour. </w:t>
      </w:r>
      <w:r w:rsidRPr="00F168BA">
        <w:rPr>
          <w:rStyle w:val="Emphasis"/>
          <w:rFonts w:ascii="Times New Roman" w:hAnsi="Times New Roman" w:cs="Times New Roman"/>
          <w:i w:val="0"/>
          <w:sz w:val="24"/>
          <w:szCs w:val="24"/>
        </w:rPr>
        <w:t xml:space="preserve">There are also found these goats with black or with mixed colours of black, white and brown. </w:t>
      </w:r>
      <w:r w:rsidR="00920558" w:rsidRPr="00F168BA">
        <w:rPr>
          <w:rStyle w:val="Emphasis"/>
          <w:rFonts w:ascii="Times New Roman" w:hAnsi="Times New Roman" w:cs="Times New Roman"/>
          <w:i w:val="0"/>
          <w:sz w:val="24"/>
          <w:szCs w:val="24"/>
        </w:rPr>
        <w:t xml:space="preserve">They have medium sized head with straight face and some goats have slightly raised face as well. </w:t>
      </w:r>
      <w:r w:rsidRPr="00F168BA">
        <w:rPr>
          <w:rStyle w:val="Emphasis"/>
          <w:rFonts w:ascii="Times New Roman" w:hAnsi="Times New Roman" w:cs="Times New Roman"/>
          <w:i w:val="0"/>
          <w:sz w:val="24"/>
          <w:szCs w:val="24"/>
        </w:rPr>
        <w:t xml:space="preserve">These goats are raised </w:t>
      </w:r>
      <w:r w:rsidRPr="00F168BA">
        <w:rPr>
          <w:rStyle w:val="Emphasis"/>
          <w:rFonts w:ascii="Times New Roman" w:hAnsi="Times New Roman" w:cs="Times New Roman"/>
          <w:i w:val="0"/>
          <w:sz w:val="24"/>
          <w:szCs w:val="24"/>
        </w:rPr>
        <w:lastRenderedPageBreak/>
        <w:t>for meat and</w:t>
      </w:r>
      <w:r w:rsidR="00E9146B" w:rsidRPr="00F168BA">
        <w:rPr>
          <w:rStyle w:val="Emphasis"/>
          <w:rFonts w:ascii="Times New Roman" w:hAnsi="Times New Roman" w:cs="Times New Roman"/>
          <w:i w:val="0"/>
          <w:sz w:val="24"/>
          <w:szCs w:val="24"/>
        </w:rPr>
        <w:t xml:space="preserve"> milk </w:t>
      </w:r>
      <w:r w:rsidRPr="00F168BA">
        <w:rPr>
          <w:rStyle w:val="Emphasis"/>
          <w:rFonts w:ascii="Times New Roman" w:hAnsi="Times New Roman" w:cs="Times New Roman"/>
          <w:i w:val="0"/>
          <w:sz w:val="24"/>
          <w:szCs w:val="24"/>
        </w:rPr>
        <w:t>mainly. A female (doe) goat of tellicherri gives birth to four kids in a year and triplets are very common in this breed.</w:t>
      </w:r>
      <w:r w:rsidR="001E34E4" w:rsidRPr="00F168BA">
        <w:rPr>
          <w:rStyle w:val="Emphasis"/>
          <w:rFonts w:ascii="Times New Roman" w:hAnsi="Times New Roman" w:cs="Times New Roman"/>
          <w:i w:val="0"/>
          <w:sz w:val="24"/>
          <w:szCs w:val="24"/>
        </w:rPr>
        <w:t xml:space="preserve"> On an average a Tellicherry doe gives </w:t>
      </w:r>
      <w:r w:rsidR="00633C92" w:rsidRPr="00F168BA">
        <w:rPr>
          <w:rStyle w:val="Emphasis"/>
          <w:rFonts w:ascii="Times New Roman" w:hAnsi="Times New Roman" w:cs="Times New Roman"/>
          <w:i w:val="0"/>
          <w:sz w:val="24"/>
          <w:szCs w:val="24"/>
        </w:rPr>
        <w:t>2 litres  milk per day</w:t>
      </w:r>
      <w:r w:rsidR="001E34E4" w:rsidRPr="00F168BA">
        <w:rPr>
          <w:rStyle w:val="Emphasis"/>
          <w:rFonts w:ascii="Times New Roman" w:hAnsi="Times New Roman" w:cs="Times New Roman"/>
          <w:i w:val="0"/>
          <w:sz w:val="24"/>
          <w:szCs w:val="24"/>
        </w:rPr>
        <w:t xml:space="preserve"> a</w:t>
      </w:r>
      <w:r w:rsidR="00633C92" w:rsidRPr="00F168BA">
        <w:rPr>
          <w:rStyle w:val="Emphasis"/>
          <w:rFonts w:ascii="Times New Roman" w:hAnsi="Times New Roman" w:cs="Times New Roman"/>
          <w:i w:val="0"/>
          <w:sz w:val="24"/>
          <w:szCs w:val="24"/>
        </w:rPr>
        <w:t>nd have a</w:t>
      </w:r>
      <w:r w:rsidR="001E34E4" w:rsidRPr="00F168BA">
        <w:rPr>
          <w:rStyle w:val="Emphasis"/>
          <w:rFonts w:ascii="Times New Roman" w:hAnsi="Times New Roman" w:cs="Times New Roman"/>
          <w:i w:val="0"/>
          <w:sz w:val="24"/>
          <w:szCs w:val="24"/>
        </w:rPr>
        <w:t xml:space="preserve"> lactation period of 6 months.</w:t>
      </w:r>
      <w:r w:rsidR="00773F37" w:rsidRPr="00F168BA">
        <w:rPr>
          <w:rStyle w:val="Emphasis"/>
          <w:rFonts w:ascii="Times New Roman" w:hAnsi="Times New Roman" w:cs="Times New Roman"/>
          <w:i w:val="0"/>
          <w:sz w:val="24"/>
          <w:szCs w:val="24"/>
        </w:rPr>
        <w:t xml:space="preserve"> This breed </w:t>
      </w:r>
      <w:r w:rsidR="00633C92" w:rsidRPr="00F168BA">
        <w:rPr>
          <w:rStyle w:val="Emphasis"/>
          <w:rFonts w:ascii="Times New Roman" w:hAnsi="Times New Roman" w:cs="Times New Roman"/>
          <w:i w:val="0"/>
          <w:sz w:val="24"/>
          <w:szCs w:val="24"/>
        </w:rPr>
        <w:t xml:space="preserve">is also a good broiler goat breed, </w:t>
      </w:r>
      <w:r w:rsidR="00773F37" w:rsidRPr="00F168BA">
        <w:rPr>
          <w:rStyle w:val="Emphasis"/>
          <w:rFonts w:ascii="Times New Roman" w:hAnsi="Times New Roman" w:cs="Times New Roman"/>
          <w:i w:val="0"/>
          <w:sz w:val="24"/>
          <w:szCs w:val="24"/>
        </w:rPr>
        <w:t>gain 20-25 KG weight within 3-4 months, because it  has high feed conversion capacity.</w:t>
      </w:r>
    </w:p>
    <w:p w:rsidR="00633C92" w:rsidRPr="00F168BA" w:rsidRDefault="00773F37"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They gain maturity (for breedin</w:t>
      </w:r>
      <w:r w:rsidR="00633C92" w:rsidRPr="00F168BA">
        <w:rPr>
          <w:rStyle w:val="Emphasis"/>
          <w:rFonts w:ascii="Times New Roman" w:hAnsi="Times New Roman" w:cs="Times New Roman"/>
          <w:i w:val="0"/>
          <w:sz w:val="24"/>
          <w:szCs w:val="24"/>
        </w:rPr>
        <w:t xml:space="preserve">g) in five to six months of age. </w:t>
      </w:r>
      <w:r w:rsidR="00267139" w:rsidRPr="00F168BA">
        <w:rPr>
          <w:rStyle w:val="Emphasis"/>
          <w:rFonts w:ascii="Times New Roman" w:hAnsi="Times New Roman" w:cs="Times New Roman"/>
          <w:i w:val="0"/>
          <w:sz w:val="24"/>
          <w:szCs w:val="24"/>
        </w:rPr>
        <w:t>Birth weight of Tellicherry goat kid is 2.3-2.4 kg and the weight of adult male and female reach up to 38 KG and 31 KG respectively.</w:t>
      </w:r>
    </w:p>
    <w:p w:rsidR="005129D6" w:rsidRPr="00F168BA" w:rsidRDefault="005129D6" w:rsidP="007B4B2F">
      <w:pPr>
        <w:spacing w:line="360" w:lineRule="auto"/>
        <w:jc w:val="both"/>
        <w:rPr>
          <w:rFonts w:ascii="Times New Roman" w:eastAsia="Times New Roman" w:hAnsi="Times New Roman" w:cs="Times New Roman"/>
          <w:sz w:val="24"/>
          <w:szCs w:val="24"/>
        </w:rPr>
      </w:pPr>
      <w:r w:rsidRPr="00F168BA">
        <w:rPr>
          <w:rStyle w:val="Emphasis"/>
          <w:rFonts w:ascii="Times New Roman" w:hAnsi="Times New Roman" w:cs="Times New Roman"/>
          <w:i w:val="0"/>
          <w:sz w:val="24"/>
          <w:szCs w:val="24"/>
        </w:rPr>
        <w:t xml:space="preserve">The following findings </w:t>
      </w:r>
      <w:r w:rsidRPr="00F168BA">
        <w:rPr>
          <w:rFonts w:ascii="Times New Roman" w:eastAsia="Times New Roman" w:hAnsi="Times New Roman" w:cs="Times New Roman"/>
          <w:sz w:val="24"/>
          <w:szCs w:val="24"/>
        </w:rPr>
        <w:t>clearly indicate that tellicherry goat farming is a promising sector in meat production.</w:t>
      </w:r>
    </w:p>
    <w:p w:rsidR="00A84956" w:rsidRPr="00F168BA" w:rsidRDefault="00A84956" w:rsidP="007B4B2F">
      <w:pPr>
        <w:tabs>
          <w:tab w:val="left" w:pos="4020"/>
          <w:tab w:val="right" w:pos="9360"/>
        </w:tabs>
        <w:spacing w:after="0" w:line="360" w:lineRule="auto"/>
        <w:jc w:val="both"/>
        <w:rPr>
          <w:rFonts w:ascii="Times New Roman" w:eastAsia="Times New Roman" w:hAnsi="Times New Roman" w:cs="Times New Roman"/>
          <w:b/>
          <w:sz w:val="24"/>
          <w:szCs w:val="24"/>
        </w:rPr>
      </w:pPr>
    </w:p>
    <w:p w:rsidR="005129D6" w:rsidRPr="00F168BA" w:rsidRDefault="005129D6" w:rsidP="007B4B2F">
      <w:pPr>
        <w:tabs>
          <w:tab w:val="left" w:pos="4020"/>
          <w:tab w:val="right" w:pos="9360"/>
        </w:tabs>
        <w:spacing w:after="0" w:line="360" w:lineRule="auto"/>
        <w:jc w:val="both"/>
        <w:rPr>
          <w:rFonts w:ascii="Times New Roman" w:eastAsia="Times New Roman" w:hAnsi="Times New Roman" w:cs="Times New Roman"/>
          <w:b/>
          <w:sz w:val="24"/>
          <w:szCs w:val="24"/>
        </w:rPr>
      </w:pPr>
      <w:r w:rsidRPr="00F168BA">
        <w:rPr>
          <w:rFonts w:ascii="Times New Roman" w:eastAsia="Times New Roman" w:hAnsi="Times New Roman" w:cs="Times New Roman"/>
          <w:b/>
          <w:sz w:val="24"/>
          <w:szCs w:val="24"/>
        </w:rPr>
        <w:t>Therefore the objectives of the present study were,</w:t>
      </w:r>
    </w:p>
    <w:p w:rsidR="005129D6" w:rsidRPr="00F168BA" w:rsidRDefault="005129D6" w:rsidP="007B4B2F">
      <w:pPr>
        <w:numPr>
          <w:ilvl w:val="0"/>
          <w:numId w:val="1"/>
        </w:numPr>
        <w:tabs>
          <w:tab w:val="left" w:pos="4020"/>
          <w:tab w:val="right" w:pos="9360"/>
        </w:tabs>
        <w:spacing w:after="0" w:line="360" w:lineRule="auto"/>
        <w:contextualSpacing/>
        <w:jc w:val="both"/>
        <w:rPr>
          <w:rFonts w:ascii="Times New Roman" w:eastAsia="Times New Roman" w:hAnsi="Times New Roman" w:cs="Times New Roman"/>
          <w:sz w:val="24"/>
          <w:szCs w:val="24"/>
        </w:rPr>
      </w:pPr>
      <w:r w:rsidRPr="00F168BA">
        <w:rPr>
          <w:rFonts w:ascii="Times New Roman" w:eastAsia="Times New Roman" w:hAnsi="Times New Roman" w:cs="Times New Roman"/>
          <w:sz w:val="24"/>
          <w:szCs w:val="24"/>
        </w:rPr>
        <w:t xml:space="preserve">To know the growth and production performance of </w:t>
      </w:r>
      <w:r w:rsidR="00214F70" w:rsidRPr="00F168BA">
        <w:rPr>
          <w:rFonts w:ascii="Times New Roman" w:eastAsia="Times New Roman" w:hAnsi="Times New Roman" w:cs="Times New Roman"/>
          <w:sz w:val="24"/>
          <w:szCs w:val="24"/>
        </w:rPr>
        <w:t>T</w:t>
      </w:r>
      <w:r w:rsidRPr="00F168BA">
        <w:rPr>
          <w:rFonts w:ascii="Times New Roman" w:eastAsia="Times New Roman" w:hAnsi="Times New Roman" w:cs="Times New Roman"/>
          <w:sz w:val="24"/>
          <w:szCs w:val="24"/>
        </w:rPr>
        <w:t xml:space="preserve">ellicherry goat in </w:t>
      </w:r>
      <w:r w:rsidR="00214F70" w:rsidRPr="00F168BA">
        <w:rPr>
          <w:rFonts w:ascii="Times New Roman" w:eastAsia="Times New Roman" w:hAnsi="Times New Roman" w:cs="Times New Roman"/>
          <w:sz w:val="24"/>
          <w:szCs w:val="24"/>
        </w:rPr>
        <w:t>a farm.</w:t>
      </w:r>
    </w:p>
    <w:p w:rsidR="005129D6" w:rsidRPr="00F168BA" w:rsidRDefault="005129D6" w:rsidP="007B4B2F">
      <w:pPr>
        <w:numPr>
          <w:ilvl w:val="0"/>
          <w:numId w:val="1"/>
        </w:numPr>
        <w:tabs>
          <w:tab w:val="left" w:pos="4020"/>
          <w:tab w:val="right" w:pos="9360"/>
        </w:tabs>
        <w:spacing w:after="0" w:line="360" w:lineRule="auto"/>
        <w:contextualSpacing/>
        <w:jc w:val="both"/>
        <w:rPr>
          <w:rFonts w:ascii="Times New Roman" w:eastAsia="Times New Roman" w:hAnsi="Times New Roman" w:cs="Times New Roman"/>
          <w:sz w:val="24"/>
          <w:szCs w:val="24"/>
        </w:rPr>
      </w:pPr>
      <w:r w:rsidRPr="00F168BA">
        <w:rPr>
          <w:rFonts w:ascii="Times New Roman" w:eastAsia="Times New Roman" w:hAnsi="Times New Roman" w:cs="Times New Roman"/>
          <w:sz w:val="24"/>
          <w:szCs w:val="24"/>
        </w:rPr>
        <w:t xml:space="preserve">To </w:t>
      </w:r>
      <w:r w:rsidR="00214F70" w:rsidRPr="00F168BA">
        <w:rPr>
          <w:rFonts w:ascii="Times New Roman" w:eastAsia="Times New Roman" w:hAnsi="Times New Roman" w:cs="Times New Roman"/>
          <w:sz w:val="24"/>
          <w:szCs w:val="24"/>
        </w:rPr>
        <w:t>be introduced with the housing, breeding and feeding system of Tellicherry goat.</w:t>
      </w:r>
    </w:p>
    <w:p w:rsidR="005129D6" w:rsidRPr="00F168BA" w:rsidRDefault="005129D6" w:rsidP="007B4B2F">
      <w:pPr>
        <w:numPr>
          <w:ilvl w:val="0"/>
          <w:numId w:val="1"/>
        </w:numPr>
        <w:tabs>
          <w:tab w:val="left" w:pos="4020"/>
          <w:tab w:val="right" w:pos="9360"/>
        </w:tabs>
        <w:spacing w:after="0" w:line="360" w:lineRule="auto"/>
        <w:contextualSpacing/>
        <w:jc w:val="both"/>
        <w:rPr>
          <w:rFonts w:ascii="Times New Roman" w:eastAsia="Times New Roman" w:hAnsi="Times New Roman" w:cs="Times New Roman"/>
          <w:sz w:val="24"/>
          <w:szCs w:val="24"/>
        </w:rPr>
      </w:pPr>
      <w:r w:rsidRPr="00F168BA">
        <w:rPr>
          <w:rFonts w:ascii="Times New Roman" w:eastAsia="Times New Roman" w:hAnsi="Times New Roman" w:cs="Times New Roman"/>
          <w:sz w:val="24"/>
          <w:szCs w:val="24"/>
        </w:rPr>
        <w:t xml:space="preserve">To observe the total management system of </w:t>
      </w:r>
      <w:r w:rsidR="00214F70" w:rsidRPr="00F168BA">
        <w:rPr>
          <w:rFonts w:ascii="Times New Roman" w:eastAsia="Times New Roman" w:hAnsi="Times New Roman" w:cs="Times New Roman"/>
          <w:sz w:val="24"/>
          <w:szCs w:val="24"/>
        </w:rPr>
        <w:t>goat</w:t>
      </w:r>
      <w:r w:rsidRPr="00F168BA">
        <w:rPr>
          <w:rFonts w:ascii="Times New Roman" w:eastAsia="Times New Roman" w:hAnsi="Times New Roman" w:cs="Times New Roman"/>
          <w:sz w:val="24"/>
          <w:szCs w:val="24"/>
        </w:rPr>
        <w:t xml:space="preserve"> rearing in Namakkal.</w:t>
      </w: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B158EE" w:rsidRPr="00F168BA" w:rsidRDefault="00B158EE" w:rsidP="007B4B2F">
      <w:pPr>
        <w:tabs>
          <w:tab w:val="left" w:pos="4020"/>
          <w:tab w:val="right" w:pos="9360"/>
        </w:tabs>
        <w:spacing w:after="0" w:line="360" w:lineRule="auto"/>
        <w:contextualSpacing/>
        <w:jc w:val="both"/>
        <w:rPr>
          <w:rFonts w:ascii="Times New Roman" w:eastAsia="Times New Roman" w:hAnsi="Times New Roman" w:cs="Times New Roman"/>
          <w:sz w:val="24"/>
          <w:szCs w:val="24"/>
        </w:rPr>
      </w:pPr>
    </w:p>
    <w:p w:rsidR="00E47AA9" w:rsidRPr="00F168BA" w:rsidRDefault="00E47AA9" w:rsidP="00E47AA9">
      <w:pPr>
        <w:tabs>
          <w:tab w:val="left" w:pos="4020"/>
          <w:tab w:val="right" w:pos="9360"/>
        </w:tabs>
        <w:spacing w:after="0" w:line="360" w:lineRule="auto"/>
        <w:rPr>
          <w:rFonts w:ascii="Times New Roman" w:eastAsia="Times New Roman" w:hAnsi="Times New Roman" w:cs="Times New Roman"/>
          <w:sz w:val="24"/>
          <w:szCs w:val="24"/>
        </w:rPr>
      </w:pPr>
    </w:p>
    <w:p w:rsidR="00B158EE" w:rsidRPr="00F168BA" w:rsidRDefault="00B158EE" w:rsidP="00E47AA9">
      <w:pPr>
        <w:tabs>
          <w:tab w:val="left" w:pos="4020"/>
          <w:tab w:val="right" w:pos="9360"/>
        </w:tabs>
        <w:spacing w:after="0" w:line="360" w:lineRule="auto"/>
        <w:jc w:val="center"/>
        <w:rPr>
          <w:rFonts w:ascii="Times New Roman" w:eastAsia="Times New Roman" w:hAnsi="Times New Roman" w:cs="Times New Roman"/>
          <w:sz w:val="24"/>
          <w:szCs w:val="24"/>
        </w:rPr>
      </w:pPr>
      <w:r w:rsidRPr="00F168BA">
        <w:rPr>
          <w:rFonts w:ascii="Times New Roman" w:eastAsia="Times New Roman" w:hAnsi="Times New Roman" w:cs="Times New Roman"/>
          <w:b/>
          <w:sz w:val="24"/>
          <w:szCs w:val="24"/>
        </w:rPr>
        <w:lastRenderedPageBreak/>
        <w:t>CHAPTER-II</w:t>
      </w:r>
    </w:p>
    <w:p w:rsidR="00B158EE" w:rsidRPr="00F168BA" w:rsidRDefault="00B158EE" w:rsidP="00E47AA9">
      <w:pPr>
        <w:tabs>
          <w:tab w:val="left" w:pos="4020"/>
        </w:tabs>
        <w:spacing w:after="0" w:line="360" w:lineRule="auto"/>
        <w:jc w:val="center"/>
        <w:rPr>
          <w:rFonts w:ascii="Times New Roman" w:eastAsia="Times New Roman" w:hAnsi="Times New Roman" w:cs="Times New Roman"/>
          <w:b/>
          <w:sz w:val="24"/>
          <w:szCs w:val="24"/>
        </w:rPr>
      </w:pPr>
      <w:r w:rsidRPr="00F168BA">
        <w:rPr>
          <w:rFonts w:ascii="Times New Roman" w:eastAsia="Times New Roman" w:hAnsi="Times New Roman" w:cs="Times New Roman"/>
          <w:b/>
          <w:sz w:val="24"/>
          <w:szCs w:val="24"/>
        </w:rPr>
        <w:t>MATERIALS AND METHODS</w:t>
      </w:r>
    </w:p>
    <w:p w:rsidR="00214F70" w:rsidRPr="00F168BA" w:rsidRDefault="00214F70" w:rsidP="007B4B2F">
      <w:pPr>
        <w:tabs>
          <w:tab w:val="left" w:pos="4020"/>
          <w:tab w:val="right" w:pos="9360"/>
        </w:tabs>
        <w:spacing w:after="0" w:line="360" w:lineRule="auto"/>
        <w:ind w:left="630"/>
        <w:contextualSpacing/>
        <w:jc w:val="both"/>
        <w:rPr>
          <w:rFonts w:ascii="Times New Roman" w:eastAsia="Times New Roman" w:hAnsi="Times New Roman" w:cs="Times New Roman"/>
          <w:sz w:val="24"/>
          <w:szCs w:val="24"/>
        </w:rPr>
      </w:pPr>
    </w:p>
    <w:p w:rsidR="00632515" w:rsidRPr="00F168BA" w:rsidRDefault="00632515" w:rsidP="007B4B2F">
      <w:pPr>
        <w:tabs>
          <w:tab w:val="left" w:pos="4020"/>
          <w:tab w:val="right" w:pos="9360"/>
        </w:tabs>
        <w:spacing w:after="0" w:line="360" w:lineRule="auto"/>
        <w:jc w:val="both"/>
        <w:rPr>
          <w:rFonts w:ascii="Times New Roman" w:eastAsia="Times New Roman" w:hAnsi="Times New Roman" w:cs="Times New Roman"/>
          <w:b/>
          <w:sz w:val="24"/>
          <w:szCs w:val="24"/>
        </w:rPr>
      </w:pPr>
      <w:r w:rsidRPr="00F168BA">
        <w:rPr>
          <w:rFonts w:ascii="Times New Roman" w:eastAsia="Times New Roman" w:hAnsi="Times New Roman" w:cs="Times New Roman"/>
          <w:b/>
          <w:sz w:val="24"/>
          <w:szCs w:val="24"/>
        </w:rPr>
        <w:t>2.1 LOCATION OF STUDY:</w:t>
      </w:r>
    </w:p>
    <w:p w:rsidR="005129D6" w:rsidRPr="00F168BA" w:rsidRDefault="00632515" w:rsidP="007B4B2F">
      <w:pPr>
        <w:spacing w:after="200" w:line="360" w:lineRule="auto"/>
        <w:jc w:val="both"/>
        <w:rPr>
          <w:rFonts w:ascii="Times New Roman" w:eastAsia="Times New Roman" w:hAnsi="Times New Roman" w:cs="Times New Roman"/>
          <w:sz w:val="24"/>
          <w:szCs w:val="24"/>
        </w:rPr>
      </w:pPr>
      <w:r w:rsidRPr="00F168BA">
        <w:rPr>
          <w:rFonts w:ascii="Times New Roman" w:eastAsia="Times New Roman" w:hAnsi="Times New Roman" w:cs="Times New Roman"/>
          <w:sz w:val="24"/>
          <w:szCs w:val="24"/>
        </w:rPr>
        <w:t>The study was conducted at goat farm of</w:t>
      </w:r>
      <w:r w:rsidR="00CB0B9F" w:rsidRPr="00F168BA">
        <w:rPr>
          <w:rFonts w:ascii="Times New Roman" w:eastAsia="Times New Roman" w:hAnsi="Times New Roman" w:cs="Times New Roman"/>
          <w:sz w:val="24"/>
          <w:szCs w:val="24"/>
        </w:rPr>
        <w:t xml:space="preserve"> </w:t>
      </w:r>
      <w:r w:rsidRPr="00F168BA">
        <w:rPr>
          <w:rFonts w:ascii="Times New Roman" w:eastAsia="Times New Roman" w:hAnsi="Times New Roman" w:cs="Times New Roman"/>
          <w:sz w:val="24"/>
          <w:szCs w:val="24"/>
        </w:rPr>
        <w:t>Veterinary College and Research Institute</w:t>
      </w:r>
      <w:r w:rsidR="00E86308" w:rsidRPr="00F168BA">
        <w:rPr>
          <w:rFonts w:ascii="Times New Roman" w:eastAsia="Times New Roman" w:hAnsi="Times New Roman" w:cs="Times New Roman"/>
          <w:sz w:val="24"/>
          <w:szCs w:val="24"/>
        </w:rPr>
        <w:t>(</w:t>
      </w:r>
      <w:r w:rsidRPr="00F168BA">
        <w:rPr>
          <w:rFonts w:ascii="Times New Roman" w:eastAsia="Times New Roman" w:hAnsi="Times New Roman" w:cs="Times New Roman"/>
          <w:sz w:val="24"/>
          <w:szCs w:val="24"/>
        </w:rPr>
        <w:t>Namakkal</w:t>
      </w:r>
      <w:r w:rsidR="00E86308" w:rsidRPr="00F168BA">
        <w:rPr>
          <w:rFonts w:ascii="Times New Roman" w:eastAsia="Times New Roman" w:hAnsi="Times New Roman" w:cs="Times New Roman"/>
          <w:sz w:val="24"/>
          <w:szCs w:val="24"/>
        </w:rPr>
        <w:t>) of</w:t>
      </w:r>
      <w:r w:rsidR="00CB0B9F" w:rsidRPr="00F168BA">
        <w:rPr>
          <w:rFonts w:ascii="Times New Roman" w:eastAsia="Times New Roman" w:hAnsi="Times New Roman" w:cs="Times New Roman"/>
          <w:sz w:val="24"/>
          <w:szCs w:val="24"/>
        </w:rPr>
        <w:t xml:space="preserve"> </w:t>
      </w:r>
      <w:r w:rsidR="00E86308" w:rsidRPr="00F168BA">
        <w:rPr>
          <w:rFonts w:ascii="Times New Roman" w:eastAsia="Times New Roman" w:hAnsi="Times New Roman" w:cs="Times New Roman"/>
          <w:sz w:val="24"/>
          <w:szCs w:val="24"/>
        </w:rPr>
        <w:t>Tamil</w:t>
      </w:r>
      <w:r w:rsidR="00CB0B9F" w:rsidRPr="00F168BA">
        <w:rPr>
          <w:rFonts w:ascii="Times New Roman" w:eastAsia="Times New Roman" w:hAnsi="Times New Roman" w:cs="Times New Roman"/>
          <w:sz w:val="24"/>
          <w:szCs w:val="24"/>
        </w:rPr>
        <w:t xml:space="preserve"> </w:t>
      </w:r>
      <w:r w:rsidR="00E86308" w:rsidRPr="00F168BA">
        <w:rPr>
          <w:rFonts w:ascii="Times New Roman" w:eastAsia="Times New Roman" w:hAnsi="Times New Roman" w:cs="Times New Roman"/>
          <w:sz w:val="24"/>
          <w:szCs w:val="24"/>
        </w:rPr>
        <w:t>Nadu Veterinary and Animal Scien</w:t>
      </w:r>
      <w:r w:rsidR="00CB0B9F" w:rsidRPr="00F168BA">
        <w:rPr>
          <w:rFonts w:ascii="Times New Roman" w:eastAsia="Times New Roman" w:hAnsi="Times New Roman" w:cs="Times New Roman"/>
          <w:sz w:val="24"/>
          <w:szCs w:val="24"/>
        </w:rPr>
        <w:t xml:space="preserve">ces University, </w:t>
      </w:r>
      <w:r w:rsidRPr="00F168BA">
        <w:rPr>
          <w:rFonts w:ascii="Times New Roman" w:eastAsia="Times New Roman" w:hAnsi="Times New Roman" w:cs="Times New Roman"/>
          <w:sz w:val="24"/>
          <w:szCs w:val="24"/>
        </w:rPr>
        <w:t>India. The farm includes two different sheds of Tellicherry goat. During the observation  the total number of male, female and kids were respectively.</w:t>
      </w:r>
    </w:p>
    <w:p w:rsidR="00AD2546" w:rsidRPr="00F168BA" w:rsidRDefault="00AD2546" w:rsidP="007B4B2F">
      <w:pPr>
        <w:spacing w:after="200" w:line="360" w:lineRule="auto"/>
        <w:jc w:val="both"/>
        <w:rPr>
          <w:rFonts w:ascii="Times New Roman" w:eastAsia="Times New Roman" w:hAnsi="Times New Roman" w:cs="Times New Roman"/>
          <w:sz w:val="24"/>
          <w:szCs w:val="24"/>
        </w:rPr>
      </w:pPr>
      <w:r w:rsidRPr="00F168BA">
        <w:rPr>
          <w:rFonts w:ascii="Times New Roman" w:eastAsia="Times New Roman" w:hAnsi="Times New Roman" w:cs="Times New Roman"/>
          <w:b/>
          <w:sz w:val="24"/>
          <w:szCs w:val="24"/>
        </w:rPr>
        <w:t xml:space="preserve">2.2 Total Number of Goats: </w:t>
      </w:r>
      <w:r w:rsidRPr="00F168BA">
        <w:rPr>
          <w:rFonts w:ascii="Times New Roman" w:eastAsia="Times New Roman" w:hAnsi="Times New Roman" w:cs="Times New Roman"/>
          <w:sz w:val="24"/>
          <w:szCs w:val="24"/>
        </w:rPr>
        <w:t>Total 75 goats in two sheds.</w:t>
      </w:r>
    </w:p>
    <w:p w:rsidR="00AD2546" w:rsidRPr="00F168BA" w:rsidRDefault="00AD2546" w:rsidP="007B4B2F">
      <w:pPr>
        <w:spacing w:after="200" w:line="360" w:lineRule="auto"/>
        <w:jc w:val="both"/>
        <w:rPr>
          <w:rFonts w:ascii="Times New Roman" w:eastAsia="Times New Roman" w:hAnsi="Times New Roman" w:cs="Times New Roman"/>
          <w:sz w:val="24"/>
          <w:szCs w:val="24"/>
        </w:rPr>
      </w:pPr>
      <w:r w:rsidRPr="00F168BA">
        <w:rPr>
          <w:rFonts w:ascii="Times New Roman" w:eastAsia="Times New Roman" w:hAnsi="Times New Roman" w:cs="Times New Roman"/>
          <w:sz w:val="24"/>
          <w:szCs w:val="24"/>
        </w:rPr>
        <w:t>Male: 4</w:t>
      </w:r>
    </w:p>
    <w:p w:rsidR="00AD2546" w:rsidRPr="00F168BA" w:rsidRDefault="00AD2546" w:rsidP="007B4B2F">
      <w:pPr>
        <w:spacing w:after="200" w:line="360" w:lineRule="auto"/>
        <w:jc w:val="both"/>
        <w:rPr>
          <w:rFonts w:ascii="Times New Roman" w:eastAsia="Times New Roman" w:hAnsi="Times New Roman" w:cs="Times New Roman"/>
          <w:sz w:val="24"/>
          <w:szCs w:val="24"/>
        </w:rPr>
      </w:pPr>
      <w:r w:rsidRPr="00F168BA">
        <w:rPr>
          <w:rFonts w:ascii="Times New Roman" w:eastAsia="Times New Roman" w:hAnsi="Times New Roman" w:cs="Times New Roman"/>
          <w:sz w:val="24"/>
          <w:szCs w:val="24"/>
        </w:rPr>
        <w:t>Female: 60</w:t>
      </w:r>
    </w:p>
    <w:p w:rsidR="00AD2546" w:rsidRPr="00F168BA" w:rsidRDefault="00AD2546" w:rsidP="007B4B2F">
      <w:pPr>
        <w:spacing w:after="200" w:line="360" w:lineRule="auto"/>
        <w:jc w:val="both"/>
        <w:rPr>
          <w:rFonts w:ascii="Times New Roman" w:eastAsia="Times New Roman" w:hAnsi="Times New Roman" w:cs="Times New Roman"/>
          <w:sz w:val="24"/>
          <w:szCs w:val="24"/>
        </w:rPr>
      </w:pPr>
      <w:r w:rsidRPr="00F168BA">
        <w:rPr>
          <w:rFonts w:ascii="Times New Roman" w:eastAsia="Times New Roman" w:hAnsi="Times New Roman" w:cs="Times New Roman"/>
          <w:sz w:val="24"/>
          <w:szCs w:val="24"/>
        </w:rPr>
        <w:t>Kids: 11</w:t>
      </w:r>
    </w:p>
    <w:p w:rsidR="00632515" w:rsidRPr="00F168BA" w:rsidRDefault="00AD2546" w:rsidP="007B4B2F">
      <w:pPr>
        <w:tabs>
          <w:tab w:val="left" w:pos="4020"/>
          <w:tab w:val="right" w:pos="9360"/>
        </w:tabs>
        <w:spacing w:after="0" w:line="360" w:lineRule="auto"/>
        <w:jc w:val="both"/>
        <w:rPr>
          <w:rFonts w:ascii="Times New Roman" w:eastAsia="Times New Roman" w:hAnsi="Times New Roman" w:cs="Times New Roman"/>
          <w:b/>
          <w:sz w:val="24"/>
          <w:szCs w:val="24"/>
        </w:rPr>
      </w:pPr>
      <w:r w:rsidRPr="00F168BA">
        <w:rPr>
          <w:rFonts w:ascii="Times New Roman" w:eastAsia="Times New Roman" w:hAnsi="Times New Roman" w:cs="Times New Roman"/>
          <w:b/>
          <w:sz w:val="24"/>
          <w:szCs w:val="24"/>
        </w:rPr>
        <w:t>2.3</w:t>
      </w:r>
      <w:r w:rsidR="00632515" w:rsidRPr="00F168BA">
        <w:rPr>
          <w:rFonts w:ascii="Times New Roman" w:eastAsia="Times New Roman" w:hAnsi="Times New Roman" w:cs="Times New Roman"/>
          <w:b/>
          <w:sz w:val="24"/>
          <w:szCs w:val="24"/>
        </w:rPr>
        <w:t xml:space="preserve"> HOUSING AND MANAGEMENT:</w:t>
      </w:r>
    </w:p>
    <w:p w:rsidR="00632515" w:rsidRPr="00F168BA" w:rsidRDefault="00632515" w:rsidP="007B4B2F">
      <w:pPr>
        <w:spacing w:after="200"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 xml:space="preserve">Housing for the </w:t>
      </w:r>
      <w:r w:rsidR="004F4BAA" w:rsidRPr="00F168BA">
        <w:rPr>
          <w:rStyle w:val="Emphasis"/>
          <w:rFonts w:ascii="Times New Roman" w:hAnsi="Times New Roman" w:cs="Times New Roman"/>
          <w:i w:val="0"/>
          <w:sz w:val="24"/>
          <w:szCs w:val="24"/>
        </w:rPr>
        <w:t>T</w:t>
      </w:r>
      <w:r w:rsidRPr="00F168BA">
        <w:rPr>
          <w:rStyle w:val="Emphasis"/>
          <w:rFonts w:ascii="Times New Roman" w:hAnsi="Times New Roman" w:cs="Times New Roman"/>
          <w:i w:val="0"/>
          <w:sz w:val="24"/>
          <w:szCs w:val="24"/>
        </w:rPr>
        <w:t>e</w:t>
      </w:r>
      <w:r w:rsidR="004F4BAA" w:rsidRPr="00F168BA">
        <w:rPr>
          <w:rStyle w:val="Emphasis"/>
          <w:rFonts w:ascii="Times New Roman" w:hAnsi="Times New Roman" w:cs="Times New Roman"/>
          <w:i w:val="0"/>
          <w:sz w:val="24"/>
          <w:szCs w:val="24"/>
        </w:rPr>
        <w:t>llicherry</w:t>
      </w:r>
      <w:r w:rsidR="00E86308" w:rsidRPr="00F168BA">
        <w:rPr>
          <w:rStyle w:val="Emphasis"/>
          <w:rFonts w:ascii="Times New Roman" w:hAnsi="Times New Roman" w:cs="Times New Roman"/>
          <w:i w:val="0"/>
          <w:sz w:val="24"/>
          <w:szCs w:val="24"/>
        </w:rPr>
        <w:t xml:space="preserve"> </w:t>
      </w:r>
      <w:r w:rsidR="004F4BAA" w:rsidRPr="00F168BA">
        <w:rPr>
          <w:rStyle w:val="Emphasis"/>
          <w:rFonts w:ascii="Times New Roman" w:hAnsi="Times New Roman" w:cs="Times New Roman"/>
          <w:i w:val="0"/>
          <w:sz w:val="24"/>
          <w:szCs w:val="24"/>
        </w:rPr>
        <w:t>goat breed</w:t>
      </w:r>
      <w:r w:rsidR="007F42E6" w:rsidRPr="00F168BA">
        <w:rPr>
          <w:rStyle w:val="Emphasis"/>
          <w:rFonts w:ascii="Times New Roman" w:hAnsi="Times New Roman" w:cs="Times New Roman"/>
          <w:i w:val="0"/>
          <w:sz w:val="24"/>
          <w:szCs w:val="24"/>
        </w:rPr>
        <w:t xml:space="preserve"> of </w:t>
      </w:r>
      <w:r w:rsidR="00C41F07" w:rsidRPr="00F168BA">
        <w:rPr>
          <w:rStyle w:val="Emphasis"/>
          <w:rFonts w:ascii="Times New Roman" w:hAnsi="Times New Roman" w:cs="Times New Roman"/>
          <w:i w:val="0"/>
          <w:sz w:val="24"/>
          <w:szCs w:val="24"/>
        </w:rPr>
        <w:t>Namakkal</w:t>
      </w:r>
      <w:r w:rsidR="004F4BAA" w:rsidRPr="00F168BA">
        <w:rPr>
          <w:rStyle w:val="Emphasis"/>
          <w:rFonts w:ascii="Times New Roman" w:hAnsi="Times New Roman" w:cs="Times New Roman"/>
          <w:i w:val="0"/>
          <w:sz w:val="24"/>
          <w:szCs w:val="24"/>
        </w:rPr>
        <w:t xml:space="preserve"> was </w:t>
      </w:r>
      <w:r w:rsidR="00E86308" w:rsidRPr="00F168BA">
        <w:rPr>
          <w:rStyle w:val="Emphasis"/>
          <w:rFonts w:ascii="Times New Roman" w:hAnsi="Times New Roman" w:cs="Times New Roman"/>
          <w:i w:val="0"/>
          <w:sz w:val="24"/>
          <w:szCs w:val="24"/>
        </w:rPr>
        <w:t>semi intensive</w:t>
      </w:r>
      <w:r w:rsidR="00C41F07" w:rsidRPr="00F168BA">
        <w:rPr>
          <w:rStyle w:val="Emphasis"/>
          <w:rFonts w:ascii="Times New Roman" w:hAnsi="Times New Roman" w:cs="Times New Roman"/>
          <w:i w:val="0"/>
          <w:sz w:val="24"/>
          <w:szCs w:val="24"/>
        </w:rPr>
        <w:t xml:space="preserve"> and stall fed system</w:t>
      </w:r>
      <w:r w:rsidR="00BD5545" w:rsidRPr="00F168BA">
        <w:rPr>
          <w:rStyle w:val="Emphasis"/>
          <w:rFonts w:ascii="Times New Roman" w:hAnsi="Times New Roman" w:cs="Times New Roman"/>
          <w:i w:val="0"/>
          <w:sz w:val="24"/>
          <w:szCs w:val="24"/>
        </w:rPr>
        <w:t>; in which buck, doe and kids were reared</w:t>
      </w:r>
      <w:r w:rsidR="00E86308" w:rsidRPr="00F168BA">
        <w:rPr>
          <w:rStyle w:val="Emphasis"/>
          <w:rFonts w:ascii="Times New Roman" w:hAnsi="Times New Roman" w:cs="Times New Roman"/>
          <w:i w:val="0"/>
          <w:sz w:val="24"/>
          <w:szCs w:val="24"/>
        </w:rPr>
        <w:t xml:space="preserve"> together.</w:t>
      </w:r>
    </w:p>
    <w:p w:rsidR="005129D6" w:rsidRPr="00F168BA" w:rsidRDefault="00AD2546" w:rsidP="007B4B2F">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 xml:space="preserve">2.3.1 </w:t>
      </w:r>
      <w:r w:rsidR="002B049C" w:rsidRPr="00F168BA">
        <w:rPr>
          <w:rFonts w:ascii="Times New Roman" w:hAnsi="Times New Roman" w:cs="Times New Roman"/>
          <w:b/>
          <w:iCs/>
          <w:sz w:val="24"/>
          <w:szCs w:val="24"/>
        </w:rPr>
        <w:t>HOUSING</w:t>
      </w:r>
      <w:r w:rsidR="006129A5" w:rsidRPr="00F168BA">
        <w:rPr>
          <w:rFonts w:ascii="Times New Roman" w:hAnsi="Times New Roman" w:cs="Times New Roman"/>
          <w:b/>
          <w:iCs/>
          <w:sz w:val="24"/>
          <w:szCs w:val="24"/>
        </w:rPr>
        <w:t xml:space="preserve"> TYPE</w:t>
      </w:r>
      <w:r w:rsidR="002B049C" w:rsidRPr="00F168BA">
        <w:rPr>
          <w:rFonts w:ascii="Times New Roman" w:hAnsi="Times New Roman" w:cs="Times New Roman"/>
          <w:b/>
          <w:iCs/>
          <w:sz w:val="24"/>
          <w:szCs w:val="24"/>
        </w:rPr>
        <w:t>:</w:t>
      </w:r>
    </w:p>
    <w:p w:rsidR="006129A5" w:rsidRPr="00F168BA" w:rsidRDefault="00AD2546" w:rsidP="007B4B2F">
      <w:pPr>
        <w:spacing w:line="360" w:lineRule="auto"/>
        <w:jc w:val="both"/>
        <w:rPr>
          <w:rFonts w:ascii="Times New Roman" w:hAnsi="Times New Roman" w:cs="Times New Roman"/>
          <w:iCs/>
          <w:sz w:val="24"/>
          <w:szCs w:val="24"/>
        </w:rPr>
      </w:pPr>
      <w:r w:rsidRPr="00F168BA">
        <w:rPr>
          <w:rFonts w:ascii="Times New Roman" w:hAnsi="Times New Roman" w:cs="Times New Roman"/>
          <w:b/>
          <w:iCs/>
          <w:sz w:val="28"/>
          <w:szCs w:val="28"/>
        </w:rPr>
        <w:t>a)</w:t>
      </w:r>
      <w:r w:rsidR="0087757A" w:rsidRPr="00F168BA">
        <w:rPr>
          <w:rFonts w:ascii="Times New Roman" w:hAnsi="Times New Roman" w:cs="Times New Roman"/>
          <w:iCs/>
          <w:sz w:val="24"/>
          <w:szCs w:val="24"/>
        </w:rPr>
        <w:t>Gable Roof</w:t>
      </w:r>
      <w:r w:rsidR="00A7515E" w:rsidRPr="00F168BA">
        <w:rPr>
          <w:rFonts w:ascii="Times New Roman" w:hAnsi="Times New Roman" w:cs="Times New Roman"/>
          <w:iCs/>
          <w:sz w:val="24"/>
          <w:szCs w:val="24"/>
        </w:rPr>
        <w:t xml:space="preserve"> hous</w:t>
      </w:r>
      <w:r w:rsidR="0087757A" w:rsidRPr="00F168BA">
        <w:rPr>
          <w:rFonts w:ascii="Times New Roman" w:hAnsi="Times New Roman" w:cs="Times New Roman"/>
          <w:iCs/>
          <w:sz w:val="24"/>
          <w:szCs w:val="24"/>
        </w:rPr>
        <w:t>e</w:t>
      </w:r>
    </w:p>
    <w:p w:rsidR="00A7515E" w:rsidRPr="00F168BA" w:rsidRDefault="00A7515E" w:rsidP="007B4B2F">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Fencing: 8 ft high</w:t>
      </w:r>
    </w:p>
    <w:p w:rsidR="002B049C" w:rsidRPr="00F168BA" w:rsidRDefault="00A7515E" w:rsidP="007B4B2F">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Roof: Tin shed</w:t>
      </w:r>
    </w:p>
    <w:p w:rsidR="00A7515E" w:rsidRPr="00793FA9" w:rsidRDefault="00A7515E" w:rsidP="007B4B2F">
      <w:pPr>
        <w:spacing w:line="360" w:lineRule="auto"/>
        <w:jc w:val="both"/>
        <w:rPr>
          <w:rFonts w:ascii="Times New Roman" w:hAnsi="Times New Roman" w:cs="Times New Roman"/>
          <w:iCs/>
          <w:sz w:val="24"/>
          <w:szCs w:val="24"/>
        </w:rPr>
      </w:pPr>
      <w:r w:rsidRPr="00793FA9">
        <w:rPr>
          <w:rFonts w:ascii="Times New Roman" w:hAnsi="Times New Roman" w:cs="Times New Roman"/>
          <w:iCs/>
          <w:sz w:val="24"/>
          <w:szCs w:val="24"/>
        </w:rPr>
        <w:t>Flooring: Reared on hardened soil</w:t>
      </w:r>
    </w:p>
    <w:p w:rsidR="00A7515E" w:rsidRPr="00793FA9" w:rsidRDefault="00A7515E" w:rsidP="007B4B2F">
      <w:pPr>
        <w:spacing w:line="360" w:lineRule="auto"/>
        <w:jc w:val="both"/>
        <w:rPr>
          <w:rFonts w:ascii="Times New Roman" w:hAnsi="Times New Roman" w:cs="Times New Roman"/>
          <w:iCs/>
          <w:sz w:val="24"/>
          <w:szCs w:val="24"/>
        </w:rPr>
      </w:pPr>
      <w:r w:rsidRPr="00793FA9">
        <w:rPr>
          <w:rFonts w:ascii="Times New Roman" w:hAnsi="Times New Roman" w:cs="Times New Roman"/>
          <w:iCs/>
          <w:sz w:val="24"/>
          <w:szCs w:val="24"/>
        </w:rPr>
        <w:t>Floor Space: 40 ft in length and 20 ft in width</w:t>
      </w:r>
    </w:p>
    <w:p w:rsidR="00A7515E" w:rsidRPr="00793FA9" w:rsidRDefault="00A7515E" w:rsidP="007B4B2F">
      <w:pPr>
        <w:spacing w:line="360" w:lineRule="auto"/>
        <w:jc w:val="both"/>
        <w:rPr>
          <w:rFonts w:ascii="Times New Roman" w:hAnsi="Times New Roman" w:cs="Times New Roman"/>
          <w:iCs/>
          <w:sz w:val="24"/>
          <w:szCs w:val="24"/>
        </w:rPr>
      </w:pPr>
      <w:r w:rsidRPr="00793FA9">
        <w:rPr>
          <w:rFonts w:ascii="Times New Roman" w:hAnsi="Times New Roman" w:cs="Times New Roman"/>
          <w:iCs/>
          <w:sz w:val="24"/>
          <w:szCs w:val="24"/>
        </w:rPr>
        <w:t>Drainage: 3 drains for cleaning</w:t>
      </w:r>
      <w:r w:rsidR="00AD2546" w:rsidRPr="00793FA9">
        <w:rPr>
          <w:rFonts w:ascii="Times New Roman" w:hAnsi="Times New Roman" w:cs="Times New Roman"/>
          <w:iCs/>
          <w:sz w:val="24"/>
          <w:szCs w:val="24"/>
        </w:rPr>
        <w:t xml:space="preserve"> of the house</w:t>
      </w:r>
    </w:p>
    <w:p w:rsidR="00FE7C90" w:rsidRPr="00793FA9" w:rsidRDefault="00FE7C90" w:rsidP="007B4B2F">
      <w:pPr>
        <w:spacing w:line="360" w:lineRule="auto"/>
        <w:jc w:val="both"/>
        <w:rPr>
          <w:rFonts w:ascii="Times New Roman" w:hAnsi="Times New Roman" w:cs="Times New Roman"/>
          <w:iCs/>
          <w:sz w:val="24"/>
          <w:szCs w:val="24"/>
        </w:rPr>
      </w:pPr>
      <w:r w:rsidRPr="00793FA9">
        <w:rPr>
          <w:rFonts w:ascii="Times New Roman" w:hAnsi="Times New Roman" w:cs="Times New Roman"/>
          <w:iCs/>
          <w:sz w:val="24"/>
          <w:szCs w:val="24"/>
        </w:rPr>
        <w:t>Manger and Water Trough: 3 mangers of 10.5</w:t>
      </w:r>
      <w:r w:rsidR="007908F8" w:rsidRPr="00793FA9">
        <w:rPr>
          <w:rFonts w:ascii="Times New Roman" w:hAnsi="Times New Roman" w:cs="Times New Roman"/>
          <w:iCs/>
          <w:sz w:val="24"/>
          <w:szCs w:val="24"/>
        </w:rPr>
        <w:t xml:space="preserve"> sq, ft and 2 water troughs of 8</w:t>
      </w:r>
      <w:r w:rsidRPr="00793FA9">
        <w:rPr>
          <w:rFonts w:ascii="Times New Roman" w:hAnsi="Times New Roman" w:cs="Times New Roman"/>
          <w:iCs/>
          <w:sz w:val="24"/>
          <w:szCs w:val="24"/>
        </w:rPr>
        <w:t xml:space="preserve"> sq. ft</w:t>
      </w:r>
    </w:p>
    <w:p w:rsidR="00AD2546" w:rsidRPr="00793FA9" w:rsidRDefault="00AD2546" w:rsidP="007B4B2F">
      <w:pPr>
        <w:spacing w:line="360" w:lineRule="auto"/>
        <w:jc w:val="both"/>
        <w:rPr>
          <w:rFonts w:ascii="Times New Roman" w:hAnsi="Times New Roman" w:cs="Times New Roman"/>
          <w:iCs/>
          <w:sz w:val="24"/>
          <w:szCs w:val="24"/>
        </w:rPr>
      </w:pPr>
      <w:r w:rsidRPr="00793FA9">
        <w:rPr>
          <w:rFonts w:ascii="Times New Roman" w:hAnsi="Times New Roman" w:cs="Times New Roman"/>
          <w:b/>
          <w:iCs/>
          <w:sz w:val="28"/>
          <w:szCs w:val="28"/>
        </w:rPr>
        <w:t>b)</w:t>
      </w:r>
      <w:r w:rsidR="0087757A" w:rsidRPr="00793FA9">
        <w:rPr>
          <w:rFonts w:ascii="Times New Roman" w:hAnsi="Times New Roman" w:cs="Times New Roman"/>
          <w:iCs/>
          <w:sz w:val="24"/>
          <w:szCs w:val="24"/>
        </w:rPr>
        <w:t>Elevated</w:t>
      </w:r>
      <w:r w:rsidRPr="00793FA9">
        <w:rPr>
          <w:rFonts w:ascii="Times New Roman" w:hAnsi="Times New Roman" w:cs="Times New Roman"/>
          <w:iCs/>
          <w:sz w:val="24"/>
          <w:szCs w:val="24"/>
        </w:rPr>
        <w:t xml:space="preserve"> house</w:t>
      </w:r>
    </w:p>
    <w:p w:rsidR="0087757A" w:rsidRPr="00793FA9" w:rsidRDefault="0087757A" w:rsidP="007B4B2F">
      <w:pPr>
        <w:spacing w:line="360" w:lineRule="auto"/>
        <w:jc w:val="both"/>
        <w:rPr>
          <w:rFonts w:ascii="Times New Roman" w:hAnsi="Times New Roman" w:cs="Times New Roman"/>
          <w:iCs/>
          <w:sz w:val="24"/>
          <w:szCs w:val="24"/>
        </w:rPr>
      </w:pPr>
      <w:r w:rsidRPr="00793FA9">
        <w:rPr>
          <w:rFonts w:ascii="Times New Roman" w:hAnsi="Times New Roman" w:cs="Times New Roman"/>
          <w:iCs/>
          <w:sz w:val="24"/>
          <w:szCs w:val="24"/>
        </w:rPr>
        <w:t>Height from ground: 4 ft</w:t>
      </w:r>
    </w:p>
    <w:p w:rsidR="0087757A" w:rsidRPr="00F168BA" w:rsidRDefault="0087757A" w:rsidP="007B4B2F">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lastRenderedPageBreak/>
        <w:t>Fencing: 5 ft</w:t>
      </w:r>
    </w:p>
    <w:p w:rsidR="0087757A" w:rsidRPr="00F168BA" w:rsidRDefault="0087757A" w:rsidP="007B4B2F">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 xml:space="preserve">Space: </w:t>
      </w:r>
      <w:r w:rsidR="00B307F3" w:rsidRPr="00F168BA">
        <w:rPr>
          <w:rFonts w:ascii="Times New Roman" w:hAnsi="Times New Roman" w:cs="Times New Roman"/>
          <w:iCs/>
          <w:sz w:val="24"/>
          <w:szCs w:val="24"/>
        </w:rPr>
        <w:t>12</w:t>
      </w:r>
      <w:r w:rsidR="00FE7C90" w:rsidRPr="00F168BA">
        <w:rPr>
          <w:rFonts w:ascii="Times New Roman" w:hAnsi="Times New Roman" w:cs="Times New Roman"/>
          <w:iCs/>
          <w:sz w:val="24"/>
          <w:szCs w:val="24"/>
        </w:rPr>
        <w:t>0 sq. ft for every 10 goats</w:t>
      </w:r>
    </w:p>
    <w:p w:rsidR="007908F8" w:rsidRPr="00F168BA" w:rsidRDefault="007908F8" w:rsidP="007B4B2F">
      <w:pPr>
        <w:spacing w:line="360" w:lineRule="auto"/>
        <w:jc w:val="both"/>
        <w:rPr>
          <w:rFonts w:ascii="Times New Roman" w:hAnsi="Times New Roman" w:cs="Times New Roman"/>
          <w:iCs/>
          <w:sz w:val="24"/>
          <w:szCs w:val="24"/>
        </w:rPr>
      </w:pPr>
      <w:r w:rsidRPr="00F168BA">
        <w:rPr>
          <w:rStyle w:val="Emphasis"/>
          <w:rFonts w:ascii="Times New Roman" w:hAnsi="Times New Roman" w:cs="Times New Roman"/>
          <w:i w:val="0"/>
          <w:sz w:val="24"/>
          <w:szCs w:val="24"/>
        </w:rPr>
        <w:t>Floor: Wooden flooring is used</w:t>
      </w:r>
    </w:p>
    <w:p w:rsidR="00FE7C90" w:rsidRPr="00F168BA" w:rsidRDefault="00FE7C90" w:rsidP="007B4B2F">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Drainage: There are small gaps in the floor</w:t>
      </w:r>
    </w:p>
    <w:p w:rsidR="00FE7C90" w:rsidRPr="00F168BA" w:rsidRDefault="00FE7C90" w:rsidP="007B4B2F">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 xml:space="preserve">Feed </w:t>
      </w:r>
      <w:r w:rsidR="009A05E7" w:rsidRPr="00F168BA">
        <w:rPr>
          <w:rFonts w:ascii="Times New Roman" w:hAnsi="Times New Roman" w:cs="Times New Roman"/>
          <w:iCs/>
          <w:sz w:val="24"/>
          <w:szCs w:val="24"/>
        </w:rPr>
        <w:t>and Water Trough: 10 feed and water trough for goats of ten</w:t>
      </w:r>
      <w:r w:rsidR="007F42E6" w:rsidRPr="00F168BA">
        <w:rPr>
          <w:rFonts w:ascii="Times New Roman" w:hAnsi="Times New Roman" w:cs="Times New Roman"/>
          <w:iCs/>
          <w:sz w:val="24"/>
          <w:szCs w:val="24"/>
        </w:rPr>
        <w:t xml:space="preserve"> </w:t>
      </w:r>
      <w:r w:rsidR="009A05E7" w:rsidRPr="00F168BA">
        <w:rPr>
          <w:rFonts w:ascii="Times New Roman" w:hAnsi="Times New Roman" w:cs="Times New Roman"/>
          <w:iCs/>
          <w:sz w:val="24"/>
          <w:szCs w:val="24"/>
        </w:rPr>
        <w:t>partition</w:t>
      </w:r>
    </w:p>
    <w:p w:rsidR="009A05E7" w:rsidRPr="00F168BA" w:rsidRDefault="009A05E7" w:rsidP="007B4B2F">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2.4 FEEDING SYSTEM:</w:t>
      </w:r>
    </w:p>
    <w:p w:rsidR="00FE7C90" w:rsidRPr="00F168BA" w:rsidRDefault="009A05E7" w:rsidP="007B4B2F">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Stall fed system and grazing system both are practiced</w:t>
      </w:r>
      <w:r w:rsidR="007908F8" w:rsidRPr="00F168BA">
        <w:rPr>
          <w:rFonts w:ascii="Times New Roman" w:hAnsi="Times New Roman" w:cs="Times New Roman"/>
          <w:iCs/>
          <w:sz w:val="24"/>
          <w:szCs w:val="24"/>
        </w:rPr>
        <w:t>; stall fed 2 times in a day(morning and afternoon) and grazing in the middle of this two time. Feeds are mostly roughage(chopped grass and straw) but concentrates also provided.</w:t>
      </w:r>
    </w:p>
    <w:p w:rsidR="008218DC" w:rsidRPr="00F168BA" w:rsidRDefault="00BD5545" w:rsidP="007B4B2F">
      <w:pPr>
        <w:spacing w:line="360" w:lineRule="auto"/>
        <w:jc w:val="both"/>
        <w:rPr>
          <w:rFonts w:ascii="Times New Roman" w:hAnsi="Times New Roman" w:cs="Times New Roman"/>
          <w:sz w:val="24"/>
          <w:szCs w:val="24"/>
          <w:shd w:val="clear" w:color="auto" w:fill="FFFFFF"/>
        </w:rPr>
      </w:pPr>
      <w:r w:rsidRPr="00F168BA">
        <w:rPr>
          <w:rFonts w:ascii="Times New Roman" w:hAnsi="Times New Roman" w:cs="Times New Roman"/>
          <w:sz w:val="24"/>
          <w:szCs w:val="24"/>
          <w:shd w:val="clear" w:color="auto" w:fill="FFFFFF"/>
        </w:rPr>
        <w:t>Goats usually eat 4-5% food daily of their total body weight</w:t>
      </w:r>
      <w:r w:rsidR="00C56224" w:rsidRPr="00F168BA">
        <w:rPr>
          <w:rFonts w:ascii="Times New Roman" w:hAnsi="Times New Roman" w:cs="Times New Roman"/>
          <w:sz w:val="24"/>
          <w:szCs w:val="24"/>
          <w:shd w:val="clear" w:color="auto" w:fill="FFFFFF"/>
        </w:rPr>
        <w:t>[6].</w:t>
      </w:r>
    </w:p>
    <w:p w:rsidR="007B4B2F" w:rsidRPr="00F168BA" w:rsidRDefault="008218DC" w:rsidP="007B4B2F">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For feeding Tellicherry goat two own ration formula is used,</w:t>
      </w:r>
    </w:p>
    <w:p w:rsidR="00F168BA" w:rsidRPr="00F168BA" w:rsidRDefault="00F168BA" w:rsidP="007B4B2F">
      <w:pPr>
        <w:spacing w:line="360" w:lineRule="auto"/>
        <w:jc w:val="both"/>
        <w:rPr>
          <w:rFonts w:ascii="Times New Roman" w:hAnsi="Times New Roman" w:cs="Times New Roman"/>
          <w:iCs/>
          <w:sz w:val="24"/>
          <w:szCs w:val="24"/>
        </w:rPr>
      </w:pPr>
    </w:p>
    <w:p w:rsidR="00E74B65" w:rsidRPr="00F168BA" w:rsidRDefault="00EE5FB3" w:rsidP="007B4B2F">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Table 1. Feed ingredients and percentage of goat ration</w:t>
      </w:r>
    </w:p>
    <w:tbl>
      <w:tblPr>
        <w:tblStyle w:val="TableGrid"/>
        <w:tblpPr w:leftFromText="180" w:rightFromText="180" w:vertAnchor="text" w:horzAnchor="margin" w:tblpXSpec="center" w:tblpY="214"/>
        <w:tblW w:w="0" w:type="auto"/>
        <w:tblLook w:val="04A0"/>
      </w:tblPr>
      <w:tblGrid>
        <w:gridCol w:w="3170"/>
        <w:gridCol w:w="3283"/>
      </w:tblGrid>
      <w:tr w:rsidR="007B4B2F" w:rsidRPr="00F168BA" w:rsidTr="00F168BA">
        <w:trPr>
          <w:trHeight w:val="377"/>
        </w:trPr>
        <w:tc>
          <w:tcPr>
            <w:tcW w:w="3170" w:type="dxa"/>
          </w:tcPr>
          <w:p w:rsidR="007B4B2F" w:rsidRPr="00F168BA" w:rsidRDefault="007B4B2F" w:rsidP="00F168BA">
            <w:pPr>
              <w:spacing w:line="360" w:lineRule="auto"/>
              <w:jc w:val="both"/>
              <w:rPr>
                <w:rFonts w:ascii="Times New Roman" w:hAnsi="Times New Roman" w:cs="Times New Roman"/>
                <w:b/>
                <w:sz w:val="24"/>
                <w:szCs w:val="24"/>
              </w:rPr>
            </w:pPr>
            <w:r w:rsidRPr="00F168BA">
              <w:rPr>
                <w:rFonts w:ascii="Times New Roman" w:hAnsi="Times New Roman" w:cs="Times New Roman"/>
                <w:b/>
                <w:color w:val="111417"/>
                <w:sz w:val="24"/>
                <w:szCs w:val="24"/>
              </w:rPr>
              <w:t>Ingredients</w:t>
            </w:r>
          </w:p>
        </w:tc>
        <w:tc>
          <w:tcPr>
            <w:tcW w:w="3283" w:type="dxa"/>
          </w:tcPr>
          <w:p w:rsidR="007B4B2F" w:rsidRPr="00F168BA" w:rsidRDefault="007B4B2F" w:rsidP="00F168BA">
            <w:pPr>
              <w:spacing w:line="360" w:lineRule="auto"/>
              <w:jc w:val="both"/>
              <w:rPr>
                <w:rFonts w:ascii="Times New Roman" w:hAnsi="Times New Roman" w:cs="Times New Roman"/>
                <w:b/>
                <w:sz w:val="24"/>
                <w:szCs w:val="24"/>
              </w:rPr>
            </w:pPr>
            <w:r w:rsidRPr="00F168BA">
              <w:rPr>
                <w:rFonts w:ascii="Times New Roman" w:hAnsi="Times New Roman" w:cs="Times New Roman"/>
                <w:b/>
                <w:color w:val="111417"/>
                <w:sz w:val="24"/>
                <w:szCs w:val="24"/>
              </w:rPr>
              <w:t>Parts</w:t>
            </w:r>
          </w:p>
        </w:tc>
      </w:tr>
      <w:tr w:rsidR="007B4B2F" w:rsidRPr="00F168BA" w:rsidTr="00F168BA">
        <w:trPr>
          <w:trHeight w:val="137"/>
        </w:trPr>
        <w:tc>
          <w:tcPr>
            <w:tcW w:w="3170"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Deoiled ground nut cake</w:t>
            </w:r>
          </w:p>
        </w:tc>
        <w:tc>
          <w:tcPr>
            <w:tcW w:w="3283"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12</w:t>
            </w:r>
          </w:p>
        </w:tc>
      </w:tr>
      <w:tr w:rsidR="007B4B2F" w:rsidRPr="00F168BA" w:rsidTr="00F168BA">
        <w:trPr>
          <w:trHeight w:val="377"/>
        </w:trPr>
        <w:tc>
          <w:tcPr>
            <w:tcW w:w="3170"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Horse gram</w:t>
            </w:r>
          </w:p>
        </w:tc>
        <w:tc>
          <w:tcPr>
            <w:tcW w:w="3283"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30</w:t>
            </w:r>
          </w:p>
        </w:tc>
      </w:tr>
      <w:tr w:rsidR="007B4B2F" w:rsidRPr="00F168BA" w:rsidTr="00F168BA">
        <w:trPr>
          <w:trHeight w:val="377"/>
        </w:trPr>
        <w:tc>
          <w:tcPr>
            <w:tcW w:w="3170"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Wheat/maize/jowar (grain)</w:t>
            </w:r>
          </w:p>
        </w:tc>
        <w:tc>
          <w:tcPr>
            <w:tcW w:w="3283"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30</w:t>
            </w:r>
          </w:p>
        </w:tc>
      </w:tr>
      <w:tr w:rsidR="007B4B2F" w:rsidRPr="00F168BA" w:rsidTr="00F168BA">
        <w:trPr>
          <w:trHeight w:val="377"/>
        </w:trPr>
        <w:tc>
          <w:tcPr>
            <w:tcW w:w="3170"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Rice polish/wheat  bran</w:t>
            </w:r>
          </w:p>
        </w:tc>
        <w:tc>
          <w:tcPr>
            <w:tcW w:w="3283"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15</w:t>
            </w:r>
          </w:p>
        </w:tc>
      </w:tr>
      <w:tr w:rsidR="007B4B2F" w:rsidRPr="00F168BA" w:rsidTr="00F168BA">
        <w:trPr>
          <w:trHeight w:val="395"/>
        </w:trPr>
        <w:tc>
          <w:tcPr>
            <w:tcW w:w="3170"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Dried unsalted fish</w:t>
            </w:r>
          </w:p>
        </w:tc>
        <w:tc>
          <w:tcPr>
            <w:tcW w:w="3283"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10</w:t>
            </w:r>
          </w:p>
        </w:tc>
      </w:tr>
      <w:tr w:rsidR="007B4B2F" w:rsidRPr="00F168BA" w:rsidTr="00F168BA">
        <w:trPr>
          <w:trHeight w:val="377"/>
        </w:trPr>
        <w:tc>
          <w:tcPr>
            <w:tcW w:w="3170"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Mineral mixture</w:t>
            </w:r>
          </w:p>
        </w:tc>
        <w:tc>
          <w:tcPr>
            <w:tcW w:w="3283"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1.5</w:t>
            </w:r>
          </w:p>
        </w:tc>
      </w:tr>
      <w:tr w:rsidR="007B4B2F" w:rsidRPr="00F168BA" w:rsidTr="00F168BA">
        <w:trPr>
          <w:trHeight w:val="377"/>
        </w:trPr>
        <w:tc>
          <w:tcPr>
            <w:tcW w:w="3170"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Common salt</w:t>
            </w:r>
          </w:p>
        </w:tc>
        <w:tc>
          <w:tcPr>
            <w:tcW w:w="3283" w:type="dxa"/>
          </w:tcPr>
          <w:p w:rsidR="007B4B2F" w:rsidRPr="00F168BA" w:rsidRDefault="007B4B2F" w:rsidP="00F168BA">
            <w:pPr>
              <w:spacing w:line="360" w:lineRule="auto"/>
              <w:jc w:val="both"/>
              <w:rPr>
                <w:rFonts w:ascii="Times New Roman" w:hAnsi="Times New Roman" w:cs="Times New Roman"/>
                <w:sz w:val="24"/>
                <w:szCs w:val="24"/>
              </w:rPr>
            </w:pPr>
            <w:r w:rsidRPr="00F168BA">
              <w:rPr>
                <w:rFonts w:ascii="Times New Roman" w:hAnsi="Times New Roman" w:cs="Times New Roman"/>
                <w:color w:val="111417"/>
                <w:sz w:val="24"/>
                <w:szCs w:val="24"/>
              </w:rPr>
              <w:t>1.5</w:t>
            </w:r>
          </w:p>
        </w:tc>
      </w:tr>
      <w:tr w:rsidR="007B4B2F" w:rsidRPr="00F168BA" w:rsidTr="00F168BA">
        <w:trPr>
          <w:trHeight w:val="560"/>
        </w:trPr>
        <w:tc>
          <w:tcPr>
            <w:tcW w:w="3170" w:type="dxa"/>
          </w:tcPr>
          <w:p w:rsidR="007B4B2F" w:rsidRPr="00F168BA" w:rsidRDefault="007B4B2F" w:rsidP="00F168BA">
            <w:pPr>
              <w:spacing w:line="360" w:lineRule="auto"/>
              <w:jc w:val="both"/>
              <w:rPr>
                <w:rFonts w:ascii="Times New Roman" w:hAnsi="Times New Roman" w:cs="Times New Roman"/>
                <w:color w:val="111417"/>
                <w:sz w:val="24"/>
                <w:szCs w:val="24"/>
              </w:rPr>
            </w:pPr>
            <w:r w:rsidRPr="00F168BA">
              <w:rPr>
                <w:rFonts w:ascii="Times New Roman" w:hAnsi="Times New Roman" w:cs="Times New Roman"/>
                <w:color w:val="111417"/>
                <w:sz w:val="24"/>
                <w:szCs w:val="24"/>
              </w:rPr>
              <w:t>VitAB2D3</w:t>
            </w:r>
          </w:p>
        </w:tc>
        <w:tc>
          <w:tcPr>
            <w:tcW w:w="3283" w:type="dxa"/>
          </w:tcPr>
          <w:p w:rsidR="007B4B2F" w:rsidRPr="00F168BA" w:rsidRDefault="007B4B2F" w:rsidP="00F168BA">
            <w:pPr>
              <w:spacing w:line="360" w:lineRule="auto"/>
              <w:jc w:val="both"/>
              <w:rPr>
                <w:rFonts w:ascii="Times New Roman" w:hAnsi="Times New Roman" w:cs="Times New Roman"/>
                <w:color w:val="111417"/>
                <w:sz w:val="24"/>
                <w:szCs w:val="24"/>
              </w:rPr>
            </w:pPr>
            <w:r w:rsidRPr="00F168BA">
              <w:rPr>
                <w:rFonts w:ascii="Times New Roman" w:hAnsi="Times New Roman" w:cs="Times New Roman"/>
                <w:color w:val="111417"/>
                <w:sz w:val="24"/>
                <w:szCs w:val="24"/>
              </w:rPr>
              <w:t>25 gms/100 kg of feed mixture</w:t>
            </w:r>
          </w:p>
        </w:tc>
      </w:tr>
    </w:tbl>
    <w:p w:rsidR="0087757A" w:rsidRPr="00F168BA" w:rsidRDefault="0087757A"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793FA9" w:rsidRDefault="00793FA9" w:rsidP="00E00FDB">
      <w:pPr>
        <w:spacing w:line="360" w:lineRule="auto"/>
        <w:jc w:val="both"/>
        <w:rPr>
          <w:rFonts w:ascii="Times New Roman" w:hAnsi="Times New Roman" w:cs="Times New Roman"/>
          <w:iCs/>
          <w:sz w:val="24"/>
          <w:szCs w:val="24"/>
        </w:rPr>
      </w:pPr>
    </w:p>
    <w:p w:rsidR="00F168BA" w:rsidRPr="00F168BA" w:rsidRDefault="007B4B2F" w:rsidP="00E00FDB">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lastRenderedPageBreak/>
        <w:t>Table 2. Ration for buck</w:t>
      </w:r>
      <w:r w:rsidR="00E00FDB" w:rsidRPr="00F168BA">
        <w:rPr>
          <w:rFonts w:ascii="Times New Roman" w:hAnsi="Times New Roman" w:cs="Times New Roman"/>
          <w:iCs/>
          <w:sz w:val="24"/>
          <w:szCs w:val="24"/>
        </w:rPr>
        <w:t xml:space="preserve">      </w:t>
      </w:r>
    </w:p>
    <w:tbl>
      <w:tblPr>
        <w:tblStyle w:val="TableGrid"/>
        <w:tblpPr w:leftFromText="180" w:rightFromText="180" w:vertAnchor="page" w:horzAnchor="margin" w:tblpXSpec="center" w:tblpY="2704"/>
        <w:tblW w:w="0" w:type="auto"/>
        <w:tblLook w:val="04A0"/>
      </w:tblPr>
      <w:tblGrid>
        <w:gridCol w:w="3528"/>
        <w:gridCol w:w="2764"/>
      </w:tblGrid>
      <w:tr w:rsidR="00F168BA" w:rsidRPr="00F168BA" w:rsidTr="00F168BA">
        <w:tc>
          <w:tcPr>
            <w:tcW w:w="3528" w:type="dxa"/>
          </w:tcPr>
          <w:p w:rsidR="00F168BA" w:rsidRPr="00F168BA" w:rsidRDefault="00F168BA" w:rsidP="00F168BA">
            <w:pPr>
              <w:spacing w:line="360" w:lineRule="auto"/>
              <w:jc w:val="both"/>
              <w:rPr>
                <w:rFonts w:ascii="Times New Roman" w:hAnsi="Times New Roman" w:cs="Times New Roman"/>
                <w:b/>
                <w:iCs/>
                <w:sz w:val="24"/>
                <w:szCs w:val="24"/>
              </w:rPr>
            </w:pPr>
            <w:r w:rsidRPr="00F168BA">
              <w:rPr>
                <w:rFonts w:ascii="Times New Roman" w:hAnsi="Times New Roman" w:cs="Times New Roman"/>
                <w:b/>
                <w:color w:val="000000"/>
                <w:sz w:val="24"/>
                <w:szCs w:val="24"/>
              </w:rPr>
              <w:t>Ingredients</w:t>
            </w:r>
          </w:p>
        </w:tc>
        <w:tc>
          <w:tcPr>
            <w:tcW w:w="2764" w:type="dxa"/>
          </w:tcPr>
          <w:p w:rsidR="00F168BA" w:rsidRPr="00F168BA" w:rsidRDefault="00F168BA" w:rsidP="00F168BA">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 of ration</w:t>
            </w:r>
          </w:p>
        </w:tc>
      </w:tr>
      <w:tr w:rsidR="00F168BA" w:rsidRPr="00F168BA" w:rsidTr="00F168BA">
        <w:tc>
          <w:tcPr>
            <w:tcW w:w="3528"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Corn</w:t>
            </w:r>
          </w:p>
        </w:tc>
        <w:tc>
          <w:tcPr>
            <w:tcW w:w="2764"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50</w:t>
            </w:r>
          </w:p>
        </w:tc>
      </w:tr>
      <w:tr w:rsidR="00F168BA" w:rsidRPr="00F168BA" w:rsidTr="00F168BA">
        <w:tc>
          <w:tcPr>
            <w:tcW w:w="3528"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Alfa lfa meal</w:t>
            </w:r>
          </w:p>
        </w:tc>
        <w:tc>
          <w:tcPr>
            <w:tcW w:w="2764"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15</w:t>
            </w:r>
          </w:p>
        </w:tc>
      </w:tr>
      <w:tr w:rsidR="00F168BA" w:rsidRPr="00F168BA" w:rsidTr="00F168BA">
        <w:tc>
          <w:tcPr>
            <w:tcW w:w="3528"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Oats</w:t>
            </w:r>
          </w:p>
        </w:tc>
        <w:tc>
          <w:tcPr>
            <w:tcW w:w="2764"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17</w:t>
            </w:r>
          </w:p>
        </w:tc>
      </w:tr>
      <w:tr w:rsidR="00F168BA" w:rsidRPr="00F168BA" w:rsidTr="00F168BA">
        <w:tc>
          <w:tcPr>
            <w:tcW w:w="3528"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Soybean meal</w:t>
            </w:r>
          </w:p>
        </w:tc>
        <w:tc>
          <w:tcPr>
            <w:tcW w:w="2764"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12</w:t>
            </w:r>
          </w:p>
        </w:tc>
      </w:tr>
      <w:tr w:rsidR="00F168BA" w:rsidRPr="00F168BA" w:rsidTr="00F168BA">
        <w:tc>
          <w:tcPr>
            <w:tcW w:w="3528"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Molasses</w:t>
            </w:r>
          </w:p>
        </w:tc>
        <w:tc>
          <w:tcPr>
            <w:tcW w:w="2764"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3</w:t>
            </w:r>
          </w:p>
        </w:tc>
      </w:tr>
      <w:tr w:rsidR="00F168BA" w:rsidRPr="00F168BA" w:rsidTr="00F168BA">
        <w:tc>
          <w:tcPr>
            <w:tcW w:w="3528"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Trace mineral salt</w:t>
            </w:r>
          </w:p>
        </w:tc>
        <w:tc>
          <w:tcPr>
            <w:tcW w:w="2764"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1</w:t>
            </w:r>
          </w:p>
        </w:tc>
      </w:tr>
      <w:tr w:rsidR="00F168BA" w:rsidRPr="00F168BA" w:rsidTr="00F168BA">
        <w:tc>
          <w:tcPr>
            <w:tcW w:w="3528"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Vitamins ADE</w:t>
            </w:r>
          </w:p>
        </w:tc>
        <w:tc>
          <w:tcPr>
            <w:tcW w:w="2764"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1</w:t>
            </w:r>
          </w:p>
        </w:tc>
      </w:tr>
      <w:tr w:rsidR="00F168BA" w:rsidRPr="00F168BA" w:rsidTr="00F168BA">
        <w:tc>
          <w:tcPr>
            <w:tcW w:w="3528"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DCP and Limestone</w:t>
            </w:r>
          </w:p>
        </w:tc>
        <w:tc>
          <w:tcPr>
            <w:tcW w:w="2764"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1</w:t>
            </w:r>
          </w:p>
        </w:tc>
      </w:tr>
      <w:tr w:rsidR="00F168BA" w:rsidRPr="00F168BA" w:rsidTr="00F168BA">
        <w:tc>
          <w:tcPr>
            <w:tcW w:w="3528" w:type="dxa"/>
          </w:tcPr>
          <w:p w:rsidR="00F168BA" w:rsidRPr="00F168BA" w:rsidRDefault="00F168BA" w:rsidP="00F168BA">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Protein</w:t>
            </w:r>
          </w:p>
        </w:tc>
        <w:tc>
          <w:tcPr>
            <w:tcW w:w="2764" w:type="dxa"/>
          </w:tcPr>
          <w:p w:rsidR="00F168BA" w:rsidRPr="00F168BA" w:rsidRDefault="00F168BA" w:rsidP="00F168BA">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14-15%</w:t>
            </w:r>
          </w:p>
        </w:tc>
      </w:tr>
    </w:tbl>
    <w:p w:rsidR="00E00FDB" w:rsidRPr="00F168BA" w:rsidRDefault="00E00FDB" w:rsidP="00E00FDB">
      <w:pPr>
        <w:spacing w:line="360" w:lineRule="auto"/>
        <w:jc w:val="both"/>
        <w:rPr>
          <w:rStyle w:val="Emphasis"/>
          <w:rFonts w:ascii="Times New Roman" w:hAnsi="Times New Roman" w:cs="Times New Roman"/>
          <w:i w:val="0"/>
          <w:sz w:val="24"/>
          <w:szCs w:val="24"/>
        </w:rPr>
      </w:pPr>
      <w:r w:rsidRPr="00F168BA">
        <w:rPr>
          <w:rFonts w:ascii="Times New Roman" w:hAnsi="Times New Roman" w:cs="Times New Roman"/>
          <w:iCs/>
          <w:sz w:val="24"/>
          <w:szCs w:val="24"/>
        </w:rPr>
        <w:t xml:space="preserve">                     </w:t>
      </w: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E74B65" w:rsidRPr="00F168BA" w:rsidRDefault="00E74B65" w:rsidP="007B4B2F">
      <w:pPr>
        <w:spacing w:line="360" w:lineRule="auto"/>
        <w:jc w:val="both"/>
        <w:rPr>
          <w:rFonts w:ascii="Times New Roman" w:hAnsi="Times New Roman" w:cs="Times New Roman"/>
          <w:iCs/>
          <w:sz w:val="24"/>
          <w:szCs w:val="24"/>
        </w:rPr>
      </w:pPr>
    </w:p>
    <w:p w:rsidR="007B4B2F" w:rsidRPr="00F168BA" w:rsidRDefault="007B4B2F" w:rsidP="007B4B2F">
      <w:pPr>
        <w:spacing w:line="360" w:lineRule="auto"/>
        <w:jc w:val="both"/>
        <w:rPr>
          <w:rFonts w:ascii="Times New Roman" w:hAnsi="Times New Roman" w:cs="Times New Roman"/>
          <w:iCs/>
          <w:sz w:val="24"/>
          <w:szCs w:val="24"/>
        </w:rPr>
      </w:pPr>
    </w:p>
    <w:p w:rsidR="004F12D5" w:rsidRPr="00F168BA" w:rsidRDefault="004F12D5" w:rsidP="007B4B2F">
      <w:pPr>
        <w:spacing w:line="360" w:lineRule="auto"/>
        <w:jc w:val="both"/>
        <w:rPr>
          <w:rFonts w:ascii="Times New Roman" w:hAnsi="Times New Roman" w:cs="Times New Roman"/>
          <w:iCs/>
          <w:sz w:val="24"/>
          <w:szCs w:val="24"/>
        </w:rPr>
      </w:pPr>
    </w:p>
    <w:p w:rsidR="004F12D5" w:rsidRPr="00F168BA" w:rsidRDefault="004F12D5" w:rsidP="007B4B2F">
      <w:pPr>
        <w:spacing w:line="360" w:lineRule="auto"/>
        <w:jc w:val="both"/>
        <w:rPr>
          <w:rFonts w:ascii="Times New Roman" w:hAnsi="Times New Roman" w:cs="Times New Roman"/>
          <w:iCs/>
          <w:sz w:val="24"/>
          <w:szCs w:val="24"/>
        </w:rPr>
      </w:pPr>
    </w:p>
    <w:p w:rsidR="004F12D5" w:rsidRPr="00F168BA" w:rsidRDefault="004F12D5" w:rsidP="007B4B2F">
      <w:pPr>
        <w:spacing w:line="360" w:lineRule="auto"/>
        <w:jc w:val="both"/>
        <w:rPr>
          <w:rFonts w:ascii="Times New Roman" w:hAnsi="Times New Roman" w:cs="Times New Roman"/>
          <w:iCs/>
          <w:sz w:val="24"/>
          <w:szCs w:val="24"/>
        </w:rPr>
      </w:pPr>
    </w:p>
    <w:p w:rsidR="004F12D5" w:rsidRPr="00F168BA" w:rsidRDefault="004F12D5" w:rsidP="007B4B2F">
      <w:pPr>
        <w:spacing w:line="360" w:lineRule="auto"/>
        <w:jc w:val="both"/>
        <w:rPr>
          <w:rFonts w:ascii="Times New Roman" w:hAnsi="Times New Roman" w:cs="Times New Roman"/>
          <w:iCs/>
          <w:sz w:val="24"/>
          <w:szCs w:val="24"/>
        </w:rPr>
      </w:pPr>
    </w:p>
    <w:p w:rsidR="00E00FDB" w:rsidRPr="00F168BA" w:rsidRDefault="007B4B2F" w:rsidP="007B4B2F">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 xml:space="preserve"> </w:t>
      </w:r>
    </w:p>
    <w:p w:rsidR="008D4D25" w:rsidRPr="00F168BA" w:rsidRDefault="008D4D25" w:rsidP="007B4B2F">
      <w:pPr>
        <w:spacing w:line="360" w:lineRule="auto"/>
        <w:jc w:val="both"/>
        <w:rPr>
          <w:rFonts w:ascii="Times New Roman" w:hAnsi="Times New Roman" w:cs="Times New Roman"/>
          <w:iCs/>
          <w:sz w:val="24"/>
          <w:szCs w:val="24"/>
        </w:rPr>
      </w:pPr>
    </w:p>
    <w:p w:rsidR="008D4D25" w:rsidRPr="00F168BA" w:rsidRDefault="008D4D25" w:rsidP="007B4B2F">
      <w:pPr>
        <w:spacing w:line="360" w:lineRule="auto"/>
        <w:jc w:val="both"/>
        <w:rPr>
          <w:rStyle w:val="Emphasis"/>
          <w:rFonts w:ascii="Times New Roman" w:hAnsi="Times New Roman" w:cs="Times New Roman"/>
          <w:i w:val="0"/>
          <w:sz w:val="24"/>
          <w:szCs w:val="24"/>
        </w:rPr>
      </w:pPr>
    </w:p>
    <w:p w:rsidR="00E00FDB" w:rsidRPr="00F168BA" w:rsidRDefault="00E00FDB" w:rsidP="007B4B2F">
      <w:pPr>
        <w:spacing w:line="360" w:lineRule="auto"/>
        <w:jc w:val="both"/>
        <w:rPr>
          <w:rStyle w:val="Emphasis"/>
          <w:rFonts w:ascii="Times New Roman" w:hAnsi="Times New Roman" w:cs="Times New Roman"/>
          <w:i w:val="0"/>
          <w:sz w:val="24"/>
          <w:szCs w:val="24"/>
        </w:rPr>
      </w:pPr>
    </w:p>
    <w:p w:rsidR="00E00FDB" w:rsidRPr="00F168BA" w:rsidRDefault="00E00FDB" w:rsidP="007B4B2F">
      <w:pPr>
        <w:spacing w:line="360" w:lineRule="auto"/>
        <w:jc w:val="both"/>
        <w:rPr>
          <w:rStyle w:val="Emphasis"/>
          <w:rFonts w:ascii="Times New Roman" w:hAnsi="Times New Roman" w:cs="Times New Roman"/>
          <w:i w:val="0"/>
          <w:sz w:val="24"/>
          <w:szCs w:val="24"/>
        </w:rPr>
      </w:pPr>
    </w:p>
    <w:p w:rsidR="00E00FDB" w:rsidRPr="00F168BA" w:rsidRDefault="00E00FDB" w:rsidP="007B4B2F">
      <w:pPr>
        <w:spacing w:line="360" w:lineRule="auto"/>
        <w:jc w:val="both"/>
        <w:rPr>
          <w:rStyle w:val="Emphasis"/>
          <w:rFonts w:ascii="Times New Roman" w:hAnsi="Times New Roman" w:cs="Times New Roman"/>
          <w:i w:val="0"/>
          <w:sz w:val="24"/>
          <w:szCs w:val="24"/>
        </w:rPr>
      </w:pPr>
    </w:p>
    <w:p w:rsidR="00E00FDB" w:rsidRPr="00F168BA" w:rsidRDefault="00E00FDB" w:rsidP="007B4B2F">
      <w:pPr>
        <w:spacing w:line="360" w:lineRule="auto"/>
        <w:jc w:val="both"/>
        <w:rPr>
          <w:rStyle w:val="Emphasis"/>
          <w:rFonts w:ascii="Times New Roman" w:hAnsi="Times New Roman" w:cs="Times New Roman"/>
          <w:i w:val="0"/>
          <w:sz w:val="24"/>
          <w:szCs w:val="24"/>
        </w:rPr>
      </w:pPr>
    </w:p>
    <w:p w:rsidR="00E00FDB" w:rsidRPr="00F168BA" w:rsidRDefault="00E00FDB" w:rsidP="007B4B2F">
      <w:pPr>
        <w:spacing w:line="360" w:lineRule="auto"/>
        <w:jc w:val="both"/>
        <w:rPr>
          <w:rStyle w:val="Emphasis"/>
          <w:rFonts w:ascii="Times New Roman" w:hAnsi="Times New Roman" w:cs="Times New Roman"/>
          <w:i w:val="0"/>
          <w:sz w:val="24"/>
          <w:szCs w:val="24"/>
        </w:rPr>
      </w:pPr>
    </w:p>
    <w:p w:rsidR="00F168BA" w:rsidRPr="00F168BA" w:rsidRDefault="00F168BA" w:rsidP="007D40DF">
      <w:pPr>
        <w:spacing w:line="360" w:lineRule="auto"/>
        <w:jc w:val="both"/>
        <w:rPr>
          <w:rStyle w:val="Emphasis"/>
          <w:rFonts w:ascii="Times New Roman" w:hAnsi="Times New Roman" w:cs="Times New Roman"/>
          <w:i w:val="0"/>
          <w:sz w:val="24"/>
          <w:szCs w:val="24"/>
        </w:rPr>
      </w:pPr>
    </w:p>
    <w:p w:rsidR="008D4D25" w:rsidRPr="00F168BA" w:rsidRDefault="00F168BA" w:rsidP="007D40DF">
      <w:pPr>
        <w:spacing w:line="360" w:lineRule="auto"/>
        <w:jc w:val="both"/>
        <w:rPr>
          <w:rStyle w:val="Emphasis"/>
          <w:rFonts w:ascii="Times New Roman" w:hAnsi="Times New Roman" w:cs="Times New Roman"/>
          <w:i w:val="0"/>
          <w:sz w:val="24"/>
          <w:szCs w:val="24"/>
        </w:rPr>
      </w:pPr>
      <w:r w:rsidRPr="00F168BA">
        <w:rPr>
          <w:rFonts w:ascii="Times New Roman" w:hAnsi="Times New Roman" w:cs="Times New Roman"/>
          <w:iCs/>
          <w:sz w:val="24"/>
          <w:szCs w:val="24"/>
        </w:rPr>
        <w:lastRenderedPageBreak/>
        <w:t>Table 3</w:t>
      </w:r>
      <w:r w:rsidR="008D4D25" w:rsidRPr="00F168BA">
        <w:rPr>
          <w:rFonts w:ascii="Times New Roman" w:hAnsi="Times New Roman" w:cs="Times New Roman"/>
          <w:iCs/>
          <w:sz w:val="24"/>
          <w:szCs w:val="24"/>
        </w:rPr>
        <w:t>. Grain mixes for nursing or lactating does(NRC, 1981)</w:t>
      </w:r>
    </w:p>
    <w:tbl>
      <w:tblPr>
        <w:tblStyle w:val="TableGrid"/>
        <w:tblpPr w:leftFromText="180" w:rightFromText="180" w:vertAnchor="page" w:horzAnchor="margin" w:tblpXSpec="center" w:tblpY="2800"/>
        <w:tblW w:w="0" w:type="auto"/>
        <w:tblLook w:val="04A0"/>
      </w:tblPr>
      <w:tblGrid>
        <w:gridCol w:w="2105"/>
        <w:gridCol w:w="1783"/>
        <w:gridCol w:w="1440"/>
        <w:gridCol w:w="1170"/>
      </w:tblGrid>
      <w:tr w:rsidR="00F168BA" w:rsidRPr="00F168BA" w:rsidTr="00F168BA">
        <w:trPr>
          <w:trHeight w:val="710"/>
        </w:trPr>
        <w:tc>
          <w:tcPr>
            <w:tcW w:w="2105" w:type="dxa"/>
          </w:tcPr>
          <w:p w:rsidR="00F168BA" w:rsidRPr="00F168BA" w:rsidRDefault="00F168BA" w:rsidP="00F168BA">
            <w:pPr>
              <w:spacing w:line="360" w:lineRule="auto"/>
              <w:jc w:val="both"/>
              <w:rPr>
                <w:rFonts w:ascii="Times New Roman" w:hAnsi="Times New Roman" w:cs="Times New Roman"/>
                <w:iCs/>
                <w:sz w:val="24"/>
                <w:szCs w:val="24"/>
              </w:rPr>
            </w:pPr>
          </w:p>
          <w:p w:rsidR="00F168BA" w:rsidRPr="00F168BA" w:rsidRDefault="00F168BA" w:rsidP="00F168BA">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Ingredients(%)</w:t>
            </w:r>
          </w:p>
        </w:tc>
        <w:tc>
          <w:tcPr>
            <w:tcW w:w="1783" w:type="dxa"/>
          </w:tcPr>
          <w:p w:rsidR="00F168BA" w:rsidRPr="00F168BA" w:rsidRDefault="00F168BA" w:rsidP="00F168BA">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Protein</w:t>
            </w:r>
          </w:p>
          <w:p w:rsidR="00F168BA" w:rsidRPr="00F168BA" w:rsidRDefault="00F168BA" w:rsidP="00F168BA">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14</w:t>
            </w:r>
          </w:p>
        </w:tc>
        <w:tc>
          <w:tcPr>
            <w:tcW w:w="1440" w:type="dxa"/>
          </w:tcPr>
          <w:p w:rsidR="00F168BA" w:rsidRPr="00F168BA" w:rsidRDefault="00F168BA" w:rsidP="00F168BA">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Content</w:t>
            </w:r>
          </w:p>
          <w:p w:rsidR="00F168BA" w:rsidRPr="00F168BA" w:rsidRDefault="00F168BA" w:rsidP="00F168BA">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16</w:t>
            </w:r>
          </w:p>
        </w:tc>
        <w:tc>
          <w:tcPr>
            <w:tcW w:w="1170" w:type="dxa"/>
          </w:tcPr>
          <w:p w:rsidR="00F168BA" w:rsidRPr="00F168BA" w:rsidRDefault="00F168BA" w:rsidP="00F168BA">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w:t>
            </w:r>
          </w:p>
          <w:p w:rsidR="00F168BA" w:rsidRPr="00F168BA" w:rsidRDefault="00F168BA" w:rsidP="00F168BA">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18</w:t>
            </w:r>
          </w:p>
        </w:tc>
      </w:tr>
      <w:tr w:rsidR="00F168BA" w:rsidRPr="00F168BA" w:rsidTr="00F168BA">
        <w:trPr>
          <w:trHeight w:val="541"/>
        </w:trPr>
        <w:tc>
          <w:tcPr>
            <w:tcW w:w="2105"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sz w:val="24"/>
                <w:szCs w:val="24"/>
              </w:rPr>
              <w:t>Corn Grain</w:t>
            </w:r>
          </w:p>
        </w:tc>
        <w:tc>
          <w:tcPr>
            <w:tcW w:w="1783"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37</w:t>
            </w:r>
          </w:p>
        </w:tc>
        <w:tc>
          <w:tcPr>
            <w:tcW w:w="144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35</w:t>
            </w:r>
          </w:p>
        </w:tc>
        <w:tc>
          <w:tcPr>
            <w:tcW w:w="117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32</w:t>
            </w:r>
          </w:p>
        </w:tc>
      </w:tr>
      <w:tr w:rsidR="00F168BA" w:rsidRPr="00F168BA" w:rsidTr="00F168BA">
        <w:trPr>
          <w:trHeight w:val="525"/>
        </w:trPr>
        <w:tc>
          <w:tcPr>
            <w:tcW w:w="2105"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sz w:val="24"/>
                <w:szCs w:val="24"/>
              </w:rPr>
              <w:t>Oats grain</w:t>
            </w:r>
          </w:p>
        </w:tc>
        <w:tc>
          <w:tcPr>
            <w:tcW w:w="1783"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34</w:t>
            </w:r>
          </w:p>
        </w:tc>
        <w:tc>
          <w:tcPr>
            <w:tcW w:w="144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32</w:t>
            </w:r>
          </w:p>
        </w:tc>
        <w:tc>
          <w:tcPr>
            <w:tcW w:w="117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29</w:t>
            </w:r>
          </w:p>
        </w:tc>
      </w:tr>
      <w:tr w:rsidR="00F168BA" w:rsidRPr="00F168BA" w:rsidTr="00F168BA">
        <w:trPr>
          <w:trHeight w:val="541"/>
        </w:trPr>
        <w:tc>
          <w:tcPr>
            <w:tcW w:w="2105"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sz w:val="24"/>
                <w:szCs w:val="24"/>
              </w:rPr>
              <w:t>Wheat bran</w:t>
            </w:r>
          </w:p>
        </w:tc>
        <w:tc>
          <w:tcPr>
            <w:tcW w:w="1783"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16</w:t>
            </w:r>
          </w:p>
        </w:tc>
        <w:tc>
          <w:tcPr>
            <w:tcW w:w="144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14</w:t>
            </w:r>
          </w:p>
        </w:tc>
        <w:tc>
          <w:tcPr>
            <w:tcW w:w="117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15</w:t>
            </w:r>
          </w:p>
        </w:tc>
      </w:tr>
      <w:tr w:rsidR="00F168BA" w:rsidRPr="00F168BA" w:rsidTr="00F168BA">
        <w:trPr>
          <w:trHeight w:val="525"/>
        </w:trPr>
        <w:tc>
          <w:tcPr>
            <w:tcW w:w="2105"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sz w:val="24"/>
                <w:szCs w:val="24"/>
              </w:rPr>
              <w:t>Oil meal (soybean, linseed)</w:t>
            </w:r>
          </w:p>
        </w:tc>
        <w:tc>
          <w:tcPr>
            <w:tcW w:w="1783"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9</w:t>
            </w:r>
          </w:p>
        </w:tc>
        <w:tc>
          <w:tcPr>
            <w:tcW w:w="144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15</w:t>
            </w:r>
          </w:p>
        </w:tc>
        <w:tc>
          <w:tcPr>
            <w:tcW w:w="117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20</w:t>
            </w:r>
          </w:p>
        </w:tc>
      </w:tr>
      <w:tr w:rsidR="00F168BA" w:rsidRPr="00F168BA" w:rsidTr="00F168BA">
        <w:trPr>
          <w:trHeight w:val="525"/>
        </w:trPr>
        <w:tc>
          <w:tcPr>
            <w:tcW w:w="2105"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sz w:val="24"/>
                <w:szCs w:val="24"/>
              </w:rPr>
              <w:t>Molasses</w:t>
            </w:r>
          </w:p>
        </w:tc>
        <w:tc>
          <w:tcPr>
            <w:tcW w:w="1783"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2.5</w:t>
            </w:r>
          </w:p>
        </w:tc>
        <w:tc>
          <w:tcPr>
            <w:tcW w:w="144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2.5</w:t>
            </w:r>
          </w:p>
        </w:tc>
        <w:tc>
          <w:tcPr>
            <w:tcW w:w="117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2.5</w:t>
            </w:r>
          </w:p>
        </w:tc>
      </w:tr>
      <w:tr w:rsidR="00F168BA" w:rsidRPr="00F168BA" w:rsidTr="00F168BA">
        <w:trPr>
          <w:trHeight w:val="541"/>
        </w:trPr>
        <w:tc>
          <w:tcPr>
            <w:tcW w:w="2105"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sz w:val="24"/>
                <w:szCs w:val="24"/>
              </w:rPr>
              <w:t>Dicalcium phosphate</w:t>
            </w:r>
          </w:p>
        </w:tc>
        <w:tc>
          <w:tcPr>
            <w:tcW w:w="1783"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0.5</w:t>
            </w:r>
          </w:p>
        </w:tc>
        <w:tc>
          <w:tcPr>
            <w:tcW w:w="144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0.5</w:t>
            </w:r>
          </w:p>
        </w:tc>
        <w:tc>
          <w:tcPr>
            <w:tcW w:w="117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0.5</w:t>
            </w:r>
          </w:p>
        </w:tc>
      </w:tr>
      <w:tr w:rsidR="00F168BA" w:rsidRPr="00F168BA" w:rsidTr="00F168BA">
        <w:trPr>
          <w:trHeight w:val="541"/>
        </w:trPr>
        <w:tc>
          <w:tcPr>
            <w:tcW w:w="2105"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sz w:val="24"/>
                <w:szCs w:val="24"/>
              </w:rPr>
              <w:t>Trace mineral salt</w:t>
            </w:r>
          </w:p>
        </w:tc>
        <w:tc>
          <w:tcPr>
            <w:tcW w:w="1783"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0.5</w:t>
            </w:r>
          </w:p>
        </w:tc>
        <w:tc>
          <w:tcPr>
            <w:tcW w:w="144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0.5</w:t>
            </w:r>
          </w:p>
        </w:tc>
        <w:tc>
          <w:tcPr>
            <w:tcW w:w="117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0.5</w:t>
            </w:r>
          </w:p>
        </w:tc>
      </w:tr>
      <w:tr w:rsidR="00F168BA" w:rsidRPr="00F168BA" w:rsidTr="00F168BA">
        <w:trPr>
          <w:trHeight w:val="381"/>
        </w:trPr>
        <w:tc>
          <w:tcPr>
            <w:tcW w:w="2105" w:type="dxa"/>
          </w:tcPr>
          <w:p w:rsidR="00F168BA" w:rsidRPr="00F168BA" w:rsidRDefault="00F168BA"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Vitamins ADE</w:t>
            </w:r>
          </w:p>
        </w:tc>
        <w:tc>
          <w:tcPr>
            <w:tcW w:w="1783"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0.5</w:t>
            </w:r>
          </w:p>
        </w:tc>
        <w:tc>
          <w:tcPr>
            <w:tcW w:w="144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0.5</w:t>
            </w:r>
          </w:p>
        </w:tc>
        <w:tc>
          <w:tcPr>
            <w:tcW w:w="1170" w:type="dxa"/>
          </w:tcPr>
          <w:p w:rsidR="00F168BA" w:rsidRPr="00F168BA" w:rsidRDefault="00F168BA" w:rsidP="00F168BA">
            <w:pPr>
              <w:spacing w:line="360" w:lineRule="auto"/>
              <w:jc w:val="both"/>
              <w:rPr>
                <w:rFonts w:ascii="Times New Roman" w:hAnsi="Times New Roman" w:cs="Times New Roman"/>
                <w:iCs/>
                <w:sz w:val="24"/>
                <w:szCs w:val="24"/>
              </w:rPr>
            </w:pPr>
            <w:r w:rsidRPr="00F168BA">
              <w:rPr>
                <w:rFonts w:ascii="Times New Roman" w:hAnsi="Times New Roman" w:cs="Times New Roman"/>
                <w:iCs/>
                <w:sz w:val="24"/>
                <w:szCs w:val="24"/>
              </w:rPr>
              <w:t>0.5</w:t>
            </w:r>
          </w:p>
        </w:tc>
      </w:tr>
    </w:tbl>
    <w:p w:rsidR="008D4D25" w:rsidRPr="00F168BA" w:rsidRDefault="008D4D25" w:rsidP="007D40DF">
      <w:pPr>
        <w:spacing w:line="360" w:lineRule="auto"/>
        <w:jc w:val="both"/>
        <w:rPr>
          <w:rStyle w:val="Emphasis"/>
          <w:rFonts w:ascii="Times New Roman" w:hAnsi="Times New Roman" w:cs="Times New Roman"/>
          <w:i w:val="0"/>
          <w:sz w:val="24"/>
          <w:szCs w:val="24"/>
        </w:rPr>
      </w:pPr>
    </w:p>
    <w:p w:rsidR="008D4D25" w:rsidRPr="00F168BA" w:rsidRDefault="008D4D25" w:rsidP="007D40DF">
      <w:pPr>
        <w:spacing w:line="360" w:lineRule="auto"/>
        <w:jc w:val="both"/>
        <w:rPr>
          <w:rStyle w:val="Emphasis"/>
          <w:rFonts w:ascii="Times New Roman" w:hAnsi="Times New Roman" w:cs="Times New Roman"/>
          <w:i w:val="0"/>
          <w:sz w:val="24"/>
          <w:szCs w:val="24"/>
        </w:rPr>
      </w:pPr>
    </w:p>
    <w:p w:rsidR="008D4D25" w:rsidRPr="00F168BA" w:rsidRDefault="008D4D25" w:rsidP="007D40DF">
      <w:pPr>
        <w:spacing w:line="360" w:lineRule="auto"/>
        <w:jc w:val="both"/>
        <w:rPr>
          <w:rStyle w:val="Emphasis"/>
          <w:rFonts w:ascii="Times New Roman" w:hAnsi="Times New Roman" w:cs="Times New Roman"/>
          <w:i w:val="0"/>
          <w:sz w:val="24"/>
          <w:szCs w:val="24"/>
        </w:rPr>
      </w:pPr>
    </w:p>
    <w:p w:rsidR="008D4D25" w:rsidRPr="00F168BA" w:rsidRDefault="008D4D25" w:rsidP="007D40DF">
      <w:pPr>
        <w:spacing w:line="360" w:lineRule="auto"/>
        <w:jc w:val="both"/>
        <w:rPr>
          <w:rStyle w:val="Emphasis"/>
          <w:rFonts w:ascii="Times New Roman" w:hAnsi="Times New Roman" w:cs="Times New Roman"/>
          <w:i w:val="0"/>
          <w:sz w:val="24"/>
          <w:szCs w:val="24"/>
        </w:rPr>
      </w:pPr>
    </w:p>
    <w:p w:rsidR="008D4D25" w:rsidRPr="00F168BA" w:rsidRDefault="008D4D25" w:rsidP="007D40DF">
      <w:pPr>
        <w:spacing w:line="360" w:lineRule="auto"/>
        <w:jc w:val="both"/>
        <w:rPr>
          <w:rStyle w:val="Emphasis"/>
          <w:rFonts w:ascii="Times New Roman" w:hAnsi="Times New Roman" w:cs="Times New Roman"/>
          <w:i w:val="0"/>
          <w:sz w:val="24"/>
          <w:szCs w:val="24"/>
        </w:rPr>
      </w:pPr>
    </w:p>
    <w:p w:rsidR="00E47AA9" w:rsidRPr="00F168BA" w:rsidRDefault="00E47AA9" w:rsidP="007B4B2F">
      <w:pPr>
        <w:spacing w:line="360" w:lineRule="auto"/>
        <w:jc w:val="both"/>
        <w:rPr>
          <w:rStyle w:val="Emphasis"/>
          <w:rFonts w:ascii="Times New Roman" w:hAnsi="Times New Roman" w:cs="Times New Roman"/>
          <w:i w:val="0"/>
          <w:sz w:val="24"/>
          <w:szCs w:val="24"/>
        </w:rPr>
      </w:pPr>
    </w:p>
    <w:p w:rsidR="00E47AA9" w:rsidRPr="00F168BA" w:rsidRDefault="00E47AA9" w:rsidP="007B4B2F">
      <w:pPr>
        <w:spacing w:line="360" w:lineRule="auto"/>
        <w:jc w:val="both"/>
        <w:rPr>
          <w:rStyle w:val="Emphasis"/>
          <w:rFonts w:ascii="Times New Roman" w:hAnsi="Times New Roman" w:cs="Times New Roman"/>
          <w:i w:val="0"/>
          <w:sz w:val="24"/>
          <w:szCs w:val="24"/>
        </w:rPr>
      </w:pPr>
    </w:p>
    <w:p w:rsidR="00E47AA9" w:rsidRPr="00F168BA" w:rsidRDefault="00E47AA9" w:rsidP="007B4B2F">
      <w:pPr>
        <w:spacing w:line="360" w:lineRule="auto"/>
        <w:jc w:val="both"/>
        <w:rPr>
          <w:rStyle w:val="Emphasis"/>
          <w:rFonts w:ascii="Times New Roman" w:hAnsi="Times New Roman" w:cs="Times New Roman"/>
          <w:i w:val="0"/>
          <w:sz w:val="24"/>
          <w:szCs w:val="24"/>
        </w:rPr>
      </w:pPr>
    </w:p>
    <w:p w:rsidR="00E47AA9" w:rsidRPr="00F168BA" w:rsidRDefault="00E47AA9" w:rsidP="007B4B2F">
      <w:pPr>
        <w:spacing w:line="360" w:lineRule="auto"/>
        <w:jc w:val="both"/>
        <w:rPr>
          <w:rStyle w:val="Emphasis"/>
          <w:rFonts w:ascii="Times New Roman" w:hAnsi="Times New Roman" w:cs="Times New Roman"/>
          <w:i w:val="0"/>
          <w:sz w:val="24"/>
          <w:szCs w:val="24"/>
        </w:rPr>
      </w:pPr>
    </w:p>
    <w:p w:rsidR="00E47AA9" w:rsidRPr="00F168BA" w:rsidRDefault="00E47AA9" w:rsidP="007B4B2F">
      <w:pPr>
        <w:spacing w:line="360" w:lineRule="auto"/>
        <w:jc w:val="both"/>
        <w:rPr>
          <w:rStyle w:val="Emphasis"/>
          <w:rFonts w:ascii="Times New Roman" w:hAnsi="Times New Roman" w:cs="Times New Roman"/>
          <w:i w:val="0"/>
          <w:sz w:val="24"/>
          <w:szCs w:val="24"/>
        </w:rPr>
      </w:pPr>
    </w:p>
    <w:p w:rsidR="00E47AA9" w:rsidRPr="00F168BA" w:rsidRDefault="00E47AA9" w:rsidP="007B4B2F">
      <w:pPr>
        <w:spacing w:line="360" w:lineRule="auto"/>
        <w:jc w:val="both"/>
        <w:rPr>
          <w:rStyle w:val="Emphasis"/>
          <w:rFonts w:ascii="Times New Roman" w:hAnsi="Times New Roman" w:cs="Times New Roman"/>
          <w:i w:val="0"/>
          <w:sz w:val="24"/>
          <w:szCs w:val="24"/>
        </w:rPr>
      </w:pPr>
    </w:p>
    <w:p w:rsidR="00E47AA9" w:rsidRPr="00F168BA" w:rsidRDefault="00E47AA9" w:rsidP="007B4B2F">
      <w:pPr>
        <w:spacing w:line="360" w:lineRule="auto"/>
        <w:jc w:val="both"/>
        <w:rPr>
          <w:rStyle w:val="Emphasis"/>
          <w:rFonts w:ascii="Times New Roman" w:hAnsi="Times New Roman" w:cs="Times New Roman"/>
          <w:i w:val="0"/>
          <w:sz w:val="24"/>
          <w:szCs w:val="24"/>
        </w:rPr>
      </w:pPr>
    </w:p>
    <w:p w:rsidR="00E47AA9" w:rsidRPr="00F168BA" w:rsidRDefault="00E47AA9" w:rsidP="007B4B2F">
      <w:pPr>
        <w:spacing w:line="360" w:lineRule="auto"/>
        <w:jc w:val="both"/>
        <w:rPr>
          <w:rStyle w:val="Emphasis"/>
          <w:rFonts w:ascii="Times New Roman" w:hAnsi="Times New Roman" w:cs="Times New Roman"/>
          <w:i w:val="0"/>
          <w:sz w:val="24"/>
          <w:szCs w:val="24"/>
        </w:rPr>
      </w:pPr>
    </w:p>
    <w:p w:rsidR="00EE5FB3" w:rsidRPr="00F168BA" w:rsidRDefault="00EE5FB3"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These goats were also fed with coconut oil cakes and jack leaves.</w:t>
      </w:r>
    </w:p>
    <w:p w:rsidR="00EE5FB3" w:rsidRPr="00F168BA" w:rsidRDefault="00EE5FB3" w:rsidP="007B4B2F">
      <w:pPr>
        <w:spacing w:line="360" w:lineRule="auto"/>
        <w:jc w:val="both"/>
        <w:rPr>
          <w:rStyle w:val="Emphasis"/>
          <w:rFonts w:ascii="Times New Roman" w:hAnsi="Times New Roman" w:cs="Times New Roman"/>
          <w:b/>
          <w:i w:val="0"/>
          <w:sz w:val="24"/>
          <w:szCs w:val="24"/>
        </w:rPr>
      </w:pPr>
      <w:r w:rsidRPr="00F168BA">
        <w:rPr>
          <w:rStyle w:val="Emphasis"/>
          <w:rFonts w:ascii="Times New Roman" w:hAnsi="Times New Roman" w:cs="Times New Roman"/>
          <w:b/>
          <w:i w:val="0"/>
          <w:sz w:val="24"/>
          <w:szCs w:val="24"/>
        </w:rPr>
        <w:t>2.5 Reproduction of Tellicherry Goat:</w:t>
      </w:r>
    </w:p>
    <w:p w:rsidR="00EE5FB3" w:rsidRPr="00F168BA" w:rsidRDefault="00EE5FB3"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Tellicherry goats are very high profile breeders and usually kid twice in a year with a high rate of prolificacy. Twinning and Triplets (2 and sometimes 3 kids in one delivery) are common in Tellicherry goat reproduction cycle in the farm.</w:t>
      </w:r>
    </w:p>
    <w:p w:rsidR="00C63105" w:rsidRPr="00F168BA" w:rsidRDefault="00C63105"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Mass mating is usually practiced and one male (Buck) per 25 to 30 does. Regarding this male bucks were kept in small shady camps during hot periods with a small amount of growing supplement. Bucks were usually left during evening for mating with does.</w:t>
      </w:r>
    </w:p>
    <w:p w:rsidR="00F168BA" w:rsidRPr="00F168BA" w:rsidRDefault="00F168BA" w:rsidP="007B4B2F">
      <w:pPr>
        <w:spacing w:line="360" w:lineRule="auto"/>
        <w:jc w:val="both"/>
        <w:rPr>
          <w:rFonts w:ascii="Times New Roman" w:hAnsi="Times New Roman" w:cs="Times New Roman"/>
          <w:b/>
          <w:iCs/>
          <w:sz w:val="24"/>
          <w:szCs w:val="24"/>
        </w:rPr>
      </w:pPr>
    </w:p>
    <w:p w:rsidR="00C63105" w:rsidRPr="00F168BA" w:rsidRDefault="00C63105" w:rsidP="007B4B2F">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lastRenderedPageBreak/>
        <w:t>2.6 Vaccination:</w:t>
      </w:r>
    </w:p>
    <w:p w:rsidR="00C63105" w:rsidRPr="00793FA9" w:rsidRDefault="00C63105" w:rsidP="00793FA9">
      <w:pPr>
        <w:jc w:val="both"/>
        <w:rPr>
          <w:rFonts w:ascii="Times New Roman" w:hAnsi="Times New Roman" w:cs="Times New Roman"/>
          <w:sz w:val="24"/>
          <w:szCs w:val="24"/>
        </w:rPr>
      </w:pPr>
      <w:r w:rsidRPr="00793FA9">
        <w:rPr>
          <w:rFonts w:ascii="Times New Roman" w:hAnsi="Times New Roman" w:cs="Times New Roman"/>
          <w:sz w:val="24"/>
          <w:szCs w:val="24"/>
        </w:rPr>
        <w:t>Vaccination is followed to prevent some common infectious diseases of goat</w:t>
      </w:r>
      <w:r w:rsidR="00B51384" w:rsidRPr="00793FA9">
        <w:rPr>
          <w:rFonts w:ascii="Times New Roman" w:hAnsi="Times New Roman" w:cs="Times New Roman"/>
          <w:sz w:val="24"/>
          <w:szCs w:val="24"/>
        </w:rPr>
        <w:t>; such as PPR,</w:t>
      </w:r>
      <w:r w:rsidR="00FC6DC3" w:rsidRPr="00793FA9">
        <w:rPr>
          <w:rFonts w:ascii="Times New Roman" w:hAnsi="Times New Roman" w:cs="Times New Roman"/>
          <w:sz w:val="24"/>
          <w:szCs w:val="24"/>
        </w:rPr>
        <w:t xml:space="preserve"> </w:t>
      </w:r>
      <w:r w:rsidR="00B51384" w:rsidRPr="00793FA9">
        <w:rPr>
          <w:rFonts w:ascii="Times New Roman" w:hAnsi="Times New Roman" w:cs="Times New Roman"/>
          <w:sz w:val="24"/>
          <w:szCs w:val="24"/>
        </w:rPr>
        <w:t>FMD,</w:t>
      </w:r>
      <w:r w:rsidR="00FC6DC3" w:rsidRPr="00793FA9">
        <w:rPr>
          <w:rFonts w:ascii="Times New Roman" w:hAnsi="Times New Roman" w:cs="Times New Roman"/>
          <w:sz w:val="24"/>
          <w:szCs w:val="24"/>
        </w:rPr>
        <w:t xml:space="preserve"> Antrax</w:t>
      </w:r>
      <w:r w:rsidR="00B51384" w:rsidRPr="00793FA9">
        <w:rPr>
          <w:rFonts w:ascii="Times New Roman" w:hAnsi="Times New Roman" w:cs="Times New Roman"/>
          <w:sz w:val="24"/>
          <w:szCs w:val="24"/>
        </w:rPr>
        <w:t xml:space="preserve"> etc.</w:t>
      </w:r>
    </w:p>
    <w:p w:rsidR="00C62D40" w:rsidRPr="00F168BA" w:rsidRDefault="00C62D40" w:rsidP="007B4B2F">
      <w:pPr>
        <w:spacing w:line="360" w:lineRule="auto"/>
        <w:jc w:val="both"/>
        <w:rPr>
          <w:rFonts w:ascii="Times New Roman" w:hAnsi="Times New Roman" w:cs="Times New Roman"/>
          <w:b/>
          <w:iCs/>
          <w:sz w:val="24"/>
          <w:szCs w:val="24"/>
        </w:rPr>
      </w:pPr>
    </w:p>
    <w:p w:rsidR="00C62D40" w:rsidRPr="00F168BA" w:rsidRDefault="00C62D40" w:rsidP="007B4B2F">
      <w:pPr>
        <w:spacing w:line="360" w:lineRule="auto"/>
        <w:jc w:val="both"/>
        <w:rPr>
          <w:rFonts w:ascii="Times New Roman" w:hAnsi="Times New Roman" w:cs="Times New Roman"/>
          <w:iCs/>
          <w:sz w:val="24"/>
          <w:szCs w:val="24"/>
        </w:rPr>
      </w:pPr>
      <w:r w:rsidRPr="00F168BA">
        <w:rPr>
          <w:rFonts w:ascii="Times New Roman" w:hAnsi="Times New Roman" w:cs="Times New Roman"/>
          <w:b/>
          <w:iCs/>
          <w:sz w:val="24"/>
          <w:szCs w:val="24"/>
        </w:rPr>
        <w:t>2.6.1 Vaccination Schedule for Tellicherry Goat in the farm</w:t>
      </w:r>
      <w:r w:rsidRPr="00F168BA">
        <w:rPr>
          <w:rFonts w:ascii="Times New Roman" w:hAnsi="Times New Roman" w:cs="Times New Roman"/>
          <w:iCs/>
          <w:sz w:val="24"/>
          <w:szCs w:val="24"/>
        </w:rPr>
        <w:t>:</w:t>
      </w:r>
    </w:p>
    <w:tbl>
      <w:tblPr>
        <w:tblStyle w:val="TableGrid"/>
        <w:tblW w:w="0" w:type="auto"/>
        <w:tblInd w:w="448" w:type="dxa"/>
        <w:tblLook w:val="04A0"/>
      </w:tblPr>
      <w:tblGrid>
        <w:gridCol w:w="3017"/>
        <w:gridCol w:w="2984"/>
        <w:gridCol w:w="1988"/>
      </w:tblGrid>
      <w:tr w:rsidR="00C62D40" w:rsidRPr="00F168BA" w:rsidTr="008D4D25">
        <w:tc>
          <w:tcPr>
            <w:tcW w:w="3192" w:type="dxa"/>
          </w:tcPr>
          <w:p w:rsidR="00C62D40" w:rsidRPr="00F168BA" w:rsidRDefault="00C62D40" w:rsidP="007B4B2F">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Diseases</w:t>
            </w:r>
          </w:p>
        </w:tc>
        <w:tc>
          <w:tcPr>
            <w:tcW w:w="3192" w:type="dxa"/>
          </w:tcPr>
          <w:p w:rsidR="00C62D40" w:rsidRPr="00F168BA" w:rsidRDefault="00C62D40" w:rsidP="007B4B2F">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Age and booster doses</w:t>
            </w:r>
          </w:p>
        </w:tc>
        <w:tc>
          <w:tcPr>
            <w:tcW w:w="2094" w:type="dxa"/>
          </w:tcPr>
          <w:p w:rsidR="00C62D40" w:rsidRPr="00F168BA" w:rsidRDefault="00C62D40" w:rsidP="007B4B2F">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Route</w:t>
            </w:r>
          </w:p>
        </w:tc>
      </w:tr>
      <w:tr w:rsidR="00C62D40" w:rsidRPr="00F168BA" w:rsidTr="008D4D25">
        <w:tc>
          <w:tcPr>
            <w:tcW w:w="3192" w:type="dxa"/>
          </w:tcPr>
          <w:p w:rsidR="00C62D40" w:rsidRPr="00F168BA" w:rsidRDefault="00C62D40" w:rsidP="007B4B2F">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Foot and mouth disease</w:t>
            </w:r>
          </w:p>
        </w:tc>
        <w:tc>
          <w:tcPr>
            <w:tcW w:w="3192" w:type="dxa"/>
          </w:tcPr>
          <w:p w:rsidR="00C62D40" w:rsidRPr="00F168BA" w:rsidRDefault="00FC6DC3"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6-8 weeks,repeat every 6-9 months</w:t>
            </w:r>
          </w:p>
        </w:tc>
        <w:tc>
          <w:tcPr>
            <w:tcW w:w="2094" w:type="dxa"/>
          </w:tcPr>
          <w:p w:rsidR="00C62D40" w:rsidRPr="00F168BA" w:rsidRDefault="00FC6DC3"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s/c or i/ m depending on the vaccine</w:t>
            </w:r>
          </w:p>
        </w:tc>
      </w:tr>
      <w:tr w:rsidR="00C62D40" w:rsidRPr="00F168BA" w:rsidTr="008D4D25">
        <w:tc>
          <w:tcPr>
            <w:tcW w:w="3192" w:type="dxa"/>
          </w:tcPr>
          <w:p w:rsidR="00C62D40" w:rsidRPr="00F168BA" w:rsidRDefault="00C62D40" w:rsidP="007B4B2F">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Enterotoxaemia</w:t>
            </w:r>
          </w:p>
        </w:tc>
        <w:tc>
          <w:tcPr>
            <w:tcW w:w="3192" w:type="dxa"/>
          </w:tcPr>
          <w:p w:rsidR="00C62D40" w:rsidRPr="00F168BA" w:rsidRDefault="00FC6DC3"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3-4 months, repeat after 15 days and then annually</w:t>
            </w:r>
          </w:p>
        </w:tc>
        <w:tc>
          <w:tcPr>
            <w:tcW w:w="2094" w:type="dxa"/>
          </w:tcPr>
          <w:p w:rsidR="00C62D40" w:rsidRPr="00F168BA" w:rsidRDefault="00FC6DC3"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2.5 ml s/ c</w:t>
            </w:r>
          </w:p>
        </w:tc>
      </w:tr>
      <w:tr w:rsidR="00C62D40" w:rsidRPr="00F168BA" w:rsidTr="008D4D25">
        <w:tc>
          <w:tcPr>
            <w:tcW w:w="3192" w:type="dxa"/>
          </w:tcPr>
          <w:p w:rsidR="00C62D40" w:rsidRPr="00F168BA" w:rsidRDefault="00C62D40" w:rsidP="007B4B2F">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Hemorrhagic septicemia</w:t>
            </w:r>
          </w:p>
        </w:tc>
        <w:tc>
          <w:tcPr>
            <w:tcW w:w="3192" w:type="dxa"/>
          </w:tcPr>
          <w:p w:rsidR="00C62D40" w:rsidRPr="00F168BA" w:rsidRDefault="00FC6DC3"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3-4 months,, repeat annually</w:t>
            </w:r>
          </w:p>
        </w:tc>
        <w:tc>
          <w:tcPr>
            <w:tcW w:w="2094" w:type="dxa"/>
          </w:tcPr>
          <w:p w:rsidR="00C62D40" w:rsidRPr="00F168BA" w:rsidRDefault="00FC6DC3"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1ml s/c</w:t>
            </w:r>
          </w:p>
        </w:tc>
      </w:tr>
      <w:tr w:rsidR="00C62D40" w:rsidRPr="00F168BA" w:rsidTr="008D4D25">
        <w:tc>
          <w:tcPr>
            <w:tcW w:w="3192" w:type="dxa"/>
          </w:tcPr>
          <w:p w:rsidR="00C62D40" w:rsidRPr="00F168BA" w:rsidRDefault="00C62D40" w:rsidP="007B4B2F">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Anthrax</w:t>
            </w:r>
          </w:p>
        </w:tc>
        <w:tc>
          <w:tcPr>
            <w:tcW w:w="3192" w:type="dxa"/>
          </w:tcPr>
          <w:p w:rsidR="00C62D40" w:rsidRPr="00F168BA" w:rsidRDefault="00FC6DC3"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4-6 months, repeat annually</w:t>
            </w:r>
          </w:p>
        </w:tc>
        <w:tc>
          <w:tcPr>
            <w:tcW w:w="2094" w:type="dxa"/>
          </w:tcPr>
          <w:p w:rsidR="00C62D40" w:rsidRPr="00F168BA" w:rsidRDefault="00FC6DC3"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0.5 ml s/ c at tail fold</w:t>
            </w:r>
          </w:p>
        </w:tc>
      </w:tr>
      <w:tr w:rsidR="00C62D40" w:rsidRPr="00F168BA" w:rsidTr="008D4D25">
        <w:tc>
          <w:tcPr>
            <w:tcW w:w="3192" w:type="dxa"/>
          </w:tcPr>
          <w:p w:rsidR="00C62D40" w:rsidRPr="00F168BA" w:rsidRDefault="00C62D40" w:rsidP="007B4B2F">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Tetanus</w:t>
            </w:r>
          </w:p>
        </w:tc>
        <w:tc>
          <w:tcPr>
            <w:tcW w:w="3192" w:type="dxa"/>
          </w:tcPr>
          <w:p w:rsidR="00C62D40" w:rsidRPr="00F168BA" w:rsidRDefault="00C62D40" w:rsidP="007B4B2F">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3-4 months, repeat at six months and then annually</w:t>
            </w:r>
          </w:p>
        </w:tc>
        <w:tc>
          <w:tcPr>
            <w:tcW w:w="2094" w:type="dxa"/>
          </w:tcPr>
          <w:p w:rsidR="00C62D40" w:rsidRPr="00F168BA" w:rsidRDefault="00FC6DC3" w:rsidP="007B4B2F">
            <w:pPr>
              <w:spacing w:line="360" w:lineRule="auto"/>
              <w:jc w:val="both"/>
              <w:rPr>
                <w:rStyle w:val="Emphasis"/>
                <w:rFonts w:ascii="Times New Roman" w:hAnsi="Times New Roman" w:cs="Times New Roman"/>
                <w:i w:val="0"/>
                <w:sz w:val="24"/>
                <w:szCs w:val="24"/>
              </w:rPr>
            </w:pPr>
            <w:r w:rsidRPr="00F168BA">
              <w:rPr>
                <w:rStyle w:val="Emphasis"/>
                <w:rFonts w:ascii="Times New Roman" w:hAnsi="Times New Roman" w:cs="Times New Roman"/>
                <w:i w:val="0"/>
                <w:sz w:val="24"/>
                <w:szCs w:val="24"/>
              </w:rPr>
              <w:t>0.5 – 1 ml s/c or i/m</w:t>
            </w:r>
          </w:p>
        </w:tc>
      </w:tr>
    </w:tbl>
    <w:p w:rsidR="00C62D40" w:rsidRPr="00F168BA" w:rsidRDefault="00C62D40" w:rsidP="007B4B2F">
      <w:pPr>
        <w:spacing w:line="360" w:lineRule="auto"/>
        <w:jc w:val="both"/>
        <w:rPr>
          <w:rFonts w:ascii="Times New Roman" w:hAnsi="Times New Roman" w:cs="Times New Roman"/>
          <w:iCs/>
          <w:sz w:val="24"/>
          <w:szCs w:val="24"/>
        </w:rPr>
      </w:pPr>
    </w:p>
    <w:p w:rsidR="0023647D" w:rsidRPr="00F168BA" w:rsidRDefault="0023647D" w:rsidP="007B4B2F">
      <w:pPr>
        <w:spacing w:line="360" w:lineRule="auto"/>
        <w:jc w:val="both"/>
        <w:rPr>
          <w:rFonts w:ascii="Times New Roman" w:hAnsi="Times New Roman" w:cs="Times New Roman"/>
          <w:b/>
          <w:iCs/>
          <w:sz w:val="24"/>
          <w:szCs w:val="24"/>
        </w:rPr>
      </w:pPr>
      <w:r w:rsidRPr="00F168BA">
        <w:rPr>
          <w:rFonts w:ascii="Times New Roman" w:hAnsi="Times New Roman" w:cs="Times New Roman"/>
          <w:b/>
          <w:iCs/>
          <w:sz w:val="24"/>
          <w:szCs w:val="24"/>
        </w:rPr>
        <w:t>DataCollection:</w:t>
      </w:r>
    </w:p>
    <w:p w:rsidR="00B51384" w:rsidRPr="00F168BA" w:rsidRDefault="00B51384" w:rsidP="007B4B2F">
      <w:pPr>
        <w:spacing w:line="360" w:lineRule="auto"/>
        <w:jc w:val="both"/>
        <w:rPr>
          <w:rFonts w:ascii="Times New Roman" w:hAnsi="Times New Roman" w:cs="Times New Roman"/>
          <w:b/>
          <w:iCs/>
          <w:sz w:val="24"/>
          <w:szCs w:val="24"/>
        </w:rPr>
      </w:pPr>
      <w:r w:rsidRPr="00F168BA">
        <w:rPr>
          <w:rFonts w:ascii="Times New Roman" w:hAnsi="Times New Roman" w:cs="Times New Roman"/>
          <w:iCs/>
          <w:sz w:val="24"/>
          <w:szCs w:val="24"/>
        </w:rPr>
        <w:t xml:space="preserve">Data collection was done during my training programme in VCRI, Namakkal, India </w:t>
      </w:r>
      <w:r w:rsidRPr="00F168BA">
        <w:rPr>
          <w:rFonts w:ascii="Times New Roman" w:eastAsia="Times New Roman" w:hAnsi="Times New Roman" w:cs="Times New Roman"/>
          <w:sz w:val="24"/>
          <w:szCs w:val="24"/>
        </w:rPr>
        <w:t>by own observation &amp; interviewing the coordinator of respective farm from 15</w:t>
      </w:r>
      <w:r w:rsidRPr="00F168BA">
        <w:rPr>
          <w:rFonts w:ascii="Times New Roman" w:eastAsia="Times New Roman" w:hAnsi="Times New Roman" w:cs="Times New Roman"/>
          <w:sz w:val="24"/>
          <w:szCs w:val="24"/>
          <w:vertAlign w:val="superscript"/>
        </w:rPr>
        <w:t>th</w:t>
      </w:r>
      <w:r w:rsidRPr="00F168BA">
        <w:rPr>
          <w:rFonts w:ascii="Times New Roman" w:eastAsia="Times New Roman" w:hAnsi="Times New Roman" w:cs="Times New Roman"/>
          <w:sz w:val="24"/>
          <w:szCs w:val="24"/>
        </w:rPr>
        <w:t xml:space="preserve"> April 2016 to 29</w:t>
      </w:r>
      <w:r w:rsidRPr="00F168BA">
        <w:rPr>
          <w:rFonts w:ascii="Times New Roman" w:eastAsia="Times New Roman" w:hAnsi="Times New Roman" w:cs="Times New Roman"/>
          <w:sz w:val="24"/>
          <w:szCs w:val="24"/>
          <w:vertAlign w:val="superscript"/>
        </w:rPr>
        <w:t>th</w:t>
      </w:r>
      <w:r w:rsidRPr="00F168BA">
        <w:rPr>
          <w:rFonts w:ascii="Times New Roman" w:eastAsia="Times New Roman" w:hAnsi="Times New Roman" w:cs="Times New Roman"/>
          <w:sz w:val="24"/>
          <w:szCs w:val="24"/>
        </w:rPr>
        <w:t xml:space="preserve"> April 2016.</w:t>
      </w:r>
    </w:p>
    <w:p w:rsidR="00B51384" w:rsidRPr="00F168BA" w:rsidRDefault="00B51384" w:rsidP="007B4B2F">
      <w:pPr>
        <w:spacing w:line="360" w:lineRule="auto"/>
        <w:jc w:val="both"/>
        <w:rPr>
          <w:rFonts w:ascii="Times New Roman" w:eastAsia="Times New Roman" w:hAnsi="Times New Roman" w:cs="Times New Roman"/>
          <w:sz w:val="24"/>
          <w:szCs w:val="24"/>
        </w:rPr>
      </w:pPr>
    </w:p>
    <w:p w:rsidR="00B51384" w:rsidRPr="00F168BA" w:rsidRDefault="00B51384" w:rsidP="007B4B2F">
      <w:pPr>
        <w:spacing w:line="360" w:lineRule="auto"/>
        <w:jc w:val="both"/>
        <w:rPr>
          <w:rFonts w:ascii="Times New Roman" w:eastAsia="Times New Roman" w:hAnsi="Times New Roman" w:cs="Times New Roman"/>
          <w:sz w:val="24"/>
          <w:szCs w:val="24"/>
        </w:rPr>
      </w:pPr>
    </w:p>
    <w:p w:rsidR="00B51384" w:rsidRPr="00F168BA" w:rsidRDefault="00B51384" w:rsidP="007B4B2F">
      <w:pPr>
        <w:spacing w:line="360" w:lineRule="auto"/>
        <w:jc w:val="both"/>
        <w:rPr>
          <w:rFonts w:ascii="Times New Roman" w:eastAsia="Times New Roman" w:hAnsi="Times New Roman" w:cs="Times New Roman"/>
          <w:sz w:val="24"/>
          <w:szCs w:val="24"/>
        </w:rPr>
      </w:pPr>
    </w:p>
    <w:p w:rsidR="00F168BA" w:rsidRPr="00F168BA" w:rsidRDefault="00F168BA" w:rsidP="007D40DF">
      <w:pPr>
        <w:tabs>
          <w:tab w:val="left" w:pos="4020"/>
          <w:tab w:val="right" w:pos="9360"/>
        </w:tabs>
        <w:spacing w:after="0" w:line="360" w:lineRule="auto"/>
        <w:jc w:val="center"/>
        <w:rPr>
          <w:rFonts w:ascii="Times New Roman" w:eastAsia="Times New Roman" w:hAnsi="Times New Roman" w:cs="Times New Roman"/>
          <w:sz w:val="24"/>
          <w:szCs w:val="24"/>
        </w:rPr>
      </w:pPr>
    </w:p>
    <w:p w:rsidR="00793FA9" w:rsidRDefault="00793FA9" w:rsidP="007D40DF">
      <w:pPr>
        <w:tabs>
          <w:tab w:val="left" w:pos="4020"/>
          <w:tab w:val="right" w:pos="9360"/>
        </w:tabs>
        <w:spacing w:after="0" w:line="360" w:lineRule="auto"/>
        <w:jc w:val="center"/>
        <w:rPr>
          <w:rFonts w:ascii="Times New Roman" w:eastAsia="Times New Roman" w:hAnsi="Times New Roman" w:cs="Times New Roman"/>
          <w:b/>
          <w:sz w:val="24"/>
          <w:szCs w:val="24"/>
        </w:rPr>
      </w:pPr>
    </w:p>
    <w:p w:rsidR="00B51384" w:rsidRPr="00F168BA" w:rsidRDefault="00B51384" w:rsidP="00793FA9">
      <w:pPr>
        <w:tabs>
          <w:tab w:val="left" w:pos="4020"/>
          <w:tab w:val="right" w:pos="9360"/>
        </w:tabs>
        <w:spacing w:after="0" w:line="360" w:lineRule="auto"/>
        <w:jc w:val="center"/>
        <w:rPr>
          <w:rFonts w:ascii="Times New Roman" w:eastAsia="Times New Roman" w:hAnsi="Times New Roman" w:cs="Times New Roman"/>
          <w:b/>
          <w:sz w:val="24"/>
          <w:szCs w:val="24"/>
        </w:rPr>
      </w:pPr>
      <w:r w:rsidRPr="00F168BA">
        <w:rPr>
          <w:rFonts w:ascii="Times New Roman" w:eastAsia="Times New Roman" w:hAnsi="Times New Roman" w:cs="Times New Roman"/>
          <w:b/>
          <w:sz w:val="24"/>
          <w:szCs w:val="24"/>
        </w:rPr>
        <w:lastRenderedPageBreak/>
        <w:t>CHAPTER-III</w:t>
      </w:r>
    </w:p>
    <w:p w:rsidR="00B51384" w:rsidRPr="00F168BA" w:rsidRDefault="00B51384" w:rsidP="00793FA9">
      <w:pPr>
        <w:tabs>
          <w:tab w:val="left" w:pos="4020"/>
          <w:tab w:val="right" w:pos="9360"/>
        </w:tabs>
        <w:spacing w:after="0" w:line="360" w:lineRule="auto"/>
        <w:jc w:val="center"/>
        <w:rPr>
          <w:rFonts w:ascii="Times New Roman" w:eastAsia="Times New Roman" w:hAnsi="Times New Roman" w:cs="Times New Roman"/>
          <w:b/>
          <w:sz w:val="24"/>
          <w:szCs w:val="24"/>
        </w:rPr>
      </w:pPr>
      <w:r w:rsidRPr="00F168BA">
        <w:rPr>
          <w:rFonts w:ascii="Times New Roman" w:eastAsia="Times New Roman" w:hAnsi="Times New Roman" w:cs="Times New Roman"/>
          <w:b/>
          <w:sz w:val="24"/>
          <w:szCs w:val="24"/>
        </w:rPr>
        <w:t>DISCUSSION</w:t>
      </w:r>
    </w:p>
    <w:p w:rsidR="0000467B" w:rsidRPr="00F168BA" w:rsidRDefault="00D02974" w:rsidP="007D40DF">
      <w:pPr>
        <w:tabs>
          <w:tab w:val="left" w:pos="4020"/>
          <w:tab w:val="right" w:pos="9360"/>
        </w:tabs>
        <w:spacing w:after="0" w:line="360" w:lineRule="auto"/>
        <w:jc w:val="both"/>
        <w:rPr>
          <w:rFonts w:ascii="Times New Roman" w:hAnsi="Times New Roman" w:cs="Times New Roman"/>
          <w:sz w:val="24"/>
          <w:szCs w:val="24"/>
        </w:rPr>
      </w:pPr>
      <w:r w:rsidRPr="00F168BA">
        <w:rPr>
          <w:rFonts w:ascii="Times New Roman" w:hAnsi="Times New Roman" w:cs="Times New Roman"/>
          <w:sz w:val="24"/>
          <w:szCs w:val="24"/>
        </w:rPr>
        <w:t>The farm is a potential commercial and r</w:t>
      </w:r>
      <w:r w:rsidR="00304C94" w:rsidRPr="00F168BA">
        <w:rPr>
          <w:rFonts w:ascii="Times New Roman" w:hAnsi="Times New Roman" w:cs="Times New Roman"/>
          <w:sz w:val="24"/>
          <w:szCs w:val="24"/>
        </w:rPr>
        <w:t>esearch farm for goat rearing. Tellicherry b</w:t>
      </w:r>
      <w:r w:rsidRPr="00F168BA">
        <w:rPr>
          <w:rFonts w:ascii="Times New Roman" w:hAnsi="Times New Roman" w:cs="Times New Roman"/>
          <w:sz w:val="24"/>
          <w:szCs w:val="24"/>
        </w:rPr>
        <w:t>ucks are sold at one year of age</w:t>
      </w:r>
      <w:r w:rsidRPr="00F168BA">
        <w:rPr>
          <w:rFonts w:ascii="Times New Roman" w:eastAsia="Times New Roman" w:hAnsi="Times New Roman" w:cs="Times New Roman"/>
          <w:sz w:val="24"/>
          <w:szCs w:val="24"/>
        </w:rPr>
        <w:t xml:space="preserve"> when expected weight is gained i.e. about 30kg.</w:t>
      </w:r>
      <w:r w:rsidR="00751F60" w:rsidRPr="00F168BA">
        <w:rPr>
          <w:rFonts w:ascii="Times New Roman" w:eastAsia="Times New Roman" w:hAnsi="Times New Roman" w:cs="Times New Roman"/>
          <w:sz w:val="24"/>
          <w:szCs w:val="24"/>
        </w:rPr>
        <w:t xml:space="preserve">although the birth weight of Tellicherry goat is satisfactory(on an average 2.62 for male and 2.34 for female). The </w:t>
      </w:r>
      <w:r w:rsidR="00751F60" w:rsidRPr="00F168BA">
        <w:rPr>
          <w:rFonts w:ascii="Times New Roman" w:hAnsi="Times New Roman" w:cs="Times New Roman"/>
          <w:sz w:val="24"/>
          <w:szCs w:val="24"/>
        </w:rPr>
        <w:t xml:space="preserve">birth weight in small ruminants is attributed to the type of breed and non genetic parameters such as season, birth and parity. The birth weights of kids are also affected by the nutrition of the </w:t>
      </w:r>
      <w:r w:rsidR="00C56224" w:rsidRPr="00F168BA">
        <w:rPr>
          <w:rFonts w:ascii="Times New Roman" w:hAnsi="Times New Roman" w:cs="Times New Roman"/>
          <w:sz w:val="24"/>
          <w:szCs w:val="24"/>
        </w:rPr>
        <w:t>dam received during pregnancy [7</w:t>
      </w:r>
      <w:r w:rsidR="00751F60" w:rsidRPr="00F168BA">
        <w:rPr>
          <w:rFonts w:ascii="Times New Roman" w:hAnsi="Times New Roman" w:cs="Times New Roman"/>
          <w:sz w:val="24"/>
          <w:szCs w:val="24"/>
        </w:rPr>
        <w:t xml:space="preserve">]. Higher body weight at birth for the male kids </w:t>
      </w:r>
      <w:r w:rsidR="00C56224" w:rsidRPr="00F168BA">
        <w:rPr>
          <w:rFonts w:ascii="Times New Roman" w:hAnsi="Times New Roman" w:cs="Times New Roman"/>
          <w:sz w:val="24"/>
          <w:szCs w:val="24"/>
        </w:rPr>
        <w:t>were also reported by Elabid [8</w:t>
      </w:r>
      <w:r w:rsidR="00751F60" w:rsidRPr="00F168BA">
        <w:rPr>
          <w:rFonts w:ascii="Times New Roman" w:hAnsi="Times New Roman" w:cs="Times New Roman"/>
          <w:sz w:val="24"/>
          <w:szCs w:val="24"/>
        </w:rPr>
        <w:t xml:space="preserve">], </w:t>
      </w:r>
      <w:r w:rsidR="00C56224" w:rsidRPr="00F168BA">
        <w:rPr>
          <w:rFonts w:ascii="Times New Roman" w:hAnsi="Times New Roman" w:cs="Times New Roman"/>
          <w:sz w:val="24"/>
          <w:szCs w:val="24"/>
        </w:rPr>
        <w:t>Karna et al. [9] and Afzal et al. [10</w:t>
      </w:r>
      <w:r w:rsidR="00751F60" w:rsidRPr="00F168BA">
        <w:rPr>
          <w:rFonts w:ascii="Times New Roman" w:hAnsi="Times New Roman" w:cs="Times New Roman"/>
          <w:sz w:val="24"/>
          <w:szCs w:val="24"/>
        </w:rPr>
        <w:t xml:space="preserve">] for chegu and beetal goats. The effect of year is also significant and the average improvement in body weight and growth rate of the kids was observed in third and fourth </w:t>
      </w:r>
      <w:r w:rsidR="00C56224" w:rsidRPr="00F168BA">
        <w:rPr>
          <w:rFonts w:ascii="Times New Roman" w:hAnsi="Times New Roman" w:cs="Times New Roman"/>
          <w:sz w:val="24"/>
          <w:szCs w:val="24"/>
        </w:rPr>
        <w:t>year of the dams at the farm [11</w:t>
      </w:r>
      <w:r w:rsidR="00751F60" w:rsidRPr="00F168BA">
        <w:rPr>
          <w:rFonts w:ascii="Times New Roman" w:hAnsi="Times New Roman" w:cs="Times New Roman"/>
          <w:sz w:val="24"/>
          <w:szCs w:val="24"/>
        </w:rPr>
        <w:t>].</w:t>
      </w:r>
    </w:p>
    <w:p w:rsidR="00B51384"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r w:rsidRPr="00F168BA">
        <w:rPr>
          <w:rFonts w:ascii="Times New Roman" w:hAnsi="Times New Roman" w:cs="Times New Roman"/>
          <w:sz w:val="24"/>
          <w:szCs w:val="24"/>
        </w:rPr>
        <w:t>It is observed  that Variation in supply and composition of feeds and fodder affects weight of kids at different life stages. Several reports indicated that season and year of b</w:t>
      </w:r>
      <w:r w:rsidR="00C56224" w:rsidRPr="00F168BA">
        <w:rPr>
          <w:rFonts w:ascii="Times New Roman" w:hAnsi="Times New Roman" w:cs="Times New Roman"/>
          <w:sz w:val="24"/>
          <w:szCs w:val="24"/>
        </w:rPr>
        <w:t>irth [12] and type of birth [</w:t>
      </w:r>
      <w:r w:rsidRPr="00F168BA">
        <w:rPr>
          <w:rFonts w:ascii="Times New Roman" w:hAnsi="Times New Roman" w:cs="Times New Roman"/>
          <w:sz w:val="24"/>
          <w:szCs w:val="24"/>
        </w:rPr>
        <w:t>1</w:t>
      </w:r>
      <w:r w:rsidR="00C56224" w:rsidRPr="00F168BA">
        <w:rPr>
          <w:rFonts w:ascii="Times New Roman" w:hAnsi="Times New Roman" w:cs="Times New Roman"/>
          <w:sz w:val="24"/>
          <w:szCs w:val="24"/>
        </w:rPr>
        <w:t>3</w:t>
      </w:r>
      <w:r w:rsidRPr="00F168BA">
        <w:rPr>
          <w:rFonts w:ascii="Times New Roman" w:hAnsi="Times New Roman" w:cs="Times New Roman"/>
          <w:sz w:val="24"/>
          <w:szCs w:val="24"/>
        </w:rPr>
        <w:t>], influenced body weight and growth rate in goats.</w:t>
      </w: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r w:rsidRPr="00F168BA">
        <w:rPr>
          <w:rFonts w:ascii="Times New Roman" w:hAnsi="Times New Roman" w:cs="Times New Roman"/>
          <w:sz w:val="24"/>
          <w:szCs w:val="24"/>
        </w:rPr>
        <w:t>However, little has been known on the productivity and the factors that affect productivity of tropical goat breeds. Such information is important if they are to be incorporated into goat production systems.</w:t>
      </w: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00467B" w:rsidRPr="00F168BA" w:rsidRDefault="0000467B" w:rsidP="007D40DF">
      <w:pPr>
        <w:tabs>
          <w:tab w:val="left" w:pos="4020"/>
          <w:tab w:val="right" w:pos="9360"/>
        </w:tabs>
        <w:spacing w:after="0" w:line="360" w:lineRule="auto"/>
        <w:jc w:val="both"/>
        <w:rPr>
          <w:rFonts w:ascii="Times New Roman" w:hAnsi="Times New Roman" w:cs="Times New Roman"/>
          <w:sz w:val="24"/>
          <w:szCs w:val="24"/>
        </w:rPr>
      </w:pPr>
    </w:p>
    <w:p w:rsidR="0023647D" w:rsidRPr="00F168BA" w:rsidRDefault="0023647D" w:rsidP="007D40DF">
      <w:pPr>
        <w:autoSpaceDE w:val="0"/>
        <w:autoSpaceDN w:val="0"/>
        <w:adjustRightInd w:val="0"/>
        <w:spacing w:after="0" w:line="360" w:lineRule="auto"/>
        <w:jc w:val="center"/>
        <w:rPr>
          <w:rFonts w:ascii="Times New Roman" w:hAnsi="Times New Roman" w:cs="Times New Roman"/>
          <w:sz w:val="24"/>
          <w:szCs w:val="24"/>
        </w:rPr>
      </w:pPr>
    </w:p>
    <w:p w:rsidR="00793FA9" w:rsidRDefault="00793FA9" w:rsidP="007D40DF">
      <w:pPr>
        <w:autoSpaceDE w:val="0"/>
        <w:autoSpaceDN w:val="0"/>
        <w:adjustRightInd w:val="0"/>
        <w:spacing w:after="0" w:line="360" w:lineRule="auto"/>
        <w:jc w:val="center"/>
        <w:rPr>
          <w:rFonts w:ascii="Times New Roman" w:hAnsi="Times New Roman" w:cs="Times New Roman"/>
          <w:b/>
          <w:sz w:val="24"/>
          <w:szCs w:val="24"/>
        </w:rPr>
      </w:pPr>
    </w:p>
    <w:p w:rsidR="0000467B" w:rsidRPr="00F168BA" w:rsidRDefault="0000467B" w:rsidP="00793FA9">
      <w:pPr>
        <w:autoSpaceDE w:val="0"/>
        <w:autoSpaceDN w:val="0"/>
        <w:adjustRightInd w:val="0"/>
        <w:spacing w:after="0" w:line="360" w:lineRule="auto"/>
        <w:jc w:val="center"/>
        <w:rPr>
          <w:rFonts w:ascii="Times New Roman" w:hAnsi="Times New Roman" w:cs="Times New Roman"/>
          <w:b/>
          <w:sz w:val="24"/>
          <w:szCs w:val="24"/>
        </w:rPr>
      </w:pPr>
      <w:r w:rsidRPr="00F168BA">
        <w:rPr>
          <w:rFonts w:ascii="Times New Roman" w:hAnsi="Times New Roman" w:cs="Times New Roman"/>
          <w:b/>
          <w:sz w:val="24"/>
          <w:szCs w:val="24"/>
        </w:rPr>
        <w:lastRenderedPageBreak/>
        <w:t>CHAPTER-IV</w:t>
      </w:r>
    </w:p>
    <w:p w:rsidR="0000467B" w:rsidRPr="00F168BA" w:rsidRDefault="0000467B" w:rsidP="00793FA9">
      <w:pPr>
        <w:tabs>
          <w:tab w:val="left" w:pos="4020"/>
          <w:tab w:val="right" w:pos="9360"/>
        </w:tabs>
        <w:spacing w:after="0" w:line="360" w:lineRule="auto"/>
        <w:jc w:val="center"/>
        <w:rPr>
          <w:rFonts w:ascii="Times New Roman" w:hAnsi="Times New Roman" w:cs="Times New Roman"/>
          <w:b/>
          <w:bCs/>
          <w:sz w:val="24"/>
          <w:szCs w:val="24"/>
        </w:rPr>
      </w:pPr>
      <w:r w:rsidRPr="00F168BA">
        <w:rPr>
          <w:rFonts w:ascii="Times New Roman" w:hAnsi="Times New Roman" w:cs="Times New Roman"/>
          <w:b/>
          <w:bCs/>
          <w:sz w:val="24"/>
          <w:szCs w:val="24"/>
        </w:rPr>
        <w:t>CONCLUSIONS</w:t>
      </w:r>
    </w:p>
    <w:p w:rsidR="00304C94" w:rsidRPr="00F168BA" w:rsidRDefault="0000467B" w:rsidP="007D40DF">
      <w:pPr>
        <w:autoSpaceDE w:val="0"/>
        <w:autoSpaceDN w:val="0"/>
        <w:adjustRightInd w:val="0"/>
        <w:spacing w:after="0" w:line="360" w:lineRule="auto"/>
        <w:jc w:val="both"/>
        <w:rPr>
          <w:rFonts w:ascii="Times New Roman" w:hAnsi="Times New Roman" w:cs="Times New Roman"/>
          <w:sz w:val="24"/>
          <w:szCs w:val="24"/>
        </w:rPr>
      </w:pPr>
      <w:r w:rsidRPr="00F168BA">
        <w:rPr>
          <w:rFonts w:ascii="Times New Roman" w:hAnsi="Times New Roman" w:cs="Times New Roman"/>
          <w:sz w:val="24"/>
          <w:szCs w:val="24"/>
        </w:rPr>
        <w:t>Growth performance of Tellicherry goats in hot and humid climatic condition of Tamilnadu is satisfactory. However, further studies need to be carried out pertaining to their lifetime performance and disease tolerance in the climate and especially so at selected field location before large scale introduction of the breed in the region.The rearing and management system of the farm was so far so good</w:t>
      </w:r>
      <w:r w:rsidR="00304C94" w:rsidRPr="00F168BA">
        <w:rPr>
          <w:rFonts w:ascii="Times New Roman" w:hAnsi="Times New Roman" w:cs="Times New Roman"/>
          <w:sz w:val="24"/>
          <w:szCs w:val="24"/>
        </w:rPr>
        <w:t>. However, the goat farming is profitable and it may be an income generating source by alleviating unemployment burden. By goat farming our country can enrich our animal meat supply and thus will meet the daily protein requirement of the nation.</w:t>
      </w:r>
    </w:p>
    <w:p w:rsidR="0000467B" w:rsidRPr="00F168BA" w:rsidRDefault="0000467B"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line="360" w:lineRule="auto"/>
        <w:jc w:val="both"/>
        <w:rPr>
          <w:rFonts w:ascii="Times New Roman" w:hAnsi="Times New Roman" w:cs="Times New Roman"/>
          <w:b/>
          <w:sz w:val="24"/>
          <w:szCs w:val="24"/>
        </w:rPr>
      </w:pPr>
      <w:r w:rsidRPr="00F168BA">
        <w:rPr>
          <w:rFonts w:ascii="Times New Roman" w:hAnsi="Times New Roman" w:cs="Times New Roman"/>
          <w:b/>
          <w:sz w:val="24"/>
          <w:szCs w:val="24"/>
        </w:rPr>
        <w:t>RECOMMENDATION</w:t>
      </w:r>
      <w:r w:rsidR="00F168BA" w:rsidRPr="00F168BA">
        <w:rPr>
          <w:rFonts w:ascii="Times New Roman" w:hAnsi="Times New Roman" w:cs="Times New Roman"/>
          <w:b/>
          <w:sz w:val="24"/>
          <w:szCs w:val="24"/>
        </w:rPr>
        <w:t>S</w:t>
      </w:r>
      <w:r w:rsidRPr="00F168BA">
        <w:rPr>
          <w:rFonts w:ascii="Times New Roman" w:hAnsi="Times New Roman" w:cs="Times New Roman"/>
          <w:b/>
          <w:sz w:val="24"/>
          <w:szCs w:val="24"/>
        </w:rPr>
        <w:t>:</w:t>
      </w:r>
    </w:p>
    <w:p w:rsidR="00304C94" w:rsidRPr="00F168BA" w:rsidRDefault="00304C94" w:rsidP="007D40DF">
      <w:pPr>
        <w:pStyle w:val="ListParagraph"/>
        <w:numPr>
          <w:ilvl w:val="0"/>
          <w:numId w:val="7"/>
        </w:numPr>
        <w:tabs>
          <w:tab w:val="left" w:pos="4020"/>
          <w:tab w:val="right" w:pos="9360"/>
        </w:tabs>
        <w:spacing w:after="0" w:line="360" w:lineRule="auto"/>
        <w:jc w:val="both"/>
        <w:rPr>
          <w:rFonts w:ascii="Times New Roman" w:hAnsi="Times New Roman" w:cs="Times New Roman"/>
          <w:sz w:val="24"/>
          <w:szCs w:val="24"/>
        </w:rPr>
      </w:pPr>
      <w:r w:rsidRPr="00F168BA">
        <w:rPr>
          <w:rFonts w:ascii="Times New Roman" w:hAnsi="Times New Roman" w:cs="Times New Roman"/>
          <w:sz w:val="24"/>
          <w:szCs w:val="24"/>
        </w:rPr>
        <w:t>Further study should be conducted with adequate time.</w:t>
      </w:r>
    </w:p>
    <w:p w:rsidR="00304C94" w:rsidRPr="00F168BA" w:rsidRDefault="00304C94" w:rsidP="007D40DF">
      <w:pPr>
        <w:pStyle w:val="ListParagraph"/>
        <w:numPr>
          <w:ilvl w:val="0"/>
          <w:numId w:val="7"/>
        </w:numPr>
        <w:tabs>
          <w:tab w:val="left" w:pos="4020"/>
          <w:tab w:val="right" w:pos="9360"/>
        </w:tabs>
        <w:spacing w:after="0" w:line="360" w:lineRule="auto"/>
        <w:jc w:val="both"/>
        <w:rPr>
          <w:rFonts w:ascii="Times New Roman" w:hAnsi="Times New Roman" w:cs="Times New Roman"/>
          <w:sz w:val="24"/>
          <w:szCs w:val="24"/>
        </w:rPr>
      </w:pPr>
      <w:r w:rsidRPr="00F168BA">
        <w:rPr>
          <w:rFonts w:ascii="Times New Roman" w:hAnsi="Times New Roman" w:cs="Times New Roman"/>
          <w:sz w:val="24"/>
          <w:szCs w:val="24"/>
        </w:rPr>
        <w:t>Proper management study is recommended.</w:t>
      </w:r>
    </w:p>
    <w:p w:rsidR="00304C94" w:rsidRPr="00F168BA" w:rsidRDefault="00304C94" w:rsidP="007D40DF">
      <w:pPr>
        <w:pStyle w:val="ListParagraph"/>
        <w:numPr>
          <w:ilvl w:val="0"/>
          <w:numId w:val="7"/>
        </w:numPr>
        <w:tabs>
          <w:tab w:val="left" w:pos="4020"/>
          <w:tab w:val="right" w:pos="9360"/>
        </w:tabs>
        <w:spacing w:after="0" w:line="360" w:lineRule="auto"/>
        <w:jc w:val="both"/>
        <w:rPr>
          <w:rFonts w:ascii="Times New Roman" w:hAnsi="Times New Roman" w:cs="Times New Roman"/>
          <w:sz w:val="24"/>
          <w:szCs w:val="24"/>
        </w:rPr>
      </w:pPr>
      <w:r w:rsidRPr="00F168BA">
        <w:rPr>
          <w:rFonts w:ascii="Times New Roman" w:hAnsi="Times New Roman" w:cs="Times New Roman"/>
          <w:sz w:val="24"/>
          <w:szCs w:val="24"/>
        </w:rPr>
        <w:t>Farmer should be trained up for scientific way of goat rearing.</w:t>
      </w: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F168BA" w:rsidRPr="00F168BA" w:rsidRDefault="00F168BA" w:rsidP="00F168BA">
      <w:pPr>
        <w:autoSpaceDE w:val="0"/>
        <w:autoSpaceDN w:val="0"/>
        <w:adjustRightInd w:val="0"/>
        <w:spacing w:after="0" w:line="360" w:lineRule="auto"/>
        <w:rPr>
          <w:rFonts w:ascii="Times New Roman" w:eastAsia="Times New Roman" w:hAnsi="Times New Roman" w:cs="Times New Roman"/>
          <w:sz w:val="24"/>
          <w:szCs w:val="24"/>
        </w:rPr>
      </w:pPr>
    </w:p>
    <w:p w:rsidR="00F717EB" w:rsidRPr="00F168BA" w:rsidRDefault="00F717EB" w:rsidP="00F168BA">
      <w:pPr>
        <w:autoSpaceDE w:val="0"/>
        <w:autoSpaceDN w:val="0"/>
        <w:adjustRightInd w:val="0"/>
        <w:spacing w:after="0" w:line="360" w:lineRule="auto"/>
        <w:jc w:val="center"/>
        <w:rPr>
          <w:rFonts w:ascii="Times New Roman" w:hAnsi="Times New Roman" w:cs="Times New Roman"/>
          <w:sz w:val="24"/>
          <w:szCs w:val="24"/>
        </w:rPr>
      </w:pPr>
      <w:r w:rsidRPr="00F168BA">
        <w:rPr>
          <w:rFonts w:ascii="Times New Roman" w:hAnsi="Times New Roman" w:cs="Times New Roman"/>
          <w:b/>
          <w:bCs/>
          <w:sz w:val="24"/>
          <w:szCs w:val="24"/>
        </w:rPr>
        <w:lastRenderedPageBreak/>
        <w:t>CHAPTER-V</w:t>
      </w:r>
    </w:p>
    <w:p w:rsidR="00F717EB" w:rsidRPr="00F168BA" w:rsidRDefault="00F717EB" w:rsidP="00F168BA">
      <w:pPr>
        <w:tabs>
          <w:tab w:val="left" w:pos="4020"/>
        </w:tabs>
        <w:spacing w:after="0" w:line="360" w:lineRule="auto"/>
        <w:jc w:val="center"/>
        <w:rPr>
          <w:rFonts w:ascii="Times New Roman" w:hAnsi="Times New Roman" w:cs="Times New Roman"/>
          <w:b/>
          <w:sz w:val="24"/>
          <w:szCs w:val="24"/>
        </w:rPr>
      </w:pPr>
      <w:r w:rsidRPr="00F168BA">
        <w:rPr>
          <w:rFonts w:ascii="Times New Roman" w:hAnsi="Times New Roman" w:cs="Times New Roman"/>
          <w:b/>
          <w:sz w:val="24"/>
          <w:szCs w:val="24"/>
        </w:rPr>
        <w:t>REFERENCES</w:t>
      </w:r>
    </w:p>
    <w:p w:rsidR="00793FA9" w:rsidRDefault="00793FA9" w:rsidP="00F168BA">
      <w:pPr>
        <w:spacing w:line="360" w:lineRule="auto"/>
        <w:jc w:val="both"/>
        <w:rPr>
          <w:rFonts w:ascii="Times New Roman" w:eastAsia="Times New Roman" w:hAnsi="Times New Roman" w:cs="Times New Roman"/>
          <w:sz w:val="24"/>
          <w:szCs w:val="24"/>
        </w:rPr>
      </w:pPr>
    </w:p>
    <w:p w:rsidR="00DB6D4E" w:rsidRPr="00F168BA" w:rsidRDefault="00DB6D4E"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[1] Acharya, R.M., 1982. Sheep and Goat Breeds of India. FAO Animal Production and Health Paper 30, Food and Agriculture Organization of the United Nations, Rome, pp viii +190.</w:t>
      </w:r>
    </w:p>
    <w:p w:rsidR="00C56224" w:rsidRPr="00F168BA" w:rsidRDefault="00C56224"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 xml:space="preserve">[2] Sivakumar, T and M. Thiagarajan, 1999. Growth rate and growth production in Madras Red                     lambs and Tellicherry kids. </w:t>
      </w:r>
      <w:r w:rsidRPr="00F168BA">
        <w:rPr>
          <w:rFonts w:ascii="Times New Roman" w:hAnsi="Times New Roman" w:cs="Times New Roman"/>
          <w:i/>
          <w:iCs/>
          <w:sz w:val="24"/>
          <w:szCs w:val="24"/>
        </w:rPr>
        <w:t xml:space="preserve">Cheiron, </w:t>
      </w:r>
      <w:r w:rsidRPr="00F168BA">
        <w:rPr>
          <w:rFonts w:ascii="Times New Roman" w:hAnsi="Times New Roman" w:cs="Times New Roman"/>
          <w:sz w:val="24"/>
          <w:szCs w:val="24"/>
        </w:rPr>
        <w:t>28: 140-147.</w:t>
      </w:r>
    </w:p>
    <w:p w:rsidR="00C56224" w:rsidRPr="00F168BA" w:rsidRDefault="00C56224"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 xml:space="preserve">[3] Thiruvenkadan, A.K., M.R. Purushothaman, K. Karunanithi and G. Singh, 2007. Husbandry practices for Mecheri sheep in its breeding tract of Tamil Nadu. </w:t>
      </w:r>
      <w:r w:rsidRPr="00F168BA">
        <w:rPr>
          <w:rFonts w:ascii="Times New Roman" w:hAnsi="Times New Roman" w:cs="Times New Roman"/>
          <w:i/>
          <w:iCs/>
          <w:sz w:val="24"/>
          <w:szCs w:val="24"/>
        </w:rPr>
        <w:t xml:space="preserve">Indian J. Anim. Sci., </w:t>
      </w:r>
      <w:r w:rsidRPr="00F168BA">
        <w:rPr>
          <w:rFonts w:ascii="Times New Roman" w:hAnsi="Times New Roman" w:cs="Times New Roman"/>
          <w:sz w:val="24"/>
          <w:szCs w:val="24"/>
        </w:rPr>
        <w:t>77: 489-493.</w:t>
      </w:r>
    </w:p>
    <w:p w:rsidR="00C56224" w:rsidRPr="00F168BA" w:rsidRDefault="00C56224"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 xml:space="preserve">[4] Vries, J.D., 2008. Goats for the Poor: Some Keys to the Successful Promotion of Goat Production among the Poor. </w:t>
      </w:r>
      <w:r w:rsidRPr="00F168BA">
        <w:rPr>
          <w:rFonts w:ascii="Times New Roman" w:hAnsi="Times New Roman" w:cs="Times New Roman"/>
          <w:i/>
          <w:iCs/>
          <w:sz w:val="24"/>
          <w:szCs w:val="24"/>
        </w:rPr>
        <w:t xml:space="preserve">Small Rum. Res., </w:t>
      </w:r>
      <w:r w:rsidRPr="00F168BA">
        <w:rPr>
          <w:rFonts w:ascii="Times New Roman" w:hAnsi="Times New Roman" w:cs="Times New Roman"/>
          <w:sz w:val="24"/>
          <w:szCs w:val="24"/>
        </w:rPr>
        <w:t>77: 221–224.</w:t>
      </w:r>
    </w:p>
    <w:p w:rsidR="00C56224" w:rsidRPr="00F168BA" w:rsidRDefault="00C56224"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 xml:space="preserve">[5] Shankarnarayan, K.A., H.C. Bohra, and P.K. Ghosh, 1985. The Goat: An Appropriate Animal for Arid and Semi- Arid Regions. </w:t>
      </w:r>
      <w:r w:rsidRPr="00F168BA">
        <w:rPr>
          <w:rFonts w:ascii="Times New Roman" w:hAnsi="Times New Roman" w:cs="Times New Roman"/>
          <w:i/>
          <w:iCs/>
          <w:sz w:val="24"/>
          <w:szCs w:val="24"/>
        </w:rPr>
        <w:t xml:space="preserve">Economic and Political Weekly </w:t>
      </w:r>
      <w:r w:rsidRPr="00F168BA">
        <w:rPr>
          <w:rFonts w:ascii="Times New Roman" w:hAnsi="Times New Roman" w:cs="Times New Roman"/>
          <w:sz w:val="24"/>
          <w:szCs w:val="24"/>
        </w:rPr>
        <w:t>20(45–47), Special Edition: 1965–1972.</w:t>
      </w:r>
    </w:p>
    <w:p w:rsidR="00C56224" w:rsidRPr="00F168BA" w:rsidRDefault="00C56224"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shd w:val="clear" w:color="auto" w:fill="FFFFFF"/>
        </w:rPr>
        <w:t>[6]Anon. 1984. Guide to the Care and Use of Experimental Animals. Canadian Council on Animal Care. Ottawa. Vols. 1 and 2</w:t>
      </w:r>
    </w:p>
    <w:p w:rsidR="00C56224" w:rsidRPr="00F168BA" w:rsidRDefault="00C56224"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 xml:space="preserve">[7] Otuma, M.O and I.I Osake, 2008. Estimation of genetic parameters of growth traits in Nigeris Sahelian goats. </w:t>
      </w:r>
      <w:r w:rsidRPr="00F168BA">
        <w:rPr>
          <w:rFonts w:ascii="Times New Roman" w:hAnsi="Times New Roman" w:cs="Times New Roman"/>
          <w:i/>
          <w:iCs/>
          <w:sz w:val="24"/>
          <w:szCs w:val="24"/>
        </w:rPr>
        <w:t xml:space="preserve">Res. J. Anim. Sci., </w:t>
      </w:r>
      <w:r w:rsidRPr="00F168BA">
        <w:rPr>
          <w:rFonts w:ascii="Times New Roman" w:hAnsi="Times New Roman" w:cs="Times New Roman"/>
          <w:sz w:val="24"/>
          <w:szCs w:val="24"/>
        </w:rPr>
        <w:t>2(3): 83-86</w:t>
      </w:r>
    </w:p>
    <w:p w:rsidR="00793FA9" w:rsidRDefault="00C56224" w:rsidP="00793FA9">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 xml:space="preserve">[8] Elabid, K.L., 2008. Various factors affecting </w:t>
      </w:r>
      <w:r w:rsidR="00DB4C64">
        <w:rPr>
          <w:rFonts w:ascii="Times New Roman" w:hAnsi="Times New Roman" w:cs="Times New Roman"/>
          <w:sz w:val="24"/>
          <w:szCs w:val="24"/>
        </w:rPr>
        <w:t xml:space="preserve">birth weight of Sudanese Nubian </w:t>
      </w:r>
    </w:p>
    <w:p w:rsidR="00793FA9" w:rsidRDefault="00DB4C64" w:rsidP="00F168BA">
      <w:p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00C56224" w:rsidRPr="00F168BA">
        <w:rPr>
          <w:rFonts w:ascii="Times New Roman" w:hAnsi="Times New Roman" w:cs="Times New Roman"/>
          <w:sz w:val="24"/>
          <w:szCs w:val="24"/>
        </w:rPr>
        <w:t xml:space="preserve">oat kids. </w:t>
      </w:r>
      <w:r w:rsidR="00C56224" w:rsidRPr="00F168BA">
        <w:rPr>
          <w:rFonts w:ascii="Times New Roman" w:hAnsi="Times New Roman" w:cs="Times New Roman"/>
          <w:i/>
          <w:iCs/>
          <w:sz w:val="24"/>
          <w:szCs w:val="24"/>
        </w:rPr>
        <w:t xml:space="preserve">Research J. Agri. Biological Sci., </w:t>
      </w:r>
      <w:r w:rsidR="00C56224" w:rsidRPr="00F168BA">
        <w:rPr>
          <w:rFonts w:ascii="Times New Roman" w:hAnsi="Times New Roman" w:cs="Times New Roman"/>
          <w:sz w:val="24"/>
          <w:szCs w:val="24"/>
        </w:rPr>
        <w:t>4(6): 700-03.</w:t>
      </w:r>
    </w:p>
    <w:p w:rsidR="00DB4C64" w:rsidRPr="00793FA9" w:rsidRDefault="00DB4C64" w:rsidP="00DB4C64">
      <w:pPr>
        <w:spacing w:line="360" w:lineRule="auto"/>
        <w:jc w:val="both"/>
        <w:rPr>
          <w:rFonts w:ascii="Times New Roman" w:hAnsi="Times New Roman" w:cs="Times New Roman"/>
          <w:sz w:val="24"/>
          <w:szCs w:val="24"/>
        </w:rPr>
      </w:pPr>
      <w:r w:rsidRPr="00793FA9">
        <w:rPr>
          <w:rFonts w:ascii="Times New Roman" w:hAnsi="Times New Roman" w:cs="Times New Roman"/>
          <w:sz w:val="24"/>
          <w:szCs w:val="24"/>
        </w:rPr>
        <w:t xml:space="preserve">[9] Karna, D.K., </w:t>
      </w:r>
      <w:r>
        <w:rPr>
          <w:rFonts w:ascii="Times New Roman" w:hAnsi="Times New Roman" w:cs="Times New Roman"/>
          <w:sz w:val="24"/>
          <w:szCs w:val="24"/>
        </w:rPr>
        <w:t xml:space="preserve">G.L. Koul and G.S. Bisht, 2001. </w:t>
      </w:r>
      <w:r w:rsidRPr="00793FA9">
        <w:rPr>
          <w:rFonts w:ascii="Times New Roman" w:hAnsi="Times New Roman" w:cs="Times New Roman"/>
          <w:sz w:val="24"/>
          <w:szCs w:val="24"/>
        </w:rPr>
        <w:t>Birth</w:t>
      </w:r>
      <w:r>
        <w:rPr>
          <w:rFonts w:ascii="Times New Roman" w:hAnsi="Times New Roman" w:cs="Times New Roman"/>
          <w:sz w:val="24"/>
          <w:szCs w:val="24"/>
        </w:rPr>
        <w:t xml:space="preserve"> </w:t>
      </w:r>
    </w:p>
    <w:p w:rsidR="00DB4C64" w:rsidRDefault="00DB4C64" w:rsidP="00F168BA">
      <w:pPr>
        <w:spacing w:line="360" w:lineRule="auto"/>
        <w:jc w:val="both"/>
        <w:rPr>
          <w:rFonts w:ascii="Times New Roman" w:hAnsi="Times New Roman" w:cs="Times New Roman"/>
          <w:sz w:val="24"/>
          <w:szCs w:val="24"/>
        </w:rPr>
      </w:pPr>
      <w:r w:rsidRPr="00793FA9">
        <w:rPr>
          <w:rFonts w:ascii="Times New Roman" w:hAnsi="Times New Roman" w:cs="Times New Roman"/>
          <w:sz w:val="24"/>
          <w:szCs w:val="24"/>
        </w:rPr>
        <w:t xml:space="preserve">weight, morphometry and relative gain in body weight of Chegu kids. </w:t>
      </w:r>
      <w:r w:rsidRPr="00793FA9">
        <w:rPr>
          <w:rFonts w:ascii="Times New Roman" w:hAnsi="Times New Roman" w:cs="Times New Roman"/>
          <w:i/>
          <w:iCs/>
          <w:sz w:val="24"/>
          <w:szCs w:val="24"/>
        </w:rPr>
        <w:t xml:space="preserve">Indian J. Anim. Sci., </w:t>
      </w:r>
      <w:r w:rsidRPr="00793FA9">
        <w:rPr>
          <w:rFonts w:ascii="Times New Roman" w:hAnsi="Times New Roman" w:cs="Times New Roman"/>
          <w:sz w:val="24"/>
          <w:szCs w:val="24"/>
        </w:rPr>
        <w:t>71(2): 180-82.</w:t>
      </w:r>
    </w:p>
    <w:p w:rsidR="00C56224" w:rsidRPr="00F168BA" w:rsidRDefault="00C56224"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[10] Afzal, M., K</w:t>
      </w:r>
      <w:r w:rsidRPr="00F168BA">
        <w:rPr>
          <w:rFonts w:ascii="Times New Roman" w:hAnsi="Times New Roman" w:cs="Times New Roman"/>
          <w:b/>
          <w:bCs/>
          <w:sz w:val="24"/>
          <w:szCs w:val="24"/>
        </w:rPr>
        <w:t xml:space="preserve">. </w:t>
      </w:r>
      <w:r w:rsidRPr="00F168BA">
        <w:rPr>
          <w:rFonts w:ascii="Times New Roman" w:hAnsi="Times New Roman" w:cs="Times New Roman"/>
          <w:sz w:val="24"/>
          <w:szCs w:val="24"/>
        </w:rPr>
        <w:t xml:space="preserve">Javed and M. Shafiq, 2004. Environmental Effects on birth weight in Beetal goat kids. </w:t>
      </w:r>
      <w:r w:rsidRPr="00F168BA">
        <w:rPr>
          <w:rFonts w:ascii="Times New Roman" w:hAnsi="Times New Roman" w:cs="Times New Roman"/>
          <w:i/>
          <w:iCs/>
          <w:sz w:val="24"/>
          <w:szCs w:val="24"/>
        </w:rPr>
        <w:t xml:space="preserve">Pakistan Vet. J., </w:t>
      </w:r>
      <w:r w:rsidRPr="00F168BA">
        <w:rPr>
          <w:rFonts w:ascii="Times New Roman" w:hAnsi="Times New Roman" w:cs="Times New Roman"/>
          <w:sz w:val="24"/>
          <w:szCs w:val="24"/>
        </w:rPr>
        <w:t>24(2): 104-06.</w:t>
      </w:r>
    </w:p>
    <w:p w:rsidR="00C56224" w:rsidRPr="00F168BA" w:rsidRDefault="00C56224"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lastRenderedPageBreak/>
        <w:t xml:space="preserve">[11] Sandip, B and D. Jana, 2010. Factors Affecting Birth Weight of Sirohi Goat Kids Reared in Hot and Humid Climate of West Bengal. </w:t>
      </w:r>
      <w:r w:rsidRPr="00F168BA">
        <w:rPr>
          <w:rFonts w:ascii="Times New Roman" w:hAnsi="Times New Roman" w:cs="Times New Roman"/>
          <w:i/>
          <w:iCs/>
          <w:sz w:val="24"/>
          <w:szCs w:val="24"/>
        </w:rPr>
        <w:t xml:space="preserve">World Appl. Sci. J., </w:t>
      </w:r>
      <w:r w:rsidRPr="00F168BA">
        <w:rPr>
          <w:rFonts w:ascii="Times New Roman" w:hAnsi="Times New Roman" w:cs="Times New Roman"/>
          <w:sz w:val="24"/>
          <w:szCs w:val="24"/>
        </w:rPr>
        <w:t>9 (12): 1379-1382.</w:t>
      </w:r>
    </w:p>
    <w:p w:rsidR="00793FA9" w:rsidRDefault="00C56224"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 xml:space="preserve">[12] Baiden, R.Y., 2007. Birth weight, birth type and pre-weaning survivability of West African Dwarf goats rose in the Dangme West District of the Greater Accra Region of Ghana. </w:t>
      </w:r>
      <w:r w:rsidRPr="00F168BA">
        <w:rPr>
          <w:rFonts w:ascii="Times New Roman" w:hAnsi="Times New Roman" w:cs="Times New Roman"/>
          <w:i/>
          <w:iCs/>
          <w:sz w:val="24"/>
          <w:szCs w:val="24"/>
        </w:rPr>
        <w:t>Trop. Anim.Heal.Prod.,</w:t>
      </w:r>
      <w:r w:rsidRPr="00F168BA">
        <w:rPr>
          <w:rFonts w:ascii="Times New Roman" w:hAnsi="Times New Roman" w:cs="Times New Roman"/>
          <w:sz w:val="24"/>
          <w:szCs w:val="24"/>
        </w:rPr>
        <w:t>39:141– 147.</w:t>
      </w:r>
    </w:p>
    <w:p w:rsidR="00C56224" w:rsidRPr="00F168BA" w:rsidRDefault="00C56224" w:rsidP="00F168BA">
      <w:pPr>
        <w:spacing w:line="360" w:lineRule="auto"/>
        <w:jc w:val="both"/>
        <w:rPr>
          <w:rFonts w:ascii="Times New Roman" w:hAnsi="Times New Roman" w:cs="Times New Roman"/>
          <w:sz w:val="24"/>
          <w:szCs w:val="24"/>
        </w:rPr>
      </w:pPr>
      <w:r w:rsidRPr="00F168BA">
        <w:rPr>
          <w:rFonts w:ascii="Times New Roman" w:hAnsi="Times New Roman" w:cs="Times New Roman"/>
          <w:sz w:val="24"/>
          <w:szCs w:val="24"/>
        </w:rPr>
        <w:t>[13] Zahraddeen, D., I.S.R. Butswat and S.T. Mbap, 2007. Factors affecting birth weight, litter size and survival rates of goats in Bauch, Nigeria. Anim. Prod. Res. Adv., 3: 46–51.</w:t>
      </w:r>
    </w:p>
    <w:p w:rsidR="00C56224" w:rsidRPr="00F168BA" w:rsidRDefault="00C56224" w:rsidP="00F168BA">
      <w:pPr>
        <w:spacing w:line="360" w:lineRule="auto"/>
        <w:jc w:val="both"/>
        <w:rPr>
          <w:rFonts w:ascii="Times New Roman" w:hAnsi="Times New Roman" w:cs="Times New Roman"/>
          <w:sz w:val="24"/>
          <w:szCs w:val="24"/>
        </w:rPr>
      </w:pPr>
    </w:p>
    <w:p w:rsidR="00C56224" w:rsidRPr="00F168BA" w:rsidRDefault="00C56224" w:rsidP="007D40DF">
      <w:pPr>
        <w:pStyle w:val="Default"/>
        <w:spacing w:line="360" w:lineRule="auto"/>
        <w:jc w:val="both"/>
        <w:rPr>
          <w:rFonts w:ascii="Times New Roman" w:hAnsi="Times New Roman" w:cs="Times New Roman"/>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304C94" w:rsidRPr="00F168BA" w:rsidRDefault="00304C94"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CB2ED0" w:rsidRPr="00F168BA" w:rsidRDefault="00CB2ED0"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CB2ED0" w:rsidRPr="00F168BA" w:rsidRDefault="00CB2ED0"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CB2ED0" w:rsidRPr="00F168BA" w:rsidRDefault="00CB2ED0"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CB2ED0" w:rsidRPr="00F168BA" w:rsidRDefault="00CB2ED0"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CB2ED0" w:rsidRPr="00F168BA" w:rsidRDefault="00CB2ED0"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CB2ED0" w:rsidRPr="00F168BA" w:rsidRDefault="00CB2ED0"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CB2ED0" w:rsidRPr="00F168BA" w:rsidRDefault="00CB2ED0"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CB2ED0" w:rsidRPr="00F168BA" w:rsidRDefault="00CB2ED0"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CB2ED0" w:rsidRPr="00F168BA" w:rsidRDefault="00CB2ED0"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793FA9" w:rsidRDefault="00793FA9" w:rsidP="00CB2ED0">
      <w:pPr>
        <w:tabs>
          <w:tab w:val="left" w:pos="4020"/>
        </w:tabs>
        <w:spacing w:line="360" w:lineRule="auto"/>
        <w:jc w:val="center"/>
        <w:rPr>
          <w:rFonts w:ascii="Times New Roman" w:hAnsi="Times New Roman" w:cs="Times New Roman"/>
          <w:b/>
          <w:sz w:val="24"/>
          <w:szCs w:val="24"/>
        </w:rPr>
      </w:pPr>
    </w:p>
    <w:p w:rsidR="00793FA9" w:rsidRDefault="00793FA9" w:rsidP="00CB2ED0">
      <w:pPr>
        <w:tabs>
          <w:tab w:val="left" w:pos="4020"/>
        </w:tabs>
        <w:spacing w:line="360" w:lineRule="auto"/>
        <w:jc w:val="center"/>
        <w:rPr>
          <w:rFonts w:ascii="Times New Roman" w:hAnsi="Times New Roman" w:cs="Times New Roman"/>
          <w:b/>
          <w:sz w:val="24"/>
          <w:szCs w:val="24"/>
        </w:rPr>
      </w:pPr>
    </w:p>
    <w:p w:rsidR="00793FA9" w:rsidRDefault="00793FA9" w:rsidP="00CB2ED0">
      <w:pPr>
        <w:tabs>
          <w:tab w:val="left" w:pos="4020"/>
        </w:tabs>
        <w:spacing w:line="360" w:lineRule="auto"/>
        <w:jc w:val="center"/>
        <w:rPr>
          <w:rFonts w:ascii="Times New Roman" w:hAnsi="Times New Roman" w:cs="Times New Roman"/>
          <w:b/>
          <w:sz w:val="24"/>
          <w:szCs w:val="24"/>
        </w:rPr>
      </w:pPr>
    </w:p>
    <w:p w:rsidR="00793FA9" w:rsidRDefault="00793FA9" w:rsidP="00CB2ED0">
      <w:pPr>
        <w:tabs>
          <w:tab w:val="left" w:pos="4020"/>
        </w:tabs>
        <w:spacing w:line="360" w:lineRule="auto"/>
        <w:jc w:val="center"/>
        <w:rPr>
          <w:rFonts w:ascii="Times New Roman" w:hAnsi="Times New Roman" w:cs="Times New Roman"/>
          <w:b/>
          <w:sz w:val="24"/>
          <w:szCs w:val="24"/>
        </w:rPr>
      </w:pPr>
    </w:p>
    <w:p w:rsidR="00DB4C64" w:rsidRDefault="00DB4C64" w:rsidP="00CB2ED0">
      <w:pPr>
        <w:tabs>
          <w:tab w:val="left" w:pos="4020"/>
        </w:tabs>
        <w:spacing w:line="360" w:lineRule="auto"/>
        <w:jc w:val="center"/>
        <w:rPr>
          <w:rFonts w:ascii="Times New Roman" w:hAnsi="Times New Roman" w:cs="Times New Roman"/>
          <w:b/>
          <w:sz w:val="24"/>
          <w:szCs w:val="24"/>
        </w:rPr>
      </w:pPr>
    </w:p>
    <w:p w:rsidR="00CB2ED0" w:rsidRPr="00F168BA" w:rsidRDefault="00CB2ED0" w:rsidP="00CB2ED0">
      <w:pPr>
        <w:tabs>
          <w:tab w:val="left" w:pos="4020"/>
        </w:tabs>
        <w:spacing w:line="360" w:lineRule="auto"/>
        <w:jc w:val="center"/>
        <w:rPr>
          <w:rFonts w:ascii="Times New Roman" w:hAnsi="Times New Roman" w:cs="Times New Roman"/>
          <w:b/>
          <w:sz w:val="24"/>
          <w:szCs w:val="24"/>
        </w:rPr>
      </w:pPr>
      <w:r w:rsidRPr="00F168BA">
        <w:rPr>
          <w:rFonts w:ascii="Times New Roman" w:hAnsi="Times New Roman" w:cs="Times New Roman"/>
          <w:b/>
          <w:sz w:val="24"/>
          <w:szCs w:val="24"/>
        </w:rPr>
        <w:lastRenderedPageBreak/>
        <w:t>CHAPTER-VI</w:t>
      </w:r>
    </w:p>
    <w:p w:rsidR="00CB2ED0" w:rsidRPr="00F168BA" w:rsidRDefault="00CB2ED0" w:rsidP="00CB2ED0">
      <w:pPr>
        <w:tabs>
          <w:tab w:val="left" w:pos="4020"/>
        </w:tabs>
        <w:spacing w:line="360" w:lineRule="auto"/>
        <w:jc w:val="center"/>
        <w:rPr>
          <w:rFonts w:ascii="Times New Roman" w:hAnsi="Times New Roman" w:cs="Times New Roman"/>
          <w:b/>
          <w:sz w:val="24"/>
          <w:szCs w:val="24"/>
        </w:rPr>
      </w:pPr>
      <w:r w:rsidRPr="00F168BA">
        <w:rPr>
          <w:rFonts w:ascii="Times New Roman" w:hAnsi="Times New Roman" w:cs="Times New Roman"/>
          <w:b/>
          <w:sz w:val="24"/>
          <w:szCs w:val="24"/>
        </w:rPr>
        <w:t>APPENDIX-I</w:t>
      </w:r>
    </w:p>
    <w:p w:rsidR="00CB2ED0" w:rsidRPr="00F168BA" w:rsidRDefault="00CB2ED0" w:rsidP="00CB2ED0">
      <w:pPr>
        <w:tabs>
          <w:tab w:val="left" w:pos="4020"/>
        </w:tabs>
        <w:spacing w:line="360" w:lineRule="auto"/>
        <w:jc w:val="center"/>
        <w:rPr>
          <w:rFonts w:ascii="Times New Roman" w:hAnsi="Times New Roman" w:cs="Times New Roman"/>
          <w:b/>
          <w:sz w:val="24"/>
          <w:szCs w:val="24"/>
        </w:rPr>
      </w:pPr>
      <w:r w:rsidRPr="00F168BA">
        <w:rPr>
          <w:rFonts w:ascii="Times New Roman" w:hAnsi="Times New Roman" w:cs="Times New Roman"/>
          <w:b/>
          <w:sz w:val="24"/>
          <w:szCs w:val="24"/>
        </w:rPr>
        <w:t>QUESTIONNAIRE</w:t>
      </w:r>
    </w:p>
    <w:p w:rsidR="00CB2ED0" w:rsidRPr="00F168BA" w:rsidRDefault="00CB2ED0" w:rsidP="00CB2ED0">
      <w:pPr>
        <w:spacing w:line="360" w:lineRule="auto"/>
        <w:rPr>
          <w:rFonts w:ascii="Times New Roman" w:hAnsi="Times New Roman" w:cs="Times New Roman"/>
          <w:sz w:val="24"/>
          <w:szCs w:val="24"/>
        </w:rPr>
      </w:pPr>
      <w:r w:rsidRPr="00F168BA">
        <w:rPr>
          <w:rFonts w:ascii="Times New Roman" w:hAnsi="Times New Roman" w:cs="Times New Roman"/>
          <w:sz w:val="24"/>
          <w:szCs w:val="24"/>
        </w:rPr>
        <w:t xml:space="preserve">Farm information’s.......                                                            Date…          </w:t>
      </w:r>
    </w:p>
    <w:p w:rsidR="00CB2ED0" w:rsidRPr="00F168BA" w:rsidRDefault="00CB2ED0" w:rsidP="00CB2ED0">
      <w:pPr>
        <w:spacing w:line="360" w:lineRule="auto"/>
        <w:rPr>
          <w:rFonts w:ascii="Times New Roman" w:hAnsi="Times New Roman" w:cs="Times New Roman"/>
          <w:b/>
          <w:sz w:val="24"/>
          <w:szCs w:val="24"/>
        </w:rPr>
      </w:pPr>
      <w:r w:rsidRPr="00F168BA">
        <w:rPr>
          <w:rFonts w:ascii="Times New Roman" w:hAnsi="Times New Roman" w:cs="Times New Roman"/>
          <w:b/>
          <w:sz w:val="24"/>
          <w:szCs w:val="24"/>
        </w:rPr>
        <w:t>Basic information:</w:t>
      </w:r>
    </w:p>
    <w:p w:rsidR="00CB2ED0" w:rsidRPr="00F168BA" w:rsidRDefault="00CB2ED0"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1. Name and address of the farm:</w:t>
      </w:r>
    </w:p>
    <w:p w:rsidR="00CB2ED0" w:rsidRPr="00F168BA" w:rsidRDefault="00CB2ED0"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2. Name of the owner/coordinator:</w:t>
      </w:r>
    </w:p>
    <w:p w:rsidR="00CB2ED0" w:rsidRPr="00F168BA" w:rsidRDefault="00CB2ED0"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3. Type of farm (Meat type/Dairy).</w:t>
      </w:r>
    </w:p>
    <w:p w:rsidR="00CB2ED0" w:rsidRPr="00F168BA" w:rsidRDefault="00CB2ED0"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4. Housing system (</w:t>
      </w:r>
      <w:r w:rsidR="00604984" w:rsidRPr="00F168BA">
        <w:rPr>
          <w:rFonts w:ascii="Times New Roman" w:hAnsi="Times New Roman" w:cs="Times New Roman"/>
          <w:sz w:val="24"/>
          <w:szCs w:val="24"/>
        </w:rPr>
        <w:t>Shed</w:t>
      </w:r>
      <w:r w:rsidRPr="00F168BA">
        <w:rPr>
          <w:rFonts w:ascii="Times New Roman" w:hAnsi="Times New Roman" w:cs="Times New Roman"/>
          <w:sz w:val="24"/>
          <w:szCs w:val="24"/>
        </w:rPr>
        <w:t>/</w:t>
      </w:r>
      <w:r w:rsidR="00604984" w:rsidRPr="00F168BA">
        <w:rPr>
          <w:rFonts w:ascii="Times New Roman" w:hAnsi="Times New Roman" w:cs="Times New Roman"/>
          <w:sz w:val="24"/>
          <w:szCs w:val="24"/>
        </w:rPr>
        <w:t>Gable</w:t>
      </w:r>
      <w:r w:rsidRPr="00F168BA">
        <w:rPr>
          <w:rFonts w:ascii="Times New Roman" w:hAnsi="Times New Roman" w:cs="Times New Roman"/>
          <w:sz w:val="24"/>
          <w:szCs w:val="24"/>
        </w:rPr>
        <w:t>).</w:t>
      </w:r>
    </w:p>
    <w:p w:rsidR="00604984" w:rsidRPr="00F168BA" w:rsidRDefault="00CB2ED0"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w:t>
      </w:r>
      <w:r w:rsidR="00604984" w:rsidRPr="00F168BA">
        <w:rPr>
          <w:rFonts w:ascii="Times New Roman" w:hAnsi="Times New Roman" w:cs="Times New Roman"/>
          <w:sz w:val="24"/>
          <w:szCs w:val="24"/>
        </w:rPr>
        <w:t>5. Floor type (</w:t>
      </w:r>
      <w:r w:rsidRPr="00F168BA">
        <w:rPr>
          <w:rFonts w:ascii="Times New Roman" w:hAnsi="Times New Roman" w:cs="Times New Roman"/>
          <w:sz w:val="24"/>
          <w:szCs w:val="24"/>
        </w:rPr>
        <w:t>concrete/ slat/ mud/ others).</w:t>
      </w:r>
    </w:p>
    <w:p w:rsidR="00CB2ED0" w:rsidRPr="00F168BA" w:rsidRDefault="00604984"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6</w:t>
      </w:r>
      <w:r w:rsidR="00CB2ED0" w:rsidRPr="00F168BA">
        <w:rPr>
          <w:rFonts w:ascii="Times New Roman" w:hAnsi="Times New Roman" w:cs="Times New Roman"/>
          <w:sz w:val="24"/>
          <w:szCs w:val="24"/>
        </w:rPr>
        <w:t>. Vaccination schedule: (Good/ moderately practiced/ not performed).</w:t>
      </w:r>
    </w:p>
    <w:p w:rsidR="00CB2ED0" w:rsidRPr="00F168BA" w:rsidRDefault="00604984" w:rsidP="00604984">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7</w:t>
      </w:r>
      <w:r w:rsidR="00CB2ED0" w:rsidRPr="00F168BA">
        <w:rPr>
          <w:rFonts w:ascii="Times New Roman" w:hAnsi="Times New Roman" w:cs="Times New Roman"/>
          <w:sz w:val="24"/>
          <w:szCs w:val="24"/>
        </w:rPr>
        <w:t xml:space="preserve">. Biosecurity: </w:t>
      </w:r>
      <w:r w:rsidRPr="00F168BA">
        <w:rPr>
          <w:rFonts w:ascii="Times New Roman" w:hAnsi="Times New Roman" w:cs="Times New Roman"/>
          <w:sz w:val="24"/>
          <w:szCs w:val="24"/>
        </w:rPr>
        <w:t xml:space="preserve"> </w:t>
      </w:r>
      <w:r w:rsidR="00CB2ED0" w:rsidRPr="00F168BA">
        <w:rPr>
          <w:rFonts w:ascii="Times New Roman" w:hAnsi="Times New Roman" w:cs="Times New Roman"/>
          <w:sz w:val="24"/>
          <w:szCs w:val="24"/>
        </w:rPr>
        <w:t xml:space="preserve"> </w:t>
      </w:r>
      <w:r w:rsidRPr="00F168BA">
        <w:rPr>
          <w:rFonts w:ascii="Times New Roman" w:hAnsi="Times New Roman" w:cs="Times New Roman"/>
          <w:sz w:val="24"/>
          <w:szCs w:val="24"/>
        </w:rPr>
        <w:t>a)</w:t>
      </w:r>
      <w:r w:rsidR="00CB2ED0" w:rsidRPr="00F168BA">
        <w:rPr>
          <w:rFonts w:ascii="Times New Roman" w:hAnsi="Times New Roman" w:cs="Times New Roman"/>
          <w:sz w:val="24"/>
          <w:szCs w:val="24"/>
        </w:rPr>
        <w:t xml:space="preserve"> Access: (not restricted/ restricted).</w:t>
      </w:r>
    </w:p>
    <w:p w:rsidR="00CB2ED0" w:rsidRPr="00F168BA" w:rsidRDefault="00604984" w:rsidP="00604984">
      <w:pPr>
        <w:pStyle w:val="ListParagraph"/>
        <w:tabs>
          <w:tab w:val="left" w:pos="3634"/>
          <w:tab w:val="center" w:pos="4082"/>
        </w:tabs>
        <w:ind w:left="900"/>
        <w:rPr>
          <w:rFonts w:ascii="Times New Roman" w:hAnsi="Times New Roman" w:cs="Times New Roman"/>
          <w:sz w:val="24"/>
          <w:szCs w:val="24"/>
        </w:rPr>
      </w:pPr>
      <w:r w:rsidRPr="00F168BA">
        <w:rPr>
          <w:rFonts w:ascii="Times New Roman" w:hAnsi="Times New Roman" w:cs="Times New Roman"/>
          <w:sz w:val="24"/>
          <w:szCs w:val="24"/>
        </w:rPr>
        <w:t xml:space="preserve">                b)</w:t>
      </w:r>
      <w:r w:rsidR="00CB2ED0" w:rsidRPr="00F168BA">
        <w:rPr>
          <w:rFonts w:ascii="Times New Roman" w:hAnsi="Times New Roman" w:cs="Times New Roman"/>
          <w:sz w:val="24"/>
          <w:szCs w:val="24"/>
        </w:rPr>
        <w:t xml:space="preserve"> Wild birds/ animal access: (yes/ no).</w:t>
      </w:r>
    </w:p>
    <w:p w:rsidR="00CB2ED0" w:rsidRPr="00F168BA" w:rsidRDefault="00604984" w:rsidP="00604984">
      <w:pPr>
        <w:pStyle w:val="ListParagraph"/>
        <w:tabs>
          <w:tab w:val="left" w:pos="3634"/>
          <w:tab w:val="center" w:pos="4082"/>
        </w:tabs>
        <w:ind w:left="900"/>
        <w:rPr>
          <w:rFonts w:ascii="Times New Roman" w:hAnsi="Times New Roman" w:cs="Times New Roman"/>
          <w:sz w:val="24"/>
          <w:szCs w:val="24"/>
        </w:rPr>
      </w:pPr>
      <w:r w:rsidRPr="00F168BA">
        <w:rPr>
          <w:rFonts w:ascii="Times New Roman" w:hAnsi="Times New Roman" w:cs="Times New Roman"/>
          <w:sz w:val="24"/>
          <w:szCs w:val="24"/>
        </w:rPr>
        <w:t xml:space="preserve">                c)</w:t>
      </w:r>
      <w:r w:rsidR="00CB2ED0" w:rsidRPr="00F168BA">
        <w:rPr>
          <w:rFonts w:ascii="Times New Roman" w:hAnsi="Times New Roman" w:cs="Times New Roman"/>
          <w:sz w:val="24"/>
          <w:szCs w:val="24"/>
        </w:rPr>
        <w:t xml:space="preserve"> Sanitation: (good/ moderate/ poor).</w:t>
      </w:r>
    </w:p>
    <w:p w:rsidR="00CB2ED0" w:rsidRPr="00F168BA" w:rsidRDefault="00604984"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8</w:t>
      </w:r>
      <w:r w:rsidR="00CB2ED0" w:rsidRPr="00F168BA">
        <w:rPr>
          <w:rFonts w:ascii="Times New Roman" w:hAnsi="Times New Roman" w:cs="Times New Roman"/>
          <w:sz w:val="24"/>
          <w:szCs w:val="24"/>
        </w:rPr>
        <w:t xml:space="preserve">. No. of </w:t>
      </w:r>
      <w:r w:rsidRPr="00F168BA">
        <w:rPr>
          <w:rFonts w:ascii="Times New Roman" w:hAnsi="Times New Roman" w:cs="Times New Roman"/>
          <w:sz w:val="24"/>
          <w:szCs w:val="24"/>
        </w:rPr>
        <w:t>goats</w:t>
      </w:r>
      <w:r w:rsidR="00CB2ED0" w:rsidRPr="00F168BA">
        <w:rPr>
          <w:rFonts w:ascii="Times New Roman" w:hAnsi="Times New Roman" w:cs="Times New Roman"/>
          <w:sz w:val="24"/>
          <w:szCs w:val="24"/>
        </w:rPr>
        <w:t>….</w:t>
      </w:r>
    </w:p>
    <w:p w:rsidR="00CB2ED0" w:rsidRPr="00F168BA" w:rsidRDefault="00604984"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9</w:t>
      </w:r>
      <w:r w:rsidR="00CB2ED0" w:rsidRPr="00F168BA">
        <w:rPr>
          <w:rFonts w:ascii="Times New Roman" w:hAnsi="Times New Roman" w:cs="Times New Roman"/>
          <w:sz w:val="24"/>
          <w:szCs w:val="24"/>
        </w:rPr>
        <w:t>. Rearing unit (1/2/3...).</w:t>
      </w:r>
    </w:p>
    <w:p w:rsidR="00CB2ED0" w:rsidRPr="00F168BA" w:rsidRDefault="00604984"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10</w:t>
      </w:r>
      <w:r w:rsidR="00CB2ED0" w:rsidRPr="00F168BA">
        <w:rPr>
          <w:rFonts w:ascii="Times New Roman" w:hAnsi="Times New Roman" w:cs="Times New Roman"/>
          <w:sz w:val="24"/>
          <w:szCs w:val="24"/>
        </w:rPr>
        <w:t>. Feed intake…..; feeding system……</w:t>
      </w:r>
      <w:r w:rsidRPr="00F168BA">
        <w:rPr>
          <w:rFonts w:ascii="Times New Roman" w:hAnsi="Times New Roman" w:cs="Times New Roman"/>
          <w:sz w:val="24"/>
          <w:szCs w:val="24"/>
        </w:rPr>
        <w:t xml:space="preserve"> </w:t>
      </w:r>
      <w:r w:rsidR="00CB2ED0" w:rsidRPr="00F168BA">
        <w:rPr>
          <w:rFonts w:ascii="Times New Roman" w:hAnsi="Times New Roman" w:cs="Times New Roman"/>
          <w:sz w:val="24"/>
          <w:szCs w:val="24"/>
        </w:rPr>
        <w:t xml:space="preserve">….        </w:t>
      </w:r>
    </w:p>
    <w:p w:rsidR="00CB2ED0" w:rsidRPr="00F168BA" w:rsidRDefault="00604984"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11</w:t>
      </w:r>
      <w:r w:rsidR="00CB2ED0" w:rsidRPr="00F168BA">
        <w:rPr>
          <w:rFonts w:ascii="Times New Roman" w:hAnsi="Times New Roman" w:cs="Times New Roman"/>
          <w:sz w:val="24"/>
          <w:szCs w:val="24"/>
        </w:rPr>
        <w:t>. Body weight gain……….</w:t>
      </w:r>
    </w:p>
    <w:p w:rsidR="00CB2ED0" w:rsidRPr="00F168BA" w:rsidRDefault="00604984"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12</w:t>
      </w:r>
      <w:r w:rsidR="00CB2ED0" w:rsidRPr="00F168BA">
        <w:rPr>
          <w:rFonts w:ascii="Times New Roman" w:hAnsi="Times New Roman" w:cs="Times New Roman"/>
          <w:sz w:val="24"/>
          <w:szCs w:val="24"/>
        </w:rPr>
        <w:t xml:space="preserve">. Fertility……..%      </w:t>
      </w:r>
    </w:p>
    <w:p w:rsidR="00CB2ED0" w:rsidRPr="00F168BA" w:rsidRDefault="00604984" w:rsidP="00CB2ED0">
      <w:pPr>
        <w:tabs>
          <w:tab w:val="left" w:pos="3634"/>
          <w:tab w:val="center" w:pos="4082"/>
        </w:tabs>
        <w:spacing w:line="240" w:lineRule="auto"/>
        <w:rPr>
          <w:rFonts w:ascii="Times New Roman" w:hAnsi="Times New Roman" w:cs="Times New Roman"/>
          <w:sz w:val="24"/>
          <w:szCs w:val="24"/>
        </w:rPr>
      </w:pPr>
      <w:r w:rsidRPr="00F168BA">
        <w:rPr>
          <w:rFonts w:ascii="Times New Roman" w:hAnsi="Times New Roman" w:cs="Times New Roman"/>
          <w:sz w:val="24"/>
          <w:szCs w:val="24"/>
        </w:rPr>
        <w:t xml:space="preserve">   13</w:t>
      </w:r>
      <w:r w:rsidR="00CB2ED0" w:rsidRPr="00F168BA">
        <w:rPr>
          <w:rFonts w:ascii="Times New Roman" w:hAnsi="Times New Roman" w:cs="Times New Roman"/>
          <w:sz w:val="24"/>
          <w:szCs w:val="24"/>
        </w:rPr>
        <w:t>. Mortality ….</w:t>
      </w:r>
      <w:r w:rsidRPr="00F168BA">
        <w:rPr>
          <w:rFonts w:ascii="Times New Roman" w:hAnsi="Times New Roman" w:cs="Times New Roman"/>
          <w:sz w:val="24"/>
          <w:szCs w:val="24"/>
        </w:rPr>
        <w:t>%</w:t>
      </w:r>
    </w:p>
    <w:p w:rsidR="00CB2ED0" w:rsidRPr="00F168BA" w:rsidRDefault="00CB2ED0" w:rsidP="00CB2ED0">
      <w:pPr>
        <w:tabs>
          <w:tab w:val="left" w:pos="3634"/>
          <w:tab w:val="center" w:pos="4082"/>
        </w:tabs>
        <w:spacing w:line="360" w:lineRule="auto"/>
        <w:rPr>
          <w:rFonts w:ascii="Times New Roman" w:hAnsi="Times New Roman" w:cs="Times New Roman"/>
          <w:sz w:val="24"/>
          <w:szCs w:val="24"/>
        </w:rPr>
      </w:pPr>
      <w:r w:rsidRPr="00F168BA">
        <w:rPr>
          <w:rFonts w:ascii="Times New Roman" w:hAnsi="Times New Roman" w:cs="Times New Roman"/>
          <w:sz w:val="24"/>
          <w:szCs w:val="24"/>
        </w:rPr>
        <w:t xml:space="preserve">                                                     </w:t>
      </w:r>
    </w:p>
    <w:p w:rsidR="00CB2ED0" w:rsidRPr="00F168BA" w:rsidRDefault="00CB2ED0" w:rsidP="00CB2ED0">
      <w:pPr>
        <w:tabs>
          <w:tab w:val="left" w:pos="3634"/>
          <w:tab w:val="center" w:pos="4082"/>
        </w:tabs>
        <w:spacing w:line="360" w:lineRule="auto"/>
        <w:rPr>
          <w:rFonts w:ascii="Times New Roman" w:hAnsi="Times New Roman" w:cs="Times New Roman"/>
          <w:sz w:val="24"/>
          <w:szCs w:val="24"/>
        </w:rPr>
      </w:pPr>
    </w:p>
    <w:p w:rsidR="00CB2ED0" w:rsidRPr="00F168BA" w:rsidRDefault="00CB2ED0" w:rsidP="00CB2ED0">
      <w:pPr>
        <w:tabs>
          <w:tab w:val="left" w:pos="3634"/>
          <w:tab w:val="center" w:pos="4082"/>
        </w:tabs>
        <w:spacing w:line="360" w:lineRule="auto"/>
        <w:rPr>
          <w:rFonts w:ascii="Times New Roman" w:hAnsi="Times New Roman" w:cs="Times New Roman"/>
          <w:sz w:val="24"/>
          <w:szCs w:val="24"/>
        </w:rPr>
      </w:pPr>
    </w:p>
    <w:p w:rsidR="00CB2ED0" w:rsidRPr="00F168BA" w:rsidRDefault="00CB2ED0"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0F48FD" w:rsidRPr="00F168BA" w:rsidRDefault="000F48FD"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0F48FD" w:rsidRPr="00F168BA" w:rsidRDefault="000F48FD"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0F48FD" w:rsidRPr="00F168BA" w:rsidRDefault="000F48FD" w:rsidP="007D40DF">
      <w:pPr>
        <w:tabs>
          <w:tab w:val="left" w:pos="4020"/>
          <w:tab w:val="right" w:pos="9360"/>
        </w:tabs>
        <w:spacing w:after="0" w:line="360" w:lineRule="auto"/>
        <w:jc w:val="both"/>
        <w:rPr>
          <w:rFonts w:ascii="Times New Roman" w:eastAsia="Times New Roman" w:hAnsi="Times New Roman" w:cs="Times New Roman"/>
          <w:sz w:val="24"/>
          <w:szCs w:val="24"/>
        </w:rPr>
      </w:pPr>
    </w:p>
    <w:p w:rsidR="00DB4C64" w:rsidRDefault="00DB4C64" w:rsidP="00566BAE">
      <w:pPr>
        <w:tabs>
          <w:tab w:val="left" w:pos="4020"/>
          <w:tab w:val="right" w:pos="9360"/>
        </w:tabs>
        <w:spacing w:after="0" w:line="360" w:lineRule="auto"/>
        <w:jc w:val="center"/>
        <w:rPr>
          <w:rFonts w:ascii="Times New Roman" w:hAnsi="Times New Roman" w:cs="Times New Roman"/>
          <w:b/>
          <w:sz w:val="24"/>
          <w:szCs w:val="24"/>
        </w:rPr>
      </w:pPr>
    </w:p>
    <w:p w:rsidR="000F48FD" w:rsidRPr="00F168BA" w:rsidRDefault="00566BAE" w:rsidP="00566BAE">
      <w:pPr>
        <w:tabs>
          <w:tab w:val="left" w:pos="4020"/>
          <w:tab w:val="right" w:pos="9360"/>
        </w:tabs>
        <w:spacing w:after="0" w:line="360" w:lineRule="auto"/>
        <w:jc w:val="center"/>
        <w:rPr>
          <w:rFonts w:ascii="Times New Roman" w:hAnsi="Times New Roman" w:cs="Times New Roman"/>
          <w:b/>
          <w:sz w:val="24"/>
          <w:szCs w:val="24"/>
        </w:rPr>
      </w:pPr>
      <w:r w:rsidRPr="00F168BA">
        <w:rPr>
          <w:rFonts w:ascii="Times New Roman" w:hAnsi="Times New Roman" w:cs="Times New Roman"/>
          <w:b/>
          <w:sz w:val="24"/>
          <w:szCs w:val="24"/>
        </w:rPr>
        <w:lastRenderedPageBreak/>
        <w:t>APPENDIX-||</w:t>
      </w:r>
    </w:p>
    <w:p w:rsidR="00566BAE" w:rsidRPr="00F168BA" w:rsidRDefault="00566BAE" w:rsidP="00566BAE">
      <w:pPr>
        <w:tabs>
          <w:tab w:val="left" w:pos="4020"/>
          <w:tab w:val="right" w:pos="9360"/>
        </w:tabs>
        <w:spacing w:after="0" w:line="360" w:lineRule="auto"/>
        <w:jc w:val="center"/>
        <w:rPr>
          <w:rFonts w:ascii="Times New Roman" w:hAnsi="Times New Roman" w:cs="Times New Roman"/>
          <w:b/>
          <w:sz w:val="24"/>
          <w:szCs w:val="24"/>
        </w:rPr>
      </w:pPr>
      <w:r w:rsidRPr="00F168BA">
        <w:rPr>
          <w:rFonts w:ascii="Times New Roman" w:hAnsi="Times New Roman" w:cs="Times New Roman"/>
          <w:b/>
          <w:sz w:val="24"/>
          <w:szCs w:val="24"/>
        </w:rPr>
        <w:t>FIGURES</w:t>
      </w:r>
    </w:p>
    <w:p w:rsidR="00884808" w:rsidRDefault="00884808" w:rsidP="00566BAE">
      <w:pPr>
        <w:tabs>
          <w:tab w:val="left" w:pos="4020"/>
          <w:tab w:val="right" w:pos="9360"/>
        </w:tabs>
        <w:spacing w:after="0" w:line="360" w:lineRule="auto"/>
        <w:rPr>
          <w:rFonts w:ascii="Times New Roman" w:eastAsia="Times New Roman" w:hAnsi="Times New Roman" w:cs="Times New Roman"/>
          <w:sz w:val="24"/>
          <w:szCs w:val="24"/>
        </w:rPr>
      </w:pPr>
    </w:p>
    <w:p w:rsidR="00884808" w:rsidRDefault="004B3507" w:rsidP="00884808">
      <w:pPr>
        <w:tabs>
          <w:tab w:val="left" w:pos="4020"/>
          <w:tab w:val="right" w:pos="936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31899" cy="2372264"/>
            <wp:effectExtent l="38100" t="57150" r="120901" b="104236"/>
            <wp:docPr id="14" name="Picture 13" descr="IMG_20160428_170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428_170933.jpg"/>
                    <pic:cNvPicPr/>
                  </pic:nvPicPr>
                  <pic:blipFill>
                    <a:blip r:embed="rId8" cstate="print"/>
                    <a:stretch>
                      <a:fillRect/>
                    </a:stretch>
                  </pic:blipFill>
                  <pic:spPr>
                    <a:xfrm>
                      <a:off x="0" y="0"/>
                      <a:ext cx="3233851" cy="23736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84808" w:rsidRDefault="00884808" w:rsidP="00566BAE">
      <w:pPr>
        <w:tabs>
          <w:tab w:val="left" w:pos="4020"/>
          <w:tab w:val="right"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Tellicherry Goat Farm, VCRI, Namakkal</w:t>
      </w:r>
    </w:p>
    <w:p w:rsidR="00884808" w:rsidRDefault="00884808" w:rsidP="00566BAE">
      <w:pPr>
        <w:tabs>
          <w:tab w:val="left" w:pos="4020"/>
          <w:tab w:val="right" w:pos="9360"/>
        </w:tabs>
        <w:spacing w:after="0" w:line="360" w:lineRule="auto"/>
        <w:rPr>
          <w:rFonts w:ascii="Times New Roman" w:eastAsia="Times New Roman" w:hAnsi="Times New Roman" w:cs="Times New Roman"/>
          <w:sz w:val="24"/>
          <w:szCs w:val="24"/>
        </w:rPr>
      </w:pPr>
    </w:p>
    <w:p w:rsidR="00884808" w:rsidRDefault="00884808" w:rsidP="004B3507">
      <w:pPr>
        <w:tabs>
          <w:tab w:val="left" w:pos="4020"/>
          <w:tab w:val="right" w:pos="9360"/>
        </w:tabs>
        <w:spacing w:after="0" w:line="360" w:lineRule="auto"/>
        <w:rPr>
          <w:rFonts w:ascii="Times New Roman" w:eastAsia="Times New Roman" w:hAnsi="Times New Roman" w:cs="Times New Roman"/>
          <w:sz w:val="24"/>
          <w:szCs w:val="24"/>
        </w:rPr>
      </w:pPr>
      <w:r w:rsidRPr="00884808">
        <w:rPr>
          <w:rFonts w:ascii="Times New Roman" w:eastAsia="Times New Roman" w:hAnsi="Times New Roman" w:cs="Times New Roman"/>
          <w:sz w:val="24"/>
          <w:szCs w:val="24"/>
        </w:rPr>
        <w:drawing>
          <wp:inline distT="0" distB="0" distL="0" distR="0">
            <wp:extent cx="2446307" cy="1754290"/>
            <wp:effectExtent l="38100" t="57150" r="106393" b="93560"/>
            <wp:docPr id="11" name="Picture 0" descr="IMG_20160428_17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428_171012.jpg"/>
                    <pic:cNvPicPr/>
                  </pic:nvPicPr>
                  <pic:blipFill>
                    <a:blip r:embed="rId9" cstate="print"/>
                    <a:stretch>
                      <a:fillRect/>
                    </a:stretch>
                  </pic:blipFill>
                  <pic:spPr>
                    <a:xfrm>
                      <a:off x="0" y="0"/>
                      <a:ext cx="2460497" cy="17644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884808">
        <w:rPr>
          <w:rFonts w:ascii="Times New Roman" w:eastAsia="Times New Roman" w:hAnsi="Times New Roman" w:cs="Times New Roman"/>
          <w:sz w:val="24"/>
          <w:szCs w:val="24"/>
        </w:rPr>
        <w:drawing>
          <wp:inline distT="0" distB="0" distL="0" distR="0">
            <wp:extent cx="2351417" cy="1764350"/>
            <wp:effectExtent l="38100" t="57150" r="106033" b="102550"/>
            <wp:docPr id="12" name="Picture 2" descr="IMG_20160428_17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428_170854.jpg"/>
                    <pic:cNvPicPr/>
                  </pic:nvPicPr>
                  <pic:blipFill>
                    <a:blip r:embed="rId10" cstate="print"/>
                    <a:stretch>
                      <a:fillRect/>
                    </a:stretch>
                  </pic:blipFill>
                  <pic:spPr>
                    <a:xfrm>
                      <a:off x="0" y="0"/>
                      <a:ext cx="2368488" cy="17771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B3507" w:rsidRDefault="00884808" w:rsidP="004B3507">
      <w:pPr>
        <w:tabs>
          <w:tab w:val="left" w:pos="4020"/>
          <w:tab w:val="right"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35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Collection of Information                                 Feed Intake of Goats</w:t>
      </w:r>
      <w:r w:rsidR="004B3507" w:rsidRPr="004B3507">
        <w:rPr>
          <w:rFonts w:ascii="Times New Roman" w:eastAsia="Times New Roman" w:hAnsi="Times New Roman" w:cs="Times New Roman"/>
          <w:sz w:val="24"/>
          <w:szCs w:val="24"/>
        </w:rPr>
        <w:drawing>
          <wp:inline distT="0" distB="0" distL="0" distR="0">
            <wp:extent cx="2373498" cy="1430870"/>
            <wp:effectExtent l="38100" t="57150" r="122052" b="93130"/>
            <wp:docPr id="19" name="Picture 16" descr="goat_graz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_grazing.jpg"/>
                    <pic:cNvPicPr/>
                  </pic:nvPicPr>
                  <pic:blipFill>
                    <a:blip r:embed="rId11"/>
                    <a:stretch>
                      <a:fillRect/>
                    </a:stretch>
                  </pic:blipFill>
                  <pic:spPr>
                    <a:xfrm>
                      <a:off x="0" y="0"/>
                      <a:ext cx="2380942" cy="14353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4B3507" w:rsidRPr="004B3507">
        <w:rPr>
          <w:rFonts w:ascii="Times New Roman" w:eastAsia="Times New Roman" w:hAnsi="Times New Roman" w:cs="Times New Roman"/>
          <w:sz w:val="24"/>
          <w:szCs w:val="24"/>
        </w:rPr>
        <w:drawing>
          <wp:inline distT="0" distB="0" distL="0" distR="0">
            <wp:extent cx="2381345" cy="1422627"/>
            <wp:effectExtent l="38100" t="57150" r="114205" b="101373"/>
            <wp:docPr id="20" name="Picture 15" descr="goat_s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_shed.jpg"/>
                    <pic:cNvPicPr/>
                  </pic:nvPicPr>
                  <pic:blipFill>
                    <a:blip r:embed="rId12"/>
                    <a:stretch>
                      <a:fillRect/>
                    </a:stretch>
                  </pic:blipFill>
                  <pic:spPr>
                    <a:xfrm>
                      <a:off x="0" y="0"/>
                      <a:ext cx="2398810" cy="143306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B3507" w:rsidRPr="00F168BA" w:rsidRDefault="004B3507" w:rsidP="004B3507">
      <w:pPr>
        <w:tabs>
          <w:tab w:val="left" w:pos="4020"/>
          <w:tab w:val="right" w:pos="93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Grazing in field                                         Shed- 2</w:t>
      </w:r>
    </w:p>
    <w:sectPr w:rsidR="004B3507" w:rsidRPr="00F168BA" w:rsidSect="00E47AA9">
      <w:headerReference w:type="default" r:id="rId13"/>
      <w:pgSz w:w="11907" w:h="16839" w:code="9"/>
      <w:pgMar w:top="1987" w:right="1699" w:bottom="1699" w:left="1987"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B9A" w:rsidRDefault="004C5B9A" w:rsidP="00B158EE">
      <w:pPr>
        <w:spacing w:after="0" w:line="240" w:lineRule="auto"/>
      </w:pPr>
      <w:r>
        <w:separator/>
      </w:r>
    </w:p>
  </w:endnote>
  <w:endnote w:type="continuationSeparator" w:id="1">
    <w:p w:rsidR="004C5B9A" w:rsidRDefault="004C5B9A" w:rsidP="00B15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shun Normal">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B9A" w:rsidRDefault="004C5B9A" w:rsidP="00B158EE">
      <w:pPr>
        <w:spacing w:after="0" w:line="240" w:lineRule="auto"/>
      </w:pPr>
      <w:r>
        <w:separator/>
      </w:r>
    </w:p>
  </w:footnote>
  <w:footnote w:type="continuationSeparator" w:id="1">
    <w:p w:rsidR="004C5B9A" w:rsidRDefault="004C5B9A" w:rsidP="00B15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799381095"/>
      <w:docPartObj>
        <w:docPartGallery w:val="Page Numbers (Top of Page)"/>
        <w:docPartUnique/>
      </w:docPartObj>
    </w:sdtPr>
    <w:sdtEndPr>
      <w:rPr>
        <w:color w:val="auto"/>
        <w:spacing w:val="0"/>
      </w:rPr>
    </w:sdtEndPr>
    <w:sdtContent>
      <w:p w:rsidR="00D02974" w:rsidRDefault="00D02974">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717A5E" w:rsidRPr="00717A5E">
            <w:rPr>
              <w:b/>
              <w:noProof/>
            </w:rPr>
            <w:t>13</w:t>
          </w:r>
        </w:fldSimple>
      </w:p>
    </w:sdtContent>
  </w:sdt>
  <w:p w:rsidR="00D02974" w:rsidRDefault="00D029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5590"/>
    <w:multiLevelType w:val="hybridMultilevel"/>
    <w:tmpl w:val="7E5C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82F0B"/>
    <w:multiLevelType w:val="hybridMultilevel"/>
    <w:tmpl w:val="DE0E38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927B0E"/>
    <w:multiLevelType w:val="multilevel"/>
    <w:tmpl w:val="32E4AE1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380444"/>
    <w:multiLevelType w:val="hybridMultilevel"/>
    <w:tmpl w:val="9AB8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13F40"/>
    <w:multiLevelType w:val="hybridMultilevel"/>
    <w:tmpl w:val="94284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17C73"/>
    <w:multiLevelType w:val="multilevel"/>
    <w:tmpl w:val="101076A2"/>
    <w:lvl w:ilvl="0">
      <w:start w:val="1"/>
      <w:numFmt w:val="decimal"/>
      <w:lvlText w:val="%1."/>
      <w:lvlJc w:val="left"/>
      <w:pPr>
        <w:ind w:left="630" w:hanging="360"/>
      </w:pPr>
      <w:rPr>
        <w:rFonts w:hint="default"/>
      </w:rPr>
    </w:lvl>
    <w:lvl w:ilvl="1">
      <w:start w:val="2"/>
      <w:numFmt w:val="decimal"/>
      <w:isLgl/>
      <w:lvlText w:val="%1.%2"/>
      <w:lvlJc w:val="left"/>
      <w:pPr>
        <w:ind w:left="675" w:hanging="405"/>
      </w:pPr>
      <w:rPr>
        <w:rFonts w:hint="default"/>
        <w:b/>
      </w:rPr>
    </w:lvl>
    <w:lvl w:ilvl="2">
      <w:start w:val="1"/>
      <w:numFmt w:val="decimal"/>
      <w:isLgl/>
      <w:lvlText w:val="%1.%2.%3"/>
      <w:lvlJc w:val="left"/>
      <w:pPr>
        <w:ind w:left="990" w:hanging="720"/>
      </w:pPr>
      <w:rPr>
        <w:rFonts w:hint="default"/>
        <w:b/>
      </w:rPr>
    </w:lvl>
    <w:lvl w:ilvl="3">
      <w:start w:val="1"/>
      <w:numFmt w:val="decimal"/>
      <w:isLgl/>
      <w:lvlText w:val="%1.%2.%3.%4"/>
      <w:lvlJc w:val="left"/>
      <w:pPr>
        <w:ind w:left="990" w:hanging="720"/>
      </w:pPr>
      <w:rPr>
        <w:rFonts w:hint="default"/>
        <w:b/>
      </w:rPr>
    </w:lvl>
    <w:lvl w:ilvl="4">
      <w:start w:val="1"/>
      <w:numFmt w:val="decimal"/>
      <w:isLgl/>
      <w:lvlText w:val="%1.%2.%3.%4.%5"/>
      <w:lvlJc w:val="left"/>
      <w:pPr>
        <w:ind w:left="1350" w:hanging="1080"/>
      </w:pPr>
      <w:rPr>
        <w:rFonts w:hint="default"/>
        <w:b/>
      </w:rPr>
    </w:lvl>
    <w:lvl w:ilvl="5">
      <w:start w:val="1"/>
      <w:numFmt w:val="decimal"/>
      <w:isLgl/>
      <w:lvlText w:val="%1.%2.%3.%4.%5.%6"/>
      <w:lvlJc w:val="left"/>
      <w:pPr>
        <w:ind w:left="1350" w:hanging="1080"/>
      </w:pPr>
      <w:rPr>
        <w:rFonts w:hint="default"/>
        <w:b/>
      </w:rPr>
    </w:lvl>
    <w:lvl w:ilvl="6">
      <w:start w:val="1"/>
      <w:numFmt w:val="decimal"/>
      <w:isLgl/>
      <w:lvlText w:val="%1.%2.%3.%4.%5.%6.%7"/>
      <w:lvlJc w:val="left"/>
      <w:pPr>
        <w:ind w:left="1710" w:hanging="1440"/>
      </w:pPr>
      <w:rPr>
        <w:rFonts w:hint="default"/>
        <w:b/>
      </w:rPr>
    </w:lvl>
    <w:lvl w:ilvl="7">
      <w:start w:val="1"/>
      <w:numFmt w:val="decimal"/>
      <w:isLgl/>
      <w:lvlText w:val="%1.%2.%3.%4.%5.%6.%7.%8"/>
      <w:lvlJc w:val="left"/>
      <w:pPr>
        <w:ind w:left="1710" w:hanging="1440"/>
      </w:pPr>
      <w:rPr>
        <w:rFonts w:hint="default"/>
        <w:b/>
      </w:rPr>
    </w:lvl>
    <w:lvl w:ilvl="8">
      <w:start w:val="1"/>
      <w:numFmt w:val="decimal"/>
      <w:isLgl/>
      <w:lvlText w:val="%1.%2.%3.%4.%5.%6.%7.%8.%9"/>
      <w:lvlJc w:val="left"/>
      <w:pPr>
        <w:ind w:left="2070" w:hanging="1800"/>
      </w:pPr>
      <w:rPr>
        <w:rFonts w:hint="default"/>
        <w:b/>
      </w:rPr>
    </w:lvl>
  </w:abstractNum>
  <w:abstractNum w:abstractNumId="6">
    <w:nsid w:val="5E5E77CB"/>
    <w:multiLevelType w:val="multilevel"/>
    <w:tmpl w:val="05667F2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211456"/>
    <w:rsid w:val="0000467B"/>
    <w:rsid w:val="00086DFD"/>
    <w:rsid w:val="000F48FD"/>
    <w:rsid w:val="00170970"/>
    <w:rsid w:val="001D0A2D"/>
    <w:rsid w:val="001E34E4"/>
    <w:rsid w:val="00211456"/>
    <w:rsid w:val="00214F70"/>
    <w:rsid w:val="0023647D"/>
    <w:rsid w:val="00267139"/>
    <w:rsid w:val="002B049C"/>
    <w:rsid w:val="00304C94"/>
    <w:rsid w:val="003326AA"/>
    <w:rsid w:val="003607B6"/>
    <w:rsid w:val="003F57BB"/>
    <w:rsid w:val="00407D04"/>
    <w:rsid w:val="00451745"/>
    <w:rsid w:val="004B3507"/>
    <w:rsid w:val="004C5B9A"/>
    <w:rsid w:val="004F12D5"/>
    <w:rsid w:val="004F4BAA"/>
    <w:rsid w:val="005129D6"/>
    <w:rsid w:val="00552B63"/>
    <w:rsid w:val="00566BAE"/>
    <w:rsid w:val="00604984"/>
    <w:rsid w:val="006129A5"/>
    <w:rsid w:val="0062315C"/>
    <w:rsid w:val="0062459B"/>
    <w:rsid w:val="00632515"/>
    <w:rsid w:val="00633C92"/>
    <w:rsid w:val="007079E5"/>
    <w:rsid w:val="00717A5E"/>
    <w:rsid w:val="00751F60"/>
    <w:rsid w:val="00773F37"/>
    <w:rsid w:val="007908F8"/>
    <w:rsid w:val="00793FA9"/>
    <w:rsid w:val="007B4B2F"/>
    <w:rsid w:val="007C54AE"/>
    <w:rsid w:val="007D40DF"/>
    <w:rsid w:val="007E0588"/>
    <w:rsid w:val="007F42E6"/>
    <w:rsid w:val="00813848"/>
    <w:rsid w:val="008218DC"/>
    <w:rsid w:val="0087757A"/>
    <w:rsid w:val="00884808"/>
    <w:rsid w:val="008D4D25"/>
    <w:rsid w:val="00920558"/>
    <w:rsid w:val="00940703"/>
    <w:rsid w:val="00982678"/>
    <w:rsid w:val="009A05E7"/>
    <w:rsid w:val="009E01B8"/>
    <w:rsid w:val="00A239B6"/>
    <w:rsid w:val="00A7515E"/>
    <w:rsid w:val="00A84956"/>
    <w:rsid w:val="00AD2546"/>
    <w:rsid w:val="00B158EE"/>
    <w:rsid w:val="00B307F3"/>
    <w:rsid w:val="00B51384"/>
    <w:rsid w:val="00BD5545"/>
    <w:rsid w:val="00C41F07"/>
    <w:rsid w:val="00C56224"/>
    <w:rsid w:val="00C62D40"/>
    <w:rsid w:val="00C63105"/>
    <w:rsid w:val="00C800B7"/>
    <w:rsid w:val="00CB0B9F"/>
    <w:rsid w:val="00CB2ED0"/>
    <w:rsid w:val="00D02974"/>
    <w:rsid w:val="00DB4C64"/>
    <w:rsid w:val="00DB6D4E"/>
    <w:rsid w:val="00E00FDB"/>
    <w:rsid w:val="00E449D2"/>
    <w:rsid w:val="00E47AA9"/>
    <w:rsid w:val="00E74B65"/>
    <w:rsid w:val="00E86308"/>
    <w:rsid w:val="00E9146B"/>
    <w:rsid w:val="00E91D03"/>
    <w:rsid w:val="00EE5FB3"/>
    <w:rsid w:val="00F168BA"/>
    <w:rsid w:val="00F717EB"/>
    <w:rsid w:val="00FC6DC3"/>
    <w:rsid w:val="00FD4B14"/>
    <w:rsid w:val="00FE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456"/>
    <w:pPr>
      <w:autoSpaceDE w:val="0"/>
      <w:autoSpaceDN w:val="0"/>
      <w:adjustRightInd w:val="0"/>
      <w:spacing w:after="0" w:line="240" w:lineRule="auto"/>
    </w:pPr>
    <w:rPr>
      <w:rFonts w:ascii="Proshun Normal" w:hAnsi="Proshun Normal" w:cs="Proshun Normal"/>
      <w:color w:val="000000"/>
      <w:sz w:val="24"/>
      <w:szCs w:val="24"/>
    </w:rPr>
  </w:style>
  <w:style w:type="character" w:styleId="Emphasis">
    <w:name w:val="Emphasis"/>
    <w:basedOn w:val="DefaultParagraphFont"/>
    <w:uiPriority w:val="20"/>
    <w:qFormat/>
    <w:rsid w:val="00920558"/>
    <w:rPr>
      <w:i/>
      <w:iCs/>
    </w:rPr>
  </w:style>
  <w:style w:type="paragraph" w:styleId="Header">
    <w:name w:val="header"/>
    <w:basedOn w:val="Normal"/>
    <w:link w:val="HeaderChar"/>
    <w:uiPriority w:val="99"/>
    <w:unhideWhenUsed/>
    <w:rsid w:val="00B1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EE"/>
  </w:style>
  <w:style w:type="paragraph" w:styleId="Footer">
    <w:name w:val="footer"/>
    <w:basedOn w:val="Normal"/>
    <w:link w:val="FooterChar"/>
    <w:uiPriority w:val="99"/>
    <w:semiHidden/>
    <w:unhideWhenUsed/>
    <w:rsid w:val="00B158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58EE"/>
  </w:style>
  <w:style w:type="character" w:styleId="Strong">
    <w:name w:val="Strong"/>
    <w:basedOn w:val="DefaultParagraphFont"/>
    <w:uiPriority w:val="22"/>
    <w:qFormat/>
    <w:rsid w:val="00A7515E"/>
    <w:rPr>
      <w:b/>
      <w:bCs/>
    </w:rPr>
  </w:style>
  <w:style w:type="character" w:customStyle="1" w:styleId="apple-converted-space">
    <w:name w:val="apple-converted-space"/>
    <w:basedOn w:val="DefaultParagraphFont"/>
    <w:rsid w:val="00A7515E"/>
  </w:style>
  <w:style w:type="paragraph" w:styleId="ListParagraph">
    <w:name w:val="List Paragraph"/>
    <w:basedOn w:val="Normal"/>
    <w:uiPriority w:val="34"/>
    <w:qFormat/>
    <w:rsid w:val="00AD2546"/>
    <w:pPr>
      <w:ind w:left="720"/>
      <w:contextualSpacing/>
    </w:pPr>
  </w:style>
  <w:style w:type="table" w:styleId="TableGrid">
    <w:name w:val="Table Grid"/>
    <w:basedOn w:val="TableNormal"/>
    <w:uiPriority w:val="59"/>
    <w:rsid w:val="00821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7E058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E4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7B90-6B45-4CAC-86CA-49EFE7F6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2016-10-28T02:45:00Z</dcterms:created>
  <dcterms:modified xsi:type="dcterms:W3CDTF">2016-10-28T06:05:00Z</dcterms:modified>
</cp:coreProperties>
</file>