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5E" w:rsidRPr="003C702C" w:rsidRDefault="0071505E" w:rsidP="0071505E">
      <w:pPr>
        <w:jc w:val="center"/>
        <w:rPr>
          <w:rFonts w:ascii="Times New Roman" w:hAnsi="Times New Roman" w:cs="Times New Roman"/>
          <w:b/>
          <w:color w:val="0070C0"/>
          <w:sz w:val="36"/>
          <w:szCs w:val="36"/>
        </w:rPr>
      </w:pPr>
      <w:r>
        <w:rPr>
          <w:rFonts w:ascii="Times New Roman" w:hAnsi="Times New Roman" w:cs="Times New Roman"/>
          <w:b/>
          <w:color w:val="0070C0"/>
          <w:sz w:val="36"/>
          <w:szCs w:val="36"/>
        </w:rPr>
        <w:t>STUDY ON STEAMED SAWDUST</w:t>
      </w:r>
      <w:r w:rsidRPr="003C702C">
        <w:rPr>
          <w:rFonts w:ascii="Times New Roman" w:hAnsi="Times New Roman" w:cs="Times New Roman"/>
          <w:b/>
          <w:color w:val="0070C0"/>
          <w:sz w:val="36"/>
          <w:szCs w:val="36"/>
        </w:rPr>
        <w:t xml:space="preserve"> ON THE PERFORMANCE OF GROWING BROILERS</w:t>
      </w:r>
    </w:p>
    <w:p w:rsidR="0071505E" w:rsidRPr="00FC4534" w:rsidRDefault="0071505E" w:rsidP="0071505E">
      <w:pPr>
        <w:tabs>
          <w:tab w:val="left" w:pos="7470"/>
        </w:tabs>
        <w:jc w:val="center"/>
        <w:rPr>
          <w:rFonts w:ascii="Times New Roman" w:hAnsi="Times New Roman" w:cs="Times New Roman"/>
          <w:b/>
          <w:color w:val="0070C0"/>
          <w:sz w:val="40"/>
          <w:szCs w:val="40"/>
        </w:rPr>
      </w:pPr>
    </w:p>
    <w:p w:rsidR="0071505E" w:rsidRDefault="0071505E" w:rsidP="0071505E">
      <w:pPr>
        <w:jc w:val="center"/>
        <w:rPr>
          <w:rFonts w:ascii="Times New Roman" w:hAnsi="Times New Roman" w:cs="Times New Roman"/>
          <w:color w:val="0070C0"/>
          <w:sz w:val="36"/>
          <w:szCs w:val="36"/>
        </w:rPr>
      </w:pPr>
      <w:r>
        <w:rPr>
          <w:rFonts w:ascii="Times New Roman" w:hAnsi="Times New Roman" w:cs="Times New Roman"/>
          <w:noProof/>
          <w:color w:val="0070C0"/>
          <w:sz w:val="36"/>
          <w:szCs w:val="36"/>
        </w:rPr>
        <w:drawing>
          <wp:anchor distT="0" distB="0" distL="114935" distR="114935" simplePos="0" relativeHeight="251659264" behindDoc="0" locked="0" layoutInCell="1" allowOverlap="1" wp14:anchorId="54E95081" wp14:editId="15C23AA9">
            <wp:simplePos x="0" y="0"/>
            <wp:positionH relativeFrom="column">
              <wp:posOffset>1590675</wp:posOffset>
            </wp:positionH>
            <wp:positionV relativeFrom="paragraph">
              <wp:posOffset>20320</wp:posOffset>
            </wp:positionV>
            <wp:extent cx="2152650" cy="1990725"/>
            <wp:effectExtent l="0" t="0" r="0" b="0"/>
            <wp:wrapThrough wrapText="bothSides">
              <wp:wrapPolygon edited="0">
                <wp:start x="0" y="0"/>
                <wp:lineTo x="0" y="21497"/>
                <wp:lineTo x="21409" y="21497"/>
                <wp:lineTo x="21409"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71505E" w:rsidRDefault="0071505E" w:rsidP="0071505E">
      <w:pPr>
        <w:jc w:val="center"/>
        <w:rPr>
          <w:rFonts w:ascii="Times New Roman" w:hAnsi="Times New Roman" w:cs="Times New Roman"/>
          <w:color w:val="0070C0"/>
          <w:sz w:val="36"/>
          <w:szCs w:val="36"/>
        </w:rPr>
      </w:pPr>
    </w:p>
    <w:p w:rsidR="0071505E" w:rsidRDefault="0071505E" w:rsidP="0071505E">
      <w:pPr>
        <w:jc w:val="center"/>
        <w:rPr>
          <w:rFonts w:ascii="Times New Roman" w:hAnsi="Times New Roman" w:cs="Times New Roman"/>
          <w:color w:val="0070C0"/>
          <w:sz w:val="36"/>
          <w:szCs w:val="36"/>
        </w:rPr>
      </w:pPr>
    </w:p>
    <w:p w:rsidR="0071505E" w:rsidRDefault="0071505E" w:rsidP="0071505E">
      <w:pPr>
        <w:jc w:val="center"/>
        <w:rPr>
          <w:rFonts w:ascii="Times New Roman" w:hAnsi="Times New Roman" w:cs="Times New Roman"/>
          <w:color w:val="0070C0"/>
          <w:sz w:val="36"/>
          <w:szCs w:val="36"/>
        </w:rPr>
      </w:pPr>
    </w:p>
    <w:p w:rsidR="0071505E" w:rsidRDefault="0071505E" w:rsidP="0071505E">
      <w:pPr>
        <w:jc w:val="center"/>
        <w:rPr>
          <w:rFonts w:ascii="Times New Roman" w:hAnsi="Times New Roman" w:cs="Times New Roman"/>
          <w:color w:val="0070C0"/>
          <w:sz w:val="36"/>
          <w:szCs w:val="36"/>
        </w:rPr>
      </w:pPr>
    </w:p>
    <w:p w:rsidR="0071505E" w:rsidRPr="00886158" w:rsidRDefault="0071505E" w:rsidP="0071505E">
      <w:pPr>
        <w:jc w:val="center"/>
        <w:rPr>
          <w:rFonts w:ascii="Times New Roman" w:hAnsi="Times New Roman" w:cs="Times New Roman"/>
          <w:color w:val="4F81BD" w:themeColor="accent1"/>
          <w:sz w:val="32"/>
          <w:szCs w:val="32"/>
        </w:rPr>
      </w:pPr>
      <w:r w:rsidRPr="00886158">
        <w:rPr>
          <w:rFonts w:ascii="Times New Roman" w:hAnsi="Times New Roman" w:cs="Times New Roman"/>
          <w:color w:val="4F81BD" w:themeColor="accent1"/>
          <w:sz w:val="32"/>
          <w:szCs w:val="32"/>
        </w:rPr>
        <w:t>By:</w:t>
      </w:r>
    </w:p>
    <w:p w:rsidR="0071505E" w:rsidRPr="00D11339" w:rsidRDefault="0071505E" w:rsidP="0071505E">
      <w:pPr>
        <w:jc w:val="center"/>
        <w:rPr>
          <w:rFonts w:ascii="Times New Roman" w:hAnsi="Times New Roman" w:cs="Times New Roman"/>
          <w:b/>
          <w:sz w:val="32"/>
          <w:szCs w:val="32"/>
        </w:rPr>
      </w:pPr>
      <w:proofErr w:type="spellStart"/>
      <w:r>
        <w:rPr>
          <w:rFonts w:ascii="Times New Roman" w:hAnsi="Times New Roman" w:cs="Times New Roman"/>
          <w:b/>
          <w:sz w:val="32"/>
          <w:szCs w:val="32"/>
        </w:rPr>
        <w:t>Mohaiminul</w:t>
      </w:r>
      <w:proofErr w:type="spellEnd"/>
      <w:r>
        <w:rPr>
          <w:rFonts w:ascii="Times New Roman" w:hAnsi="Times New Roman" w:cs="Times New Roman"/>
          <w:b/>
          <w:sz w:val="32"/>
          <w:szCs w:val="32"/>
        </w:rPr>
        <w:t xml:space="preserve"> Islam</w:t>
      </w:r>
    </w:p>
    <w:p w:rsidR="0071505E" w:rsidRPr="00C360B9" w:rsidRDefault="0071505E" w:rsidP="0071505E">
      <w:pPr>
        <w:jc w:val="center"/>
        <w:rPr>
          <w:rFonts w:ascii="Times New Roman" w:hAnsi="Times New Roman" w:cs="Times New Roman"/>
          <w:sz w:val="28"/>
          <w:szCs w:val="28"/>
        </w:rPr>
      </w:pPr>
      <w:r>
        <w:rPr>
          <w:rFonts w:ascii="Times New Roman" w:hAnsi="Times New Roman" w:cs="Times New Roman"/>
          <w:sz w:val="28"/>
          <w:szCs w:val="28"/>
        </w:rPr>
        <w:t>Roll No.: 11/13</w:t>
      </w:r>
      <w:r w:rsidRPr="00C360B9">
        <w:rPr>
          <w:rFonts w:ascii="Times New Roman" w:hAnsi="Times New Roman" w:cs="Times New Roman"/>
          <w:sz w:val="28"/>
          <w:szCs w:val="28"/>
        </w:rPr>
        <w:t>, Registration No.:</w:t>
      </w:r>
      <w:r>
        <w:rPr>
          <w:rFonts w:ascii="Times New Roman" w:hAnsi="Times New Roman" w:cs="Times New Roman"/>
          <w:sz w:val="28"/>
          <w:szCs w:val="28"/>
        </w:rPr>
        <w:t xml:space="preserve"> 00655</w:t>
      </w:r>
    </w:p>
    <w:p w:rsidR="0071505E" w:rsidRPr="00C360B9" w:rsidRDefault="0071505E" w:rsidP="0071505E">
      <w:pPr>
        <w:jc w:val="center"/>
        <w:rPr>
          <w:rFonts w:ascii="Times New Roman" w:hAnsi="Times New Roman" w:cs="Times New Roman"/>
          <w:sz w:val="28"/>
          <w:szCs w:val="28"/>
        </w:rPr>
      </w:pPr>
      <w:r>
        <w:rPr>
          <w:rFonts w:ascii="Times New Roman" w:hAnsi="Times New Roman" w:cs="Times New Roman"/>
          <w:sz w:val="28"/>
          <w:szCs w:val="28"/>
        </w:rPr>
        <w:t>Intern ID: B-13</w:t>
      </w:r>
    </w:p>
    <w:p w:rsidR="0071505E" w:rsidRPr="00C360B9" w:rsidRDefault="0071505E" w:rsidP="0071505E">
      <w:pPr>
        <w:jc w:val="center"/>
        <w:rPr>
          <w:rFonts w:ascii="Times New Roman" w:hAnsi="Times New Roman" w:cs="Times New Roman"/>
          <w:sz w:val="28"/>
          <w:szCs w:val="28"/>
        </w:rPr>
      </w:pPr>
      <w:r w:rsidRPr="00C360B9">
        <w:rPr>
          <w:rFonts w:ascii="Times New Roman" w:hAnsi="Times New Roman" w:cs="Times New Roman"/>
          <w:sz w:val="28"/>
          <w:szCs w:val="28"/>
        </w:rPr>
        <w:t>Session: 2010-2011</w:t>
      </w:r>
    </w:p>
    <w:p w:rsidR="0071505E" w:rsidRPr="00D11339" w:rsidRDefault="0071505E" w:rsidP="0071505E">
      <w:pPr>
        <w:jc w:val="center"/>
        <w:rPr>
          <w:rFonts w:ascii="Times New Roman" w:hAnsi="Times New Roman" w:cs="Times New Roman"/>
          <w:b/>
          <w:color w:val="8064A2" w:themeColor="accent4"/>
          <w:sz w:val="32"/>
          <w:szCs w:val="32"/>
        </w:rPr>
      </w:pPr>
      <w:r>
        <w:rPr>
          <w:rFonts w:ascii="Times New Roman" w:hAnsi="Times New Roman" w:cs="Times New Roman"/>
          <w:b/>
          <w:color w:val="8064A2" w:themeColor="accent4"/>
          <w:sz w:val="32"/>
          <w:szCs w:val="32"/>
        </w:rPr>
        <w:t>A production</w:t>
      </w:r>
      <w:r w:rsidRPr="00D11339">
        <w:rPr>
          <w:rFonts w:ascii="Times New Roman" w:hAnsi="Times New Roman" w:cs="Times New Roman"/>
          <w:b/>
          <w:color w:val="8064A2" w:themeColor="accent4"/>
          <w:sz w:val="32"/>
          <w:szCs w:val="32"/>
        </w:rPr>
        <w:t xml:space="preserve"> report submitted in partial satisfaction                                              of the requirements for the degree of</w:t>
      </w:r>
    </w:p>
    <w:p w:rsidR="0071505E" w:rsidRPr="00D10490" w:rsidRDefault="0071505E" w:rsidP="0071505E">
      <w:pPr>
        <w:jc w:val="center"/>
        <w:rPr>
          <w:rFonts w:ascii="Times New Roman" w:hAnsi="Times New Roman" w:cs="Times New Roman"/>
          <w:b/>
          <w:i/>
          <w:color w:val="1F497D" w:themeColor="text2"/>
          <w:sz w:val="32"/>
          <w:szCs w:val="32"/>
        </w:rPr>
      </w:pPr>
      <w:r w:rsidRPr="00D10490">
        <w:rPr>
          <w:rFonts w:ascii="Times New Roman" w:hAnsi="Times New Roman" w:cs="Times New Roman"/>
          <w:b/>
          <w:i/>
          <w:color w:val="1F497D" w:themeColor="text2"/>
          <w:sz w:val="32"/>
          <w:szCs w:val="32"/>
        </w:rPr>
        <w:t>Doctor of Veterinary Medicine</w:t>
      </w:r>
    </w:p>
    <w:p w:rsidR="0071505E" w:rsidRPr="00052EA6" w:rsidRDefault="0071505E" w:rsidP="0071505E">
      <w:pPr>
        <w:jc w:val="center"/>
        <w:rPr>
          <w:rFonts w:ascii="Times New Roman" w:hAnsi="Times New Roman" w:cs="Times New Roman"/>
          <w:color w:val="1F497D" w:themeColor="text2"/>
          <w:sz w:val="10"/>
          <w:szCs w:val="32"/>
        </w:rPr>
      </w:pPr>
    </w:p>
    <w:p w:rsidR="0071505E" w:rsidRPr="00052EA6" w:rsidRDefault="0071505E" w:rsidP="0071505E">
      <w:pPr>
        <w:jc w:val="center"/>
        <w:rPr>
          <w:rFonts w:ascii="Times New Roman" w:hAnsi="Times New Roman" w:cs="Times New Roman"/>
          <w:color w:val="1F497D" w:themeColor="text2"/>
          <w:sz w:val="2"/>
          <w:szCs w:val="32"/>
        </w:rPr>
      </w:pPr>
    </w:p>
    <w:p w:rsidR="0071505E" w:rsidRPr="00273525" w:rsidRDefault="0071505E" w:rsidP="0071505E">
      <w:pPr>
        <w:tabs>
          <w:tab w:val="left" w:pos="1995"/>
          <w:tab w:val="center" w:pos="4110"/>
        </w:tabs>
        <w:rPr>
          <w:rFonts w:ascii="Times New Roman" w:hAnsi="Times New Roman" w:cs="Times New Roman"/>
          <w:b/>
          <w:color w:val="1F497D" w:themeColor="text2"/>
          <w:sz w:val="32"/>
          <w:szCs w:val="32"/>
        </w:rPr>
      </w:pPr>
      <w:r>
        <w:rPr>
          <w:rFonts w:ascii="Times New Roman" w:hAnsi="Times New Roman" w:cs="Times New Roman"/>
          <w:color w:val="1F497D" w:themeColor="text2"/>
          <w:sz w:val="32"/>
          <w:szCs w:val="32"/>
        </w:rPr>
        <w:tab/>
      </w:r>
      <w:r w:rsidRPr="00273525">
        <w:rPr>
          <w:rFonts w:ascii="Times New Roman" w:hAnsi="Times New Roman" w:cs="Times New Roman"/>
          <w:color w:val="7030A0"/>
          <w:sz w:val="32"/>
          <w:szCs w:val="32"/>
        </w:rPr>
        <w:tab/>
      </w:r>
      <w:r w:rsidRPr="00273525">
        <w:rPr>
          <w:rFonts w:ascii="Times New Roman" w:hAnsi="Times New Roman" w:cs="Times New Roman"/>
          <w:b/>
          <w:color w:val="7030A0"/>
          <w:sz w:val="32"/>
          <w:szCs w:val="32"/>
        </w:rPr>
        <w:t>Faculty of Veterinary Medicine</w:t>
      </w:r>
    </w:p>
    <w:p w:rsidR="0071505E" w:rsidRDefault="0071505E" w:rsidP="0071505E">
      <w:pPr>
        <w:jc w:val="center"/>
        <w:rPr>
          <w:rFonts w:ascii="Times New Roman" w:hAnsi="Times New Roman" w:cs="Times New Roman"/>
          <w:b/>
          <w:color w:val="1F497D" w:themeColor="text2"/>
          <w:sz w:val="32"/>
          <w:szCs w:val="32"/>
        </w:rPr>
      </w:pPr>
      <w:r w:rsidRPr="00D11339">
        <w:rPr>
          <w:rFonts w:ascii="Times New Roman" w:hAnsi="Times New Roman" w:cs="Times New Roman"/>
          <w:b/>
          <w:color w:val="1F497D" w:themeColor="text2"/>
          <w:sz w:val="32"/>
          <w:szCs w:val="32"/>
        </w:rPr>
        <w:t xml:space="preserve"> Chittagong Veterinary and Animal Sciences University           </w:t>
      </w:r>
      <w:proofErr w:type="spellStart"/>
      <w:r w:rsidRPr="00D11339">
        <w:rPr>
          <w:rFonts w:ascii="Times New Roman" w:hAnsi="Times New Roman" w:cs="Times New Roman"/>
          <w:b/>
          <w:color w:val="1F497D" w:themeColor="text2"/>
          <w:sz w:val="32"/>
          <w:szCs w:val="32"/>
        </w:rPr>
        <w:t>Khulshi</w:t>
      </w:r>
      <w:proofErr w:type="spellEnd"/>
      <w:r w:rsidRPr="00D11339">
        <w:rPr>
          <w:rFonts w:ascii="Times New Roman" w:hAnsi="Times New Roman" w:cs="Times New Roman"/>
          <w:b/>
          <w:color w:val="1F497D" w:themeColor="text2"/>
          <w:sz w:val="32"/>
          <w:szCs w:val="32"/>
        </w:rPr>
        <w:t>, Chittagong</w:t>
      </w:r>
      <w:r>
        <w:rPr>
          <w:rFonts w:ascii="Times New Roman" w:hAnsi="Times New Roman" w:cs="Times New Roman"/>
          <w:b/>
          <w:color w:val="1F497D" w:themeColor="text2"/>
          <w:sz w:val="32"/>
          <w:szCs w:val="32"/>
        </w:rPr>
        <w:t>-4225</w:t>
      </w:r>
      <w:r w:rsidRPr="00D11339">
        <w:rPr>
          <w:rFonts w:ascii="Times New Roman" w:hAnsi="Times New Roman" w:cs="Times New Roman"/>
          <w:b/>
          <w:color w:val="1F497D" w:themeColor="text2"/>
          <w:sz w:val="32"/>
          <w:szCs w:val="32"/>
        </w:rPr>
        <w:t>, Bangladesh</w:t>
      </w:r>
    </w:p>
    <w:p w:rsidR="0071505E" w:rsidRPr="00F750B3" w:rsidRDefault="0071505E" w:rsidP="0071505E">
      <w:pPr>
        <w:jc w:val="center"/>
        <w:rPr>
          <w:rFonts w:ascii="Times New Roman" w:hAnsi="Times New Roman" w:cs="Times New Roman"/>
          <w:b/>
          <w:color w:val="1F497D" w:themeColor="text2"/>
          <w:sz w:val="32"/>
          <w:szCs w:val="32"/>
        </w:rPr>
      </w:pPr>
      <w:r>
        <w:rPr>
          <w:rFonts w:ascii="Times New Roman" w:hAnsi="Times New Roman" w:cs="Times New Roman"/>
          <w:b/>
          <w:color w:val="00B050"/>
          <w:sz w:val="32"/>
          <w:szCs w:val="32"/>
        </w:rPr>
        <w:t>November</w:t>
      </w:r>
      <w:r w:rsidRPr="00D11339">
        <w:rPr>
          <w:rFonts w:ascii="Times New Roman" w:hAnsi="Times New Roman" w:cs="Times New Roman"/>
          <w:b/>
          <w:color w:val="00B050"/>
          <w:sz w:val="32"/>
          <w:szCs w:val="32"/>
        </w:rPr>
        <w:t xml:space="preserve"> 2016</w:t>
      </w:r>
    </w:p>
    <w:p w:rsidR="0071505E" w:rsidRPr="003C702C" w:rsidRDefault="0071505E" w:rsidP="0071505E">
      <w:pPr>
        <w:jc w:val="center"/>
        <w:rPr>
          <w:rFonts w:ascii="Times New Roman" w:hAnsi="Times New Roman" w:cs="Times New Roman"/>
          <w:b/>
          <w:color w:val="0070C0"/>
          <w:sz w:val="36"/>
          <w:szCs w:val="36"/>
        </w:rPr>
      </w:pPr>
      <w:r>
        <w:rPr>
          <w:rFonts w:ascii="Times New Roman" w:hAnsi="Times New Roman" w:cs="Times New Roman"/>
          <w:b/>
          <w:color w:val="0070C0"/>
          <w:sz w:val="40"/>
          <w:szCs w:val="40"/>
        </w:rPr>
        <w:lastRenderedPageBreak/>
        <w:t xml:space="preserve"> </w:t>
      </w:r>
      <w:r>
        <w:rPr>
          <w:rFonts w:ascii="Times New Roman" w:hAnsi="Times New Roman" w:cs="Times New Roman"/>
          <w:b/>
          <w:color w:val="0070C0"/>
          <w:sz w:val="36"/>
          <w:szCs w:val="36"/>
        </w:rPr>
        <w:t>STUDY ON STEAMED SAWDUST</w:t>
      </w:r>
      <w:r w:rsidRPr="003C702C">
        <w:rPr>
          <w:rFonts w:ascii="Times New Roman" w:hAnsi="Times New Roman" w:cs="Times New Roman"/>
          <w:b/>
          <w:color w:val="0070C0"/>
          <w:sz w:val="36"/>
          <w:szCs w:val="36"/>
        </w:rPr>
        <w:t xml:space="preserve"> ON THE PERFORMANCE OF GROWING BROILERS</w:t>
      </w:r>
    </w:p>
    <w:p w:rsidR="0071505E" w:rsidRDefault="0071505E" w:rsidP="0071505E">
      <w:pPr>
        <w:tabs>
          <w:tab w:val="left" w:pos="7470"/>
        </w:tabs>
        <w:jc w:val="center"/>
        <w:rPr>
          <w:rFonts w:ascii="Times New Roman" w:hAnsi="Times New Roman" w:cs="Times New Roman"/>
          <w:b/>
          <w:color w:val="0070C0"/>
          <w:sz w:val="40"/>
          <w:szCs w:val="40"/>
        </w:rPr>
      </w:pPr>
    </w:p>
    <w:p w:rsidR="0071505E" w:rsidRPr="00FC4534" w:rsidRDefault="0071505E" w:rsidP="0071505E">
      <w:pPr>
        <w:jc w:val="center"/>
        <w:rPr>
          <w:rFonts w:ascii="Times New Roman" w:hAnsi="Times New Roman" w:cs="Times New Roman"/>
          <w:b/>
          <w:color w:val="0070C0"/>
          <w:sz w:val="40"/>
          <w:szCs w:val="40"/>
        </w:rPr>
      </w:pPr>
      <w:r>
        <w:rPr>
          <w:rFonts w:ascii="Times New Roman" w:hAnsi="Times New Roman" w:cs="Times New Roman"/>
          <w:b/>
          <w:noProof/>
          <w:color w:val="0070C0"/>
          <w:sz w:val="40"/>
          <w:szCs w:val="40"/>
        </w:rPr>
        <w:drawing>
          <wp:anchor distT="0" distB="0" distL="114935" distR="114935" simplePos="0" relativeHeight="251660288" behindDoc="0" locked="0" layoutInCell="1" allowOverlap="1" wp14:anchorId="5751180C" wp14:editId="5D14561B">
            <wp:simplePos x="0" y="0"/>
            <wp:positionH relativeFrom="column">
              <wp:posOffset>1797050</wp:posOffset>
            </wp:positionH>
            <wp:positionV relativeFrom="paragraph">
              <wp:posOffset>94615</wp:posOffset>
            </wp:positionV>
            <wp:extent cx="2152650" cy="1990725"/>
            <wp:effectExtent l="19050" t="0" r="0" b="0"/>
            <wp:wrapThrough wrapText="bothSides">
              <wp:wrapPolygon edited="0">
                <wp:start x="-191" y="0"/>
                <wp:lineTo x="-191" y="21497"/>
                <wp:lineTo x="21600" y="21497"/>
                <wp:lineTo x="21600" y="0"/>
                <wp:lineTo x="-191"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71505E" w:rsidRPr="00FC4534" w:rsidRDefault="0071505E" w:rsidP="0071505E">
      <w:pPr>
        <w:jc w:val="center"/>
        <w:rPr>
          <w:rFonts w:ascii="Times New Roman" w:hAnsi="Times New Roman" w:cs="Times New Roman"/>
          <w:b/>
          <w:color w:val="0070C0"/>
          <w:sz w:val="40"/>
          <w:szCs w:val="40"/>
        </w:rPr>
      </w:pPr>
    </w:p>
    <w:p w:rsidR="0071505E" w:rsidRDefault="0071505E" w:rsidP="0071505E">
      <w:pPr>
        <w:jc w:val="center"/>
        <w:rPr>
          <w:rFonts w:ascii="Times New Roman" w:hAnsi="Times New Roman" w:cs="Times New Roman"/>
          <w:color w:val="0070C0"/>
          <w:sz w:val="36"/>
          <w:szCs w:val="36"/>
        </w:rPr>
      </w:pPr>
    </w:p>
    <w:p w:rsidR="0071505E" w:rsidRDefault="0071505E" w:rsidP="0071505E">
      <w:pPr>
        <w:jc w:val="center"/>
        <w:rPr>
          <w:rFonts w:ascii="Times New Roman" w:hAnsi="Times New Roman" w:cs="Times New Roman"/>
          <w:color w:val="0070C0"/>
          <w:sz w:val="36"/>
          <w:szCs w:val="36"/>
        </w:rPr>
      </w:pPr>
    </w:p>
    <w:p w:rsidR="0071505E" w:rsidRDefault="0071505E" w:rsidP="0071505E">
      <w:pPr>
        <w:rPr>
          <w:rFonts w:ascii="Times New Roman" w:hAnsi="Times New Roman" w:cs="Times New Roman"/>
          <w:color w:val="0070C0"/>
          <w:sz w:val="36"/>
          <w:szCs w:val="36"/>
        </w:rPr>
      </w:pPr>
    </w:p>
    <w:p w:rsidR="0071505E" w:rsidRDefault="0071505E" w:rsidP="0071505E">
      <w:pPr>
        <w:rPr>
          <w:rFonts w:ascii="Times New Roman" w:hAnsi="Times New Roman" w:cs="Times New Roman"/>
          <w:color w:val="0070C0"/>
          <w:sz w:val="36"/>
          <w:szCs w:val="36"/>
        </w:rPr>
      </w:pPr>
    </w:p>
    <w:p w:rsidR="0071505E" w:rsidRDefault="0071505E" w:rsidP="0071505E">
      <w:pPr>
        <w:rPr>
          <w:rFonts w:ascii="Times New Roman" w:hAnsi="Times New Roman" w:cs="Times New Roman"/>
          <w:color w:val="0070C0"/>
          <w:sz w:val="36"/>
          <w:szCs w:val="36"/>
        </w:rPr>
      </w:pPr>
    </w:p>
    <w:p w:rsidR="0071505E" w:rsidRPr="00D11339" w:rsidRDefault="0071505E" w:rsidP="0071505E">
      <w:pPr>
        <w:rPr>
          <w:rFonts w:ascii="Times New Roman" w:hAnsi="Times New Roman" w:cs="Times New Roman"/>
          <w:color w:val="1F497D" w:themeColor="text2"/>
          <w:sz w:val="32"/>
          <w:szCs w:val="32"/>
        </w:rPr>
      </w:pPr>
    </w:p>
    <w:p w:rsidR="0071505E" w:rsidRDefault="0071505E" w:rsidP="0071505E">
      <w:pPr>
        <w:jc w:val="center"/>
        <w:rPr>
          <w:rFonts w:ascii="Times New Roman" w:hAnsi="Times New Roman" w:cs="Times New Roman"/>
          <w:color w:val="1F497D" w:themeColor="text2"/>
          <w:sz w:val="32"/>
          <w:szCs w:val="32"/>
        </w:rPr>
      </w:pPr>
      <w:r>
        <w:rPr>
          <w:rFonts w:ascii="Times New Roman" w:hAnsi="Times New Roman" w:cs="Times New Roman"/>
          <w:noProof/>
          <w:color w:val="1F497D" w:themeColor="text2"/>
          <w:sz w:val="32"/>
          <w:szCs w:val="32"/>
        </w:rPr>
        <mc:AlternateContent>
          <mc:Choice Requires="wps">
            <w:drawing>
              <wp:anchor distT="0" distB="0" distL="114300" distR="114300" simplePos="0" relativeHeight="251662336" behindDoc="0" locked="0" layoutInCell="1" allowOverlap="1">
                <wp:simplePos x="0" y="0"/>
                <wp:positionH relativeFrom="column">
                  <wp:posOffset>2711450</wp:posOffset>
                </wp:positionH>
                <wp:positionV relativeFrom="paragraph">
                  <wp:posOffset>46355</wp:posOffset>
                </wp:positionV>
                <wp:extent cx="2438400" cy="15716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571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505E" w:rsidRPr="00273525" w:rsidRDefault="0071505E" w:rsidP="0071505E">
                            <w:pPr>
                              <w:spacing w:after="0"/>
                              <w:jc w:val="center"/>
                              <w:rPr>
                                <w:rFonts w:ascii="Times New Roman" w:hAnsi="Times New Roman" w:cs="Times New Roman"/>
                                <w:b/>
                                <w:color w:val="000000" w:themeColor="text1"/>
                                <w:sz w:val="28"/>
                                <w:szCs w:val="28"/>
                              </w:rPr>
                            </w:pPr>
                            <w:r w:rsidRPr="00273525">
                              <w:rPr>
                                <w:rFonts w:ascii="Times New Roman" w:hAnsi="Times New Roman" w:cs="Times New Roman"/>
                                <w:b/>
                                <w:color w:val="000000" w:themeColor="text1"/>
                                <w:sz w:val="28"/>
                                <w:szCs w:val="28"/>
                              </w:rPr>
                              <w:t>…………………………….</w:t>
                            </w:r>
                          </w:p>
                          <w:p w:rsidR="0071505E" w:rsidRPr="00273525" w:rsidRDefault="0071505E" w:rsidP="0071505E">
                            <w:pPr>
                              <w:spacing w:after="0"/>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r w:rsidRPr="00273525">
                              <w:rPr>
                                <w:rFonts w:ascii="Times New Roman" w:hAnsi="Times New Roman" w:cs="Times New Roman"/>
                                <w:b/>
                                <w:color w:val="0070C0"/>
                                <w:sz w:val="28"/>
                                <w:szCs w:val="28"/>
                              </w:rPr>
                              <w:t>Signature of Supervisor</w:t>
                            </w:r>
                          </w:p>
                          <w:p w:rsidR="0071505E" w:rsidRPr="00273525" w:rsidRDefault="0071505E" w:rsidP="0071505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MD. </w:t>
                            </w:r>
                            <w:proofErr w:type="spellStart"/>
                            <w:r>
                              <w:rPr>
                                <w:rFonts w:ascii="Times New Roman" w:hAnsi="Times New Roman" w:cs="Times New Roman"/>
                                <w:color w:val="000000" w:themeColor="text1"/>
                                <w:sz w:val="24"/>
                                <w:szCs w:val="24"/>
                              </w:rPr>
                              <w:t>Akhtar-uz-Zaman</w:t>
                            </w:r>
                            <w:proofErr w:type="spellEnd"/>
                          </w:p>
                          <w:p w:rsidR="0071505E" w:rsidRPr="00273525" w:rsidRDefault="0071505E" w:rsidP="0071505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w:t>
                            </w:r>
                            <w:r w:rsidRPr="00273525">
                              <w:rPr>
                                <w:rFonts w:ascii="Times New Roman" w:hAnsi="Times New Roman" w:cs="Times New Roman"/>
                                <w:color w:val="000000" w:themeColor="text1"/>
                                <w:sz w:val="24"/>
                                <w:szCs w:val="24"/>
                              </w:rPr>
                              <w:t>rofessor</w:t>
                            </w:r>
                          </w:p>
                          <w:p w:rsidR="0071505E" w:rsidRPr="00273525" w:rsidRDefault="0071505E" w:rsidP="0071505E">
                            <w:pPr>
                              <w:spacing w:after="0"/>
                              <w:jc w:val="center"/>
                              <w:rPr>
                                <w:rFonts w:ascii="Times New Roman" w:hAnsi="Times New Roman" w:cs="Times New Roman"/>
                                <w:color w:val="000000" w:themeColor="text1"/>
                                <w:sz w:val="24"/>
                                <w:szCs w:val="24"/>
                              </w:rPr>
                            </w:pPr>
                            <w:r w:rsidRPr="00273525">
                              <w:rPr>
                                <w:rFonts w:ascii="Times New Roman" w:hAnsi="Times New Roman" w:cs="Times New Roman"/>
                                <w:color w:val="000000" w:themeColor="text1"/>
                                <w:sz w:val="24"/>
                                <w:szCs w:val="24"/>
                              </w:rPr>
                              <w:t>Depart</w:t>
                            </w:r>
                            <w:r>
                              <w:rPr>
                                <w:rFonts w:ascii="Times New Roman" w:hAnsi="Times New Roman" w:cs="Times New Roman"/>
                                <w:color w:val="000000" w:themeColor="text1"/>
                                <w:sz w:val="24"/>
                                <w:szCs w:val="24"/>
                              </w:rPr>
                              <w:t>ment of Dairy</w:t>
                            </w:r>
                            <w:r w:rsidRPr="00273525">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Poultry Science</w:t>
                            </w:r>
                            <w:r w:rsidRPr="00273525">
                              <w:rPr>
                                <w:rFonts w:ascii="Times New Roman" w:hAnsi="Times New Roman" w:cs="Times New Roman"/>
                                <w:color w:val="000000" w:themeColor="text1"/>
                                <w:sz w:val="24"/>
                                <w:szCs w:val="24"/>
                              </w:rPr>
                              <w:t>, CVASU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213.5pt;margin-top:3.65pt;width:192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" fillcolor="white [3212]" strokecolor="white [3212]" strokeweight="2pt">
                <v:path arrowok="t"/>
                <v:textbox>
                  <w:txbxContent>
                    <w:p w:rsidR="0071505E" w:rsidRPr="00273525" w:rsidRDefault="0071505E" w:rsidP="0071505E">
                      <w:pPr>
                        <w:spacing w:after="0"/>
                        <w:jc w:val="center"/>
                        <w:rPr>
                          <w:rFonts w:ascii="Times New Roman" w:hAnsi="Times New Roman" w:cs="Times New Roman"/>
                          <w:b/>
                          <w:color w:val="000000" w:themeColor="text1"/>
                          <w:sz w:val="28"/>
                          <w:szCs w:val="28"/>
                        </w:rPr>
                      </w:pPr>
                      <w:r w:rsidRPr="00273525">
                        <w:rPr>
                          <w:rFonts w:ascii="Times New Roman" w:hAnsi="Times New Roman" w:cs="Times New Roman"/>
                          <w:b/>
                          <w:color w:val="000000" w:themeColor="text1"/>
                          <w:sz w:val="28"/>
                          <w:szCs w:val="28"/>
                        </w:rPr>
                        <w:t>…………………………….</w:t>
                      </w:r>
                    </w:p>
                    <w:p w:rsidR="0071505E" w:rsidRPr="00273525" w:rsidRDefault="0071505E" w:rsidP="0071505E">
                      <w:pPr>
                        <w:spacing w:after="0"/>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r w:rsidRPr="00273525">
                        <w:rPr>
                          <w:rFonts w:ascii="Times New Roman" w:hAnsi="Times New Roman" w:cs="Times New Roman"/>
                          <w:b/>
                          <w:color w:val="0070C0"/>
                          <w:sz w:val="28"/>
                          <w:szCs w:val="28"/>
                        </w:rPr>
                        <w:t>Signature of Supervisor</w:t>
                      </w:r>
                    </w:p>
                    <w:p w:rsidR="0071505E" w:rsidRPr="00273525" w:rsidRDefault="0071505E" w:rsidP="0071505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MD. </w:t>
                      </w:r>
                      <w:proofErr w:type="spellStart"/>
                      <w:r>
                        <w:rPr>
                          <w:rFonts w:ascii="Times New Roman" w:hAnsi="Times New Roman" w:cs="Times New Roman"/>
                          <w:color w:val="000000" w:themeColor="text1"/>
                          <w:sz w:val="24"/>
                          <w:szCs w:val="24"/>
                        </w:rPr>
                        <w:t>Akhtar-uz-Zaman</w:t>
                      </w:r>
                      <w:proofErr w:type="spellEnd"/>
                    </w:p>
                    <w:p w:rsidR="0071505E" w:rsidRPr="00273525" w:rsidRDefault="0071505E" w:rsidP="0071505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w:t>
                      </w:r>
                      <w:r w:rsidRPr="00273525">
                        <w:rPr>
                          <w:rFonts w:ascii="Times New Roman" w:hAnsi="Times New Roman" w:cs="Times New Roman"/>
                          <w:color w:val="000000" w:themeColor="text1"/>
                          <w:sz w:val="24"/>
                          <w:szCs w:val="24"/>
                        </w:rPr>
                        <w:t>rofessor</w:t>
                      </w:r>
                    </w:p>
                    <w:p w:rsidR="0071505E" w:rsidRPr="00273525" w:rsidRDefault="0071505E" w:rsidP="0071505E">
                      <w:pPr>
                        <w:spacing w:after="0"/>
                        <w:jc w:val="center"/>
                        <w:rPr>
                          <w:rFonts w:ascii="Times New Roman" w:hAnsi="Times New Roman" w:cs="Times New Roman"/>
                          <w:color w:val="000000" w:themeColor="text1"/>
                          <w:sz w:val="24"/>
                          <w:szCs w:val="24"/>
                        </w:rPr>
                      </w:pPr>
                      <w:r w:rsidRPr="00273525">
                        <w:rPr>
                          <w:rFonts w:ascii="Times New Roman" w:hAnsi="Times New Roman" w:cs="Times New Roman"/>
                          <w:color w:val="000000" w:themeColor="text1"/>
                          <w:sz w:val="24"/>
                          <w:szCs w:val="24"/>
                        </w:rPr>
                        <w:t>Depart</w:t>
                      </w:r>
                      <w:r>
                        <w:rPr>
                          <w:rFonts w:ascii="Times New Roman" w:hAnsi="Times New Roman" w:cs="Times New Roman"/>
                          <w:color w:val="000000" w:themeColor="text1"/>
                          <w:sz w:val="24"/>
                          <w:szCs w:val="24"/>
                        </w:rPr>
                        <w:t>ment of Dairy</w:t>
                      </w:r>
                      <w:r w:rsidRPr="00273525">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Poultry Science</w:t>
                      </w:r>
                      <w:r w:rsidRPr="00273525">
                        <w:rPr>
                          <w:rFonts w:ascii="Times New Roman" w:hAnsi="Times New Roman" w:cs="Times New Roman"/>
                          <w:color w:val="000000" w:themeColor="text1"/>
                          <w:sz w:val="24"/>
                          <w:szCs w:val="24"/>
                        </w:rPr>
                        <w:t>, CVASU</w:t>
                      </w:r>
                    </w:p>
                  </w:txbxContent>
                </v:textbox>
              </v:rect>
            </w:pict>
          </mc:Fallback>
        </mc:AlternateContent>
      </w:r>
      <w:r>
        <w:rPr>
          <w:rFonts w:ascii="Times New Roman" w:hAnsi="Times New Roman" w:cs="Times New Roman"/>
          <w:noProof/>
          <w:color w:val="1F497D" w:themeColor="text2"/>
          <w:sz w:val="32"/>
          <w:szCs w:val="32"/>
        </w:rPr>
        <mc:AlternateContent>
          <mc:Choice Requires="wps">
            <w:drawing>
              <wp:anchor distT="0" distB="0" distL="114300" distR="114300" simplePos="0" relativeHeight="251661312" behindDoc="0" locked="0" layoutInCell="1" allowOverlap="1">
                <wp:simplePos x="0" y="0"/>
                <wp:positionH relativeFrom="column">
                  <wp:posOffset>206375</wp:posOffset>
                </wp:positionH>
                <wp:positionV relativeFrom="paragraph">
                  <wp:posOffset>103505</wp:posOffset>
                </wp:positionV>
                <wp:extent cx="2000250" cy="15144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514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505E" w:rsidRPr="00273525" w:rsidRDefault="0071505E" w:rsidP="0071505E">
                            <w:pPr>
                              <w:spacing w:after="0"/>
                              <w:rPr>
                                <w:rFonts w:ascii="Times New Roman" w:hAnsi="Times New Roman" w:cs="Times New Roman"/>
                                <w:b/>
                                <w:color w:val="000000" w:themeColor="text1"/>
                                <w:sz w:val="28"/>
                                <w:szCs w:val="28"/>
                              </w:rPr>
                            </w:pPr>
                            <w:r w:rsidRPr="00273525">
                              <w:rPr>
                                <w:rFonts w:ascii="Times New Roman" w:hAnsi="Times New Roman" w:cs="Times New Roman"/>
                                <w:b/>
                                <w:color w:val="000000" w:themeColor="text1"/>
                                <w:sz w:val="28"/>
                                <w:szCs w:val="28"/>
                              </w:rPr>
                              <w:t>…………………………</w:t>
                            </w:r>
                          </w:p>
                          <w:p w:rsidR="0071505E" w:rsidRPr="00D11339" w:rsidRDefault="0071505E" w:rsidP="0071505E">
                            <w:pPr>
                              <w:spacing w:after="0"/>
                              <w:jc w:val="center"/>
                              <w:rPr>
                                <w:rFonts w:ascii="Times New Roman" w:hAnsi="Times New Roman" w:cs="Times New Roman"/>
                                <w:b/>
                                <w:color w:val="0070C0"/>
                                <w:sz w:val="28"/>
                                <w:szCs w:val="28"/>
                              </w:rPr>
                            </w:pPr>
                            <w:r w:rsidRPr="00D11339">
                              <w:rPr>
                                <w:rFonts w:ascii="Times New Roman" w:hAnsi="Times New Roman" w:cs="Times New Roman"/>
                                <w:b/>
                                <w:color w:val="0070C0"/>
                                <w:sz w:val="28"/>
                                <w:szCs w:val="28"/>
                              </w:rPr>
                              <w:t>Signature of Author</w:t>
                            </w:r>
                          </w:p>
                          <w:p w:rsidR="0071505E" w:rsidRPr="00D11339" w:rsidRDefault="0071505E" w:rsidP="0071505E">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Mohaiminul</w:t>
                            </w:r>
                            <w:proofErr w:type="spellEnd"/>
                            <w:r>
                              <w:rPr>
                                <w:rFonts w:ascii="Times New Roman" w:hAnsi="Times New Roman" w:cs="Times New Roman"/>
                                <w:color w:val="000000" w:themeColor="text1"/>
                                <w:sz w:val="24"/>
                                <w:szCs w:val="24"/>
                              </w:rPr>
                              <w:t xml:space="preserve"> Islam</w:t>
                            </w:r>
                          </w:p>
                          <w:p w:rsidR="0071505E" w:rsidRPr="00D11339" w:rsidRDefault="0071505E" w:rsidP="007150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Roll No.: 11/13</w:t>
                            </w:r>
                          </w:p>
                          <w:p w:rsidR="0071505E" w:rsidRPr="00D11339" w:rsidRDefault="0071505E" w:rsidP="007150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 No.: 006</w:t>
                            </w:r>
                            <w:r w:rsidRPr="00D1133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5</w:t>
                            </w:r>
                          </w:p>
                          <w:p w:rsidR="0071505E" w:rsidRPr="00D11339" w:rsidRDefault="0071505E" w:rsidP="007150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 ID: B-13</w:t>
                            </w:r>
                          </w:p>
                          <w:p w:rsidR="0071505E" w:rsidRDefault="0071505E" w:rsidP="007150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6.25pt;margin-top:8.15pt;width:157.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" fillcolor="white [3212]" strokecolor="white [3212]" strokeweight="2pt">
                <v:path arrowok="t"/>
                <v:textbox>
                  <w:txbxContent>
                    <w:p w:rsidR="0071505E" w:rsidRPr="00273525" w:rsidRDefault="0071505E" w:rsidP="0071505E">
                      <w:pPr>
                        <w:spacing w:after="0"/>
                        <w:rPr>
                          <w:rFonts w:ascii="Times New Roman" w:hAnsi="Times New Roman" w:cs="Times New Roman"/>
                          <w:b/>
                          <w:color w:val="000000" w:themeColor="text1"/>
                          <w:sz w:val="28"/>
                          <w:szCs w:val="28"/>
                        </w:rPr>
                      </w:pPr>
                      <w:r w:rsidRPr="00273525">
                        <w:rPr>
                          <w:rFonts w:ascii="Times New Roman" w:hAnsi="Times New Roman" w:cs="Times New Roman"/>
                          <w:b/>
                          <w:color w:val="000000" w:themeColor="text1"/>
                          <w:sz w:val="28"/>
                          <w:szCs w:val="28"/>
                        </w:rPr>
                        <w:t>…………………………</w:t>
                      </w:r>
                    </w:p>
                    <w:p w:rsidR="0071505E" w:rsidRPr="00D11339" w:rsidRDefault="0071505E" w:rsidP="0071505E">
                      <w:pPr>
                        <w:spacing w:after="0"/>
                        <w:jc w:val="center"/>
                        <w:rPr>
                          <w:rFonts w:ascii="Times New Roman" w:hAnsi="Times New Roman" w:cs="Times New Roman"/>
                          <w:b/>
                          <w:color w:val="0070C0"/>
                          <w:sz w:val="28"/>
                          <w:szCs w:val="28"/>
                        </w:rPr>
                      </w:pPr>
                      <w:r w:rsidRPr="00D11339">
                        <w:rPr>
                          <w:rFonts w:ascii="Times New Roman" w:hAnsi="Times New Roman" w:cs="Times New Roman"/>
                          <w:b/>
                          <w:color w:val="0070C0"/>
                          <w:sz w:val="28"/>
                          <w:szCs w:val="28"/>
                        </w:rPr>
                        <w:t>Signature of Author</w:t>
                      </w:r>
                    </w:p>
                    <w:p w:rsidR="0071505E" w:rsidRPr="00D11339" w:rsidRDefault="0071505E" w:rsidP="0071505E">
                      <w:pPr>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Mohaiminul</w:t>
                      </w:r>
                      <w:proofErr w:type="spellEnd"/>
                      <w:r>
                        <w:rPr>
                          <w:rFonts w:ascii="Times New Roman" w:hAnsi="Times New Roman" w:cs="Times New Roman"/>
                          <w:color w:val="000000" w:themeColor="text1"/>
                          <w:sz w:val="24"/>
                          <w:szCs w:val="24"/>
                        </w:rPr>
                        <w:t xml:space="preserve"> Islam</w:t>
                      </w:r>
                    </w:p>
                    <w:p w:rsidR="0071505E" w:rsidRPr="00D11339" w:rsidRDefault="0071505E" w:rsidP="007150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Roll No.: 11/13</w:t>
                      </w:r>
                    </w:p>
                    <w:p w:rsidR="0071505E" w:rsidRPr="00D11339" w:rsidRDefault="0071505E" w:rsidP="007150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 No.: 006</w:t>
                      </w:r>
                      <w:r w:rsidRPr="00D1133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5</w:t>
                      </w:r>
                    </w:p>
                    <w:p w:rsidR="0071505E" w:rsidRPr="00D11339" w:rsidRDefault="0071505E" w:rsidP="007150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 ID: B-13</w:t>
                      </w:r>
                    </w:p>
                    <w:p w:rsidR="0071505E" w:rsidRDefault="0071505E" w:rsidP="0071505E">
                      <w:pPr>
                        <w:jc w:val="center"/>
                      </w:pPr>
                    </w:p>
                  </w:txbxContent>
                </v:textbox>
              </v:rect>
            </w:pict>
          </mc:Fallback>
        </mc:AlternateContent>
      </w:r>
    </w:p>
    <w:p w:rsidR="0071505E" w:rsidRDefault="0071505E" w:rsidP="0071505E">
      <w:pPr>
        <w:jc w:val="center"/>
        <w:rPr>
          <w:rFonts w:ascii="Times New Roman" w:hAnsi="Times New Roman" w:cs="Times New Roman"/>
          <w:color w:val="1F497D" w:themeColor="text2"/>
          <w:sz w:val="32"/>
          <w:szCs w:val="32"/>
        </w:rPr>
      </w:pPr>
    </w:p>
    <w:p w:rsidR="0071505E" w:rsidRDefault="0071505E" w:rsidP="0071505E">
      <w:pPr>
        <w:jc w:val="center"/>
        <w:rPr>
          <w:rFonts w:ascii="Times New Roman" w:hAnsi="Times New Roman" w:cs="Times New Roman"/>
          <w:color w:val="1F497D" w:themeColor="text2"/>
          <w:sz w:val="32"/>
          <w:szCs w:val="32"/>
        </w:rPr>
      </w:pPr>
    </w:p>
    <w:p w:rsidR="0071505E" w:rsidRPr="00D10490" w:rsidRDefault="0071505E" w:rsidP="0071505E">
      <w:pPr>
        <w:rPr>
          <w:rFonts w:ascii="Times New Roman" w:hAnsi="Times New Roman" w:cs="Times New Roman"/>
          <w:b/>
          <w:i/>
          <w:color w:val="1F497D" w:themeColor="text2"/>
          <w:sz w:val="32"/>
          <w:szCs w:val="32"/>
        </w:rPr>
      </w:pPr>
    </w:p>
    <w:p w:rsidR="0071505E" w:rsidRDefault="0071505E" w:rsidP="0071505E">
      <w:pPr>
        <w:jc w:val="center"/>
        <w:rPr>
          <w:rFonts w:ascii="Times New Roman" w:hAnsi="Times New Roman" w:cs="Times New Roman"/>
          <w:b/>
          <w:color w:val="1F497D" w:themeColor="text2"/>
          <w:sz w:val="32"/>
          <w:szCs w:val="32"/>
        </w:rPr>
      </w:pPr>
    </w:p>
    <w:p w:rsidR="0071505E" w:rsidRPr="00273525" w:rsidRDefault="0071505E" w:rsidP="0071505E">
      <w:pPr>
        <w:jc w:val="center"/>
        <w:rPr>
          <w:rFonts w:ascii="Times New Roman" w:hAnsi="Times New Roman" w:cs="Times New Roman"/>
          <w:b/>
          <w:color w:val="7030A0"/>
          <w:sz w:val="32"/>
          <w:szCs w:val="32"/>
        </w:rPr>
      </w:pPr>
      <w:r w:rsidRPr="00273525">
        <w:rPr>
          <w:rFonts w:ascii="Times New Roman" w:hAnsi="Times New Roman" w:cs="Times New Roman"/>
          <w:b/>
          <w:color w:val="7030A0"/>
          <w:sz w:val="32"/>
          <w:szCs w:val="32"/>
        </w:rPr>
        <w:t>Faculty of Veterinary Medicine</w:t>
      </w:r>
    </w:p>
    <w:p w:rsidR="0071505E" w:rsidRPr="00273525" w:rsidRDefault="0071505E" w:rsidP="0071505E">
      <w:pPr>
        <w:jc w:val="center"/>
        <w:rPr>
          <w:rFonts w:ascii="Times New Roman" w:hAnsi="Times New Roman" w:cs="Times New Roman"/>
          <w:b/>
          <w:color w:val="1F497D" w:themeColor="text2"/>
          <w:sz w:val="32"/>
          <w:szCs w:val="32"/>
        </w:rPr>
      </w:pPr>
      <w:r w:rsidRPr="00273525">
        <w:rPr>
          <w:rFonts w:ascii="Times New Roman" w:hAnsi="Times New Roman" w:cs="Times New Roman"/>
          <w:b/>
          <w:color w:val="1F497D" w:themeColor="text2"/>
          <w:sz w:val="32"/>
          <w:szCs w:val="32"/>
        </w:rPr>
        <w:t xml:space="preserve">Chittagong Veterinary and Animal Sciences University           </w:t>
      </w:r>
      <w:proofErr w:type="spellStart"/>
      <w:r w:rsidRPr="00273525">
        <w:rPr>
          <w:rFonts w:ascii="Times New Roman" w:hAnsi="Times New Roman" w:cs="Times New Roman"/>
          <w:b/>
          <w:color w:val="1F497D" w:themeColor="text2"/>
          <w:sz w:val="32"/>
          <w:szCs w:val="32"/>
        </w:rPr>
        <w:t>Khulshi</w:t>
      </w:r>
      <w:proofErr w:type="spellEnd"/>
      <w:r w:rsidRPr="00273525">
        <w:rPr>
          <w:rFonts w:ascii="Times New Roman" w:hAnsi="Times New Roman" w:cs="Times New Roman"/>
          <w:b/>
          <w:color w:val="1F497D" w:themeColor="text2"/>
          <w:sz w:val="32"/>
          <w:szCs w:val="32"/>
        </w:rPr>
        <w:t>, Chittagong</w:t>
      </w:r>
      <w:r>
        <w:rPr>
          <w:rFonts w:ascii="Times New Roman" w:hAnsi="Times New Roman" w:cs="Times New Roman"/>
          <w:b/>
          <w:color w:val="1F497D" w:themeColor="text2"/>
          <w:sz w:val="32"/>
          <w:szCs w:val="32"/>
        </w:rPr>
        <w:t>-4225</w:t>
      </w:r>
      <w:r w:rsidRPr="00273525">
        <w:rPr>
          <w:rFonts w:ascii="Times New Roman" w:hAnsi="Times New Roman" w:cs="Times New Roman"/>
          <w:b/>
          <w:color w:val="1F497D" w:themeColor="text2"/>
          <w:sz w:val="32"/>
          <w:szCs w:val="32"/>
        </w:rPr>
        <w:t>, Bangladesh</w:t>
      </w:r>
    </w:p>
    <w:p w:rsidR="0071505E" w:rsidRDefault="0071505E" w:rsidP="0071505E">
      <w:pPr>
        <w:tabs>
          <w:tab w:val="left" w:pos="3240"/>
          <w:tab w:val="center" w:pos="4110"/>
        </w:tabs>
        <w:rPr>
          <w:rFonts w:ascii="Times New Roman" w:hAnsi="Times New Roman" w:cs="Times New Roman"/>
          <w:b/>
          <w:color w:val="00B050"/>
          <w:sz w:val="32"/>
          <w:szCs w:val="32"/>
        </w:rPr>
      </w:pPr>
      <w:r>
        <w:rPr>
          <w:rFonts w:ascii="Times New Roman" w:hAnsi="Times New Roman" w:cs="Times New Roman"/>
          <w:b/>
          <w:color w:val="1F497D" w:themeColor="text2"/>
          <w:sz w:val="32"/>
          <w:szCs w:val="32"/>
        </w:rPr>
        <w:tab/>
      </w:r>
      <w:r>
        <w:rPr>
          <w:rFonts w:ascii="Times New Roman" w:hAnsi="Times New Roman" w:cs="Times New Roman"/>
          <w:b/>
          <w:color w:val="1F497D" w:themeColor="text2"/>
          <w:sz w:val="32"/>
          <w:szCs w:val="32"/>
        </w:rPr>
        <w:tab/>
      </w:r>
      <w:r>
        <w:rPr>
          <w:rFonts w:ascii="Times New Roman" w:hAnsi="Times New Roman" w:cs="Times New Roman"/>
          <w:b/>
          <w:color w:val="00B050"/>
          <w:sz w:val="32"/>
          <w:szCs w:val="32"/>
        </w:rPr>
        <w:t xml:space="preserve">November </w:t>
      </w:r>
      <w:r w:rsidRPr="00273525">
        <w:rPr>
          <w:rFonts w:ascii="Times New Roman" w:hAnsi="Times New Roman" w:cs="Times New Roman"/>
          <w:b/>
          <w:color w:val="00B050"/>
          <w:sz w:val="32"/>
          <w:szCs w:val="32"/>
        </w:rPr>
        <w:t>2016</w:t>
      </w:r>
    </w:p>
    <w:p w:rsidR="0071505E" w:rsidRDefault="0071505E" w:rsidP="0071505E">
      <w:pPr>
        <w:spacing w:line="360" w:lineRule="auto"/>
      </w:pPr>
    </w:p>
    <w:sdt>
      <w:sdtPr>
        <w:rPr>
          <w:rFonts w:asciiTheme="minorHAnsi" w:eastAsiaTheme="minorEastAsia" w:hAnsiTheme="minorHAnsi" w:cstheme="minorBidi"/>
          <w:b w:val="0"/>
          <w:bCs w:val="0"/>
          <w:color w:val="auto"/>
          <w:sz w:val="22"/>
          <w:szCs w:val="22"/>
        </w:rPr>
        <w:id w:val="335718861"/>
        <w:docPartObj>
          <w:docPartGallery w:val="Table of Contents"/>
          <w:docPartUnique/>
        </w:docPartObj>
      </w:sdtPr>
      <w:sdtEndPr/>
      <w:sdtContent>
        <w:p w:rsidR="0071505E" w:rsidRPr="00D45EFB" w:rsidRDefault="0071505E" w:rsidP="0071505E">
          <w:pPr>
            <w:pStyle w:val="TOCHeading"/>
            <w:spacing w:after="240"/>
            <w:jc w:val="center"/>
            <w:rPr>
              <w:rFonts w:asciiTheme="minorHAnsi" w:eastAsiaTheme="minorEastAsia" w:hAnsiTheme="minorHAnsi" w:cstheme="minorBidi"/>
              <w:b w:val="0"/>
              <w:bCs w:val="0"/>
              <w:color w:val="auto"/>
              <w:sz w:val="22"/>
              <w:szCs w:val="22"/>
            </w:rPr>
          </w:pPr>
          <w:r>
            <w:rPr>
              <w:rFonts w:ascii="Times New Roman" w:hAnsi="Times New Roman" w:cs="Times New Roman"/>
              <w:color w:val="000000" w:themeColor="text1"/>
              <w:sz w:val="26"/>
              <w:szCs w:val="26"/>
            </w:rPr>
            <w:t>TABLE OF CONTENTS</w:t>
          </w:r>
        </w:p>
        <w:p w:rsidR="0071505E" w:rsidRPr="000B7624" w:rsidRDefault="0071505E" w:rsidP="0071505E">
          <w:pPr>
            <w:pStyle w:val="TOC1"/>
            <w:tabs>
              <w:tab w:val="right" w:leader="dot" w:pos="8211"/>
            </w:tabs>
            <w:spacing w:line="360" w:lineRule="auto"/>
            <w:rPr>
              <w:rFonts w:ascii="Times New Roman" w:hAnsi="Times New Roman" w:cs="Times New Roman"/>
              <w:noProof/>
              <w:sz w:val="24"/>
              <w:szCs w:val="24"/>
            </w:rPr>
          </w:pPr>
          <w:r w:rsidRPr="000B7624">
            <w:rPr>
              <w:rFonts w:ascii="Times New Roman" w:hAnsi="Times New Roman" w:cs="Times New Roman"/>
              <w:sz w:val="24"/>
              <w:szCs w:val="24"/>
            </w:rPr>
            <w:fldChar w:fldCharType="begin"/>
          </w:r>
          <w:r w:rsidRPr="000B7624">
            <w:rPr>
              <w:rFonts w:ascii="Times New Roman" w:hAnsi="Times New Roman" w:cs="Times New Roman"/>
              <w:sz w:val="24"/>
              <w:szCs w:val="24"/>
            </w:rPr>
            <w:instrText xml:space="preserve"> TOC \o "1-3" \h \z \u </w:instrText>
          </w:r>
          <w:r w:rsidRPr="000B7624">
            <w:rPr>
              <w:rFonts w:ascii="Times New Roman" w:hAnsi="Times New Roman" w:cs="Times New Roman"/>
              <w:sz w:val="24"/>
              <w:szCs w:val="24"/>
            </w:rPr>
            <w:fldChar w:fldCharType="separate"/>
          </w:r>
          <w:hyperlink w:anchor="_Toc456513178" w:history="1">
            <w:r>
              <w:rPr>
                <w:rStyle w:val="Hyperlink"/>
                <w:rFonts w:ascii="Times New Roman" w:hAnsi="Times New Roman" w:cs="Times New Roman"/>
                <w:noProof/>
                <w:sz w:val="24"/>
                <w:szCs w:val="24"/>
              </w:rPr>
              <w:t>ABSTRACT</w:t>
            </w:r>
            <w:r w:rsidRPr="000B7624">
              <w:rPr>
                <w:rFonts w:ascii="Times New Roman" w:hAnsi="Times New Roman" w:cs="Times New Roman"/>
                <w:noProof/>
                <w:webHidden/>
                <w:sz w:val="24"/>
                <w:szCs w:val="24"/>
              </w:rPr>
              <w:tab/>
            </w:r>
            <w:r>
              <w:rPr>
                <w:rFonts w:ascii="Times New Roman" w:hAnsi="Times New Roman" w:cs="Times New Roman"/>
                <w:noProof/>
                <w:webHidden/>
                <w:sz w:val="24"/>
                <w:szCs w:val="24"/>
              </w:rPr>
              <w:t>v</w:t>
            </w:r>
          </w:hyperlink>
        </w:p>
        <w:p w:rsidR="0071505E" w:rsidRPr="000B7624" w:rsidRDefault="00530BE2" w:rsidP="0071505E">
          <w:pPr>
            <w:pStyle w:val="TOC1"/>
            <w:tabs>
              <w:tab w:val="right" w:leader="dot" w:pos="8211"/>
            </w:tabs>
            <w:spacing w:line="360" w:lineRule="auto"/>
            <w:rPr>
              <w:rFonts w:ascii="Times New Roman" w:hAnsi="Times New Roman" w:cs="Times New Roman"/>
              <w:noProof/>
              <w:sz w:val="24"/>
              <w:szCs w:val="24"/>
            </w:rPr>
          </w:pPr>
          <w:hyperlink w:anchor="_Toc456513179" w:history="1">
            <w:r w:rsidR="0071505E">
              <w:rPr>
                <w:rStyle w:val="Hyperlink"/>
                <w:rFonts w:ascii="Times New Roman" w:hAnsi="Times New Roman" w:cs="Times New Roman"/>
                <w:noProof/>
                <w:sz w:val="24"/>
                <w:szCs w:val="24"/>
              </w:rPr>
              <w:t>CHAPTER I: INTRODUCTION</w:t>
            </w:r>
            <w:r w:rsidR="0071505E" w:rsidRPr="000B7624">
              <w:rPr>
                <w:rFonts w:ascii="Times New Roman" w:hAnsi="Times New Roman" w:cs="Times New Roman"/>
                <w:noProof/>
                <w:webHidden/>
                <w:sz w:val="24"/>
                <w:szCs w:val="24"/>
              </w:rPr>
              <w:tab/>
            </w:r>
            <w:r w:rsidR="0071505E">
              <w:rPr>
                <w:rFonts w:ascii="Times New Roman" w:hAnsi="Times New Roman" w:cs="Times New Roman"/>
                <w:noProof/>
                <w:webHidden/>
                <w:sz w:val="24"/>
                <w:szCs w:val="24"/>
              </w:rPr>
              <w:t>1</w:t>
            </w:r>
          </w:hyperlink>
        </w:p>
        <w:p w:rsidR="0071505E" w:rsidRPr="000B7624" w:rsidRDefault="00530BE2" w:rsidP="0071505E">
          <w:pPr>
            <w:pStyle w:val="TOC1"/>
            <w:tabs>
              <w:tab w:val="right" w:leader="dot" w:pos="8211"/>
            </w:tabs>
            <w:spacing w:line="360" w:lineRule="auto"/>
            <w:rPr>
              <w:rFonts w:ascii="Times New Roman" w:hAnsi="Times New Roman" w:cs="Times New Roman"/>
              <w:noProof/>
              <w:sz w:val="24"/>
              <w:szCs w:val="24"/>
            </w:rPr>
          </w:pPr>
          <w:hyperlink w:anchor="_Toc456513180" w:history="1">
            <w:r w:rsidR="0071505E">
              <w:rPr>
                <w:rStyle w:val="Hyperlink"/>
                <w:rFonts w:ascii="Times New Roman" w:hAnsi="Times New Roman" w:cs="Times New Roman"/>
                <w:noProof/>
                <w:sz w:val="24"/>
                <w:szCs w:val="24"/>
              </w:rPr>
              <w:t>CHAPTER II: MATERIALS AND METHODS</w:t>
            </w:r>
            <w:r w:rsidR="0071505E">
              <w:rPr>
                <w:rFonts w:ascii="Times New Roman" w:hAnsi="Times New Roman" w:cs="Times New Roman"/>
                <w:noProof/>
                <w:webHidden/>
                <w:sz w:val="24"/>
                <w:szCs w:val="24"/>
              </w:rPr>
              <w:t>……………………………………..4</w:t>
            </w:r>
          </w:hyperlink>
        </w:p>
        <w:p w:rsidR="0071505E" w:rsidRPr="000B7624" w:rsidRDefault="00530BE2" w:rsidP="0071505E">
          <w:pPr>
            <w:pStyle w:val="TOC2"/>
            <w:rPr>
              <w:noProof/>
            </w:rPr>
          </w:pPr>
          <w:hyperlink w:anchor="_Toc456513181" w:history="1">
            <w:r w:rsidR="0071505E">
              <w:rPr>
                <w:rStyle w:val="Hyperlink"/>
                <w:noProof/>
              </w:rPr>
              <w:t>2.1 Pr</w:t>
            </w:r>
            <w:r w:rsidR="000B0871">
              <w:rPr>
                <w:rStyle w:val="Hyperlink"/>
                <w:noProof/>
              </w:rPr>
              <w:t>eparation of fer</w:t>
            </w:r>
            <w:r w:rsidR="0071505E" w:rsidRPr="000B7624">
              <w:rPr>
                <w:noProof/>
                <w:webHidden/>
              </w:rPr>
              <w:tab/>
            </w:r>
            <w:r w:rsidR="0071505E">
              <w:rPr>
                <w:noProof/>
                <w:webHidden/>
              </w:rPr>
              <w:t>4</w:t>
            </w:r>
          </w:hyperlink>
        </w:p>
        <w:p w:rsidR="0071505E" w:rsidRPr="000B7624" w:rsidRDefault="00530BE2" w:rsidP="0071505E">
          <w:pPr>
            <w:pStyle w:val="TOC2"/>
            <w:rPr>
              <w:noProof/>
            </w:rPr>
          </w:pPr>
          <w:hyperlink w:anchor="_Toc456513182" w:history="1">
            <w:r w:rsidR="0071505E" w:rsidRPr="000B7624">
              <w:rPr>
                <w:rStyle w:val="Hyperlink"/>
                <w:noProof/>
              </w:rPr>
              <w:t xml:space="preserve">2.2 </w:t>
            </w:r>
            <w:r w:rsidR="0071505E">
              <w:rPr>
                <w:rStyle w:val="Hyperlink"/>
                <w:noProof/>
              </w:rPr>
              <w:t>Feed formulation.</w:t>
            </w:r>
            <w:r w:rsidR="0071505E" w:rsidRPr="000B7624">
              <w:rPr>
                <w:noProof/>
                <w:webHidden/>
              </w:rPr>
              <w:tab/>
            </w:r>
            <w:r w:rsidR="0071505E">
              <w:rPr>
                <w:noProof/>
                <w:webHidden/>
              </w:rPr>
              <w:t>5</w:t>
            </w:r>
          </w:hyperlink>
        </w:p>
        <w:p w:rsidR="0071505E" w:rsidRPr="000B7624" w:rsidRDefault="00530BE2" w:rsidP="0071505E">
          <w:pPr>
            <w:pStyle w:val="TOC2"/>
            <w:rPr>
              <w:noProof/>
            </w:rPr>
          </w:pPr>
          <w:hyperlink w:anchor="_Toc456513183" w:history="1">
            <w:r w:rsidR="0071505E">
              <w:rPr>
                <w:rStyle w:val="Hyperlink"/>
                <w:noProof/>
              </w:rPr>
              <w:t>2.3 Housing</w:t>
            </w:r>
            <w:r w:rsidR="0071505E" w:rsidRPr="000B7624">
              <w:rPr>
                <w:noProof/>
                <w:webHidden/>
              </w:rPr>
              <w:tab/>
            </w:r>
            <w:r w:rsidR="00B525AE">
              <w:rPr>
                <w:noProof/>
                <w:webHidden/>
              </w:rPr>
              <w:t>5</w:t>
            </w:r>
          </w:hyperlink>
        </w:p>
        <w:p w:rsidR="0071505E" w:rsidRPr="000B7624" w:rsidRDefault="00530BE2" w:rsidP="0071505E">
          <w:pPr>
            <w:pStyle w:val="TOC2"/>
            <w:rPr>
              <w:noProof/>
            </w:rPr>
          </w:pPr>
          <w:hyperlink w:anchor="_Toc456513184" w:history="1">
            <w:r w:rsidR="0071505E">
              <w:rPr>
                <w:rStyle w:val="Hyperlink"/>
                <w:noProof/>
              </w:rPr>
              <w:t>2.4 Feeding and watering.</w:t>
            </w:r>
            <w:r w:rsidR="0071505E" w:rsidRPr="000B7624">
              <w:rPr>
                <w:noProof/>
                <w:webHidden/>
              </w:rPr>
              <w:tab/>
            </w:r>
            <w:r w:rsidR="00B525AE">
              <w:rPr>
                <w:noProof/>
                <w:webHidden/>
              </w:rPr>
              <w:t>5</w:t>
            </w:r>
          </w:hyperlink>
        </w:p>
        <w:p w:rsidR="0071505E" w:rsidRPr="000B7624" w:rsidRDefault="00530BE2" w:rsidP="0071505E">
          <w:pPr>
            <w:pStyle w:val="TOC2"/>
            <w:rPr>
              <w:noProof/>
            </w:rPr>
          </w:pPr>
          <w:hyperlink w:anchor="_Toc456513185" w:history="1">
            <w:r w:rsidR="0071505E">
              <w:rPr>
                <w:rStyle w:val="Hyperlink"/>
                <w:noProof/>
              </w:rPr>
              <w:t>2.5 Ventilation and curtain management.</w:t>
            </w:r>
            <w:r w:rsidR="0071505E" w:rsidRPr="000B7624">
              <w:rPr>
                <w:noProof/>
                <w:webHidden/>
              </w:rPr>
              <w:tab/>
            </w:r>
            <w:r w:rsidR="00B525AE">
              <w:rPr>
                <w:noProof/>
                <w:webHidden/>
              </w:rPr>
              <w:t>5</w:t>
            </w:r>
          </w:hyperlink>
        </w:p>
        <w:p w:rsidR="0071505E" w:rsidRPr="006D5BFB" w:rsidRDefault="0071505E" w:rsidP="0071505E">
          <w:pPr>
            <w:pStyle w:val="TOC2"/>
          </w:pPr>
          <w:r>
            <w:t>2.6 Sanitation</w:t>
          </w:r>
          <w:r w:rsidRPr="006D5BFB">
            <w:t>.</w:t>
          </w:r>
          <w:r w:rsidRPr="006D5BFB">
            <w:tab/>
          </w:r>
          <w:r>
            <w:t>6</w:t>
          </w:r>
        </w:p>
        <w:p w:rsidR="0071505E" w:rsidRDefault="00530BE2" w:rsidP="0071505E">
          <w:pPr>
            <w:pStyle w:val="TOC2"/>
            <w:rPr>
              <w:noProof/>
            </w:rPr>
          </w:pPr>
          <w:hyperlink w:anchor="_Toc456513186" w:history="1">
            <w:r w:rsidR="0071505E">
              <w:rPr>
                <w:rStyle w:val="Hyperlink"/>
                <w:noProof/>
              </w:rPr>
              <w:t>2.7 Working procedure</w:t>
            </w:r>
            <w:r w:rsidR="0071505E" w:rsidRPr="000B7624">
              <w:rPr>
                <w:noProof/>
                <w:webHidden/>
              </w:rPr>
              <w:tab/>
            </w:r>
            <w:r w:rsidR="0071505E">
              <w:rPr>
                <w:noProof/>
                <w:webHidden/>
              </w:rPr>
              <w:t>6</w:t>
            </w:r>
          </w:hyperlink>
        </w:p>
        <w:p w:rsidR="000B0871" w:rsidRPr="000B0871" w:rsidRDefault="00530BE2" w:rsidP="000B0871">
          <w:pPr>
            <w:pStyle w:val="TOC2"/>
            <w:rPr>
              <w:noProof/>
            </w:rPr>
          </w:pPr>
          <w:hyperlink w:anchor="_Toc456513186" w:history="1">
            <w:r w:rsidR="000B0871">
              <w:rPr>
                <w:rStyle w:val="Hyperlink"/>
                <w:noProof/>
              </w:rPr>
              <w:t>2.7 Working procedure</w:t>
            </w:r>
            <w:r w:rsidR="000B0871" w:rsidRPr="000B7624">
              <w:rPr>
                <w:noProof/>
                <w:webHidden/>
              </w:rPr>
              <w:tab/>
            </w:r>
            <w:r w:rsidR="000B0871">
              <w:rPr>
                <w:noProof/>
                <w:webHidden/>
              </w:rPr>
              <w:t>6</w:t>
            </w:r>
          </w:hyperlink>
        </w:p>
        <w:p w:rsidR="0071505E" w:rsidRPr="000B7624" w:rsidRDefault="00530BE2" w:rsidP="0071505E">
          <w:pPr>
            <w:pStyle w:val="TOC2"/>
            <w:rPr>
              <w:noProof/>
            </w:rPr>
          </w:pPr>
          <w:hyperlink w:anchor="_Toc456513186" w:history="1">
            <w:r w:rsidR="0071505E" w:rsidRPr="006D5BFB">
              <w:rPr>
                <w:rStyle w:val="Hyperlink"/>
                <w:i/>
                <w:noProof/>
              </w:rPr>
              <w:t>2.7.1 Weight measuring</w:t>
            </w:r>
            <w:r w:rsidR="0071505E" w:rsidRPr="000B7624">
              <w:rPr>
                <w:noProof/>
                <w:webHidden/>
              </w:rPr>
              <w:tab/>
            </w:r>
            <w:r w:rsidR="0071505E">
              <w:rPr>
                <w:noProof/>
                <w:webHidden/>
              </w:rPr>
              <w:t>6</w:t>
            </w:r>
          </w:hyperlink>
        </w:p>
        <w:p w:rsidR="0071505E" w:rsidRPr="006D5BFB" w:rsidRDefault="00530BE2" w:rsidP="0071505E">
          <w:pPr>
            <w:pStyle w:val="TOC2"/>
            <w:rPr>
              <w:noProof/>
            </w:rPr>
          </w:pPr>
          <w:hyperlink w:anchor="_Toc456513186" w:history="1">
            <w:r w:rsidR="0071505E" w:rsidRPr="006D5BFB">
              <w:rPr>
                <w:rStyle w:val="Hyperlink"/>
                <w:i/>
                <w:noProof/>
              </w:rPr>
              <w:t>2.7.2 Processing of broiler</w:t>
            </w:r>
            <w:r w:rsidR="0071505E" w:rsidRPr="000B7624">
              <w:rPr>
                <w:noProof/>
                <w:webHidden/>
              </w:rPr>
              <w:tab/>
            </w:r>
            <w:r w:rsidR="0071505E">
              <w:rPr>
                <w:noProof/>
                <w:webHidden/>
              </w:rPr>
              <w:t>6</w:t>
            </w:r>
          </w:hyperlink>
        </w:p>
        <w:p w:rsidR="0071505E" w:rsidRPr="000B7624" w:rsidRDefault="00530BE2" w:rsidP="0071505E">
          <w:pPr>
            <w:pStyle w:val="TOC1"/>
            <w:tabs>
              <w:tab w:val="right" w:leader="dot" w:pos="8211"/>
            </w:tabs>
            <w:spacing w:line="360" w:lineRule="auto"/>
            <w:rPr>
              <w:rFonts w:ascii="Times New Roman" w:hAnsi="Times New Roman" w:cs="Times New Roman"/>
              <w:noProof/>
              <w:sz w:val="24"/>
              <w:szCs w:val="24"/>
            </w:rPr>
          </w:pPr>
          <w:hyperlink w:anchor="_Toc456513187" w:history="1">
            <w:r w:rsidR="0071505E">
              <w:rPr>
                <w:rStyle w:val="Hyperlink"/>
                <w:rFonts w:ascii="Times New Roman" w:hAnsi="Times New Roman" w:cs="Times New Roman"/>
                <w:noProof/>
                <w:sz w:val="24"/>
                <w:szCs w:val="24"/>
              </w:rPr>
              <w:t>CHAPTER III: RESULTS</w:t>
            </w:r>
            <w:r w:rsidR="0071505E" w:rsidRPr="000B7624">
              <w:rPr>
                <w:rFonts w:ascii="Times New Roman" w:hAnsi="Times New Roman" w:cs="Times New Roman"/>
                <w:noProof/>
                <w:webHidden/>
                <w:sz w:val="24"/>
                <w:szCs w:val="24"/>
              </w:rPr>
              <w:tab/>
            </w:r>
            <w:r w:rsidR="0071505E">
              <w:rPr>
                <w:rFonts w:ascii="Times New Roman" w:hAnsi="Times New Roman" w:cs="Times New Roman"/>
                <w:noProof/>
                <w:webHidden/>
                <w:sz w:val="24"/>
                <w:szCs w:val="24"/>
              </w:rPr>
              <w:t>9</w:t>
            </w:r>
          </w:hyperlink>
        </w:p>
        <w:p w:rsidR="0071505E" w:rsidRPr="000B7624" w:rsidRDefault="00530BE2" w:rsidP="0071505E">
          <w:pPr>
            <w:pStyle w:val="TOC1"/>
            <w:tabs>
              <w:tab w:val="right" w:leader="dot" w:pos="8211"/>
            </w:tabs>
            <w:spacing w:line="360" w:lineRule="auto"/>
            <w:rPr>
              <w:rFonts w:ascii="Times New Roman" w:hAnsi="Times New Roman" w:cs="Times New Roman"/>
              <w:noProof/>
              <w:sz w:val="24"/>
              <w:szCs w:val="24"/>
            </w:rPr>
          </w:pPr>
          <w:hyperlink w:anchor="_Toc456513188" w:history="1">
            <w:r w:rsidR="0071505E">
              <w:rPr>
                <w:rStyle w:val="Hyperlink"/>
                <w:rFonts w:ascii="Times New Roman" w:hAnsi="Times New Roman" w:cs="Times New Roman"/>
                <w:noProof/>
                <w:sz w:val="24"/>
                <w:szCs w:val="24"/>
              </w:rPr>
              <w:t>CHAPTER IV: DISCUSSION</w:t>
            </w:r>
            <w:r w:rsidR="0071505E" w:rsidRPr="000B7624">
              <w:rPr>
                <w:rFonts w:ascii="Times New Roman" w:hAnsi="Times New Roman" w:cs="Times New Roman"/>
                <w:noProof/>
                <w:webHidden/>
                <w:sz w:val="24"/>
                <w:szCs w:val="24"/>
              </w:rPr>
              <w:tab/>
            </w:r>
            <w:r w:rsidR="0071505E">
              <w:rPr>
                <w:rFonts w:ascii="Times New Roman" w:hAnsi="Times New Roman" w:cs="Times New Roman"/>
                <w:noProof/>
                <w:webHidden/>
                <w:sz w:val="24"/>
                <w:szCs w:val="24"/>
              </w:rPr>
              <w:t>12</w:t>
            </w:r>
          </w:hyperlink>
        </w:p>
        <w:p w:rsidR="0071505E" w:rsidRPr="000B7624" w:rsidRDefault="00530BE2" w:rsidP="0071505E">
          <w:pPr>
            <w:pStyle w:val="TOC1"/>
            <w:tabs>
              <w:tab w:val="right" w:leader="dot" w:pos="8211"/>
            </w:tabs>
            <w:spacing w:line="360" w:lineRule="auto"/>
            <w:rPr>
              <w:rFonts w:ascii="Times New Roman" w:hAnsi="Times New Roman" w:cs="Times New Roman"/>
              <w:noProof/>
              <w:sz w:val="24"/>
              <w:szCs w:val="24"/>
            </w:rPr>
          </w:pPr>
          <w:hyperlink w:anchor="_Toc456513189" w:history="1">
            <w:r w:rsidR="0071505E">
              <w:rPr>
                <w:rStyle w:val="Hyperlink"/>
                <w:rFonts w:ascii="Times New Roman" w:hAnsi="Times New Roman" w:cs="Times New Roman"/>
                <w:noProof/>
                <w:sz w:val="24"/>
                <w:szCs w:val="24"/>
              </w:rPr>
              <w:t>LIMITATIONS</w:t>
            </w:r>
            <w:r w:rsidR="0071505E" w:rsidRPr="000B7624">
              <w:rPr>
                <w:rFonts w:ascii="Times New Roman" w:hAnsi="Times New Roman" w:cs="Times New Roman"/>
                <w:noProof/>
                <w:webHidden/>
                <w:sz w:val="24"/>
                <w:szCs w:val="24"/>
              </w:rPr>
              <w:tab/>
            </w:r>
            <w:r w:rsidR="00B525AE">
              <w:rPr>
                <w:rFonts w:ascii="Times New Roman" w:hAnsi="Times New Roman" w:cs="Times New Roman"/>
                <w:noProof/>
                <w:webHidden/>
                <w:sz w:val="24"/>
                <w:szCs w:val="24"/>
              </w:rPr>
              <w:t>13</w:t>
            </w:r>
          </w:hyperlink>
        </w:p>
        <w:p w:rsidR="0071505E" w:rsidRPr="000B7624" w:rsidRDefault="00530BE2" w:rsidP="0071505E">
          <w:pPr>
            <w:pStyle w:val="TOC1"/>
            <w:tabs>
              <w:tab w:val="right" w:leader="dot" w:pos="8211"/>
            </w:tabs>
            <w:spacing w:line="360" w:lineRule="auto"/>
            <w:rPr>
              <w:rFonts w:ascii="Times New Roman" w:hAnsi="Times New Roman" w:cs="Times New Roman"/>
              <w:noProof/>
              <w:sz w:val="24"/>
              <w:szCs w:val="24"/>
            </w:rPr>
          </w:pPr>
          <w:hyperlink w:anchor="_Toc456513190" w:history="1">
            <w:r w:rsidR="0071505E">
              <w:rPr>
                <w:rStyle w:val="Hyperlink"/>
                <w:rFonts w:ascii="Times New Roman" w:hAnsi="Times New Roman" w:cs="Times New Roman"/>
                <w:noProof/>
                <w:sz w:val="24"/>
                <w:szCs w:val="24"/>
              </w:rPr>
              <w:t>CONCLUSION</w:t>
            </w:r>
            <w:r w:rsidR="0071505E" w:rsidRPr="000B7624">
              <w:rPr>
                <w:rFonts w:ascii="Times New Roman" w:hAnsi="Times New Roman" w:cs="Times New Roman"/>
                <w:noProof/>
                <w:webHidden/>
                <w:sz w:val="24"/>
                <w:szCs w:val="24"/>
              </w:rPr>
              <w:tab/>
            </w:r>
            <w:r w:rsidR="00B525AE">
              <w:rPr>
                <w:rFonts w:ascii="Times New Roman" w:hAnsi="Times New Roman" w:cs="Times New Roman"/>
                <w:noProof/>
                <w:webHidden/>
                <w:sz w:val="24"/>
                <w:szCs w:val="24"/>
              </w:rPr>
              <w:t>14</w:t>
            </w:r>
          </w:hyperlink>
        </w:p>
        <w:p w:rsidR="0071505E" w:rsidRPr="000B7624" w:rsidRDefault="00530BE2" w:rsidP="0071505E">
          <w:pPr>
            <w:pStyle w:val="TOC1"/>
            <w:tabs>
              <w:tab w:val="right" w:leader="dot" w:pos="8211"/>
            </w:tabs>
            <w:spacing w:line="360" w:lineRule="auto"/>
            <w:rPr>
              <w:rFonts w:ascii="Times New Roman" w:hAnsi="Times New Roman" w:cs="Times New Roman"/>
              <w:noProof/>
              <w:sz w:val="24"/>
              <w:szCs w:val="24"/>
            </w:rPr>
          </w:pPr>
          <w:hyperlink w:anchor="_Toc456513191" w:history="1">
            <w:r w:rsidR="0071505E">
              <w:rPr>
                <w:rStyle w:val="Hyperlink"/>
                <w:rFonts w:ascii="Times New Roman" w:hAnsi="Times New Roman" w:cs="Times New Roman"/>
                <w:noProof/>
                <w:sz w:val="24"/>
                <w:szCs w:val="24"/>
              </w:rPr>
              <w:t>REFERENCES</w:t>
            </w:r>
            <w:r w:rsidR="0071505E" w:rsidRPr="000B7624">
              <w:rPr>
                <w:rFonts w:ascii="Times New Roman" w:hAnsi="Times New Roman" w:cs="Times New Roman"/>
                <w:noProof/>
                <w:webHidden/>
                <w:sz w:val="24"/>
                <w:szCs w:val="24"/>
              </w:rPr>
              <w:tab/>
            </w:r>
            <w:r w:rsidR="0071505E">
              <w:rPr>
                <w:rFonts w:ascii="Times New Roman" w:hAnsi="Times New Roman" w:cs="Times New Roman"/>
                <w:noProof/>
                <w:webHidden/>
                <w:sz w:val="24"/>
                <w:szCs w:val="24"/>
              </w:rPr>
              <w:t>1</w:t>
            </w:r>
            <w:r w:rsidR="00B525AE">
              <w:rPr>
                <w:rFonts w:ascii="Times New Roman" w:hAnsi="Times New Roman" w:cs="Times New Roman"/>
                <w:noProof/>
                <w:webHidden/>
                <w:sz w:val="24"/>
                <w:szCs w:val="24"/>
              </w:rPr>
              <w:t>5</w:t>
            </w:r>
          </w:hyperlink>
        </w:p>
        <w:p w:rsidR="0071505E" w:rsidRPr="000B7624" w:rsidRDefault="00530BE2" w:rsidP="0071505E">
          <w:pPr>
            <w:pStyle w:val="TOC1"/>
            <w:tabs>
              <w:tab w:val="right" w:leader="dot" w:pos="8211"/>
            </w:tabs>
            <w:spacing w:line="360" w:lineRule="auto"/>
            <w:rPr>
              <w:rFonts w:ascii="Times New Roman" w:hAnsi="Times New Roman" w:cs="Times New Roman"/>
              <w:noProof/>
              <w:sz w:val="24"/>
              <w:szCs w:val="24"/>
            </w:rPr>
          </w:pPr>
          <w:hyperlink w:anchor="_Toc456513192" w:history="1">
            <w:r w:rsidR="0071505E">
              <w:rPr>
                <w:rStyle w:val="Hyperlink"/>
                <w:rFonts w:ascii="Times New Roman" w:hAnsi="Times New Roman" w:cs="Times New Roman"/>
                <w:noProof/>
                <w:sz w:val="24"/>
                <w:szCs w:val="24"/>
              </w:rPr>
              <w:t>ACKNOWLEDGEMENTS</w:t>
            </w:r>
            <w:r w:rsidR="0071505E" w:rsidRPr="000B7624">
              <w:rPr>
                <w:rFonts w:ascii="Times New Roman" w:hAnsi="Times New Roman" w:cs="Times New Roman"/>
                <w:noProof/>
                <w:webHidden/>
                <w:sz w:val="24"/>
                <w:szCs w:val="24"/>
              </w:rPr>
              <w:tab/>
            </w:r>
            <w:r w:rsidR="0071505E">
              <w:rPr>
                <w:rFonts w:ascii="Times New Roman" w:hAnsi="Times New Roman" w:cs="Times New Roman"/>
                <w:noProof/>
                <w:webHidden/>
                <w:sz w:val="24"/>
                <w:szCs w:val="24"/>
              </w:rPr>
              <w:t>1</w:t>
            </w:r>
            <w:r w:rsidR="00B525AE">
              <w:rPr>
                <w:rFonts w:ascii="Times New Roman" w:hAnsi="Times New Roman" w:cs="Times New Roman"/>
                <w:noProof/>
                <w:webHidden/>
                <w:sz w:val="24"/>
                <w:szCs w:val="24"/>
              </w:rPr>
              <w:t>8</w:t>
            </w:r>
          </w:hyperlink>
        </w:p>
        <w:p w:rsidR="0071505E" w:rsidRPr="000B7624" w:rsidRDefault="00530BE2" w:rsidP="0071505E">
          <w:pPr>
            <w:pStyle w:val="TOC1"/>
            <w:tabs>
              <w:tab w:val="right" w:leader="dot" w:pos="8211"/>
            </w:tabs>
            <w:spacing w:line="360" w:lineRule="auto"/>
            <w:rPr>
              <w:rFonts w:ascii="Times New Roman" w:hAnsi="Times New Roman" w:cs="Times New Roman"/>
              <w:noProof/>
              <w:sz w:val="24"/>
              <w:szCs w:val="24"/>
            </w:rPr>
          </w:pPr>
          <w:hyperlink w:anchor="_Toc456513193" w:history="1">
            <w:r w:rsidR="0071505E">
              <w:rPr>
                <w:rStyle w:val="Hyperlink"/>
                <w:rFonts w:ascii="Times New Roman" w:hAnsi="Times New Roman" w:cs="Times New Roman"/>
                <w:noProof/>
                <w:sz w:val="24"/>
                <w:szCs w:val="24"/>
              </w:rPr>
              <w:t>BIOGRAPHY</w:t>
            </w:r>
            <w:r w:rsidR="0071505E" w:rsidRPr="000B7624">
              <w:rPr>
                <w:rFonts w:ascii="Times New Roman" w:hAnsi="Times New Roman" w:cs="Times New Roman"/>
                <w:noProof/>
                <w:webHidden/>
                <w:sz w:val="24"/>
                <w:szCs w:val="24"/>
              </w:rPr>
              <w:tab/>
            </w:r>
            <w:r w:rsidR="00B525AE">
              <w:rPr>
                <w:rFonts w:ascii="Times New Roman" w:hAnsi="Times New Roman" w:cs="Times New Roman"/>
                <w:noProof/>
                <w:webHidden/>
                <w:sz w:val="24"/>
                <w:szCs w:val="24"/>
              </w:rPr>
              <w:t>19</w:t>
            </w:r>
          </w:hyperlink>
        </w:p>
        <w:p w:rsidR="0071505E" w:rsidRDefault="0071505E" w:rsidP="0071505E">
          <w:pPr>
            <w:spacing w:line="360" w:lineRule="auto"/>
          </w:pPr>
          <w:r w:rsidRPr="000B7624">
            <w:rPr>
              <w:rFonts w:ascii="Times New Roman" w:hAnsi="Times New Roman" w:cs="Times New Roman"/>
              <w:sz w:val="24"/>
              <w:szCs w:val="24"/>
            </w:rPr>
            <w:fldChar w:fldCharType="end"/>
          </w:r>
        </w:p>
      </w:sdtContent>
    </w:sdt>
    <w:p w:rsidR="00DA03A4" w:rsidRDefault="00530BE2">
      <w:pPr>
        <w:rPr>
          <w:rFonts w:ascii="Times New Roman" w:hAnsi="Times New Roman" w:cs="Times New Roman"/>
          <w:sz w:val="24"/>
          <w:szCs w:val="24"/>
        </w:rPr>
      </w:pPr>
    </w:p>
    <w:p w:rsidR="0071505E" w:rsidRDefault="0071505E">
      <w:pPr>
        <w:rPr>
          <w:rFonts w:ascii="Times New Roman" w:hAnsi="Times New Roman" w:cs="Times New Roman"/>
          <w:sz w:val="24"/>
          <w:szCs w:val="24"/>
        </w:rPr>
      </w:pPr>
    </w:p>
    <w:p w:rsidR="0071505E" w:rsidRDefault="0071505E">
      <w:pPr>
        <w:rPr>
          <w:rFonts w:ascii="Times New Roman" w:hAnsi="Times New Roman" w:cs="Times New Roman"/>
          <w:sz w:val="24"/>
          <w:szCs w:val="24"/>
        </w:rPr>
      </w:pPr>
    </w:p>
    <w:p w:rsidR="0071505E" w:rsidRDefault="0071505E">
      <w:pPr>
        <w:rPr>
          <w:rFonts w:ascii="Times New Roman" w:hAnsi="Times New Roman" w:cs="Times New Roman"/>
          <w:sz w:val="24"/>
          <w:szCs w:val="24"/>
        </w:rPr>
      </w:pPr>
    </w:p>
    <w:p w:rsidR="0071505E" w:rsidRPr="009A74B6" w:rsidRDefault="0071505E" w:rsidP="0071505E">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LIST</w:t>
      </w:r>
      <w:r w:rsidRPr="009A74B6">
        <w:rPr>
          <w:rFonts w:ascii="Times New Roman" w:hAnsi="Times New Roman" w:cs="Times New Roman"/>
          <w:b/>
          <w:sz w:val="28"/>
          <w:szCs w:val="28"/>
        </w:rPr>
        <w:t xml:space="preserve"> OF FIGURES</w:t>
      </w:r>
    </w:p>
    <w:tbl>
      <w:tblPr>
        <w:tblStyle w:val="TableGrid"/>
        <w:tblpPr w:leftFromText="180" w:rightFromText="180" w:vertAnchor="text" w:tblpY="85"/>
        <w:tblW w:w="919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8"/>
        <w:gridCol w:w="5386"/>
        <w:gridCol w:w="1950"/>
      </w:tblGrid>
      <w:tr w:rsidR="0071505E" w:rsidRPr="00573D56" w:rsidTr="005019A5">
        <w:trPr>
          <w:trHeight w:val="552"/>
        </w:trPr>
        <w:tc>
          <w:tcPr>
            <w:tcW w:w="1858" w:type="dxa"/>
            <w:tcBorders>
              <w:top w:val="single" w:sz="4" w:space="0" w:color="auto"/>
              <w:bottom w:val="single" w:sz="4" w:space="0" w:color="auto"/>
            </w:tcBorders>
          </w:tcPr>
          <w:p w:rsidR="0071505E" w:rsidRPr="009A74B6" w:rsidRDefault="0071505E" w:rsidP="005019A5">
            <w:pPr>
              <w:spacing w:line="480" w:lineRule="auto"/>
              <w:jc w:val="both"/>
              <w:rPr>
                <w:rFonts w:ascii="Times New Roman" w:hAnsi="Times New Roman" w:cs="Times New Roman"/>
                <w:b/>
                <w:bCs/>
                <w:sz w:val="24"/>
                <w:szCs w:val="24"/>
              </w:rPr>
            </w:pPr>
            <w:r w:rsidRPr="009A74B6">
              <w:rPr>
                <w:rFonts w:ascii="Times New Roman" w:hAnsi="Times New Roman" w:cs="Times New Roman"/>
                <w:b/>
                <w:bCs/>
                <w:sz w:val="24"/>
                <w:szCs w:val="24"/>
              </w:rPr>
              <w:t>Figure No</w:t>
            </w:r>
          </w:p>
        </w:tc>
        <w:tc>
          <w:tcPr>
            <w:tcW w:w="5386" w:type="dxa"/>
            <w:tcBorders>
              <w:top w:val="single" w:sz="4" w:space="0" w:color="auto"/>
              <w:bottom w:val="single" w:sz="4" w:space="0" w:color="auto"/>
            </w:tcBorders>
          </w:tcPr>
          <w:p w:rsidR="0071505E" w:rsidRPr="009A74B6" w:rsidRDefault="0071505E" w:rsidP="005019A5">
            <w:pPr>
              <w:spacing w:line="480" w:lineRule="auto"/>
              <w:jc w:val="both"/>
              <w:rPr>
                <w:rFonts w:ascii="Times New Roman" w:hAnsi="Times New Roman" w:cs="Times New Roman"/>
                <w:b/>
                <w:bCs/>
                <w:sz w:val="24"/>
                <w:szCs w:val="24"/>
              </w:rPr>
            </w:pPr>
            <w:r w:rsidRPr="009A74B6">
              <w:rPr>
                <w:rFonts w:ascii="Times New Roman" w:hAnsi="Times New Roman" w:cs="Times New Roman"/>
                <w:b/>
                <w:bCs/>
                <w:sz w:val="24"/>
                <w:szCs w:val="24"/>
              </w:rPr>
              <w:t>Figure</w:t>
            </w:r>
          </w:p>
        </w:tc>
        <w:tc>
          <w:tcPr>
            <w:tcW w:w="1950" w:type="dxa"/>
            <w:tcBorders>
              <w:top w:val="single" w:sz="4" w:space="0" w:color="auto"/>
              <w:bottom w:val="single" w:sz="4" w:space="0" w:color="auto"/>
            </w:tcBorders>
          </w:tcPr>
          <w:p w:rsidR="0071505E" w:rsidRPr="009A74B6" w:rsidRDefault="0071505E" w:rsidP="005019A5">
            <w:pPr>
              <w:spacing w:line="480" w:lineRule="auto"/>
              <w:jc w:val="both"/>
              <w:rPr>
                <w:rFonts w:ascii="Times New Roman" w:hAnsi="Times New Roman" w:cs="Times New Roman"/>
                <w:b/>
                <w:bCs/>
                <w:sz w:val="24"/>
                <w:szCs w:val="24"/>
              </w:rPr>
            </w:pPr>
            <w:r w:rsidRPr="009A74B6">
              <w:rPr>
                <w:rFonts w:ascii="Times New Roman" w:hAnsi="Times New Roman" w:cs="Times New Roman"/>
                <w:b/>
                <w:bCs/>
                <w:sz w:val="24"/>
                <w:szCs w:val="24"/>
              </w:rPr>
              <w:t>Page</w:t>
            </w:r>
          </w:p>
        </w:tc>
      </w:tr>
      <w:tr w:rsidR="0071505E" w:rsidRPr="009A74B6" w:rsidTr="005019A5">
        <w:trPr>
          <w:trHeight w:val="552"/>
        </w:trPr>
        <w:tc>
          <w:tcPr>
            <w:tcW w:w="1858" w:type="dxa"/>
            <w:tcBorders>
              <w:top w:val="single" w:sz="4" w:space="0" w:color="auto"/>
            </w:tcBorders>
          </w:tcPr>
          <w:p w:rsidR="0071505E" w:rsidRPr="009A74B6" w:rsidRDefault="0071505E" w:rsidP="005019A5">
            <w:pPr>
              <w:spacing w:line="480" w:lineRule="auto"/>
              <w:jc w:val="both"/>
              <w:rPr>
                <w:rFonts w:ascii="Times New Roman" w:hAnsi="Times New Roman" w:cs="Times New Roman"/>
                <w:sz w:val="24"/>
                <w:szCs w:val="24"/>
              </w:rPr>
            </w:pPr>
            <w:r w:rsidRPr="009A74B6">
              <w:rPr>
                <w:rFonts w:ascii="Times New Roman" w:hAnsi="Times New Roman" w:cs="Times New Roman"/>
                <w:sz w:val="24"/>
                <w:szCs w:val="24"/>
              </w:rPr>
              <w:t>Figure 1</w:t>
            </w:r>
          </w:p>
        </w:tc>
        <w:tc>
          <w:tcPr>
            <w:tcW w:w="5386" w:type="dxa"/>
            <w:tcBorders>
              <w:top w:val="single" w:sz="4" w:space="0" w:color="auto"/>
            </w:tcBorders>
          </w:tcPr>
          <w:p w:rsidR="0071505E" w:rsidRPr="009A74B6" w:rsidRDefault="0071505E" w:rsidP="005019A5">
            <w:pPr>
              <w:spacing w:line="480" w:lineRule="auto"/>
              <w:jc w:val="both"/>
              <w:rPr>
                <w:rFonts w:ascii="Times New Roman" w:hAnsi="Times New Roman" w:cs="Times New Roman"/>
                <w:sz w:val="24"/>
                <w:szCs w:val="24"/>
              </w:rPr>
            </w:pPr>
            <w:r>
              <w:t>Making steamed sawdust</w:t>
            </w:r>
          </w:p>
        </w:tc>
        <w:tc>
          <w:tcPr>
            <w:tcW w:w="1950" w:type="dxa"/>
            <w:tcBorders>
              <w:top w:val="single" w:sz="4" w:space="0" w:color="auto"/>
            </w:tcBorders>
          </w:tcPr>
          <w:p w:rsidR="0071505E" w:rsidRPr="009A74B6" w:rsidRDefault="00B525AE" w:rsidP="005019A5">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r>
      <w:tr w:rsidR="0071505E" w:rsidRPr="009A74B6" w:rsidTr="005019A5">
        <w:trPr>
          <w:trHeight w:val="552"/>
        </w:trPr>
        <w:tc>
          <w:tcPr>
            <w:tcW w:w="1858" w:type="dxa"/>
          </w:tcPr>
          <w:p w:rsidR="0071505E" w:rsidRPr="009A74B6" w:rsidRDefault="0071505E" w:rsidP="005019A5">
            <w:pPr>
              <w:spacing w:line="480" w:lineRule="auto"/>
              <w:jc w:val="both"/>
              <w:rPr>
                <w:rFonts w:ascii="Times New Roman" w:hAnsi="Times New Roman" w:cs="Times New Roman"/>
                <w:sz w:val="24"/>
                <w:szCs w:val="24"/>
              </w:rPr>
            </w:pPr>
            <w:r w:rsidRPr="009A74B6">
              <w:rPr>
                <w:rFonts w:ascii="Times New Roman" w:hAnsi="Times New Roman" w:cs="Times New Roman"/>
                <w:sz w:val="24"/>
                <w:szCs w:val="24"/>
              </w:rPr>
              <w:t>Figure 2</w:t>
            </w:r>
          </w:p>
        </w:tc>
        <w:tc>
          <w:tcPr>
            <w:tcW w:w="5386" w:type="dxa"/>
          </w:tcPr>
          <w:p w:rsidR="0071505E" w:rsidRPr="009A74B6" w:rsidRDefault="0071505E" w:rsidP="005019A5">
            <w:pPr>
              <w:spacing w:line="480" w:lineRule="auto"/>
              <w:jc w:val="both"/>
              <w:rPr>
                <w:rFonts w:ascii="Times New Roman" w:hAnsi="Times New Roman" w:cs="Times New Roman"/>
                <w:sz w:val="24"/>
                <w:szCs w:val="24"/>
              </w:rPr>
            </w:pPr>
            <w:r>
              <w:t>Sweetish odor from steamed sawdust</w:t>
            </w:r>
          </w:p>
        </w:tc>
        <w:tc>
          <w:tcPr>
            <w:tcW w:w="1950" w:type="dxa"/>
          </w:tcPr>
          <w:p w:rsidR="0071505E" w:rsidRPr="009A74B6" w:rsidRDefault="00B525AE" w:rsidP="005019A5">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r>
      <w:tr w:rsidR="0071505E" w:rsidRPr="009A74B6" w:rsidTr="005019A5">
        <w:trPr>
          <w:trHeight w:val="552"/>
        </w:trPr>
        <w:tc>
          <w:tcPr>
            <w:tcW w:w="1858" w:type="dxa"/>
          </w:tcPr>
          <w:p w:rsidR="0071505E" w:rsidRPr="009A74B6" w:rsidRDefault="0071505E" w:rsidP="005019A5">
            <w:pPr>
              <w:spacing w:line="480" w:lineRule="auto"/>
              <w:jc w:val="both"/>
              <w:rPr>
                <w:rFonts w:ascii="Times New Roman" w:hAnsi="Times New Roman" w:cs="Times New Roman"/>
                <w:sz w:val="24"/>
                <w:szCs w:val="24"/>
              </w:rPr>
            </w:pPr>
            <w:r w:rsidRPr="009A74B6">
              <w:rPr>
                <w:rFonts w:ascii="Times New Roman" w:hAnsi="Times New Roman" w:cs="Times New Roman"/>
                <w:sz w:val="24"/>
                <w:szCs w:val="24"/>
              </w:rPr>
              <w:t>Figure 3</w:t>
            </w:r>
          </w:p>
        </w:tc>
        <w:tc>
          <w:tcPr>
            <w:tcW w:w="5386" w:type="dxa"/>
          </w:tcPr>
          <w:p w:rsidR="0071505E" w:rsidRPr="009A74B6" w:rsidRDefault="0071505E" w:rsidP="005019A5">
            <w:pPr>
              <w:spacing w:line="480" w:lineRule="auto"/>
              <w:jc w:val="both"/>
              <w:rPr>
                <w:rFonts w:ascii="Times New Roman" w:hAnsi="Times New Roman" w:cs="Times New Roman"/>
                <w:sz w:val="24"/>
                <w:szCs w:val="24"/>
              </w:rPr>
            </w:pPr>
            <w:r>
              <w:t>Weighing of ingredients</w:t>
            </w:r>
          </w:p>
        </w:tc>
        <w:tc>
          <w:tcPr>
            <w:tcW w:w="1950" w:type="dxa"/>
          </w:tcPr>
          <w:p w:rsidR="0071505E" w:rsidRPr="009A74B6" w:rsidRDefault="00B525AE" w:rsidP="005019A5">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r>
      <w:tr w:rsidR="0071505E" w:rsidRPr="009A74B6" w:rsidTr="005019A5">
        <w:trPr>
          <w:trHeight w:val="552"/>
        </w:trPr>
        <w:tc>
          <w:tcPr>
            <w:tcW w:w="1858" w:type="dxa"/>
          </w:tcPr>
          <w:p w:rsidR="0071505E" w:rsidRPr="009A74B6" w:rsidRDefault="0071505E" w:rsidP="005019A5">
            <w:pPr>
              <w:spacing w:line="480" w:lineRule="auto"/>
              <w:jc w:val="both"/>
              <w:rPr>
                <w:rFonts w:ascii="Times New Roman" w:hAnsi="Times New Roman" w:cs="Times New Roman"/>
                <w:sz w:val="24"/>
                <w:szCs w:val="24"/>
              </w:rPr>
            </w:pPr>
            <w:r w:rsidRPr="009A74B6">
              <w:rPr>
                <w:rFonts w:ascii="Times New Roman" w:hAnsi="Times New Roman" w:cs="Times New Roman"/>
                <w:sz w:val="24"/>
                <w:szCs w:val="24"/>
              </w:rPr>
              <w:t>Figure 4</w:t>
            </w:r>
          </w:p>
        </w:tc>
        <w:tc>
          <w:tcPr>
            <w:tcW w:w="5386" w:type="dxa"/>
          </w:tcPr>
          <w:p w:rsidR="0071505E" w:rsidRPr="009A74B6" w:rsidRDefault="0071505E" w:rsidP="005019A5">
            <w:pPr>
              <w:spacing w:line="480" w:lineRule="auto"/>
              <w:jc w:val="both"/>
              <w:rPr>
                <w:rFonts w:ascii="Times New Roman" w:hAnsi="Times New Roman" w:cs="Times New Roman"/>
                <w:sz w:val="24"/>
                <w:szCs w:val="24"/>
              </w:rPr>
            </w:pPr>
            <w:r>
              <w:t>Weight measuring of broiler</w:t>
            </w:r>
          </w:p>
        </w:tc>
        <w:tc>
          <w:tcPr>
            <w:tcW w:w="1950" w:type="dxa"/>
          </w:tcPr>
          <w:p w:rsidR="0071505E" w:rsidRPr="009A74B6" w:rsidRDefault="00B525AE" w:rsidP="005019A5">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r>
      <w:tr w:rsidR="0071505E" w:rsidRPr="009A74B6" w:rsidTr="005019A5">
        <w:trPr>
          <w:trHeight w:val="552"/>
        </w:trPr>
        <w:tc>
          <w:tcPr>
            <w:tcW w:w="1858" w:type="dxa"/>
          </w:tcPr>
          <w:p w:rsidR="0071505E" w:rsidRPr="009A74B6" w:rsidRDefault="0071505E" w:rsidP="005019A5">
            <w:pPr>
              <w:spacing w:line="480" w:lineRule="auto"/>
              <w:jc w:val="both"/>
              <w:rPr>
                <w:rFonts w:ascii="Times New Roman" w:hAnsi="Times New Roman" w:cs="Times New Roman"/>
                <w:sz w:val="24"/>
                <w:szCs w:val="24"/>
              </w:rPr>
            </w:pPr>
            <w:r w:rsidRPr="009A74B6">
              <w:rPr>
                <w:rFonts w:ascii="Times New Roman" w:hAnsi="Times New Roman" w:cs="Times New Roman"/>
                <w:sz w:val="24"/>
                <w:szCs w:val="24"/>
              </w:rPr>
              <w:t>Figure 5</w:t>
            </w:r>
          </w:p>
        </w:tc>
        <w:tc>
          <w:tcPr>
            <w:tcW w:w="5386" w:type="dxa"/>
          </w:tcPr>
          <w:p w:rsidR="0071505E" w:rsidRPr="009A74B6" w:rsidRDefault="0071505E" w:rsidP="005019A5">
            <w:pPr>
              <w:spacing w:line="480" w:lineRule="auto"/>
              <w:jc w:val="both"/>
              <w:rPr>
                <w:rFonts w:ascii="Times New Roman" w:hAnsi="Times New Roman" w:cs="Times New Roman"/>
                <w:sz w:val="24"/>
                <w:szCs w:val="24"/>
              </w:rPr>
            </w:pPr>
            <w:r>
              <w:t>Broiler shed</w:t>
            </w:r>
          </w:p>
        </w:tc>
        <w:tc>
          <w:tcPr>
            <w:tcW w:w="1950" w:type="dxa"/>
          </w:tcPr>
          <w:p w:rsidR="0071505E" w:rsidRPr="009A74B6" w:rsidRDefault="00B525AE" w:rsidP="005019A5">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r>
      <w:tr w:rsidR="0071505E" w:rsidRPr="009A74B6" w:rsidTr="005019A5">
        <w:trPr>
          <w:trHeight w:val="552"/>
        </w:trPr>
        <w:tc>
          <w:tcPr>
            <w:tcW w:w="1858" w:type="dxa"/>
          </w:tcPr>
          <w:p w:rsidR="0071505E" w:rsidRPr="009A74B6" w:rsidRDefault="0071505E" w:rsidP="005019A5">
            <w:pPr>
              <w:spacing w:line="480" w:lineRule="auto"/>
              <w:jc w:val="both"/>
              <w:rPr>
                <w:rFonts w:ascii="Times New Roman" w:hAnsi="Times New Roman" w:cs="Times New Roman"/>
                <w:sz w:val="24"/>
                <w:szCs w:val="24"/>
              </w:rPr>
            </w:pPr>
            <w:r w:rsidRPr="009A74B6">
              <w:rPr>
                <w:rFonts w:ascii="Times New Roman" w:hAnsi="Times New Roman" w:cs="Times New Roman"/>
                <w:sz w:val="24"/>
                <w:szCs w:val="24"/>
              </w:rPr>
              <w:t>Figure 6</w:t>
            </w:r>
          </w:p>
        </w:tc>
        <w:tc>
          <w:tcPr>
            <w:tcW w:w="5386" w:type="dxa"/>
          </w:tcPr>
          <w:p w:rsidR="0071505E" w:rsidRPr="009A74B6" w:rsidRDefault="0071505E" w:rsidP="005019A5">
            <w:pPr>
              <w:spacing w:line="480" w:lineRule="auto"/>
              <w:jc w:val="both"/>
              <w:rPr>
                <w:rFonts w:ascii="Times New Roman" w:hAnsi="Times New Roman" w:cs="Times New Roman"/>
                <w:sz w:val="24"/>
                <w:szCs w:val="24"/>
              </w:rPr>
            </w:pPr>
            <w:r>
              <w:t>Slaughtering of bird by halal method</w:t>
            </w:r>
          </w:p>
        </w:tc>
        <w:tc>
          <w:tcPr>
            <w:tcW w:w="1950" w:type="dxa"/>
          </w:tcPr>
          <w:p w:rsidR="0071505E" w:rsidRPr="009A74B6" w:rsidRDefault="00B525AE" w:rsidP="005019A5">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r>
      <w:tr w:rsidR="0071505E" w:rsidRPr="009A74B6" w:rsidTr="005019A5">
        <w:trPr>
          <w:trHeight w:val="552"/>
        </w:trPr>
        <w:tc>
          <w:tcPr>
            <w:tcW w:w="1858" w:type="dxa"/>
          </w:tcPr>
          <w:p w:rsidR="0071505E" w:rsidRPr="009A74B6" w:rsidRDefault="0071505E" w:rsidP="005019A5">
            <w:pPr>
              <w:spacing w:line="480" w:lineRule="auto"/>
              <w:jc w:val="both"/>
              <w:rPr>
                <w:rFonts w:ascii="Times New Roman" w:hAnsi="Times New Roman" w:cs="Times New Roman"/>
                <w:sz w:val="24"/>
                <w:szCs w:val="24"/>
              </w:rPr>
            </w:pPr>
            <w:r w:rsidRPr="009A74B6">
              <w:rPr>
                <w:rFonts w:ascii="Times New Roman" w:hAnsi="Times New Roman" w:cs="Times New Roman"/>
                <w:sz w:val="24"/>
                <w:szCs w:val="24"/>
              </w:rPr>
              <w:t>Figure 7</w:t>
            </w:r>
          </w:p>
        </w:tc>
        <w:tc>
          <w:tcPr>
            <w:tcW w:w="5386" w:type="dxa"/>
          </w:tcPr>
          <w:p w:rsidR="0071505E" w:rsidRPr="009A74B6" w:rsidRDefault="0071505E" w:rsidP="005019A5">
            <w:pPr>
              <w:spacing w:line="480" w:lineRule="auto"/>
              <w:jc w:val="both"/>
              <w:rPr>
                <w:rFonts w:ascii="Times New Roman" w:hAnsi="Times New Roman" w:cs="Times New Roman"/>
                <w:sz w:val="24"/>
                <w:szCs w:val="24"/>
              </w:rPr>
            </w:pPr>
            <w:r>
              <w:t>Weight measuring of dressed carcass</w:t>
            </w:r>
          </w:p>
        </w:tc>
        <w:tc>
          <w:tcPr>
            <w:tcW w:w="1950" w:type="dxa"/>
          </w:tcPr>
          <w:p w:rsidR="0071505E" w:rsidRPr="009A74B6" w:rsidRDefault="00B525AE" w:rsidP="005019A5">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r>
      <w:tr w:rsidR="0071505E" w:rsidRPr="009A74B6" w:rsidTr="005019A5">
        <w:trPr>
          <w:trHeight w:val="552"/>
        </w:trPr>
        <w:tc>
          <w:tcPr>
            <w:tcW w:w="1858" w:type="dxa"/>
          </w:tcPr>
          <w:p w:rsidR="0071505E" w:rsidRPr="009A74B6" w:rsidRDefault="0071505E" w:rsidP="005019A5">
            <w:pPr>
              <w:spacing w:line="480" w:lineRule="auto"/>
              <w:jc w:val="both"/>
              <w:rPr>
                <w:rFonts w:ascii="Times New Roman" w:hAnsi="Times New Roman" w:cs="Times New Roman"/>
                <w:sz w:val="24"/>
                <w:szCs w:val="24"/>
              </w:rPr>
            </w:pPr>
            <w:r w:rsidRPr="009A74B6">
              <w:rPr>
                <w:rFonts w:ascii="Times New Roman" w:hAnsi="Times New Roman" w:cs="Times New Roman"/>
                <w:sz w:val="24"/>
                <w:szCs w:val="24"/>
              </w:rPr>
              <w:t>Figure 8</w:t>
            </w:r>
          </w:p>
        </w:tc>
        <w:tc>
          <w:tcPr>
            <w:tcW w:w="5386" w:type="dxa"/>
          </w:tcPr>
          <w:p w:rsidR="0071505E" w:rsidRPr="009A74B6" w:rsidRDefault="0071505E" w:rsidP="005019A5">
            <w:pPr>
              <w:spacing w:line="480" w:lineRule="auto"/>
              <w:jc w:val="both"/>
              <w:rPr>
                <w:rFonts w:ascii="Times New Roman" w:hAnsi="Times New Roman" w:cs="Times New Roman"/>
                <w:sz w:val="24"/>
                <w:szCs w:val="24"/>
              </w:rPr>
            </w:pPr>
            <w:r>
              <w:t>Weight measuring of abdominal fat</w:t>
            </w:r>
          </w:p>
        </w:tc>
        <w:tc>
          <w:tcPr>
            <w:tcW w:w="1950" w:type="dxa"/>
          </w:tcPr>
          <w:p w:rsidR="0071505E" w:rsidRPr="009A74B6" w:rsidRDefault="00B525AE" w:rsidP="005019A5">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r>
    </w:tbl>
    <w:p w:rsidR="0071505E" w:rsidRDefault="0071505E" w:rsidP="0071505E">
      <w:pPr>
        <w:spacing w:line="360" w:lineRule="auto"/>
        <w:jc w:val="center"/>
        <w:rPr>
          <w:rFonts w:ascii="Times New Roman" w:hAnsi="Times New Roman" w:cs="Times New Roman"/>
          <w:b/>
          <w:sz w:val="28"/>
          <w:szCs w:val="28"/>
        </w:rPr>
      </w:pPr>
    </w:p>
    <w:p w:rsidR="0071505E" w:rsidRPr="00D63FCF" w:rsidRDefault="0071505E" w:rsidP="0071505E">
      <w:pPr>
        <w:spacing w:line="360" w:lineRule="auto"/>
        <w:jc w:val="center"/>
        <w:rPr>
          <w:rFonts w:ascii="Times New Roman" w:hAnsi="Times New Roman" w:cs="Times New Roman"/>
          <w:b/>
          <w:sz w:val="28"/>
          <w:szCs w:val="28"/>
        </w:rPr>
      </w:pPr>
      <w:r w:rsidRPr="00D63FCF">
        <w:rPr>
          <w:rFonts w:ascii="Times New Roman" w:hAnsi="Times New Roman" w:cs="Times New Roman"/>
          <w:b/>
          <w:sz w:val="28"/>
          <w:szCs w:val="28"/>
        </w:rPr>
        <w:t>LIST OF TABLES</w:t>
      </w:r>
    </w:p>
    <w:tbl>
      <w:tblPr>
        <w:tblStyle w:val="TableGrid"/>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660" w:firstRow="1" w:lastRow="1" w:firstColumn="0" w:lastColumn="0" w:noHBand="1" w:noVBand="1"/>
      </w:tblPr>
      <w:tblGrid>
        <w:gridCol w:w="1438"/>
        <w:gridCol w:w="5798"/>
        <w:gridCol w:w="948"/>
      </w:tblGrid>
      <w:tr w:rsidR="0071505E" w:rsidRPr="00573D56" w:rsidTr="005019A5">
        <w:trPr>
          <w:trHeight w:val="507"/>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
                <w:bCs/>
                <w:sz w:val="24"/>
                <w:szCs w:val="24"/>
              </w:rPr>
            </w:pPr>
            <w:r w:rsidRPr="00D63FCF">
              <w:rPr>
                <w:rFonts w:ascii="Times New Roman" w:hAnsi="Times New Roman" w:cs="Times New Roman"/>
                <w:b/>
                <w:bCs/>
                <w:sz w:val="24"/>
                <w:szCs w:val="24"/>
              </w:rPr>
              <w:t>Table No.</w:t>
            </w:r>
          </w:p>
        </w:tc>
        <w:tc>
          <w:tcPr>
            <w:tcW w:w="3542" w:type="pct"/>
            <w:shd w:val="clear" w:color="auto" w:fill="FFFFFF" w:themeFill="background1"/>
          </w:tcPr>
          <w:p w:rsidR="0071505E" w:rsidRPr="00D63FCF" w:rsidRDefault="0071505E" w:rsidP="005019A5">
            <w:pPr>
              <w:spacing w:line="480" w:lineRule="auto"/>
              <w:jc w:val="both"/>
              <w:rPr>
                <w:rFonts w:ascii="Times New Roman" w:hAnsi="Times New Roman" w:cs="Times New Roman"/>
                <w:b/>
                <w:bCs/>
                <w:sz w:val="24"/>
                <w:szCs w:val="24"/>
              </w:rPr>
            </w:pPr>
            <w:r w:rsidRPr="00D63FCF">
              <w:rPr>
                <w:rFonts w:ascii="Times New Roman" w:hAnsi="Times New Roman" w:cs="Times New Roman"/>
                <w:b/>
                <w:bCs/>
                <w:sz w:val="24"/>
                <w:szCs w:val="24"/>
              </w:rPr>
              <w:t>Contents</w:t>
            </w:r>
          </w:p>
        </w:tc>
        <w:tc>
          <w:tcPr>
            <w:tcW w:w="579" w:type="pct"/>
            <w:shd w:val="clear" w:color="auto" w:fill="FFFFFF" w:themeFill="background1"/>
          </w:tcPr>
          <w:p w:rsidR="0071505E" w:rsidRPr="00D63FCF" w:rsidRDefault="0071505E" w:rsidP="00DC2135">
            <w:pPr>
              <w:spacing w:line="480" w:lineRule="auto"/>
              <w:jc w:val="center"/>
              <w:rPr>
                <w:rFonts w:ascii="Times New Roman" w:hAnsi="Times New Roman" w:cs="Times New Roman"/>
                <w:b/>
                <w:bCs/>
                <w:sz w:val="24"/>
                <w:szCs w:val="24"/>
              </w:rPr>
            </w:pPr>
            <w:r w:rsidRPr="00D63FCF">
              <w:rPr>
                <w:rFonts w:ascii="Times New Roman" w:hAnsi="Times New Roman" w:cs="Times New Roman"/>
                <w:b/>
                <w:bCs/>
                <w:sz w:val="24"/>
                <w:szCs w:val="24"/>
              </w:rPr>
              <w:t>Page</w:t>
            </w:r>
          </w:p>
        </w:tc>
      </w:tr>
      <w:tr w:rsidR="0071505E" w:rsidRPr="00573D56" w:rsidTr="005019A5">
        <w:trPr>
          <w:trHeight w:val="579"/>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Cs/>
                <w:sz w:val="24"/>
                <w:szCs w:val="24"/>
              </w:rPr>
            </w:pPr>
            <w:r w:rsidRPr="00D63FCF">
              <w:rPr>
                <w:rFonts w:ascii="Times New Roman" w:hAnsi="Times New Roman" w:cs="Times New Roman"/>
                <w:bCs/>
                <w:sz w:val="24"/>
                <w:szCs w:val="24"/>
              </w:rPr>
              <w:t>Table 1</w:t>
            </w:r>
          </w:p>
        </w:tc>
        <w:tc>
          <w:tcPr>
            <w:tcW w:w="3542" w:type="pct"/>
            <w:shd w:val="clear" w:color="auto" w:fill="FFFFFF" w:themeFill="background1"/>
          </w:tcPr>
          <w:p w:rsidR="0071505E" w:rsidRPr="001160F3" w:rsidRDefault="0071505E" w:rsidP="005019A5">
            <w:pPr>
              <w:spacing w:line="480" w:lineRule="auto"/>
              <w:jc w:val="both"/>
              <w:rPr>
                <w:rFonts w:ascii="Times New Roman" w:hAnsi="Times New Roman" w:cs="Times New Roman"/>
                <w:bCs/>
                <w:sz w:val="24"/>
                <w:szCs w:val="24"/>
              </w:rPr>
            </w:pPr>
            <w:r w:rsidRPr="001160F3">
              <w:rPr>
                <w:rFonts w:ascii="Times New Roman" w:hAnsi="Times New Roman" w:cs="Times New Roman"/>
                <w:sz w:val="24"/>
                <w:szCs w:val="24"/>
              </w:rPr>
              <w:t>Proximate composition of steamed saw dust</w:t>
            </w:r>
          </w:p>
        </w:tc>
        <w:tc>
          <w:tcPr>
            <w:tcW w:w="579" w:type="pct"/>
            <w:shd w:val="clear" w:color="auto" w:fill="FFFFFF" w:themeFill="background1"/>
          </w:tcPr>
          <w:p w:rsidR="0071505E" w:rsidRPr="00D63FCF" w:rsidRDefault="00B525AE" w:rsidP="00DC2135">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71505E" w:rsidRPr="00573D56" w:rsidTr="005019A5">
        <w:trPr>
          <w:trHeight w:val="516"/>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Cs/>
                <w:sz w:val="24"/>
                <w:szCs w:val="24"/>
              </w:rPr>
            </w:pPr>
            <w:r w:rsidRPr="00D63FCF">
              <w:rPr>
                <w:rFonts w:ascii="Times New Roman" w:hAnsi="Times New Roman" w:cs="Times New Roman"/>
                <w:bCs/>
                <w:sz w:val="24"/>
                <w:szCs w:val="24"/>
              </w:rPr>
              <w:t>Table 2</w:t>
            </w:r>
          </w:p>
        </w:tc>
        <w:tc>
          <w:tcPr>
            <w:tcW w:w="3542" w:type="pct"/>
            <w:shd w:val="clear" w:color="auto" w:fill="FFFFFF" w:themeFill="background1"/>
          </w:tcPr>
          <w:p w:rsidR="0071505E" w:rsidRPr="001160F3" w:rsidRDefault="0071505E" w:rsidP="005019A5">
            <w:pPr>
              <w:pStyle w:val="DecimalAligned"/>
              <w:spacing w:line="480" w:lineRule="auto"/>
              <w:jc w:val="both"/>
              <w:rPr>
                <w:rFonts w:ascii="Times New Roman" w:hAnsi="Times New Roman" w:cs="Times New Roman"/>
                <w:bCs/>
                <w:sz w:val="24"/>
                <w:szCs w:val="24"/>
              </w:rPr>
            </w:pPr>
            <w:r w:rsidRPr="001160F3">
              <w:rPr>
                <w:rFonts w:ascii="Times New Roman" w:hAnsi="Times New Roman" w:cs="Times New Roman"/>
                <w:sz w:val="24"/>
                <w:szCs w:val="24"/>
              </w:rPr>
              <w:t>Feed formulation</w:t>
            </w:r>
          </w:p>
        </w:tc>
        <w:tc>
          <w:tcPr>
            <w:tcW w:w="579" w:type="pct"/>
            <w:shd w:val="clear" w:color="auto" w:fill="FFFFFF" w:themeFill="background1"/>
          </w:tcPr>
          <w:p w:rsidR="0071505E" w:rsidRPr="009A74B6" w:rsidRDefault="00DC2135" w:rsidP="00DC2135">
            <w:pPr>
              <w:pStyle w:val="DecimalAligned"/>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525AE">
              <w:rPr>
                <w:rFonts w:ascii="Times New Roman" w:hAnsi="Times New Roman" w:cs="Times New Roman"/>
                <w:bCs/>
                <w:sz w:val="24"/>
                <w:szCs w:val="24"/>
              </w:rPr>
              <w:t>5</w:t>
            </w:r>
          </w:p>
        </w:tc>
      </w:tr>
      <w:tr w:rsidR="0071505E" w:rsidRPr="00573D56" w:rsidTr="005019A5">
        <w:trPr>
          <w:trHeight w:val="375"/>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Cs/>
                <w:sz w:val="24"/>
                <w:szCs w:val="24"/>
              </w:rPr>
            </w:pPr>
            <w:r w:rsidRPr="00D63FCF">
              <w:rPr>
                <w:rFonts w:ascii="Times New Roman" w:hAnsi="Times New Roman" w:cs="Times New Roman"/>
                <w:bCs/>
                <w:sz w:val="24"/>
                <w:szCs w:val="24"/>
              </w:rPr>
              <w:t>Table 3</w:t>
            </w:r>
          </w:p>
        </w:tc>
        <w:tc>
          <w:tcPr>
            <w:tcW w:w="3542" w:type="pct"/>
            <w:shd w:val="clear" w:color="auto" w:fill="FFFFFF" w:themeFill="background1"/>
          </w:tcPr>
          <w:p w:rsidR="0071505E" w:rsidRPr="001160F3" w:rsidRDefault="0071505E" w:rsidP="005019A5">
            <w:pPr>
              <w:pStyle w:val="DecimalAligned"/>
              <w:spacing w:line="480" w:lineRule="auto"/>
              <w:jc w:val="both"/>
              <w:rPr>
                <w:rFonts w:ascii="Times New Roman" w:hAnsi="Times New Roman" w:cs="Times New Roman"/>
                <w:bCs/>
                <w:sz w:val="24"/>
                <w:szCs w:val="24"/>
              </w:rPr>
            </w:pPr>
            <w:r w:rsidRPr="001160F3">
              <w:t>Recorded body weights and feed intake of broilers</w:t>
            </w:r>
          </w:p>
        </w:tc>
        <w:tc>
          <w:tcPr>
            <w:tcW w:w="579" w:type="pct"/>
            <w:shd w:val="clear" w:color="auto" w:fill="FFFFFF" w:themeFill="background1"/>
          </w:tcPr>
          <w:p w:rsidR="0071505E" w:rsidRPr="00D63FCF" w:rsidRDefault="00DC2135" w:rsidP="00DC2135">
            <w:pPr>
              <w:pStyle w:val="DecimalAligned"/>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bookmarkStart w:id="0" w:name="_GoBack"/>
            <w:bookmarkEnd w:id="0"/>
            <w:r w:rsidR="00B525AE">
              <w:rPr>
                <w:rFonts w:ascii="Times New Roman" w:hAnsi="Times New Roman" w:cs="Times New Roman"/>
                <w:bCs/>
                <w:sz w:val="24"/>
                <w:szCs w:val="24"/>
              </w:rPr>
              <w:t>9</w:t>
            </w:r>
          </w:p>
        </w:tc>
      </w:tr>
      <w:tr w:rsidR="0071505E" w:rsidRPr="00573D56" w:rsidTr="005019A5">
        <w:trPr>
          <w:trHeight w:val="375"/>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Table 4</w:t>
            </w:r>
          </w:p>
        </w:tc>
        <w:tc>
          <w:tcPr>
            <w:tcW w:w="3542" w:type="pct"/>
            <w:shd w:val="clear" w:color="auto" w:fill="FFFFFF" w:themeFill="background1"/>
          </w:tcPr>
          <w:p w:rsidR="0071505E" w:rsidRPr="001160F3" w:rsidRDefault="0071505E" w:rsidP="005019A5">
            <w:pPr>
              <w:pStyle w:val="DecimalAligned"/>
              <w:spacing w:line="480" w:lineRule="auto"/>
              <w:jc w:val="both"/>
            </w:pPr>
            <w:r w:rsidRPr="001160F3">
              <w:rPr>
                <w:rFonts w:ascii="Times New Roman" w:hAnsi="Times New Roman" w:cs="Times New Roman"/>
                <w:sz w:val="24"/>
                <w:szCs w:val="24"/>
              </w:rPr>
              <w:t>Recorded dressed weight and fat weight of broilers</w:t>
            </w:r>
          </w:p>
        </w:tc>
        <w:tc>
          <w:tcPr>
            <w:tcW w:w="579" w:type="pct"/>
            <w:shd w:val="clear" w:color="auto" w:fill="FFFFFF" w:themeFill="background1"/>
          </w:tcPr>
          <w:p w:rsidR="0071505E" w:rsidRPr="00D63FCF" w:rsidRDefault="00B525AE" w:rsidP="00DC2135">
            <w:pPr>
              <w:pStyle w:val="DecimalAligned"/>
              <w:spacing w:line="480"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71505E" w:rsidRPr="00573D56" w:rsidTr="005019A5">
        <w:trPr>
          <w:trHeight w:val="375"/>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Table 5</w:t>
            </w:r>
          </w:p>
        </w:tc>
        <w:tc>
          <w:tcPr>
            <w:tcW w:w="3542" w:type="pct"/>
            <w:shd w:val="clear" w:color="auto" w:fill="FFFFFF" w:themeFill="background1"/>
          </w:tcPr>
          <w:p w:rsidR="0071505E" w:rsidRPr="001160F3" w:rsidRDefault="0071505E" w:rsidP="005019A5">
            <w:pPr>
              <w:pStyle w:val="DecimalAligned"/>
              <w:spacing w:line="480" w:lineRule="auto"/>
              <w:jc w:val="both"/>
              <w:rPr>
                <w:rFonts w:ascii="Times New Roman" w:hAnsi="Times New Roman" w:cs="Times New Roman"/>
                <w:sz w:val="24"/>
                <w:szCs w:val="24"/>
              </w:rPr>
            </w:pPr>
            <w:r>
              <w:rPr>
                <w:rFonts w:ascii="Times New Roman" w:hAnsi="Times New Roman" w:cs="Times New Roman"/>
                <w:sz w:val="24"/>
                <w:szCs w:val="24"/>
              </w:rPr>
              <w:t>Production performance of growing broiler</w:t>
            </w:r>
          </w:p>
        </w:tc>
        <w:tc>
          <w:tcPr>
            <w:tcW w:w="579" w:type="pct"/>
            <w:shd w:val="clear" w:color="auto" w:fill="FFFFFF" w:themeFill="background1"/>
          </w:tcPr>
          <w:p w:rsidR="0071505E" w:rsidRPr="00D63FCF" w:rsidRDefault="00B525AE" w:rsidP="00DC2135">
            <w:pPr>
              <w:pStyle w:val="DecimalAligned"/>
              <w:spacing w:line="480"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71505E" w:rsidRPr="00573D56" w:rsidTr="005019A5">
        <w:trPr>
          <w:trHeight w:val="375"/>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Table 6</w:t>
            </w:r>
          </w:p>
        </w:tc>
        <w:tc>
          <w:tcPr>
            <w:tcW w:w="3542" w:type="pct"/>
            <w:shd w:val="clear" w:color="auto" w:fill="FFFFFF" w:themeFill="background1"/>
          </w:tcPr>
          <w:p w:rsidR="0071505E" w:rsidRDefault="0071505E" w:rsidP="005019A5">
            <w:pPr>
              <w:pStyle w:val="DecimalAligned"/>
              <w:spacing w:line="480" w:lineRule="auto"/>
              <w:rPr>
                <w:rFonts w:ascii="Times New Roman" w:hAnsi="Times New Roman" w:cs="Times New Roman"/>
                <w:sz w:val="24"/>
                <w:szCs w:val="24"/>
              </w:rPr>
            </w:pPr>
            <w:r w:rsidRPr="004E4760">
              <w:rPr>
                <w:rFonts w:ascii="Times New Roman" w:hAnsi="Times New Roman" w:cs="Times New Roman"/>
                <w:sz w:val="24"/>
                <w:szCs w:val="24"/>
              </w:rPr>
              <w:t>Carcass characteristics</w:t>
            </w:r>
          </w:p>
        </w:tc>
        <w:tc>
          <w:tcPr>
            <w:tcW w:w="579" w:type="pct"/>
            <w:shd w:val="clear" w:color="auto" w:fill="FFFFFF" w:themeFill="background1"/>
          </w:tcPr>
          <w:p w:rsidR="0071505E" w:rsidRPr="00D63FCF" w:rsidRDefault="00B525AE" w:rsidP="00DC2135">
            <w:pPr>
              <w:pStyle w:val="DecimalAligned"/>
              <w:spacing w:line="480" w:lineRule="auto"/>
              <w:jc w:val="center"/>
              <w:rPr>
                <w:rFonts w:ascii="Times New Roman" w:hAnsi="Times New Roman" w:cs="Times New Roman"/>
                <w:bCs/>
                <w:sz w:val="24"/>
                <w:szCs w:val="24"/>
              </w:rPr>
            </w:pPr>
            <w:r>
              <w:rPr>
                <w:rFonts w:ascii="Times New Roman" w:hAnsi="Times New Roman" w:cs="Times New Roman"/>
                <w:bCs/>
                <w:sz w:val="24"/>
                <w:szCs w:val="24"/>
              </w:rPr>
              <w:t>11</w:t>
            </w:r>
          </w:p>
        </w:tc>
      </w:tr>
      <w:tr w:rsidR="0071505E" w:rsidRPr="00573D56" w:rsidTr="005019A5">
        <w:trPr>
          <w:trHeight w:val="375"/>
        </w:trPr>
        <w:tc>
          <w:tcPr>
            <w:tcW w:w="879" w:type="pct"/>
            <w:shd w:val="clear" w:color="auto" w:fill="FFFFFF" w:themeFill="background1"/>
            <w:noWrap/>
          </w:tcPr>
          <w:p w:rsidR="0071505E" w:rsidRPr="00D63FCF" w:rsidRDefault="0071505E" w:rsidP="005019A5">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Table 7</w:t>
            </w:r>
          </w:p>
        </w:tc>
        <w:tc>
          <w:tcPr>
            <w:tcW w:w="3542" w:type="pct"/>
            <w:shd w:val="clear" w:color="auto" w:fill="FFFFFF" w:themeFill="background1"/>
          </w:tcPr>
          <w:p w:rsidR="0071505E" w:rsidRPr="004E4760" w:rsidRDefault="0071505E" w:rsidP="005019A5">
            <w:pPr>
              <w:tabs>
                <w:tab w:val="left" w:pos="2958"/>
              </w:tabs>
              <w:spacing w:line="360" w:lineRule="auto"/>
              <w:rPr>
                <w:rFonts w:ascii="Times New Roman" w:hAnsi="Times New Roman" w:cs="Times New Roman"/>
                <w:sz w:val="24"/>
                <w:szCs w:val="24"/>
              </w:rPr>
            </w:pPr>
            <w:r w:rsidRPr="001160F3">
              <w:rPr>
                <w:rFonts w:ascii="Times New Roman" w:hAnsi="Times New Roman" w:cs="Times New Roman"/>
                <w:sz w:val="24"/>
                <w:szCs w:val="24"/>
              </w:rPr>
              <w:t>Cost analysis</w:t>
            </w:r>
          </w:p>
        </w:tc>
        <w:tc>
          <w:tcPr>
            <w:tcW w:w="579" w:type="pct"/>
            <w:shd w:val="clear" w:color="auto" w:fill="FFFFFF" w:themeFill="background1"/>
          </w:tcPr>
          <w:p w:rsidR="0071505E" w:rsidRPr="00D63FCF" w:rsidRDefault="00B525AE" w:rsidP="00DC2135">
            <w:pPr>
              <w:pStyle w:val="DecimalAligned"/>
              <w:spacing w:line="480" w:lineRule="auto"/>
              <w:jc w:val="center"/>
              <w:rPr>
                <w:rFonts w:ascii="Times New Roman" w:hAnsi="Times New Roman" w:cs="Times New Roman"/>
                <w:bCs/>
                <w:sz w:val="24"/>
                <w:szCs w:val="24"/>
              </w:rPr>
            </w:pPr>
            <w:r>
              <w:rPr>
                <w:rFonts w:ascii="Times New Roman" w:hAnsi="Times New Roman" w:cs="Times New Roman"/>
                <w:bCs/>
                <w:sz w:val="24"/>
                <w:szCs w:val="24"/>
              </w:rPr>
              <w:t>11</w:t>
            </w:r>
          </w:p>
        </w:tc>
      </w:tr>
    </w:tbl>
    <w:p w:rsidR="0071505E" w:rsidRDefault="0071505E">
      <w:pPr>
        <w:rPr>
          <w:rFonts w:ascii="Times New Roman" w:hAnsi="Times New Roman" w:cs="Times New Roman"/>
          <w:sz w:val="24"/>
          <w:szCs w:val="24"/>
        </w:rPr>
      </w:pPr>
    </w:p>
    <w:p w:rsidR="008C1D81" w:rsidRDefault="008C1D81">
      <w:pPr>
        <w:rPr>
          <w:rFonts w:ascii="Times New Roman" w:hAnsi="Times New Roman" w:cs="Times New Roman"/>
          <w:sz w:val="24"/>
          <w:szCs w:val="24"/>
        </w:rPr>
      </w:pPr>
    </w:p>
    <w:p w:rsidR="008C1D81" w:rsidRDefault="008C1D81">
      <w:pPr>
        <w:rPr>
          <w:rFonts w:ascii="Times New Roman" w:hAnsi="Times New Roman" w:cs="Times New Roman"/>
          <w:sz w:val="24"/>
          <w:szCs w:val="24"/>
        </w:rPr>
      </w:pPr>
    </w:p>
    <w:p w:rsidR="008C1D81" w:rsidRPr="00CC3201" w:rsidRDefault="008C1D81" w:rsidP="008C1D81">
      <w:pPr>
        <w:autoSpaceDE w:val="0"/>
        <w:autoSpaceDN w:val="0"/>
        <w:adjustRightIn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ABSTRACT</w:t>
      </w:r>
    </w:p>
    <w:p w:rsidR="008C1D81" w:rsidRPr="00916436" w:rsidRDefault="008C1D81" w:rsidP="008C1D81">
      <w:pPr>
        <w:spacing w:line="360" w:lineRule="auto"/>
        <w:jc w:val="both"/>
        <w:rPr>
          <w:rFonts w:ascii="Times New Roman" w:hAnsi="Times New Roman" w:cs="Times New Roman"/>
          <w:sz w:val="26"/>
          <w:szCs w:val="26"/>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4966970</wp:posOffset>
                </wp:positionV>
                <wp:extent cx="635" cy="635"/>
                <wp:effectExtent l="6350" t="13970" r="1206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pt;margin-top:391.1pt;width:.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"/>
            </w:pict>
          </mc:Fallback>
        </mc:AlternateContent>
      </w:r>
      <w:r>
        <w:rPr>
          <w:rFonts w:ascii="Times New Roman" w:hAnsi="Times New Roman" w:cs="Times New Roman"/>
          <w:sz w:val="24"/>
          <w:szCs w:val="24"/>
        </w:rPr>
        <w:t xml:space="preserve">To evaluate the performance of steamed sawdust on growing broiler, raw sawdust was collected from local saw mill. Then it was sun dried properly and unwanted particles were removed from it. </w:t>
      </w:r>
      <w:r w:rsidRPr="00934B92">
        <w:rPr>
          <w:rFonts w:ascii="Times New Roman" w:hAnsi="Times New Roman" w:cs="Times New Roman"/>
          <w:sz w:val="26"/>
          <w:szCs w:val="26"/>
        </w:rPr>
        <w:t>Then heating of sawdust by water vapor at 100</w:t>
      </w:r>
      <w:r w:rsidRPr="00934B92">
        <w:rPr>
          <w:rFonts w:ascii="Times New Roman" w:hAnsi="Times New Roman" w:cs="Times New Roman"/>
          <w:sz w:val="26"/>
          <w:szCs w:val="26"/>
          <w:vertAlign w:val="superscript"/>
        </w:rPr>
        <w:t>0</w:t>
      </w:r>
      <w:r w:rsidRPr="00934B92">
        <w:rPr>
          <w:rFonts w:ascii="Times New Roman" w:hAnsi="Times New Roman" w:cs="Times New Roman"/>
          <w:sz w:val="26"/>
          <w:szCs w:val="26"/>
        </w:rPr>
        <w:t xml:space="preserve"> C. Heating was done up to sweetish odor come from steamed sawdust. After collection of that steamed sawdust, air dry was done by ceiling fan.</w:t>
      </w:r>
      <w:r>
        <w:rPr>
          <w:rFonts w:ascii="Times New Roman" w:hAnsi="Times New Roman" w:cs="Times New Roman"/>
          <w:sz w:val="24"/>
          <w:szCs w:val="24"/>
        </w:rPr>
        <w:t xml:space="preserve"> 8% steamed sawdust was incorporated in broiler ration. Ten growing broiler of same age (22 days) were reared for 7 days on diet containing steamed sawdust. Post rearing day of 7 live </w:t>
      </w:r>
      <w:proofErr w:type="gramStart"/>
      <w:r>
        <w:rPr>
          <w:rFonts w:ascii="Times New Roman" w:hAnsi="Times New Roman" w:cs="Times New Roman"/>
          <w:sz w:val="24"/>
          <w:szCs w:val="24"/>
        </w:rPr>
        <w:t>weight</w:t>
      </w:r>
      <w:proofErr w:type="gramEnd"/>
      <w:r>
        <w:rPr>
          <w:rFonts w:ascii="Times New Roman" w:hAnsi="Times New Roman" w:cs="Times New Roman"/>
          <w:sz w:val="24"/>
          <w:szCs w:val="24"/>
        </w:rPr>
        <w:t xml:space="preserve"> was measured and slaughtered by halal method. The carcass was dressed and removal of offal and viscera manually. Then dressed and fat weight was measured. The average live weight gain, FCR, dressed weight, dressing percentage, fat weight and fat percentage were 305.83 </w:t>
      </w:r>
      <w:proofErr w:type="spellStart"/>
      <w:r>
        <w:rPr>
          <w:rFonts w:ascii="Times New Roman" w:hAnsi="Times New Roman" w:cs="Times New Roman"/>
          <w:sz w:val="24"/>
          <w:szCs w:val="24"/>
        </w:rPr>
        <w:t>gm</w:t>
      </w:r>
      <w:proofErr w:type="spellEnd"/>
      <w:r>
        <w:rPr>
          <w:rFonts w:ascii="Times New Roman" w:hAnsi="Times New Roman" w:cs="Times New Roman"/>
          <w:sz w:val="24"/>
          <w:szCs w:val="24"/>
        </w:rPr>
        <w:t xml:space="preserve">, 2.33, 588.33 </w:t>
      </w:r>
      <w:proofErr w:type="spellStart"/>
      <w:r>
        <w:rPr>
          <w:rFonts w:ascii="Times New Roman" w:hAnsi="Times New Roman" w:cs="Times New Roman"/>
          <w:sz w:val="24"/>
          <w:szCs w:val="24"/>
        </w:rPr>
        <w:t>gm</w:t>
      </w:r>
      <w:proofErr w:type="spellEnd"/>
      <w:r>
        <w:rPr>
          <w:rFonts w:ascii="Times New Roman" w:hAnsi="Times New Roman" w:cs="Times New Roman"/>
          <w:sz w:val="24"/>
          <w:szCs w:val="24"/>
        </w:rPr>
        <w:t xml:space="preserve">, 55.40 %, 16.93 </w:t>
      </w:r>
      <w:proofErr w:type="spellStart"/>
      <w:r>
        <w:rPr>
          <w:rFonts w:ascii="Times New Roman" w:hAnsi="Times New Roman" w:cs="Times New Roman"/>
          <w:sz w:val="24"/>
          <w:szCs w:val="24"/>
        </w:rPr>
        <w:t>gm</w:t>
      </w:r>
      <w:proofErr w:type="spellEnd"/>
      <w:r>
        <w:rPr>
          <w:rFonts w:ascii="Times New Roman" w:hAnsi="Times New Roman" w:cs="Times New Roman"/>
          <w:sz w:val="24"/>
          <w:szCs w:val="24"/>
        </w:rPr>
        <w:t xml:space="preserve"> and 1.59 % respectively. The average gross revenue was 51.80 Taka. Steamed sawdust had the beneficial effect on the growth performance and carcass characteristics of the experimental broiler chickens.</w:t>
      </w:r>
    </w:p>
    <w:p w:rsidR="008C1D81" w:rsidRPr="00341BC4" w:rsidRDefault="008C1D81" w:rsidP="008C1D81">
      <w:pPr>
        <w:autoSpaceDE w:val="0"/>
        <w:autoSpaceDN w:val="0"/>
        <w:adjustRightInd w:val="0"/>
        <w:spacing w:after="0" w:line="360" w:lineRule="auto"/>
        <w:jc w:val="both"/>
        <w:rPr>
          <w:rFonts w:ascii="Times New Roman" w:hAnsi="Times New Roman" w:cs="Times New Roman"/>
          <w:i/>
          <w:sz w:val="24"/>
          <w:szCs w:val="24"/>
        </w:rPr>
      </w:pPr>
      <w:r w:rsidRPr="00FB4625">
        <w:rPr>
          <w:rFonts w:ascii="Times New Roman" w:hAnsi="Times New Roman" w:cs="Times New Roman"/>
          <w:b/>
          <w:sz w:val="24"/>
          <w:szCs w:val="24"/>
        </w:rPr>
        <w:t>Keywords:</w:t>
      </w:r>
      <w:r>
        <w:rPr>
          <w:rFonts w:ascii="Times New Roman" w:hAnsi="Times New Roman" w:cs="Times New Roman"/>
          <w:i/>
          <w:sz w:val="24"/>
          <w:szCs w:val="24"/>
        </w:rPr>
        <w:t xml:space="preserve"> </w:t>
      </w:r>
      <w:r w:rsidRPr="0082306A">
        <w:rPr>
          <w:rFonts w:ascii="Times New Roman" w:hAnsi="Times New Roman" w:cs="Times New Roman"/>
          <w:sz w:val="24"/>
          <w:szCs w:val="24"/>
        </w:rPr>
        <w:t xml:space="preserve">Growing broiler, Growth performance, </w:t>
      </w:r>
      <w:r>
        <w:rPr>
          <w:rFonts w:ascii="Times New Roman" w:hAnsi="Times New Roman" w:cs="Times New Roman"/>
          <w:sz w:val="24"/>
          <w:szCs w:val="24"/>
        </w:rPr>
        <w:t>Steamed sawdust.</w:t>
      </w:r>
    </w:p>
    <w:p w:rsidR="008C1D81" w:rsidRPr="0071505E" w:rsidRDefault="008C1D81">
      <w:pPr>
        <w:rPr>
          <w:rFonts w:ascii="Times New Roman" w:hAnsi="Times New Roman" w:cs="Times New Roman"/>
          <w:sz w:val="24"/>
          <w:szCs w:val="24"/>
        </w:rPr>
      </w:pPr>
    </w:p>
    <w:sectPr w:rsidR="008C1D81" w:rsidRPr="0071505E" w:rsidSect="00B525AE">
      <w:footerReference w:type="default" r:id="rId8"/>
      <w:pgSz w:w="11907" w:h="16839" w:code="9"/>
      <w:pgMar w:top="1985" w:right="1701" w:bottom="1701" w:left="1985"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E2" w:rsidRDefault="00530BE2" w:rsidP="00B525AE">
      <w:pPr>
        <w:spacing w:after="0" w:line="240" w:lineRule="auto"/>
      </w:pPr>
      <w:r>
        <w:separator/>
      </w:r>
    </w:p>
  </w:endnote>
  <w:endnote w:type="continuationSeparator" w:id="0">
    <w:p w:rsidR="00530BE2" w:rsidRDefault="00530BE2" w:rsidP="00B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065080"/>
      <w:docPartObj>
        <w:docPartGallery w:val="Page Numbers (Bottom of Page)"/>
        <w:docPartUnique/>
      </w:docPartObj>
    </w:sdtPr>
    <w:sdtContent>
      <w:p w:rsidR="00B525AE" w:rsidRDefault="00B525AE">
        <w:pPr>
          <w:pStyle w:val="Footer"/>
          <w:jc w:val="right"/>
        </w:pPr>
        <w:r>
          <w:t xml:space="preserve">Page | </w:t>
        </w:r>
        <w:r>
          <w:fldChar w:fldCharType="begin"/>
        </w:r>
        <w:r>
          <w:instrText xml:space="preserve"> PAGE   \* MERGEFORMAT </w:instrText>
        </w:r>
        <w:r>
          <w:fldChar w:fldCharType="separate"/>
        </w:r>
        <w:r w:rsidR="00DC2135">
          <w:rPr>
            <w:noProof/>
          </w:rPr>
          <w:t>i</w:t>
        </w:r>
        <w:r>
          <w:rPr>
            <w:noProof/>
          </w:rPr>
          <w:fldChar w:fldCharType="end"/>
        </w:r>
        <w:r>
          <w:t xml:space="preserve"> </w:t>
        </w:r>
      </w:p>
    </w:sdtContent>
  </w:sdt>
  <w:p w:rsidR="00B525AE" w:rsidRDefault="00B52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E2" w:rsidRDefault="00530BE2" w:rsidP="00B525AE">
      <w:pPr>
        <w:spacing w:after="0" w:line="240" w:lineRule="auto"/>
      </w:pPr>
      <w:r>
        <w:separator/>
      </w:r>
    </w:p>
  </w:footnote>
  <w:footnote w:type="continuationSeparator" w:id="0">
    <w:p w:rsidR="00530BE2" w:rsidRDefault="00530BE2" w:rsidP="00B52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F2"/>
    <w:rsid w:val="00031FBB"/>
    <w:rsid w:val="000B0871"/>
    <w:rsid w:val="0019588F"/>
    <w:rsid w:val="003605F2"/>
    <w:rsid w:val="003C06D1"/>
    <w:rsid w:val="004E48E2"/>
    <w:rsid w:val="00530BE2"/>
    <w:rsid w:val="0058205F"/>
    <w:rsid w:val="00631DEF"/>
    <w:rsid w:val="0071505E"/>
    <w:rsid w:val="008C1D81"/>
    <w:rsid w:val="00B525AE"/>
    <w:rsid w:val="00DC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5E"/>
    <w:rPr>
      <w:rFonts w:eastAsiaTheme="minorEastAsia"/>
    </w:rPr>
  </w:style>
  <w:style w:type="paragraph" w:styleId="Heading1">
    <w:name w:val="heading 1"/>
    <w:basedOn w:val="Normal"/>
    <w:next w:val="Normal"/>
    <w:link w:val="Heading1Char"/>
    <w:uiPriority w:val="9"/>
    <w:qFormat/>
    <w:rsid w:val="00715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0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1505E"/>
    <w:pPr>
      <w:outlineLvl w:val="9"/>
    </w:pPr>
  </w:style>
  <w:style w:type="paragraph" w:styleId="TOC1">
    <w:name w:val="toc 1"/>
    <w:basedOn w:val="Normal"/>
    <w:next w:val="Normal"/>
    <w:autoRedefine/>
    <w:uiPriority w:val="39"/>
    <w:unhideWhenUsed/>
    <w:rsid w:val="0071505E"/>
    <w:pPr>
      <w:spacing w:after="100"/>
    </w:pPr>
  </w:style>
  <w:style w:type="paragraph" w:styleId="TOC2">
    <w:name w:val="toc 2"/>
    <w:basedOn w:val="Normal"/>
    <w:next w:val="Normal"/>
    <w:autoRedefine/>
    <w:uiPriority w:val="39"/>
    <w:unhideWhenUsed/>
    <w:rsid w:val="0071505E"/>
    <w:pPr>
      <w:tabs>
        <w:tab w:val="right" w:leader="dot" w:pos="8211"/>
      </w:tabs>
      <w:spacing w:after="100" w:line="360" w:lineRule="auto"/>
      <w:ind w:left="220"/>
    </w:pPr>
    <w:rPr>
      <w:rFonts w:ascii="Times New Roman" w:hAnsi="Times New Roman" w:cs="Times New Roman"/>
      <w:sz w:val="24"/>
      <w:szCs w:val="24"/>
    </w:rPr>
  </w:style>
  <w:style w:type="character" w:styleId="Hyperlink">
    <w:name w:val="Hyperlink"/>
    <w:basedOn w:val="DefaultParagraphFont"/>
    <w:uiPriority w:val="99"/>
    <w:unhideWhenUsed/>
    <w:rsid w:val="0071505E"/>
    <w:rPr>
      <w:color w:val="0000FF" w:themeColor="hyperlink"/>
      <w:u w:val="single"/>
    </w:rPr>
  </w:style>
  <w:style w:type="paragraph" w:styleId="BalloonText">
    <w:name w:val="Balloon Text"/>
    <w:basedOn w:val="Normal"/>
    <w:link w:val="BalloonTextChar"/>
    <w:uiPriority w:val="99"/>
    <w:semiHidden/>
    <w:unhideWhenUsed/>
    <w:rsid w:val="00715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5E"/>
    <w:rPr>
      <w:rFonts w:ascii="Tahoma" w:eastAsiaTheme="minorEastAsia" w:hAnsi="Tahoma" w:cs="Tahoma"/>
      <w:sz w:val="16"/>
      <w:szCs w:val="16"/>
    </w:rPr>
  </w:style>
  <w:style w:type="table" w:styleId="TableGrid">
    <w:name w:val="Table Grid"/>
    <w:basedOn w:val="TableNormal"/>
    <w:uiPriority w:val="59"/>
    <w:rsid w:val="0071505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qFormat/>
    <w:rsid w:val="0071505E"/>
    <w:pPr>
      <w:tabs>
        <w:tab w:val="decimal" w:pos="360"/>
      </w:tabs>
    </w:pPr>
  </w:style>
  <w:style w:type="paragraph" w:styleId="Header">
    <w:name w:val="header"/>
    <w:basedOn w:val="Normal"/>
    <w:link w:val="HeaderChar"/>
    <w:uiPriority w:val="99"/>
    <w:unhideWhenUsed/>
    <w:rsid w:val="00B52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AE"/>
    <w:rPr>
      <w:rFonts w:eastAsiaTheme="minorEastAsia"/>
    </w:rPr>
  </w:style>
  <w:style w:type="paragraph" w:styleId="Footer">
    <w:name w:val="footer"/>
    <w:basedOn w:val="Normal"/>
    <w:link w:val="FooterChar"/>
    <w:uiPriority w:val="99"/>
    <w:unhideWhenUsed/>
    <w:rsid w:val="00B52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A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5E"/>
    <w:rPr>
      <w:rFonts w:eastAsiaTheme="minorEastAsia"/>
    </w:rPr>
  </w:style>
  <w:style w:type="paragraph" w:styleId="Heading1">
    <w:name w:val="heading 1"/>
    <w:basedOn w:val="Normal"/>
    <w:next w:val="Normal"/>
    <w:link w:val="Heading1Char"/>
    <w:uiPriority w:val="9"/>
    <w:qFormat/>
    <w:rsid w:val="00715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0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1505E"/>
    <w:pPr>
      <w:outlineLvl w:val="9"/>
    </w:pPr>
  </w:style>
  <w:style w:type="paragraph" w:styleId="TOC1">
    <w:name w:val="toc 1"/>
    <w:basedOn w:val="Normal"/>
    <w:next w:val="Normal"/>
    <w:autoRedefine/>
    <w:uiPriority w:val="39"/>
    <w:unhideWhenUsed/>
    <w:rsid w:val="0071505E"/>
    <w:pPr>
      <w:spacing w:after="100"/>
    </w:pPr>
  </w:style>
  <w:style w:type="paragraph" w:styleId="TOC2">
    <w:name w:val="toc 2"/>
    <w:basedOn w:val="Normal"/>
    <w:next w:val="Normal"/>
    <w:autoRedefine/>
    <w:uiPriority w:val="39"/>
    <w:unhideWhenUsed/>
    <w:rsid w:val="0071505E"/>
    <w:pPr>
      <w:tabs>
        <w:tab w:val="right" w:leader="dot" w:pos="8211"/>
      </w:tabs>
      <w:spacing w:after="100" w:line="360" w:lineRule="auto"/>
      <w:ind w:left="220"/>
    </w:pPr>
    <w:rPr>
      <w:rFonts w:ascii="Times New Roman" w:hAnsi="Times New Roman" w:cs="Times New Roman"/>
      <w:sz w:val="24"/>
      <w:szCs w:val="24"/>
    </w:rPr>
  </w:style>
  <w:style w:type="character" w:styleId="Hyperlink">
    <w:name w:val="Hyperlink"/>
    <w:basedOn w:val="DefaultParagraphFont"/>
    <w:uiPriority w:val="99"/>
    <w:unhideWhenUsed/>
    <w:rsid w:val="0071505E"/>
    <w:rPr>
      <w:color w:val="0000FF" w:themeColor="hyperlink"/>
      <w:u w:val="single"/>
    </w:rPr>
  </w:style>
  <w:style w:type="paragraph" w:styleId="BalloonText">
    <w:name w:val="Balloon Text"/>
    <w:basedOn w:val="Normal"/>
    <w:link w:val="BalloonTextChar"/>
    <w:uiPriority w:val="99"/>
    <w:semiHidden/>
    <w:unhideWhenUsed/>
    <w:rsid w:val="00715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5E"/>
    <w:rPr>
      <w:rFonts w:ascii="Tahoma" w:eastAsiaTheme="minorEastAsia" w:hAnsi="Tahoma" w:cs="Tahoma"/>
      <w:sz w:val="16"/>
      <w:szCs w:val="16"/>
    </w:rPr>
  </w:style>
  <w:style w:type="table" w:styleId="TableGrid">
    <w:name w:val="Table Grid"/>
    <w:basedOn w:val="TableNormal"/>
    <w:uiPriority w:val="59"/>
    <w:rsid w:val="0071505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qFormat/>
    <w:rsid w:val="0071505E"/>
    <w:pPr>
      <w:tabs>
        <w:tab w:val="decimal" w:pos="360"/>
      </w:tabs>
    </w:pPr>
  </w:style>
  <w:style w:type="paragraph" w:styleId="Header">
    <w:name w:val="header"/>
    <w:basedOn w:val="Normal"/>
    <w:link w:val="HeaderChar"/>
    <w:uiPriority w:val="99"/>
    <w:unhideWhenUsed/>
    <w:rsid w:val="00B52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AE"/>
    <w:rPr>
      <w:rFonts w:eastAsiaTheme="minorEastAsia"/>
    </w:rPr>
  </w:style>
  <w:style w:type="paragraph" w:styleId="Footer">
    <w:name w:val="footer"/>
    <w:basedOn w:val="Normal"/>
    <w:link w:val="FooterChar"/>
    <w:uiPriority w:val="99"/>
    <w:unhideWhenUsed/>
    <w:rsid w:val="00B52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A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2016-10-26T08:47:00Z</cp:lastPrinted>
  <dcterms:created xsi:type="dcterms:W3CDTF">2016-10-26T07:15:00Z</dcterms:created>
  <dcterms:modified xsi:type="dcterms:W3CDTF">2016-10-26T09:19:00Z</dcterms:modified>
</cp:coreProperties>
</file>