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89E" w:rsidRPr="00507060" w:rsidRDefault="0078289E" w:rsidP="004F0CAA">
      <w:pPr>
        <w:tabs>
          <w:tab w:val="left" w:pos="939"/>
          <w:tab w:val="center" w:pos="4680"/>
        </w:tabs>
        <w:spacing w:after="0" w:line="360" w:lineRule="auto"/>
        <w:jc w:val="center"/>
        <w:rPr>
          <w:rFonts w:ascii="Times New Roman" w:hAnsi="Times New Roman" w:cs="Times New Roman"/>
          <w:b/>
          <w:sz w:val="28"/>
          <w:szCs w:val="28"/>
        </w:rPr>
      </w:pPr>
      <w:bookmarkStart w:id="0" w:name="_Toc409625145"/>
      <w:bookmarkStart w:id="1" w:name="_Toc409625149"/>
      <w:r w:rsidRPr="00507060">
        <w:rPr>
          <w:rFonts w:ascii="Times New Roman" w:hAnsi="Times New Roman" w:cs="Times New Roman"/>
          <w:b/>
          <w:sz w:val="28"/>
          <w:szCs w:val="28"/>
        </w:rPr>
        <w:t>Chapter-1: Introduction</w:t>
      </w:r>
    </w:p>
    <w:p w:rsidR="0078289E" w:rsidRPr="00EA19A2" w:rsidRDefault="0078289E" w:rsidP="004F0CAA">
      <w:pPr>
        <w:tabs>
          <w:tab w:val="left" w:pos="939"/>
          <w:tab w:val="center" w:pos="4680"/>
        </w:tabs>
        <w:spacing w:after="0" w:line="360" w:lineRule="auto"/>
        <w:jc w:val="center"/>
        <w:rPr>
          <w:rFonts w:ascii="Times New Roman" w:hAnsi="Times New Roman" w:cs="Times New Roman"/>
          <w:b/>
          <w:sz w:val="24"/>
          <w:szCs w:val="24"/>
        </w:rPr>
      </w:pPr>
    </w:p>
    <w:p w:rsidR="0078289E" w:rsidRDefault="0078289E" w:rsidP="0078289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Poultry industry </w:t>
      </w:r>
      <w:r w:rsidRPr="00EA19A2">
        <w:rPr>
          <w:rFonts w:ascii="Times New Roman" w:eastAsia="Times New Roman" w:hAnsi="Times New Roman" w:cs="Times New Roman"/>
          <w:sz w:val="24"/>
          <w:szCs w:val="24"/>
        </w:rPr>
        <w:t xml:space="preserve">has immense scope for the </w:t>
      </w:r>
      <w:r>
        <w:rPr>
          <w:rFonts w:ascii="Times New Roman" w:eastAsia="Times New Roman" w:hAnsi="Times New Roman" w:cs="Times New Roman"/>
          <w:sz w:val="24"/>
          <w:szCs w:val="24"/>
        </w:rPr>
        <w:t xml:space="preserve">developing </w:t>
      </w:r>
      <w:r w:rsidRPr="00EA19A2">
        <w:rPr>
          <w:rFonts w:ascii="Times New Roman" w:eastAsia="Times New Roman" w:hAnsi="Times New Roman" w:cs="Times New Roman"/>
          <w:sz w:val="24"/>
          <w:szCs w:val="24"/>
        </w:rPr>
        <w:t xml:space="preserve">country </w:t>
      </w:r>
      <w:r>
        <w:rPr>
          <w:rFonts w:ascii="Times New Roman" w:eastAsia="Times New Roman" w:hAnsi="Times New Roman" w:cs="Times New Roman"/>
          <w:sz w:val="24"/>
          <w:szCs w:val="24"/>
        </w:rPr>
        <w:t xml:space="preserve">like Bangladesh </w:t>
      </w:r>
      <w:r w:rsidRPr="00EA19A2">
        <w:rPr>
          <w:rFonts w:ascii="Times New Roman" w:eastAsia="Times New Roman" w:hAnsi="Times New Roman" w:cs="Times New Roman"/>
          <w:sz w:val="24"/>
          <w:szCs w:val="24"/>
        </w:rPr>
        <w:t xml:space="preserve">through </w:t>
      </w:r>
      <w:r>
        <w:rPr>
          <w:rFonts w:ascii="Times New Roman" w:eastAsia="Times New Roman" w:hAnsi="Times New Roman" w:cs="Times New Roman"/>
          <w:sz w:val="24"/>
          <w:szCs w:val="24"/>
        </w:rPr>
        <w:t>c</w:t>
      </w:r>
      <w:r w:rsidRPr="00EA19A2">
        <w:rPr>
          <w:rFonts w:ascii="Times New Roman" w:eastAsia="Times New Roman" w:hAnsi="Times New Roman" w:cs="Times New Roman"/>
          <w:sz w:val="24"/>
          <w:szCs w:val="24"/>
        </w:rPr>
        <w:t>hanging livelihood &amp; food habit</w:t>
      </w:r>
      <w:r>
        <w:rPr>
          <w:rFonts w:ascii="Times New Roman" w:eastAsia="Times New Roman" w:hAnsi="Times New Roman" w:cs="Times New Roman"/>
          <w:sz w:val="24"/>
          <w:szCs w:val="24"/>
        </w:rPr>
        <w:t>, r</w:t>
      </w:r>
      <w:r w:rsidRPr="00EA19A2">
        <w:rPr>
          <w:rFonts w:ascii="Times New Roman" w:eastAsia="Times New Roman" w:hAnsi="Times New Roman" w:cs="Times New Roman"/>
          <w:sz w:val="24"/>
          <w:szCs w:val="24"/>
        </w:rPr>
        <w:t>eduction of dependence o</w:t>
      </w:r>
      <w:r>
        <w:rPr>
          <w:rFonts w:ascii="Times New Roman" w:eastAsia="Times New Roman" w:hAnsi="Times New Roman" w:cs="Times New Roman"/>
          <w:sz w:val="24"/>
          <w:szCs w:val="24"/>
        </w:rPr>
        <w:t xml:space="preserve">f meat related to cow and goat, </w:t>
      </w:r>
      <w:r w:rsidRPr="00EA19A2">
        <w:rPr>
          <w:rFonts w:ascii="Times New Roman" w:eastAsia="Times New Roman" w:hAnsi="Times New Roman" w:cs="Times New Roman"/>
          <w:sz w:val="24"/>
          <w:szCs w:val="24"/>
        </w:rPr>
        <w:t xml:space="preserve">positive impact on GDP growth rate of the country </w:t>
      </w:r>
      <w:r>
        <w:rPr>
          <w:rFonts w:ascii="Times New Roman" w:eastAsia="Times New Roman" w:hAnsi="Times New Roman" w:cs="Times New Roman"/>
          <w:sz w:val="24"/>
          <w:szCs w:val="24"/>
        </w:rPr>
        <w:t xml:space="preserve">and </w:t>
      </w:r>
      <w:r w:rsidRPr="00EA19A2">
        <w:rPr>
          <w:rFonts w:ascii="Times New Roman" w:eastAsia="Times New Roman" w:hAnsi="Times New Roman" w:cs="Times New Roman"/>
          <w:sz w:val="24"/>
          <w:szCs w:val="24"/>
        </w:rPr>
        <w:t>ensuring food security (</w:t>
      </w:r>
      <w:r w:rsidRPr="00EA19A2">
        <w:rPr>
          <w:rFonts w:ascii="Times New Roman" w:hAnsi="Times New Roman" w:cs="Times New Roman"/>
          <w:sz w:val="24"/>
          <w:szCs w:val="24"/>
        </w:rPr>
        <w:t>Islam et al</w:t>
      </w:r>
      <w:r>
        <w:rPr>
          <w:rFonts w:ascii="Times New Roman" w:hAnsi="Times New Roman" w:cs="Times New Roman"/>
          <w:sz w:val="24"/>
          <w:szCs w:val="24"/>
        </w:rPr>
        <w:t>.</w:t>
      </w:r>
      <w:r w:rsidRPr="00EA19A2">
        <w:rPr>
          <w:rFonts w:ascii="Times New Roman" w:hAnsi="Times New Roman" w:cs="Times New Roman"/>
          <w:sz w:val="24"/>
          <w:szCs w:val="24"/>
        </w:rPr>
        <w:t>,</w:t>
      </w:r>
      <w:r w:rsidR="00147E1A">
        <w:rPr>
          <w:rFonts w:ascii="Times New Roman" w:hAnsi="Times New Roman" w:cs="Times New Roman"/>
          <w:sz w:val="24"/>
          <w:szCs w:val="24"/>
        </w:rPr>
        <w:t xml:space="preserve"> </w:t>
      </w:r>
      <w:r w:rsidRPr="00EA19A2">
        <w:rPr>
          <w:rFonts w:ascii="Times New Roman" w:hAnsi="Times New Roman" w:cs="Times New Roman"/>
          <w:sz w:val="24"/>
          <w:szCs w:val="24"/>
        </w:rPr>
        <w:t>2014)</w:t>
      </w:r>
      <w:r w:rsidRPr="00EA19A2">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It has recently </w:t>
      </w:r>
      <w:r w:rsidR="00EF020A">
        <w:rPr>
          <w:rFonts w:ascii="Times New Roman" w:hAnsi="Times New Roman" w:cs="Times New Roman"/>
          <w:sz w:val="24"/>
          <w:szCs w:val="24"/>
        </w:rPr>
        <w:t xml:space="preserve">been </w:t>
      </w:r>
      <w:r>
        <w:rPr>
          <w:rFonts w:ascii="Times New Roman" w:hAnsi="Times New Roman" w:cs="Times New Roman"/>
          <w:sz w:val="24"/>
          <w:szCs w:val="24"/>
        </w:rPr>
        <w:t xml:space="preserve">immersed as </w:t>
      </w:r>
      <w:r w:rsidRPr="00EA19A2">
        <w:rPr>
          <w:rFonts w:ascii="Times New Roman" w:hAnsi="Times New Roman" w:cs="Times New Roman"/>
          <w:sz w:val="24"/>
          <w:szCs w:val="24"/>
        </w:rPr>
        <w:t>one of the most important division</w:t>
      </w:r>
      <w:r>
        <w:rPr>
          <w:rFonts w:ascii="Times New Roman" w:hAnsi="Times New Roman" w:cs="Times New Roman"/>
          <w:sz w:val="24"/>
          <w:szCs w:val="24"/>
        </w:rPr>
        <w:t>s</w:t>
      </w:r>
      <w:r w:rsidRPr="00EA19A2">
        <w:rPr>
          <w:rFonts w:ascii="Times New Roman" w:hAnsi="Times New Roman" w:cs="Times New Roman"/>
          <w:sz w:val="24"/>
          <w:szCs w:val="24"/>
        </w:rPr>
        <w:t xml:space="preserve"> of agriculture in Bangladesh.</w:t>
      </w:r>
      <w:r w:rsidR="00147E1A">
        <w:rPr>
          <w:rFonts w:ascii="Times New Roman" w:hAnsi="Times New Roman" w:cs="Times New Roman"/>
          <w:sz w:val="24"/>
          <w:szCs w:val="24"/>
        </w:rPr>
        <w:t xml:space="preserve"> </w:t>
      </w:r>
      <w:r w:rsidRPr="00EA19A2">
        <w:rPr>
          <w:rFonts w:ascii="Times New Roman" w:hAnsi="Times New Roman" w:cs="Times New Roman"/>
          <w:sz w:val="24"/>
          <w:szCs w:val="24"/>
        </w:rPr>
        <w:t xml:space="preserve">The present situation </w:t>
      </w:r>
      <w:r>
        <w:rPr>
          <w:rFonts w:ascii="Times New Roman" w:hAnsi="Times New Roman" w:cs="Times New Roman"/>
          <w:sz w:val="24"/>
          <w:szCs w:val="24"/>
        </w:rPr>
        <w:t xml:space="preserve">and future </w:t>
      </w:r>
      <w:r w:rsidRPr="00EA19A2">
        <w:rPr>
          <w:rFonts w:ascii="Times New Roman" w:hAnsi="Times New Roman" w:cs="Times New Roman"/>
          <w:sz w:val="24"/>
          <w:szCs w:val="24"/>
        </w:rPr>
        <w:t xml:space="preserve">of </w:t>
      </w:r>
      <w:r>
        <w:rPr>
          <w:rFonts w:ascii="Times New Roman" w:hAnsi="Times New Roman" w:cs="Times New Roman"/>
          <w:sz w:val="24"/>
          <w:szCs w:val="24"/>
        </w:rPr>
        <w:t xml:space="preserve">this sector in our country </w:t>
      </w:r>
      <w:r w:rsidRPr="00EA19A2">
        <w:rPr>
          <w:rFonts w:ascii="Times New Roman" w:hAnsi="Times New Roman" w:cs="Times New Roman"/>
          <w:sz w:val="24"/>
          <w:szCs w:val="24"/>
        </w:rPr>
        <w:t>is very potential</w:t>
      </w:r>
      <w:r w:rsidR="00603F55">
        <w:rPr>
          <w:rFonts w:ascii="Times New Roman" w:hAnsi="Times New Roman" w:cs="Times New Roman"/>
          <w:sz w:val="24"/>
          <w:szCs w:val="24"/>
        </w:rPr>
        <w:t xml:space="preserve"> (Bhuiyan, 2011)</w:t>
      </w:r>
      <w:r w:rsidRPr="00EA19A2">
        <w:rPr>
          <w:rFonts w:ascii="Times New Roman" w:hAnsi="Times New Roman" w:cs="Times New Roman"/>
          <w:sz w:val="24"/>
          <w:szCs w:val="24"/>
        </w:rPr>
        <w:t>.</w:t>
      </w:r>
      <w:r>
        <w:rPr>
          <w:rFonts w:ascii="Times New Roman" w:hAnsi="Times New Roman" w:cs="Times New Roman"/>
          <w:sz w:val="24"/>
          <w:szCs w:val="24"/>
        </w:rPr>
        <w:t xml:space="preserve"> </w:t>
      </w:r>
      <w:r w:rsidR="00EF020A">
        <w:rPr>
          <w:rFonts w:ascii="Times New Roman" w:hAnsi="Times New Roman" w:cs="Times New Roman"/>
          <w:sz w:val="24"/>
          <w:szCs w:val="24"/>
        </w:rPr>
        <w:t>In addition</w:t>
      </w:r>
      <w:r>
        <w:rPr>
          <w:rFonts w:ascii="Times New Roman" w:hAnsi="Times New Roman" w:cs="Times New Roman"/>
          <w:sz w:val="24"/>
          <w:szCs w:val="24"/>
        </w:rPr>
        <w:t>, c</w:t>
      </w:r>
      <w:r w:rsidRPr="00EA19A2">
        <w:rPr>
          <w:rFonts w:ascii="Times New Roman" w:hAnsi="Times New Roman" w:cs="Times New Roman"/>
          <w:sz w:val="24"/>
          <w:szCs w:val="24"/>
        </w:rPr>
        <w:t>ommercial poultry production has been growing rapidly since the early</w:t>
      </w:r>
      <w:r w:rsidR="00EF020A">
        <w:rPr>
          <w:rFonts w:ascii="Times New Roman" w:hAnsi="Times New Roman" w:cs="Times New Roman"/>
          <w:sz w:val="24"/>
          <w:szCs w:val="24"/>
        </w:rPr>
        <w:t xml:space="preserve"> of 18</w:t>
      </w:r>
      <w:r w:rsidR="00EF020A" w:rsidRPr="00EF020A">
        <w:rPr>
          <w:rFonts w:ascii="Times New Roman" w:hAnsi="Times New Roman" w:cs="Times New Roman"/>
          <w:sz w:val="24"/>
          <w:szCs w:val="24"/>
          <w:vertAlign w:val="superscript"/>
        </w:rPr>
        <w:t>th</w:t>
      </w:r>
      <w:r w:rsidR="00EF020A">
        <w:rPr>
          <w:rFonts w:ascii="Times New Roman" w:hAnsi="Times New Roman" w:cs="Times New Roman"/>
          <w:sz w:val="24"/>
          <w:szCs w:val="24"/>
        </w:rPr>
        <w:t xml:space="preserve"> century</w:t>
      </w:r>
      <w:r w:rsidRPr="00EA19A2">
        <w:rPr>
          <w:rFonts w:ascii="Times New Roman" w:hAnsi="Times New Roman" w:cs="Times New Roman"/>
          <w:sz w:val="24"/>
          <w:szCs w:val="24"/>
        </w:rPr>
        <w:t xml:space="preserve"> by using improved genetics, manufactured feeds and management (Raha, 2013).</w:t>
      </w:r>
    </w:p>
    <w:p w:rsidR="0078289E" w:rsidRDefault="0078289E" w:rsidP="0078289E">
      <w:pPr>
        <w:spacing w:after="0" w:line="360" w:lineRule="auto"/>
        <w:jc w:val="both"/>
        <w:rPr>
          <w:rFonts w:ascii="Times New Roman" w:hAnsi="Times New Roman" w:cs="Times New Roman"/>
          <w:sz w:val="24"/>
          <w:szCs w:val="24"/>
        </w:rPr>
      </w:pPr>
    </w:p>
    <w:p w:rsidR="0078289E" w:rsidRDefault="0078289E" w:rsidP="00FD1B3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The contribution of livestock sector in total </w:t>
      </w:r>
      <w:r w:rsidRPr="004B0DF2">
        <w:rPr>
          <w:rFonts w:ascii="Times New Roman" w:eastAsia="Times New Roman" w:hAnsi="Times New Roman" w:cs="Times New Roman"/>
          <w:sz w:val="24"/>
          <w:szCs w:val="24"/>
        </w:rPr>
        <w:t>country’s</w:t>
      </w:r>
      <w:r>
        <w:rPr>
          <w:rFonts w:ascii="Times New Roman" w:eastAsia="Times New Roman" w:hAnsi="Times New Roman" w:cs="Times New Roman"/>
          <w:sz w:val="24"/>
          <w:szCs w:val="24"/>
        </w:rPr>
        <w:t xml:space="preserve"> GDP of Bangladesh is about 1.78% (Bangladesh Economic Census, 2015). P</w:t>
      </w:r>
      <w:r w:rsidRPr="00EA19A2">
        <w:rPr>
          <w:rFonts w:ascii="Times New Roman" w:eastAsia="Times New Roman" w:hAnsi="Times New Roman" w:cs="Times New Roman"/>
          <w:sz w:val="24"/>
          <w:szCs w:val="24"/>
        </w:rPr>
        <w:t>oultry industry contributes</w:t>
      </w:r>
      <w:r w:rsidR="00147E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147E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lion’s share to this GDP covering</w:t>
      </w:r>
      <w:r w:rsidRPr="00EA19A2">
        <w:rPr>
          <w:rFonts w:ascii="Times New Roman" w:eastAsia="Times New Roman" w:hAnsi="Times New Roman" w:cs="Times New Roman"/>
          <w:sz w:val="24"/>
          <w:szCs w:val="24"/>
        </w:rPr>
        <w:t xml:space="preserve"> at least </w:t>
      </w:r>
      <w:r w:rsidRPr="004B0DF2">
        <w:rPr>
          <w:rFonts w:ascii="Times New Roman" w:eastAsia="Times New Roman" w:hAnsi="Times New Roman" w:cs="Times New Roman"/>
          <w:sz w:val="24"/>
          <w:szCs w:val="24"/>
        </w:rPr>
        <w:t>10</w:t>
      </w:r>
      <w:r w:rsidR="00EF020A">
        <w:rPr>
          <w:rFonts w:ascii="Times New Roman" w:eastAsia="Times New Roman" w:hAnsi="Times New Roman" w:cs="Times New Roman"/>
          <w:sz w:val="24"/>
          <w:szCs w:val="24"/>
        </w:rPr>
        <w:t xml:space="preserve"> million </w:t>
      </w:r>
      <w:r>
        <w:rPr>
          <w:rFonts w:ascii="Times New Roman" w:eastAsia="Times New Roman" w:hAnsi="Times New Roman" w:cs="Times New Roman"/>
          <w:sz w:val="24"/>
          <w:szCs w:val="24"/>
        </w:rPr>
        <w:t>people as employee</w:t>
      </w:r>
      <w:r w:rsidRPr="004B0DF2">
        <w:rPr>
          <w:rFonts w:ascii="Times New Roman" w:eastAsia="Times New Roman" w:hAnsi="Times New Roman" w:cs="Times New Roman"/>
          <w:sz w:val="24"/>
          <w:szCs w:val="24"/>
        </w:rPr>
        <w:t xml:space="preserve"> in the sector as claimed by poultry</w:t>
      </w:r>
      <w:r>
        <w:rPr>
          <w:rFonts w:ascii="Times New Roman" w:eastAsia="Times New Roman" w:hAnsi="Times New Roman" w:cs="Times New Roman"/>
          <w:sz w:val="24"/>
          <w:szCs w:val="24"/>
        </w:rPr>
        <w:t xml:space="preserve"> industry</w:t>
      </w:r>
      <w:r w:rsidRPr="004B0DF2">
        <w:rPr>
          <w:rFonts w:ascii="Times New Roman" w:eastAsia="Times New Roman" w:hAnsi="Times New Roman" w:cs="Times New Roman"/>
          <w:sz w:val="24"/>
          <w:szCs w:val="24"/>
        </w:rPr>
        <w:t xml:space="preserve"> le</w:t>
      </w:r>
      <w:r w:rsidR="00603F55">
        <w:rPr>
          <w:rFonts w:ascii="Times New Roman" w:eastAsia="Times New Roman" w:hAnsi="Times New Roman" w:cs="Times New Roman"/>
          <w:sz w:val="24"/>
          <w:szCs w:val="24"/>
        </w:rPr>
        <w:t>aders (Source: Financial Report</w:t>
      </w:r>
      <w:r w:rsidRPr="004B0DF2">
        <w:rPr>
          <w:rFonts w:ascii="Times New Roman" w:eastAsia="Times New Roman" w:hAnsi="Times New Roman" w:cs="Times New Roman"/>
          <w:sz w:val="24"/>
          <w:szCs w:val="24"/>
        </w:rPr>
        <w:t>, Bangladesh</w:t>
      </w:r>
      <w:r>
        <w:rPr>
          <w:rFonts w:ascii="Times New Roman" w:eastAsia="Times New Roman" w:hAnsi="Times New Roman" w:cs="Times New Roman"/>
          <w:sz w:val="24"/>
          <w:szCs w:val="24"/>
        </w:rPr>
        <w:t xml:space="preserve">, </w:t>
      </w:r>
      <w:r w:rsidR="00603F55">
        <w:rPr>
          <w:rFonts w:ascii="Times New Roman" w:eastAsia="Times New Roman" w:hAnsi="Times New Roman" w:cs="Times New Roman"/>
          <w:sz w:val="24"/>
          <w:szCs w:val="24"/>
        </w:rPr>
        <w:t>2016</w:t>
      </w:r>
      <w:r w:rsidRPr="004B0DF2">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Poultry meat, which is a notable item in human </w:t>
      </w:r>
      <w:r w:rsidR="00147E1A">
        <w:rPr>
          <w:rFonts w:ascii="Times New Roman" w:hAnsi="Times New Roman" w:cs="Times New Roman"/>
          <w:sz w:val="24"/>
          <w:szCs w:val="24"/>
        </w:rPr>
        <w:t>diet,</w:t>
      </w:r>
      <w:r>
        <w:rPr>
          <w:rFonts w:ascii="Times New Roman" w:hAnsi="Times New Roman" w:cs="Times New Roman"/>
          <w:sz w:val="24"/>
          <w:szCs w:val="24"/>
        </w:rPr>
        <w:t xml:space="preserve"> can attribute</w:t>
      </w:r>
      <w:r w:rsidRPr="00EA19A2">
        <w:rPr>
          <w:rFonts w:ascii="Times New Roman" w:hAnsi="Times New Roman" w:cs="Times New Roman"/>
          <w:sz w:val="24"/>
          <w:szCs w:val="24"/>
        </w:rPr>
        <w:t xml:space="preserve"> around 37% of the total anima</w:t>
      </w:r>
      <w:r>
        <w:rPr>
          <w:rFonts w:ascii="Times New Roman" w:hAnsi="Times New Roman" w:cs="Times New Roman"/>
          <w:sz w:val="24"/>
          <w:szCs w:val="24"/>
        </w:rPr>
        <w:t xml:space="preserve">l protein supply in Bangladesh. </w:t>
      </w:r>
      <w:r w:rsidRPr="00EA19A2">
        <w:rPr>
          <w:rFonts w:ascii="Times New Roman" w:hAnsi="Times New Roman" w:cs="Times New Roman"/>
          <w:sz w:val="24"/>
          <w:szCs w:val="24"/>
        </w:rPr>
        <w:t>High quality proteins and micro-nutrients are present in broiler meat which has beneficial effect for human health and nutrition (Barroetoa, 2007)</w:t>
      </w:r>
      <w:r>
        <w:rPr>
          <w:rFonts w:ascii="Times New Roman" w:hAnsi="Times New Roman" w:cs="Times New Roman"/>
          <w:sz w:val="24"/>
          <w:szCs w:val="24"/>
        </w:rPr>
        <w:t xml:space="preserve">. </w:t>
      </w:r>
      <w:r w:rsidRPr="00EA19A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 recent years the price of poultry feed </w:t>
      </w:r>
      <w:r w:rsidRPr="00EA19A2">
        <w:rPr>
          <w:rFonts w:ascii="Times New Roman" w:eastAsia="Times New Roman" w:hAnsi="Times New Roman" w:cs="Times New Roman"/>
          <w:sz w:val="24"/>
          <w:szCs w:val="24"/>
        </w:rPr>
        <w:t>has a</w:t>
      </w:r>
      <w:r>
        <w:rPr>
          <w:rFonts w:ascii="Times New Roman" w:eastAsia="Times New Roman" w:hAnsi="Times New Roman" w:cs="Times New Roman"/>
          <w:sz w:val="24"/>
          <w:szCs w:val="24"/>
        </w:rPr>
        <w:t xml:space="preserve">bruptly increased. In </w:t>
      </w:r>
      <w:r w:rsidRPr="00EA19A2">
        <w:rPr>
          <w:rFonts w:ascii="Times New Roman" w:eastAsia="Times New Roman" w:hAnsi="Times New Roman" w:cs="Times New Roman"/>
          <w:sz w:val="24"/>
          <w:szCs w:val="24"/>
        </w:rPr>
        <w:t>commercial poultry industry</w:t>
      </w:r>
      <w:r>
        <w:rPr>
          <w:rFonts w:ascii="Times New Roman" w:eastAsia="Times New Roman" w:hAnsi="Times New Roman" w:cs="Times New Roman"/>
          <w:sz w:val="24"/>
          <w:szCs w:val="24"/>
        </w:rPr>
        <w:t xml:space="preserve"> feed cost </w:t>
      </w:r>
      <w:r w:rsidRPr="00EA19A2">
        <w:rPr>
          <w:rFonts w:ascii="Times New Roman" w:eastAsia="Times New Roman" w:hAnsi="Times New Roman" w:cs="Times New Roman"/>
          <w:sz w:val="24"/>
          <w:szCs w:val="24"/>
        </w:rPr>
        <w:t xml:space="preserve">represents 60-70% of the </w:t>
      </w:r>
      <w:r>
        <w:rPr>
          <w:rFonts w:ascii="Times New Roman" w:eastAsia="Times New Roman" w:hAnsi="Times New Roman" w:cs="Times New Roman"/>
          <w:sz w:val="24"/>
          <w:szCs w:val="24"/>
        </w:rPr>
        <w:t>total economic input. H</w:t>
      </w:r>
      <w:r w:rsidRPr="00EA19A2">
        <w:rPr>
          <w:rFonts w:ascii="Times New Roman" w:eastAsia="Times New Roman" w:hAnsi="Times New Roman" w:cs="Times New Roman"/>
          <w:sz w:val="24"/>
          <w:szCs w:val="24"/>
        </w:rPr>
        <w:t>igh cost of basic or conventional feed</w:t>
      </w:r>
      <w:r>
        <w:rPr>
          <w:rFonts w:ascii="Times New Roman" w:eastAsia="Times New Roman" w:hAnsi="Times New Roman" w:cs="Times New Roman"/>
          <w:sz w:val="24"/>
          <w:szCs w:val="24"/>
        </w:rPr>
        <w:t xml:space="preserve"> ingredients</w:t>
      </w:r>
      <w:r w:rsidRPr="00EA19A2">
        <w:rPr>
          <w:rFonts w:ascii="Times New Roman" w:eastAsia="Times New Roman" w:hAnsi="Times New Roman" w:cs="Times New Roman"/>
          <w:sz w:val="24"/>
          <w:szCs w:val="24"/>
        </w:rPr>
        <w:t xml:space="preserve"> has made poultry production very expensive</w:t>
      </w:r>
      <w:r w:rsidR="00EF020A">
        <w:rPr>
          <w:rFonts w:ascii="Times New Roman" w:eastAsia="Times New Roman" w:hAnsi="Times New Roman" w:cs="Times New Roman"/>
          <w:sz w:val="24"/>
          <w:szCs w:val="24"/>
        </w:rPr>
        <w:t xml:space="preserve"> </w:t>
      </w:r>
      <w:r w:rsidRPr="00EA19A2">
        <w:rPr>
          <w:rFonts w:ascii="Times New Roman" w:eastAsia="Times New Roman" w:hAnsi="Times New Roman" w:cs="Times New Roman"/>
          <w:sz w:val="24"/>
          <w:szCs w:val="24"/>
        </w:rPr>
        <w:t>(Kleyn,</w:t>
      </w:r>
      <w:r>
        <w:rPr>
          <w:rFonts w:ascii="Times New Roman" w:eastAsia="Times New Roman" w:hAnsi="Times New Roman" w:cs="Times New Roman"/>
          <w:sz w:val="24"/>
          <w:szCs w:val="24"/>
        </w:rPr>
        <w:t xml:space="preserve"> 2009</w:t>
      </w:r>
      <w:r w:rsidRPr="00EA19A2">
        <w:rPr>
          <w:rFonts w:ascii="Times New Roman" w:eastAsia="Times New Roman" w:hAnsi="Times New Roman" w:cs="Times New Roman"/>
          <w:sz w:val="24"/>
          <w:szCs w:val="24"/>
        </w:rPr>
        <w:t>)</w:t>
      </w:r>
      <w:r w:rsidRPr="00EA19A2">
        <w:rPr>
          <w:rFonts w:ascii="Times New Roman" w:hAnsi="Times New Roman" w:cs="Times New Roman"/>
          <w:sz w:val="24"/>
          <w:szCs w:val="24"/>
        </w:rPr>
        <w:t>.</w:t>
      </w:r>
    </w:p>
    <w:p w:rsidR="00EF020A" w:rsidRDefault="00EF020A" w:rsidP="00FD1B35">
      <w:pPr>
        <w:spacing w:after="0" w:line="360" w:lineRule="auto"/>
        <w:jc w:val="both"/>
        <w:rPr>
          <w:rFonts w:ascii="Times New Roman" w:hAnsi="Times New Roman" w:cs="Times New Roman"/>
          <w:sz w:val="24"/>
          <w:szCs w:val="24"/>
        </w:rPr>
      </w:pPr>
    </w:p>
    <w:p w:rsidR="0078289E" w:rsidRPr="00EA19A2" w:rsidRDefault="0078289E" w:rsidP="0078289E">
      <w:pPr>
        <w:autoSpaceDE w:val="0"/>
        <w:autoSpaceDN w:val="0"/>
        <w:adjustRightInd w:val="0"/>
        <w:spacing w:after="0" w:line="360" w:lineRule="auto"/>
        <w:jc w:val="both"/>
        <w:rPr>
          <w:rFonts w:ascii="Times New Roman" w:hAnsi="Times New Roman" w:cs="Times New Roman"/>
          <w:sz w:val="24"/>
          <w:szCs w:val="24"/>
        </w:rPr>
      </w:pPr>
      <w:r w:rsidRPr="00EA19A2">
        <w:rPr>
          <w:rFonts w:ascii="Times New Roman" w:hAnsi="Times New Roman" w:cs="Times New Roman"/>
          <w:sz w:val="24"/>
          <w:szCs w:val="24"/>
        </w:rPr>
        <w:t>Fats and oils a</w:t>
      </w:r>
      <w:r>
        <w:rPr>
          <w:rFonts w:ascii="Times New Roman" w:hAnsi="Times New Roman" w:cs="Times New Roman"/>
          <w:sz w:val="24"/>
          <w:szCs w:val="24"/>
        </w:rPr>
        <w:t>re usually added to poultry feed</w:t>
      </w:r>
      <w:r w:rsidR="00EB2213">
        <w:rPr>
          <w:rFonts w:ascii="Times New Roman" w:hAnsi="Times New Roman" w:cs="Times New Roman"/>
          <w:sz w:val="24"/>
          <w:szCs w:val="24"/>
        </w:rPr>
        <w:t xml:space="preserve"> as dietary energy </w:t>
      </w:r>
      <w:r w:rsidRPr="00EA19A2">
        <w:rPr>
          <w:rFonts w:ascii="Times New Roman" w:hAnsi="Times New Roman" w:cs="Times New Roman"/>
          <w:sz w:val="24"/>
          <w:szCs w:val="24"/>
        </w:rPr>
        <w:t>yielding ingr</w:t>
      </w:r>
      <w:r>
        <w:rPr>
          <w:rFonts w:ascii="Times New Roman" w:hAnsi="Times New Roman" w:cs="Times New Roman"/>
          <w:sz w:val="24"/>
          <w:szCs w:val="24"/>
        </w:rPr>
        <w:t xml:space="preserve">edients to improve </w:t>
      </w:r>
      <w:r w:rsidRPr="00A861AF">
        <w:rPr>
          <w:rFonts w:ascii="Times New Roman" w:hAnsi="Times New Roman" w:cs="Times New Roman"/>
          <w:sz w:val="24"/>
          <w:szCs w:val="24"/>
        </w:rPr>
        <w:t>palatability, absorption and</w:t>
      </w:r>
      <w:r>
        <w:rPr>
          <w:rFonts w:ascii="Times New Roman" w:hAnsi="Times New Roman" w:cs="Times New Roman"/>
          <w:sz w:val="24"/>
          <w:szCs w:val="24"/>
        </w:rPr>
        <w:t xml:space="preserve"> digestion of lipoproteins and </w:t>
      </w:r>
      <w:r w:rsidR="001E509C">
        <w:rPr>
          <w:rFonts w:ascii="Times New Roman" w:hAnsi="Times New Roman" w:cs="Times New Roman"/>
          <w:sz w:val="24"/>
          <w:szCs w:val="24"/>
        </w:rPr>
        <w:t xml:space="preserve">to </w:t>
      </w:r>
      <w:r>
        <w:rPr>
          <w:rFonts w:ascii="Times New Roman" w:hAnsi="Times New Roman" w:cs="Times New Roman"/>
          <w:sz w:val="24"/>
          <w:szCs w:val="24"/>
        </w:rPr>
        <w:t>decrease dustiness. E</w:t>
      </w:r>
      <w:r w:rsidRPr="00EA19A2">
        <w:rPr>
          <w:rFonts w:ascii="Times New Roman" w:hAnsi="Times New Roman" w:cs="Times New Roman"/>
          <w:sz w:val="24"/>
          <w:szCs w:val="24"/>
        </w:rPr>
        <w:t>fficient fat</w:t>
      </w:r>
      <w:r w:rsidR="00EB2213">
        <w:rPr>
          <w:rFonts w:ascii="Times New Roman" w:hAnsi="Times New Roman" w:cs="Times New Roman"/>
          <w:sz w:val="24"/>
          <w:szCs w:val="24"/>
        </w:rPr>
        <w:t xml:space="preserve"> digestion is crucial for</w:t>
      </w:r>
      <w:r w:rsidRPr="00EA19A2">
        <w:rPr>
          <w:rFonts w:ascii="Times New Roman" w:hAnsi="Times New Roman" w:cs="Times New Roman"/>
          <w:sz w:val="24"/>
          <w:szCs w:val="24"/>
        </w:rPr>
        <w:t xml:space="preserve"> growth</w:t>
      </w:r>
      <w:r w:rsidR="00EB2213">
        <w:rPr>
          <w:rFonts w:ascii="Times New Roman" w:hAnsi="Times New Roman" w:cs="Times New Roman"/>
          <w:sz w:val="24"/>
          <w:szCs w:val="24"/>
        </w:rPr>
        <w:t xml:space="preserve"> of chicken</w:t>
      </w:r>
      <w:r w:rsidRPr="00EA19A2">
        <w:rPr>
          <w:rFonts w:ascii="Times New Roman" w:hAnsi="Times New Roman" w:cs="Times New Roman"/>
          <w:sz w:val="24"/>
          <w:szCs w:val="24"/>
        </w:rPr>
        <w:t xml:space="preserve"> (Blanch et al.,</w:t>
      </w:r>
      <w:r w:rsidR="00147E1A">
        <w:rPr>
          <w:rFonts w:ascii="Times New Roman" w:hAnsi="Times New Roman" w:cs="Times New Roman"/>
          <w:sz w:val="24"/>
          <w:szCs w:val="24"/>
        </w:rPr>
        <w:t xml:space="preserve"> </w:t>
      </w:r>
      <w:r w:rsidRPr="00EA19A2">
        <w:rPr>
          <w:rFonts w:ascii="Times New Roman" w:hAnsi="Times New Roman" w:cs="Times New Roman"/>
          <w:sz w:val="24"/>
          <w:szCs w:val="24"/>
        </w:rPr>
        <w:t>1996)</w:t>
      </w:r>
      <w:r>
        <w:rPr>
          <w:rFonts w:ascii="Times New Roman" w:hAnsi="Times New Roman" w:cs="Times New Roman"/>
          <w:sz w:val="24"/>
          <w:szCs w:val="24"/>
        </w:rPr>
        <w:t xml:space="preserve">. Animal or vegetable fats/oils </w:t>
      </w:r>
      <w:r w:rsidRPr="00BC5781">
        <w:rPr>
          <w:rFonts w:ascii="Times New Roman" w:hAnsi="Times New Roman" w:cs="Times New Roman"/>
          <w:sz w:val="24"/>
          <w:szCs w:val="24"/>
        </w:rPr>
        <w:t xml:space="preserve">are desirable </w:t>
      </w:r>
      <w:r>
        <w:rPr>
          <w:rFonts w:ascii="Times New Roman" w:hAnsi="Times New Roman" w:cs="Times New Roman"/>
          <w:sz w:val="24"/>
          <w:szCs w:val="24"/>
        </w:rPr>
        <w:t xml:space="preserve">for feeding both the animals and poultry. </w:t>
      </w:r>
      <w:r w:rsidRPr="00BC5781">
        <w:rPr>
          <w:rFonts w:ascii="Times New Roman" w:hAnsi="Times New Roman" w:cs="Times New Roman"/>
          <w:sz w:val="24"/>
          <w:szCs w:val="24"/>
        </w:rPr>
        <w:t>But the limitation arises when mixed micelles</w:t>
      </w:r>
      <w:r>
        <w:rPr>
          <w:rFonts w:ascii="Times New Roman" w:hAnsi="Times New Roman" w:cs="Times New Roman"/>
          <w:sz w:val="24"/>
          <w:szCs w:val="24"/>
        </w:rPr>
        <w:t xml:space="preserve"> is formed</w:t>
      </w:r>
      <w:r w:rsidRPr="00BC5781">
        <w:rPr>
          <w:rFonts w:ascii="Times New Roman" w:hAnsi="Times New Roman" w:cs="Times New Roman"/>
          <w:sz w:val="24"/>
          <w:szCs w:val="24"/>
        </w:rPr>
        <w:t xml:space="preserve"> in the intestinal lumen </w:t>
      </w:r>
      <w:r>
        <w:rPr>
          <w:rFonts w:ascii="Times New Roman" w:hAnsi="Times New Roman" w:cs="Times New Roman"/>
          <w:sz w:val="24"/>
          <w:szCs w:val="24"/>
        </w:rPr>
        <w:t>decreasing</w:t>
      </w:r>
      <w:r w:rsidRPr="00BC5781">
        <w:rPr>
          <w:rFonts w:ascii="Times New Roman" w:hAnsi="Times New Roman" w:cs="Times New Roman"/>
          <w:sz w:val="24"/>
          <w:szCs w:val="24"/>
        </w:rPr>
        <w:t xml:space="preserve"> fat digestion &amp; absorption of nutrients (</w:t>
      </w:r>
      <w:r>
        <w:rPr>
          <w:rFonts w:ascii="Times New Roman" w:hAnsi="Times New Roman" w:cs="Times New Roman"/>
          <w:sz w:val="24"/>
          <w:szCs w:val="24"/>
        </w:rPr>
        <w:t>Marzooqi</w:t>
      </w:r>
      <w:r w:rsidR="00147E1A">
        <w:rPr>
          <w:rFonts w:ascii="Times New Roman" w:hAnsi="Times New Roman" w:cs="Times New Roman"/>
          <w:sz w:val="24"/>
          <w:szCs w:val="24"/>
        </w:rPr>
        <w:t xml:space="preserve"> </w:t>
      </w:r>
      <w:r w:rsidR="00DB14D4">
        <w:rPr>
          <w:rFonts w:ascii="Times New Roman" w:hAnsi="Times New Roman" w:cs="Times New Roman"/>
          <w:sz w:val="24"/>
          <w:szCs w:val="24"/>
        </w:rPr>
        <w:t>and</w:t>
      </w:r>
      <w:r w:rsidR="00147E1A">
        <w:rPr>
          <w:rFonts w:ascii="Times New Roman" w:hAnsi="Times New Roman" w:cs="Times New Roman"/>
          <w:sz w:val="24"/>
          <w:szCs w:val="24"/>
        </w:rPr>
        <w:t xml:space="preserve"> </w:t>
      </w:r>
      <w:r>
        <w:rPr>
          <w:rFonts w:ascii="Times New Roman" w:hAnsi="Times New Roman" w:cs="Times New Roman"/>
          <w:sz w:val="24"/>
          <w:szCs w:val="24"/>
        </w:rPr>
        <w:t>Leeson, 1999</w:t>
      </w:r>
      <w:r w:rsidRPr="00BC5781">
        <w:rPr>
          <w:rFonts w:ascii="Times New Roman" w:hAnsi="Times New Roman" w:cs="Times New Roman"/>
          <w:sz w:val="24"/>
          <w:szCs w:val="24"/>
        </w:rPr>
        <w:t>).</w:t>
      </w:r>
      <w:r w:rsidR="00EF020A">
        <w:rPr>
          <w:rFonts w:ascii="Times New Roman" w:hAnsi="Times New Roman" w:cs="Times New Roman"/>
          <w:sz w:val="24"/>
          <w:szCs w:val="24"/>
        </w:rPr>
        <w:t xml:space="preserve"> </w:t>
      </w:r>
      <w:r w:rsidRPr="00EA19A2">
        <w:rPr>
          <w:rFonts w:ascii="Times New Roman" w:hAnsi="Times New Roman" w:cs="Times New Roman"/>
          <w:bCs/>
          <w:sz w:val="24"/>
          <w:szCs w:val="24"/>
        </w:rPr>
        <w:t>Furthermore, fat slows down the rate of feed passage through the digestive tract, allowing more time for better digestion and absorption of nutrients (NRC,</w:t>
      </w:r>
      <w:r>
        <w:rPr>
          <w:rFonts w:ascii="Times New Roman" w:hAnsi="Times New Roman" w:cs="Times New Roman"/>
          <w:bCs/>
          <w:sz w:val="24"/>
          <w:szCs w:val="24"/>
        </w:rPr>
        <w:t xml:space="preserve"> 2014</w:t>
      </w:r>
      <w:r w:rsidRPr="00EA19A2">
        <w:rPr>
          <w:rFonts w:ascii="Times New Roman" w:hAnsi="Times New Roman" w:cs="Times New Roman"/>
          <w:bCs/>
          <w:sz w:val="24"/>
          <w:szCs w:val="24"/>
        </w:rPr>
        <w:t>)</w:t>
      </w:r>
      <w:r>
        <w:rPr>
          <w:rFonts w:ascii="Times New Roman" w:hAnsi="Times New Roman" w:cs="Times New Roman"/>
          <w:bCs/>
          <w:sz w:val="24"/>
          <w:szCs w:val="24"/>
        </w:rPr>
        <w:t xml:space="preserve">. </w:t>
      </w:r>
      <w:r w:rsidRPr="00EA19A2">
        <w:rPr>
          <w:rFonts w:ascii="Times New Roman" w:hAnsi="Times New Roman" w:cs="Times New Roman"/>
          <w:bCs/>
          <w:sz w:val="24"/>
          <w:szCs w:val="24"/>
        </w:rPr>
        <w:t>In young birds, the assimilation of dietary fat</w:t>
      </w:r>
      <w:r w:rsidR="00310A2C">
        <w:rPr>
          <w:rFonts w:ascii="Times New Roman" w:hAnsi="Times New Roman" w:cs="Times New Roman"/>
          <w:bCs/>
          <w:sz w:val="24"/>
          <w:szCs w:val="24"/>
        </w:rPr>
        <w:t xml:space="preserve"> is limited because they have </w:t>
      </w:r>
      <w:r w:rsidRPr="00EA19A2">
        <w:rPr>
          <w:rFonts w:ascii="Times New Roman" w:hAnsi="Times New Roman" w:cs="Times New Roman"/>
          <w:bCs/>
          <w:sz w:val="24"/>
          <w:szCs w:val="24"/>
        </w:rPr>
        <w:t>reduced</w:t>
      </w:r>
      <w:r w:rsidR="004F0CAA">
        <w:rPr>
          <w:rFonts w:ascii="Times New Roman" w:hAnsi="Times New Roman" w:cs="Times New Roman"/>
          <w:bCs/>
          <w:sz w:val="24"/>
          <w:szCs w:val="24"/>
        </w:rPr>
        <w:t xml:space="preserve"> </w:t>
      </w:r>
      <w:r w:rsidRPr="00EA19A2">
        <w:rPr>
          <w:rFonts w:ascii="Times New Roman" w:hAnsi="Times New Roman" w:cs="Times New Roman"/>
          <w:bCs/>
          <w:sz w:val="24"/>
          <w:szCs w:val="24"/>
        </w:rPr>
        <w:lastRenderedPageBreak/>
        <w:t>capacity to produce &amp; secret bile salts and lipase until their</w:t>
      </w:r>
      <w:r w:rsidR="00B5108B">
        <w:rPr>
          <w:rFonts w:ascii="Times New Roman" w:hAnsi="Times New Roman" w:cs="Times New Roman"/>
          <w:bCs/>
          <w:sz w:val="24"/>
          <w:szCs w:val="24"/>
        </w:rPr>
        <w:t xml:space="preserve"> gastrointestinal tracts mature</w:t>
      </w:r>
      <w:r w:rsidR="00147E1A">
        <w:rPr>
          <w:rFonts w:ascii="Times New Roman" w:hAnsi="Times New Roman" w:cs="Times New Roman"/>
          <w:bCs/>
          <w:sz w:val="24"/>
          <w:szCs w:val="24"/>
        </w:rPr>
        <w:t xml:space="preserve"> </w:t>
      </w:r>
      <w:r w:rsidRPr="00EA19A2">
        <w:rPr>
          <w:rFonts w:ascii="Times New Roman" w:hAnsi="Times New Roman" w:cs="Times New Roman"/>
          <w:sz w:val="24"/>
          <w:szCs w:val="24"/>
        </w:rPr>
        <w:t>(</w:t>
      </w:r>
      <w:r>
        <w:rPr>
          <w:rFonts w:ascii="Times New Roman" w:hAnsi="Times New Roman" w:cs="Times New Roman"/>
          <w:sz w:val="24"/>
          <w:szCs w:val="24"/>
        </w:rPr>
        <w:t>Zhang et al., 2011</w:t>
      </w:r>
      <w:r w:rsidRPr="00EA19A2">
        <w:rPr>
          <w:rFonts w:ascii="Times New Roman" w:hAnsi="Times New Roman" w:cs="Times New Roman"/>
          <w:sz w:val="24"/>
          <w:szCs w:val="24"/>
        </w:rPr>
        <w:t>).</w:t>
      </w:r>
    </w:p>
    <w:p w:rsidR="0078289E" w:rsidRPr="00EA19A2" w:rsidRDefault="0078289E" w:rsidP="0078289E">
      <w:pPr>
        <w:spacing w:after="0" w:line="360" w:lineRule="auto"/>
        <w:jc w:val="both"/>
        <w:rPr>
          <w:rFonts w:ascii="Times New Roman" w:hAnsi="Times New Roman" w:cs="Times New Roman"/>
          <w:color w:val="000000"/>
          <w:sz w:val="24"/>
          <w:szCs w:val="24"/>
          <w:shd w:val="clear" w:color="auto" w:fill="FFFFFF"/>
        </w:rPr>
      </w:pPr>
    </w:p>
    <w:p w:rsidR="0078289E" w:rsidRPr="00B12DBB" w:rsidRDefault="0078289E" w:rsidP="0078289E">
      <w:pPr>
        <w:spacing w:after="0" w:line="360" w:lineRule="auto"/>
        <w:jc w:val="both"/>
        <w:rPr>
          <w:rFonts w:ascii="Times New Roman" w:eastAsia="Times New Roman" w:hAnsi="Times New Roman" w:cs="Times New Roman"/>
          <w:bCs/>
          <w:sz w:val="24"/>
          <w:szCs w:val="24"/>
        </w:rPr>
      </w:pPr>
      <w:r>
        <w:rPr>
          <w:rFonts w:ascii="Times New Roman" w:hAnsi="Times New Roman" w:cs="Times New Roman"/>
          <w:sz w:val="24"/>
          <w:szCs w:val="24"/>
        </w:rPr>
        <w:t>Fats a</w:t>
      </w:r>
      <w:r w:rsidRPr="00EA19A2">
        <w:rPr>
          <w:rFonts w:ascii="Times New Roman" w:hAnsi="Times New Roman" w:cs="Times New Roman"/>
          <w:sz w:val="24"/>
          <w:szCs w:val="24"/>
        </w:rPr>
        <w:t>re not efficiently used until lipase acti</w:t>
      </w:r>
      <w:r>
        <w:rPr>
          <w:rFonts w:ascii="Times New Roman" w:hAnsi="Times New Roman" w:cs="Times New Roman"/>
          <w:sz w:val="24"/>
          <w:szCs w:val="24"/>
        </w:rPr>
        <w:t xml:space="preserve">vity reaches </w:t>
      </w:r>
      <w:r w:rsidR="00ED4010">
        <w:rPr>
          <w:rFonts w:ascii="Times New Roman" w:hAnsi="Times New Roman" w:cs="Times New Roman"/>
          <w:sz w:val="24"/>
          <w:szCs w:val="24"/>
        </w:rPr>
        <w:t xml:space="preserve">in </w:t>
      </w:r>
      <w:r>
        <w:rPr>
          <w:rFonts w:ascii="Times New Roman" w:hAnsi="Times New Roman" w:cs="Times New Roman"/>
          <w:sz w:val="24"/>
          <w:szCs w:val="24"/>
        </w:rPr>
        <w:t>its maximum level</w:t>
      </w:r>
      <w:r w:rsidRPr="00EA19A2">
        <w:rPr>
          <w:rFonts w:ascii="Times New Roman" w:hAnsi="Times New Roman" w:cs="Times New Roman"/>
          <w:sz w:val="24"/>
          <w:szCs w:val="24"/>
        </w:rPr>
        <w:t>. Fat is water-insoluble, thus an emulsion step is required in fat absorption. Several studies found that dietary supplementation of emulsifier improve emulsion formation and fat digestibility in chickens</w:t>
      </w:r>
      <w:r>
        <w:rPr>
          <w:rFonts w:ascii="Times New Roman" w:eastAsia="Times New Roman" w:hAnsi="Times New Roman" w:cs="Times New Roman"/>
          <w:bCs/>
          <w:sz w:val="24"/>
          <w:szCs w:val="24"/>
        </w:rPr>
        <w:t xml:space="preserve">. As </w:t>
      </w:r>
      <w:r>
        <w:rPr>
          <w:rFonts w:ascii="Times New Roman" w:hAnsi="Times New Roman" w:cs="Times New Roman"/>
          <w:bCs/>
          <w:sz w:val="24"/>
          <w:szCs w:val="24"/>
        </w:rPr>
        <w:t>f</w:t>
      </w:r>
      <w:r w:rsidRPr="00EA19A2">
        <w:rPr>
          <w:rFonts w:ascii="Times New Roman" w:hAnsi="Times New Roman" w:cs="Times New Roman"/>
          <w:bCs/>
          <w:sz w:val="24"/>
          <w:szCs w:val="24"/>
        </w:rPr>
        <w:t xml:space="preserve">at  energy  is  cheap  compared  with  the  energy  </w:t>
      </w:r>
      <w:r>
        <w:rPr>
          <w:rFonts w:ascii="Times New Roman" w:hAnsi="Times New Roman" w:cs="Times New Roman"/>
          <w:bCs/>
          <w:sz w:val="24"/>
          <w:szCs w:val="24"/>
        </w:rPr>
        <w:t xml:space="preserve">of </w:t>
      </w:r>
      <w:r w:rsidRPr="00EA19A2">
        <w:rPr>
          <w:rFonts w:ascii="Times New Roman" w:hAnsi="Times New Roman" w:cs="Times New Roman"/>
          <w:bCs/>
          <w:sz w:val="24"/>
          <w:szCs w:val="24"/>
        </w:rPr>
        <w:t xml:space="preserve">other  carbohydrate  sources,  it  is economical </w:t>
      </w:r>
      <w:r>
        <w:rPr>
          <w:rFonts w:ascii="Times New Roman" w:hAnsi="Times New Roman" w:cs="Times New Roman"/>
          <w:bCs/>
          <w:sz w:val="24"/>
          <w:szCs w:val="24"/>
        </w:rPr>
        <w:t>to use more fat or oil in poultry diet</w:t>
      </w:r>
      <w:r w:rsidRPr="00EA19A2">
        <w:rPr>
          <w:rFonts w:ascii="Times New Roman" w:hAnsi="Times New Roman" w:cs="Times New Roman"/>
          <w:bCs/>
          <w:sz w:val="24"/>
          <w:szCs w:val="24"/>
        </w:rPr>
        <w:t>.</w:t>
      </w:r>
      <w:r w:rsidR="00147E1A">
        <w:rPr>
          <w:rFonts w:ascii="Times New Roman" w:hAnsi="Times New Roman" w:cs="Times New Roman"/>
          <w:bCs/>
          <w:sz w:val="24"/>
          <w:szCs w:val="24"/>
        </w:rPr>
        <w:t xml:space="preserve"> </w:t>
      </w:r>
      <w:r w:rsidRPr="00EA19A2">
        <w:rPr>
          <w:rFonts w:ascii="Times New Roman" w:hAnsi="Times New Roman" w:cs="Times New Roman"/>
          <w:bCs/>
          <w:sz w:val="24"/>
          <w:szCs w:val="24"/>
        </w:rPr>
        <w:t xml:space="preserve">But  </w:t>
      </w:r>
      <w:r>
        <w:rPr>
          <w:rFonts w:ascii="Times New Roman" w:hAnsi="Times New Roman" w:cs="Times New Roman"/>
          <w:bCs/>
          <w:sz w:val="24"/>
          <w:szCs w:val="24"/>
        </w:rPr>
        <w:t xml:space="preserve">high level of </w:t>
      </w:r>
      <w:r w:rsidRPr="00EA19A2">
        <w:rPr>
          <w:rFonts w:ascii="Times New Roman" w:hAnsi="Times New Roman" w:cs="Times New Roman"/>
          <w:bCs/>
          <w:sz w:val="24"/>
          <w:szCs w:val="24"/>
        </w:rPr>
        <w:t>fat  in  poultry  diet  causes  indigestion  and mal</w:t>
      </w:r>
      <w:r w:rsidR="00B5108B">
        <w:rPr>
          <w:rFonts w:ascii="Times New Roman" w:hAnsi="Times New Roman" w:cs="Times New Roman"/>
          <w:bCs/>
          <w:sz w:val="24"/>
          <w:szCs w:val="24"/>
        </w:rPr>
        <w:t>-</w:t>
      </w:r>
      <w:r w:rsidRPr="00EA19A2">
        <w:rPr>
          <w:rFonts w:ascii="Times New Roman" w:hAnsi="Times New Roman" w:cs="Times New Roman"/>
          <w:bCs/>
          <w:sz w:val="24"/>
          <w:szCs w:val="24"/>
        </w:rPr>
        <w:t>assimilation  of  fat  because  bile  secretion  in  poultry  are  not  efficient. Addition of emulsi</w:t>
      </w:r>
      <w:r w:rsidR="00FD1B35">
        <w:rPr>
          <w:rFonts w:ascii="Times New Roman" w:hAnsi="Times New Roman" w:cs="Times New Roman"/>
          <w:bCs/>
          <w:sz w:val="24"/>
          <w:szCs w:val="24"/>
        </w:rPr>
        <w:t>fiers to high fat diet may improve</w:t>
      </w:r>
      <w:r w:rsidRPr="00EA19A2">
        <w:rPr>
          <w:rFonts w:ascii="Times New Roman" w:hAnsi="Times New Roman" w:cs="Times New Roman"/>
          <w:bCs/>
          <w:sz w:val="24"/>
          <w:szCs w:val="24"/>
        </w:rPr>
        <w:t xml:space="preserve"> its utilization</w:t>
      </w:r>
      <w:r w:rsidR="00147E1A">
        <w:rPr>
          <w:rFonts w:ascii="Times New Roman" w:hAnsi="Times New Roman" w:cs="Times New Roman"/>
          <w:bCs/>
          <w:sz w:val="24"/>
          <w:szCs w:val="24"/>
        </w:rPr>
        <w:t xml:space="preserve"> </w:t>
      </w:r>
      <w:r w:rsidR="007276DA" w:rsidRPr="00EA19A2">
        <w:rPr>
          <w:rFonts w:ascii="Times New Roman" w:hAnsi="Times New Roman" w:cs="Times New Roman"/>
          <w:sz w:val="24"/>
          <w:szCs w:val="24"/>
        </w:rPr>
        <w:t>(</w:t>
      </w:r>
      <w:r w:rsidR="007276DA">
        <w:rPr>
          <w:rFonts w:ascii="Times New Roman" w:eastAsia="Times New Roman" w:hAnsi="Times New Roman" w:cs="Times New Roman"/>
          <w:sz w:val="24"/>
          <w:szCs w:val="24"/>
        </w:rPr>
        <w:t>Yun-he, 2013</w:t>
      </w:r>
      <w:r w:rsidR="007276DA">
        <w:rPr>
          <w:rFonts w:ascii="Times New Roman" w:eastAsia="Times New Roman" w:hAnsi="Times New Roman" w:cs="Times New Roman"/>
          <w:bCs/>
          <w:sz w:val="24"/>
          <w:szCs w:val="24"/>
        </w:rPr>
        <w:t>)</w:t>
      </w:r>
      <w:r w:rsidRPr="00EA19A2">
        <w:rPr>
          <w:rFonts w:ascii="Times New Roman" w:hAnsi="Times New Roman" w:cs="Times New Roman"/>
          <w:bCs/>
          <w:sz w:val="24"/>
          <w:szCs w:val="24"/>
        </w:rPr>
        <w:t xml:space="preserve">. </w:t>
      </w:r>
    </w:p>
    <w:p w:rsidR="0078289E" w:rsidRPr="00EA19A2" w:rsidRDefault="0078289E" w:rsidP="0078289E">
      <w:pPr>
        <w:autoSpaceDE w:val="0"/>
        <w:autoSpaceDN w:val="0"/>
        <w:adjustRightInd w:val="0"/>
        <w:spacing w:after="0" w:line="360" w:lineRule="auto"/>
        <w:jc w:val="both"/>
        <w:rPr>
          <w:rFonts w:ascii="Times New Roman" w:hAnsi="Times New Roman" w:cs="Times New Roman"/>
          <w:bCs/>
          <w:sz w:val="24"/>
          <w:szCs w:val="24"/>
        </w:rPr>
      </w:pPr>
    </w:p>
    <w:p w:rsidR="0078289E" w:rsidRPr="006843CA" w:rsidRDefault="00ED4010" w:rsidP="0078289E">
      <w:pPr>
        <w:wordWrap w:val="0"/>
        <w:spacing w:after="0" w:line="360" w:lineRule="auto"/>
        <w:jc w:val="both"/>
        <w:rPr>
          <w:rFonts w:ascii="Times New Roman" w:eastAsia="Times New Roman" w:hAnsi="Times New Roman" w:cs="Times New Roman"/>
          <w:sz w:val="24"/>
          <w:szCs w:val="24"/>
        </w:rPr>
      </w:pPr>
      <w:r>
        <w:rPr>
          <w:rFonts w:ascii="Times New Roman" w:hAnsi="Times New Roman" w:cs="Times New Roman"/>
          <w:bCs/>
          <w:sz w:val="24"/>
          <w:szCs w:val="24"/>
        </w:rPr>
        <w:t>Lysolecithin and l</w:t>
      </w:r>
      <w:r w:rsidR="0078289E" w:rsidRPr="006843CA">
        <w:rPr>
          <w:rFonts w:ascii="Times New Roman" w:hAnsi="Times New Roman" w:cs="Times New Roman"/>
          <w:bCs/>
          <w:sz w:val="24"/>
          <w:szCs w:val="24"/>
        </w:rPr>
        <w:t>ecithin</w:t>
      </w:r>
      <w:r>
        <w:rPr>
          <w:rFonts w:ascii="Times New Roman" w:hAnsi="Times New Roman" w:cs="Times New Roman"/>
          <w:bCs/>
          <w:sz w:val="24"/>
          <w:szCs w:val="24"/>
        </w:rPr>
        <w:t xml:space="preserve"> are two excellent emulsifying </w:t>
      </w:r>
      <w:r w:rsidR="0078289E" w:rsidRPr="006843CA">
        <w:rPr>
          <w:rFonts w:ascii="Times New Roman" w:hAnsi="Times New Roman" w:cs="Times New Roman"/>
          <w:bCs/>
          <w:sz w:val="24"/>
          <w:szCs w:val="24"/>
        </w:rPr>
        <w:t xml:space="preserve">agents </w:t>
      </w:r>
      <w:r>
        <w:rPr>
          <w:rFonts w:ascii="Times New Roman" w:hAnsi="Times New Roman" w:cs="Times New Roman"/>
          <w:bCs/>
          <w:sz w:val="24"/>
          <w:szCs w:val="24"/>
        </w:rPr>
        <w:t>which are easily absorbed; promote better absorption of fatty materials and other food elements. They are commercially available</w:t>
      </w:r>
      <w:r w:rsidR="0078289E" w:rsidRPr="006843CA">
        <w:rPr>
          <w:rFonts w:ascii="Times New Roman" w:hAnsi="Times New Roman" w:cs="Times New Roman"/>
          <w:bCs/>
          <w:sz w:val="24"/>
          <w:szCs w:val="24"/>
        </w:rPr>
        <w:t xml:space="preserve">. </w:t>
      </w:r>
      <w:r w:rsidR="0078289E" w:rsidRPr="006843CA">
        <w:rPr>
          <w:rFonts w:ascii="Times New Roman" w:eastAsia="Times New Roman" w:hAnsi="Times New Roman" w:cs="Times New Roman"/>
          <w:color w:val="000000"/>
          <w:sz w:val="24"/>
          <w:szCs w:val="24"/>
        </w:rPr>
        <w:t>Lysolecithin</w:t>
      </w:r>
      <w:r w:rsidR="0078289E" w:rsidRPr="006843CA">
        <w:rPr>
          <w:rFonts w:ascii="Times New Roman" w:hAnsi="Times New Roman" w:cs="Times New Roman"/>
          <w:sz w:val="24"/>
          <w:szCs w:val="24"/>
        </w:rPr>
        <w:t xml:space="preserve"> </w:t>
      </w:r>
      <w:r>
        <w:rPr>
          <w:rFonts w:ascii="Times New Roman" w:hAnsi="Times New Roman" w:cs="Times New Roman"/>
          <w:sz w:val="24"/>
          <w:szCs w:val="24"/>
        </w:rPr>
        <w:t xml:space="preserve">is </w:t>
      </w:r>
      <w:r w:rsidR="0078289E" w:rsidRPr="006843CA">
        <w:rPr>
          <w:rFonts w:ascii="Times New Roman" w:eastAsia="Times New Roman" w:hAnsi="Times New Roman" w:cs="Times New Roman"/>
          <w:color w:val="000000"/>
          <w:sz w:val="24"/>
          <w:szCs w:val="24"/>
        </w:rPr>
        <w:t>derived from lysophosphatidylcholines and acts as a membrane fluidity mo</w:t>
      </w:r>
      <w:r>
        <w:rPr>
          <w:rFonts w:ascii="Times New Roman" w:eastAsia="Times New Roman" w:hAnsi="Times New Roman" w:cs="Times New Roman"/>
          <w:color w:val="000000"/>
          <w:sz w:val="24"/>
          <w:szCs w:val="24"/>
        </w:rPr>
        <w:t xml:space="preserve">dulator (Soaresm et al., 2002). </w:t>
      </w:r>
      <w:r w:rsidR="0078289E" w:rsidRPr="006843CA">
        <w:rPr>
          <w:rFonts w:ascii="Times New Roman" w:eastAsia="Times New Roman" w:hAnsi="Times New Roman" w:cs="Times New Roman"/>
          <w:color w:val="000000"/>
          <w:sz w:val="24"/>
          <w:szCs w:val="24"/>
        </w:rPr>
        <w:t>It forms the liposomes that can be filled with useful substrates and help in rapid absorption of nutrients (</w:t>
      </w:r>
      <w:r w:rsidR="007276DA">
        <w:rPr>
          <w:rFonts w:ascii="Times New Roman" w:eastAsia="Times New Roman" w:hAnsi="Times New Roman" w:cs="Times New Roman"/>
          <w:bCs/>
          <w:color w:val="111111"/>
          <w:sz w:val="24"/>
          <w:szCs w:val="24"/>
        </w:rPr>
        <w:t>Gatlin et al., 2002</w:t>
      </w:r>
      <w:r w:rsidR="0078289E" w:rsidRPr="006843CA">
        <w:rPr>
          <w:rFonts w:ascii="Times New Roman" w:eastAsia="Times New Roman" w:hAnsi="Times New Roman" w:cs="Times New Roman"/>
          <w:bCs/>
          <w:color w:val="111111"/>
          <w:sz w:val="24"/>
          <w:szCs w:val="24"/>
        </w:rPr>
        <w:t xml:space="preserve">). </w:t>
      </w:r>
      <w:r w:rsidR="0078289E" w:rsidRPr="006843CA">
        <w:rPr>
          <w:rFonts w:ascii="Times New Roman" w:hAnsi="Times New Roman" w:cs="Times New Roman"/>
          <w:sz w:val="24"/>
          <w:szCs w:val="24"/>
        </w:rPr>
        <w:t>It also improves the digestion of fat and enters into the structure of living cells (Aguilar et al., 2013). Liver lecithin has been found to contain saturated acids (i.e. palmitic, stearic) and the unsaturated acids (i.e. oleic, linoleic, arachidonic).</w:t>
      </w:r>
      <w:r w:rsidR="0078289E" w:rsidRPr="006843CA">
        <w:rPr>
          <w:rFonts w:ascii="Times New Roman" w:eastAsia="Times New Roman" w:hAnsi="Times New Roman" w:cs="Times New Roman"/>
          <w:color w:val="000000"/>
          <w:sz w:val="24"/>
          <w:szCs w:val="24"/>
        </w:rPr>
        <w:t xml:space="preserve"> Researchers in previous study</w:t>
      </w:r>
      <w:r w:rsidR="0078289E" w:rsidRPr="006843CA">
        <w:rPr>
          <w:rFonts w:ascii="Times New Roman" w:hAnsi="Times New Roman" w:cs="Times New Roman"/>
          <w:sz w:val="24"/>
          <w:szCs w:val="24"/>
        </w:rPr>
        <w:t xml:space="preserve"> has reported that birds fed diets containing supplemented lecithin </w:t>
      </w:r>
      <w:r w:rsidR="00F41B16">
        <w:rPr>
          <w:rFonts w:ascii="Times New Roman" w:hAnsi="Times New Roman" w:cs="Times New Roman"/>
          <w:sz w:val="24"/>
          <w:szCs w:val="24"/>
        </w:rPr>
        <w:t>re</w:t>
      </w:r>
      <w:r w:rsidR="0078289E" w:rsidRPr="006843CA">
        <w:rPr>
          <w:rFonts w:ascii="Times New Roman" w:hAnsi="Times New Roman" w:cs="Times New Roman"/>
          <w:sz w:val="24"/>
          <w:szCs w:val="24"/>
        </w:rPr>
        <w:t xml:space="preserve">presents better body weight, weight gain </w:t>
      </w:r>
      <w:r w:rsidR="00F41B16">
        <w:rPr>
          <w:rFonts w:ascii="Times New Roman" w:hAnsi="Times New Roman" w:cs="Times New Roman"/>
          <w:sz w:val="24"/>
          <w:szCs w:val="24"/>
        </w:rPr>
        <w:t>and</w:t>
      </w:r>
      <w:r w:rsidR="0078289E" w:rsidRPr="006843CA">
        <w:rPr>
          <w:rFonts w:ascii="Times New Roman" w:hAnsi="Times New Roman" w:cs="Times New Roman"/>
          <w:sz w:val="24"/>
          <w:szCs w:val="24"/>
        </w:rPr>
        <w:t xml:space="preserve"> feed conversion ratio (Neto et al., 2011; Alzaqwari et al., </w:t>
      </w:r>
      <w:r w:rsidR="0078289E">
        <w:rPr>
          <w:rFonts w:ascii="Times New Roman" w:hAnsi="Times New Roman" w:cs="Times New Roman"/>
          <w:sz w:val="24"/>
          <w:szCs w:val="24"/>
        </w:rPr>
        <w:t>2010, Maertens et al., 2013).</w:t>
      </w:r>
      <w:r w:rsidR="00310A2C">
        <w:rPr>
          <w:rFonts w:ascii="Times New Roman" w:hAnsi="Times New Roman" w:cs="Times New Roman"/>
          <w:sz w:val="24"/>
          <w:szCs w:val="24"/>
        </w:rPr>
        <w:t xml:space="preserve"> </w:t>
      </w:r>
      <w:r w:rsidR="0078289E">
        <w:rPr>
          <w:rFonts w:ascii="Times New Roman" w:eastAsia="Times New Roman" w:hAnsi="Times New Roman" w:cs="Times New Roman"/>
          <w:sz w:val="24"/>
          <w:szCs w:val="24"/>
        </w:rPr>
        <w:t>D</w:t>
      </w:r>
      <w:r w:rsidR="0078289E" w:rsidRPr="006843CA">
        <w:rPr>
          <w:rFonts w:ascii="Times New Roman" w:eastAsia="Times New Roman" w:hAnsi="Times New Roman" w:cs="Times New Roman"/>
          <w:sz w:val="24"/>
          <w:szCs w:val="24"/>
        </w:rPr>
        <w:t>ietary lysolecithin has anti-fatty liver and carcass fat repartition effects and enhances the removal of body cholesterol in broilers (</w:t>
      </w:r>
      <w:r w:rsidR="0078289E">
        <w:rPr>
          <w:rFonts w:ascii="Times New Roman" w:eastAsia="Times New Roman" w:hAnsi="Times New Roman" w:cs="Times New Roman"/>
          <w:sz w:val="24"/>
          <w:szCs w:val="24"/>
        </w:rPr>
        <w:t xml:space="preserve">Dan </w:t>
      </w:r>
      <w:r w:rsidR="0078289E" w:rsidRPr="006843CA">
        <w:rPr>
          <w:rFonts w:ascii="Times New Roman" w:eastAsia="Times New Roman" w:hAnsi="Times New Roman" w:cs="Times New Roman"/>
          <w:sz w:val="24"/>
          <w:szCs w:val="24"/>
        </w:rPr>
        <w:t>et al., 2013)</w:t>
      </w:r>
      <w:r w:rsidR="0078289E" w:rsidRPr="006843CA">
        <w:rPr>
          <w:rFonts w:ascii="Times New Roman" w:hAnsi="Times New Roman" w:cs="Times New Roman"/>
          <w:sz w:val="24"/>
          <w:szCs w:val="24"/>
        </w:rPr>
        <w:t>.</w:t>
      </w:r>
    </w:p>
    <w:p w:rsidR="0078289E" w:rsidRDefault="0078289E" w:rsidP="0078289E">
      <w:pPr>
        <w:spacing w:after="0" w:line="360" w:lineRule="auto"/>
        <w:jc w:val="both"/>
        <w:rPr>
          <w:rFonts w:ascii="Times New Roman" w:hAnsi="Times New Roman" w:cs="Times New Roman"/>
          <w:b/>
          <w:sz w:val="24"/>
          <w:szCs w:val="24"/>
        </w:rPr>
      </w:pPr>
    </w:p>
    <w:p w:rsidR="0078289E" w:rsidRPr="007B1349" w:rsidRDefault="0078289E" w:rsidP="0078289E">
      <w:pPr>
        <w:spacing w:after="0" w:line="360" w:lineRule="auto"/>
        <w:jc w:val="both"/>
        <w:rPr>
          <w:rStyle w:val="shortened-text"/>
          <w:rFonts w:ascii="Times New Roman" w:hAnsi="Times New Roman" w:cs="Times New Roman"/>
          <w:b/>
          <w:sz w:val="24"/>
          <w:szCs w:val="24"/>
        </w:rPr>
      </w:pPr>
      <w:r w:rsidRPr="007B1349">
        <w:rPr>
          <w:rFonts w:ascii="Times New Roman" w:hAnsi="Times New Roman" w:cs="Times New Roman"/>
          <w:b/>
          <w:sz w:val="24"/>
          <w:szCs w:val="24"/>
        </w:rPr>
        <w:t>Therefore the objectives of the present study were,</w:t>
      </w:r>
    </w:p>
    <w:p w:rsidR="0078289E" w:rsidRPr="00234511" w:rsidRDefault="0078289E" w:rsidP="0078289E">
      <w:pPr>
        <w:pStyle w:val="ListParagraph"/>
        <w:numPr>
          <w:ilvl w:val="0"/>
          <w:numId w:val="1"/>
        </w:numPr>
        <w:spacing w:after="0" w:line="360" w:lineRule="auto"/>
        <w:contextualSpacing w:val="0"/>
        <w:jc w:val="both"/>
        <w:rPr>
          <w:rFonts w:ascii="Times New Roman" w:hAnsi="Times New Roman" w:cs="Times New Roman"/>
          <w:sz w:val="24"/>
          <w:szCs w:val="24"/>
        </w:rPr>
      </w:pPr>
      <w:r w:rsidRPr="00234511">
        <w:rPr>
          <w:rFonts w:ascii="Times New Roman" w:hAnsi="Times New Roman" w:cs="Times New Roman"/>
          <w:bCs/>
          <w:sz w:val="24"/>
          <w:szCs w:val="24"/>
        </w:rPr>
        <w:t>To  investigate  the  growth pe</w:t>
      </w:r>
      <w:r>
        <w:rPr>
          <w:rFonts w:ascii="Times New Roman" w:hAnsi="Times New Roman" w:cs="Times New Roman"/>
          <w:bCs/>
          <w:sz w:val="24"/>
          <w:szCs w:val="24"/>
        </w:rPr>
        <w:t>rformance of commercial broiler</w:t>
      </w:r>
      <w:r w:rsidRPr="00234511">
        <w:rPr>
          <w:rFonts w:ascii="Times New Roman" w:hAnsi="Times New Roman" w:cs="Times New Roman"/>
          <w:bCs/>
          <w:sz w:val="24"/>
          <w:szCs w:val="24"/>
        </w:rPr>
        <w:t xml:space="preserve"> with the addition of lecithin and lysolecithin</w:t>
      </w:r>
      <w:r>
        <w:rPr>
          <w:rFonts w:ascii="Times New Roman" w:hAnsi="Times New Roman" w:cs="Times New Roman"/>
          <w:bCs/>
          <w:sz w:val="24"/>
          <w:szCs w:val="24"/>
        </w:rPr>
        <w:t xml:space="preserve"> as emulsifying agents</w:t>
      </w:r>
      <w:r w:rsidRPr="00234511">
        <w:rPr>
          <w:rFonts w:ascii="Times New Roman" w:hAnsi="Times New Roman" w:cs="Times New Roman"/>
          <w:bCs/>
          <w:sz w:val="24"/>
          <w:szCs w:val="24"/>
        </w:rPr>
        <w:t xml:space="preserve"> in poultry diet containing  high  level  of  oils  </w:t>
      </w:r>
      <w:r>
        <w:rPr>
          <w:rFonts w:ascii="Times New Roman" w:hAnsi="Times New Roman" w:cs="Times New Roman"/>
          <w:bCs/>
          <w:sz w:val="24"/>
          <w:szCs w:val="24"/>
        </w:rPr>
        <w:t xml:space="preserve">and </w:t>
      </w:r>
    </w:p>
    <w:p w:rsidR="00FD1B35" w:rsidRPr="00A7498B" w:rsidRDefault="0078289E" w:rsidP="0078289E">
      <w:pPr>
        <w:pStyle w:val="ListParagraph"/>
        <w:numPr>
          <w:ilvl w:val="0"/>
          <w:numId w:val="1"/>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To compare the </w:t>
      </w:r>
      <w:r>
        <w:rPr>
          <w:rFonts w:ascii="Times New Roman" w:eastAsia="Times New Roman" w:hAnsi="Times New Roman" w:cs="Times New Roman"/>
          <w:bCs/>
          <w:sz w:val="24"/>
          <w:szCs w:val="24"/>
        </w:rPr>
        <w:t>c</w:t>
      </w:r>
      <w:r w:rsidRPr="00F77D2F">
        <w:rPr>
          <w:rFonts w:ascii="Times New Roman" w:eastAsia="Times New Roman" w:hAnsi="Times New Roman" w:cs="Times New Roman"/>
          <w:bCs/>
          <w:sz w:val="24"/>
          <w:szCs w:val="24"/>
        </w:rPr>
        <w:t>arcass quality</w:t>
      </w:r>
      <w:r w:rsidR="00147E1A">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of broiler</w:t>
      </w:r>
      <w:r w:rsidR="00FD1B35">
        <w:rPr>
          <w:rFonts w:ascii="Times New Roman" w:eastAsia="Times New Roman" w:hAnsi="Times New Roman" w:cs="Times New Roman"/>
          <w:sz w:val="24"/>
          <w:szCs w:val="24"/>
        </w:rPr>
        <w:t xml:space="preserve"> with or without addition of lecithin and lysolecithin.</w:t>
      </w:r>
    </w:p>
    <w:p w:rsidR="00A7498B" w:rsidRPr="00FD1B35" w:rsidRDefault="00A7498B" w:rsidP="00A7498B">
      <w:pPr>
        <w:pStyle w:val="ListParagraph"/>
        <w:spacing w:after="0" w:line="360" w:lineRule="auto"/>
        <w:contextualSpacing w:val="0"/>
        <w:jc w:val="both"/>
        <w:rPr>
          <w:rFonts w:ascii="Times New Roman" w:hAnsi="Times New Roman" w:cs="Times New Roman"/>
          <w:sz w:val="24"/>
          <w:szCs w:val="24"/>
        </w:rPr>
      </w:pPr>
    </w:p>
    <w:p w:rsidR="0078289E" w:rsidRPr="00FD1B35" w:rsidRDefault="0078289E" w:rsidP="00147E1A">
      <w:pPr>
        <w:pStyle w:val="ListParagraph"/>
        <w:spacing w:after="0" w:line="360" w:lineRule="auto"/>
        <w:contextualSpacing w:val="0"/>
        <w:jc w:val="center"/>
        <w:rPr>
          <w:rFonts w:ascii="Times New Roman" w:hAnsi="Times New Roman" w:cs="Times New Roman"/>
          <w:sz w:val="24"/>
          <w:szCs w:val="24"/>
        </w:rPr>
      </w:pPr>
      <w:r w:rsidRPr="00FD1B35">
        <w:rPr>
          <w:rFonts w:ascii="Times New Roman" w:hAnsi="Times New Roman" w:cs="Times New Roman"/>
          <w:b/>
          <w:sz w:val="28"/>
          <w:szCs w:val="24"/>
        </w:rPr>
        <w:lastRenderedPageBreak/>
        <w:t xml:space="preserve">Chapter-2: </w:t>
      </w:r>
      <w:r w:rsidRPr="00FD1B35">
        <w:rPr>
          <w:rFonts w:ascii="Times New Roman" w:hAnsi="Times New Roman" w:cs="Times New Roman"/>
          <w:b/>
          <w:bCs/>
          <w:sz w:val="28"/>
          <w:szCs w:val="24"/>
        </w:rPr>
        <w:t>Review of Literature</w:t>
      </w:r>
    </w:p>
    <w:p w:rsidR="0078289E" w:rsidRDefault="0078289E" w:rsidP="0078289E">
      <w:pPr>
        <w:pStyle w:val="NormalWeb"/>
        <w:spacing w:line="360" w:lineRule="auto"/>
        <w:jc w:val="both"/>
      </w:pPr>
      <w:r w:rsidRPr="00BB1A8A">
        <w:rPr>
          <w:color w:val="000000" w:themeColor="text1"/>
        </w:rPr>
        <w:t>Emulsification of fat is the most crucial step to achieve the maximum metabolizable energy (ME) value from the added fat source. However, secretion of bile and lipase in young chick is always insufficient to get an optimum emulsification and this often results in depressed ME value of the fat added to the diet</w:t>
      </w:r>
      <w:r w:rsidR="00596033">
        <w:rPr>
          <w:color w:val="000000" w:themeColor="text1"/>
        </w:rPr>
        <w:t xml:space="preserve">. </w:t>
      </w:r>
      <w:r w:rsidRPr="00BB1A8A">
        <w:rPr>
          <w:color w:val="000000" w:themeColor="text1"/>
        </w:rPr>
        <w:t>To assure that these added fats are absorbed efficiently by the bird’s digestive sys</w:t>
      </w:r>
      <w:r>
        <w:rPr>
          <w:color w:val="000000" w:themeColor="text1"/>
        </w:rPr>
        <w:t xml:space="preserve">tem one should add emulsifiers. </w:t>
      </w:r>
      <w:r w:rsidRPr="00BB1A8A">
        <w:t xml:space="preserve">The literature </w:t>
      </w:r>
      <w:r w:rsidR="00596033">
        <w:t xml:space="preserve">which </w:t>
      </w:r>
      <w:r w:rsidRPr="00BB1A8A">
        <w:t xml:space="preserve">related to the current studies </w:t>
      </w:r>
      <w:r w:rsidR="00596033" w:rsidRPr="00BB1A8A">
        <w:t>is</w:t>
      </w:r>
      <w:r w:rsidRPr="00BB1A8A">
        <w:t xml:space="preserve"> reviewed in this chapt</w:t>
      </w:r>
      <w:r>
        <w:t>er under the following headings</w:t>
      </w:r>
      <w:r w:rsidR="00596033">
        <w:t>:</w:t>
      </w:r>
    </w:p>
    <w:p w:rsidR="00E83C81" w:rsidRPr="00541665" w:rsidRDefault="00E83C81" w:rsidP="00E83C81">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2.1</w:t>
      </w:r>
      <w:r w:rsidR="00294E65">
        <w:rPr>
          <w:rFonts w:ascii="Times New Roman" w:hAnsi="Times New Roman" w:cs="Times New Roman"/>
          <w:b/>
          <w:bCs/>
          <w:sz w:val="24"/>
          <w:szCs w:val="24"/>
        </w:rPr>
        <w:t>.</w:t>
      </w:r>
      <w:r w:rsidRPr="00541665">
        <w:rPr>
          <w:rFonts w:ascii="Times New Roman" w:hAnsi="Times New Roman" w:cs="Times New Roman"/>
          <w:b/>
          <w:bCs/>
          <w:sz w:val="24"/>
          <w:szCs w:val="24"/>
        </w:rPr>
        <w:t xml:space="preserve"> Emulsifier substances</w:t>
      </w:r>
    </w:p>
    <w:p w:rsidR="00E83C81" w:rsidRPr="00BB1A8A" w:rsidRDefault="00E83C81" w:rsidP="00E83C81">
      <w:pPr>
        <w:spacing w:before="240" w:line="360" w:lineRule="auto"/>
        <w:jc w:val="both"/>
        <w:rPr>
          <w:rFonts w:ascii="Times New Roman" w:hAnsi="Times New Roman" w:cs="Times New Roman"/>
          <w:sz w:val="24"/>
          <w:szCs w:val="24"/>
        </w:rPr>
      </w:pPr>
      <w:r w:rsidRPr="00BB1A8A">
        <w:rPr>
          <w:rFonts w:ascii="Times New Roman" w:hAnsi="Times New Roman" w:cs="Times New Roman"/>
          <w:sz w:val="24"/>
          <w:szCs w:val="24"/>
        </w:rPr>
        <w:t>An  emulsion  is  usually  defined  as  a  system  in  which  one  liquid  is  relatively distributed  or  dispersed,  in  the  form  of  droplets,  in  another  sub</w:t>
      </w:r>
      <w:r>
        <w:rPr>
          <w:rFonts w:ascii="Times New Roman" w:hAnsi="Times New Roman" w:cs="Times New Roman"/>
          <w:sz w:val="24"/>
          <w:szCs w:val="24"/>
        </w:rPr>
        <w:t xml:space="preserve">stantially  immiscible liquid. </w:t>
      </w:r>
      <w:r w:rsidRPr="00BB1A8A">
        <w:rPr>
          <w:rFonts w:ascii="Times New Roman" w:hAnsi="Times New Roman" w:cs="Times New Roman"/>
          <w:sz w:val="24"/>
          <w:szCs w:val="24"/>
        </w:rPr>
        <w:t>The  emulsion  formation  is  a  result  of  the  co-production  of  w</w:t>
      </w:r>
      <w:r>
        <w:rPr>
          <w:rFonts w:ascii="Times New Roman" w:hAnsi="Times New Roman" w:cs="Times New Roman"/>
          <w:sz w:val="24"/>
          <w:szCs w:val="24"/>
        </w:rPr>
        <w:t xml:space="preserve">ater  from  the  oil reservoir. During processing, pressure </w:t>
      </w:r>
      <w:r w:rsidRPr="00BB1A8A">
        <w:rPr>
          <w:rFonts w:ascii="Times New Roman" w:hAnsi="Times New Roman" w:cs="Times New Roman"/>
          <w:sz w:val="24"/>
          <w:szCs w:val="24"/>
        </w:rPr>
        <w:t>over ingredients introduce</w:t>
      </w:r>
      <w:r>
        <w:rPr>
          <w:rFonts w:ascii="Times New Roman" w:hAnsi="Times New Roman" w:cs="Times New Roman"/>
          <w:sz w:val="24"/>
          <w:szCs w:val="24"/>
        </w:rPr>
        <w:t>s</w:t>
      </w:r>
      <w:r w:rsidRPr="00BB1A8A">
        <w:rPr>
          <w:rFonts w:ascii="Times New Roman" w:hAnsi="Times New Roman" w:cs="Times New Roman"/>
          <w:sz w:val="24"/>
          <w:szCs w:val="24"/>
        </w:rPr>
        <w:t xml:space="preserve"> sufficiently high mechanical energy input to disperse water as droplets in the oil phase (Ahmad, 2009). </w:t>
      </w:r>
    </w:p>
    <w:p w:rsidR="00E83C81" w:rsidRPr="00BB1A8A" w:rsidRDefault="00E83C81" w:rsidP="00E83C81">
      <w:pPr>
        <w:spacing w:line="360" w:lineRule="auto"/>
        <w:jc w:val="both"/>
        <w:rPr>
          <w:rFonts w:ascii="Times New Roman" w:hAnsi="Times New Roman" w:cs="Times New Roman"/>
          <w:sz w:val="24"/>
          <w:szCs w:val="24"/>
        </w:rPr>
      </w:pPr>
      <w:r w:rsidRPr="00BB1A8A">
        <w:rPr>
          <w:rFonts w:ascii="Times New Roman" w:hAnsi="Times New Roman" w:cs="Times New Roman"/>
          <w:sz w:val="24"/>
          <w:szCs w:val="24"/>
        </w:rPr>
        <w:t>It has a two-phase system; one is an oil phas</w:t>
      </w:r>
      <w:r>
        <w:rPr>
          <w:rFonts w:ascii="Times New Roman" w:hAnsi="Times New Roman" w:cs="Times New Roman"/>
          <w:sz w:val="24"/>
          <w:szCs w:val="24"/>
        </w:rPr>
        <w:t xml:space="preserve">e and an aqueous (water) phase. </w:t>
      </w:r>
      <w:r w:rsidRPr="00BB1A8A">
        <w:rPr>
          <w:rFonts w:ascii="Times New Roman" w:hAnsi="Times New Roman" w:cs="Times New Roman"/>
          <w:sz w:val="24"/>
          <w:szCs w:val="24"/>
        </w:rPr>
        <w:t xml:space="preserve">The aqueous phase is water plus any combination of materials which are polar and </w:t>
      </w:r>
      <w:r>
        <w:rPr>
          <w:rFonts w:ascii="Times New Roman" w:hAnsi="Times New Roman" w:cs="Times New Roman"/>
          <w:sz w:val="24"/>
          <w:szCs w:val="24"/>
        </w:rPr>
        <w:t xml:space="preserve">dissolved into the ingredients. </w:t>
      </w:r>
      <w:r w:rsidRPr="00BB1A8A">
        <w:rPr>
          <w:rFonts w:ascii="Times New Roman" w:hAnsi="Times New Roman" w:cs="Times New Roman"/>
          <w:sz w:val="24"/>
          <w:szCs w:val="24"/>
        </w:rPr>
        <w:t>The oil phase comprises one or more oily materials, or other ingredients which are non</w:t>
      </w:r>
      <w:r>
        <w:rPr>
          <w:rFonts w:ascii="Times New Roman" w:hAnsi="Times New Roman" w:cs="Times New Roman"/>
          <w:sz w:val="24"/>
          <w:szCs w:val="24"/>
        </w:rPr>
        <w:t xml:space="preserve"> </w:t>
      </w:r>
      <w:r w:rsidRPr="00BB1A8A">
        <w:rPr>
          <w:rFonts w:ascii="Times New Roman" w:hAnsi="Times New Roman" w:cs="Times New Roman"/>
          <w:sz w:val="24"/>
          <w:szCs w:val="24"/>
        </w:rPr>
        <w:t>polar and exhibit at least some</w:t>
      </w:r>
      <w:r>
        <w:rPr>
          <w:rFonts w:ascii="Times New Roman" w:hAnsi="Times New Roman" w:cs="Times New Roman"/>
          <w:sz w:val="24"/>
          <w:szCs w:val="24"/>
        </w:rPr>
        <w:t xml:space="preserve"> solubility in oily materials. It is a special type of colloidal dispersions, </w:t>
      </w:r>
      <w:r w:rsidRPr="00BB1A8A">
        <w:rPr>
          <w:rFonts w:ascii="Times New Roman" w:hAnsi="Times New Roman" w:cs="Times New Roman"/>
          <w:sz w:val="24"/>
          <w:szCs w:val="24"/>
        </w:rPr>
        <w:t>which has at least one dimension between 1 and 1000 nm. The dispersed phase is sometimes referred to as the in</w:t>
      </w:r>
      <w:r>
        <w:rPr>
          <w:rFonts w:ascii="Times New Roman" w:hAnsi="Times New Roman" w:cs="Times New Roman"/>
          <w:sz w:val="24"/>
          <w:szCs w:val="24"/>
        </w:rPr>
        <w:t xml:space="preserve">ternal phase which also forms a special kind of colloidal system in the droplets often exceed the 1000 </w:t>
      </w:r>
      <w:r w:rsidRPr="00BB1A8A">
        <w:rPr>
          <w:rFonts w:ascii="Times New Roman" w:hAnsi="Times New Roman" w:cs="Times New Roman"/>
          <w:sz w:val="24"/>
          <w:szCs w:val="24"/>
        </w:rPr>
        <w:t>nm limited size.</w:t>
      </w:r>
    </w:p>
    <w:p w:rsidR="00E83C81" w:rsidRDefault="00E83C81" w:rsidP="00E83C81">
      <w:pPr>
        <w:spacing w:line="360" w:lineRule="auto"/>
        <w:jc w:val="both"/>
        <w:rPr>
          <w:rFonts w:ascii="Times New Roman" w:hAnsi="Times New Roman" w:cs="Times New Roman"/>
          <w:sz w:val="24"/>
          <w:szCs w:val="24"/>
        </w:rPr>
      </w:pPr>
      <w:r w:rsidRPr="00BB1A8A">
        <w:rPr>
          <w:rFonts w:ascii="Times New Roman" w:hAnsi="Times New Roman" w:cs="Times New Roman"/>
          <w:sz w:val="24"/>
          <w:szCs w:val="24"/>
        </w:rPr>
        <w:t>Emulsifier is a surf</w:t>
      </w:r>
      <w:r>
        <w:rPr>
          <w:rFonts w:ascii="Times New Roman" w:hAnsi="Times New Roman" w:cs="Times New Roman"/>
          <w:sz w:val="24"/>
          <w:szCs w:val="24"/>
        </w:rPr>
        <w:t xml:space="preserve">ace active chemical agent (as </w:t>
      </w:r>
      <w:r w:rsidRPr="00BB1A8A">
        <w:rPr>
          <w:rFonts w:ascii="Times New Roman" w:hAnsi="Times New Roman" w:cs="Times New Roman"/>
          <w:sz w:val="24"/>
          <w:szCs w:val="24"/>
        </w:rPr>
        <w:t>soap) which promotes the formation and stabil</w:t>
      </w:r>
      <w:r>
        <w:rPr>
          <w:rFonts w:ascii="Times New Roman" w:hAnsi="Times New Roman" w:cs="Times New Roman"/>
          <w:sz w:val="24"/>
          <w:szCs w:val="24"/>
        </w:rPr>
        <w:t xml:space="preserve">ization of an emulsion process </w:t>
      </w:r>
      <w:r w:rsidRPr="00BB1A8A">
        <w:rPr>
          <w:rFonts w:ascii="Times New Roman" w:hAnsi="Times New Roman" w:cs="Times New Roman"/>
          <w:sz w:val="24"/>
          <w:szCs w:val="24"/>
        </w:rPr>
        <w:t>(</w:t>
      </w:r>
      <w:r w:rsidRPr="00C247C5">
        <w:rPr>
          <w:rFonts w:ascii="Times New Roman" w:eastAsia="Times New Roman" w:hAnsi="Times New Roman" w:cs="Times New Roman"/>
          <w:sz w:val="24"/>
          <w:szCs w:val="24"/>
        </w:rPr>
        <w:t>Mohamed, 2007</w:t>
      </w:r>
      <w:r w:rsidRPr="00BB1A8A">
        <w:rPr>
          <w:rFonts w:ascii="Times New Roman" w:hAnsi="Times New Roman" w:cs="Times New Roman"/>
          <w:sz w:val="24"/>
          <w:szCs w:val="24"/>
        </w:rPr>
        <w:t>)</w:t>
      </w:r>
      <w:r>
        <w:rPr>
          <w:rFonts w:ascii="Times New Roman" w:hAnsi="Times New Roman" w:cs="Times New Roman"/>
          <w:sz w:val="24"/>
          <w:szCs w:val="24"/>
        </w:rPr>
        <w:t>.</w:t>
      </w:r>
    </w:p>
    <w:p w:rsidR="00E83C81" w:rsidRPr="00BB1A8A" w:rsidRDefault="00E83C81" w:rsidP="00E83C8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r w:rsidRPr="00BB1A8A">
        <w:rPr>
          <w:rFonts w:ascii="Times New Roman" w:eastAsia="Times New Roman" w:hAnsi="Times New Roman" w:cs="Times New Roman"/>
          <w:b/>
          <w:bCs/>
          <w:sz w:val="24"/>
          <w:szCs w:val="24"/>
        </w:rPr>
        <w:t>.1</w:t>
      </w:r>
      <w:r w:rsidR="00294E65">
        <w:rPr>
          <w:rFonts w:ascii="Times New Roman" w:eastAsia="Times New Roman" w:hAnsi="Times New Roman" w:cs="Times New Roman"/>
          <w:b/>
          <w:bCs/>
          <w:sz w:val="24"/>
          <w:szCs w:val="24"/>
        </w:rPr>
        <w:t>.</w:t>
      </w:r>
      <w:r w:rsidRPr="00BB1A8A">
        <w:rPr>
          <w:rFonts w:ascii="Times New Roman" w:eastAsia="Times New Roman" w:hAnsi="Times New Roman" w:cs="Times New Roman"/>
          <w:b/>
          <w:bCs/>
          <w:sz w:val="24"/>
          <w:szCs w:val="24"/>
        </w:rPr>
        <w:t xml:space="preserve"> Sources of emulsifier</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2.1.</w:t>
      </w:r>
      <w:r w:rsidRPr="00AA7C0C">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A</w:t>
      </w:r>
      <w:r w:rsidRPr="00AA7C0C">
        <w:rPr>
          <w:rFonts w:ascii="Times New Roman" w:eastAsia="Times New Roman" w:hAnsi="Times New Roman" w:cs="Times New Roman"/>
          <w:b/>
          <w:bCs/>
          <w:sz w:val="24"/>
          <w:szCs w:val="24"/>
        </w:rPr>
        <w:t xml:space="preserve"> Natural source:</w:t>
      </w:r>
      <w:r w:rsidRPr="00BB1A8A">
        <w:rPr>
          <w:rFonts w:ascii="Times New Roman" w:eastAsia="Times New Roman" w:hAnsi="Times New Roman" w:cs="Times New Roman"/>
          <w:bCs/>
          <w:sz w:val="24"/>
          <w:szCs w:val="24"/>
        </w:rPr>
        <w:t xml:space="preserve"> On the basis of their hydrophilic groups, there are basically four categories of natural food emulsifiers and emulsifiers. These are </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 Anionics</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 Non-ionics</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lastRenderedPageBreak/>
        <w:t>• Cationics</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 Amphoterics</w:t>
      </w:r>
    </w:p>
    <w:p w:rsidR="00E83C81"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Bile salts are natural emulsifier</w:t>
      </w:r>
      <w:r>
        <w:rPr>
          <w:rFonts w:ascii="Times New Roman" w:eastAsia="Times New Roman" w:hAnsi="Times New Roman" w:cs="Times New Roman"/>
          <w:bCs/>
          <w:sz w:val="24"/>
          <w:szCs w:val="24"/>
        </w:rPr>
        <w:t>s. Young animals have a limited</w:t>
      </w:r>
      <w:r w:rsidRPr="00BB1A8A">
        <w:rPr>
          <w:rFonts w:ascii="Times New Roman" w:eastAsia="Times New Roman" w:hAnsi="Times New Roman" w:cs="Times New Roman"/>
          <w:bCs/>
          <w:sz w:val="24"/>
          <w:szCs w:val="24"/>
        </w:rPr>
        <w:t xml:space="preserve"> prod</w:t>
      </w:r>
      <w:r>
        <w:rPr>
          <w:rFonts w:ascii="Times New Roman" w:eastAsia="Times New Roman" w:hAnsi="Times New Roman" w:cs="Times New Roman"/>
          <w:bCs/>
          <w:sz w:val="24"/>
          <w:szCs w:val="24"/>
        </w:rPr>
        <w:t>uction of bile salts</w:t>
      </w:r>
      <w:r w:rsidRPr="00BB1A8A">
        <w:rPr>
          <w:rFonts w:ascii="Times New Roman" w:eastAsia="Times New Roman" w:hAnsi="Times New Roman" w:cs="Times New Roman"/>
          <w:bCs/>
          <w:sz w:val="24"/>
          <w:szCs w:val="24"/>
        </w:rPr>
        <w:t xml:space="preserve"> and therefore fat digestibility is premat</w:t>
      </w:r>
      <w:r>
        <w:rPr>
          <w:rFonts w:ascii="Times New Roman" w:eastAsia="Times New Roman" w:hAnsi="Times New Roman" w:cs="Times New Roman"/>
          <w:bCs/>
          <w:sz w:val="24"/>
          <w:szCs w:val="24"/>
        </w:rPr>
        <w:t>ure in the early stage of life.</w:t>
      </w:r>
    </w:p>
    <w:p w:rsidR="00E83C81" w:rsidRPr="008B1D4B" w:rsidRDefault="00E83C81" w:rsidP="00E83C81">
      <w:pPr>
        <w:shd w:val="clear" w:color="auto" w:fill="FFFFFF"/>
        <w:spacing w:before="240"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2.1.1</w:t>
      </w:r>
      <w:r w:rsidRPr="00AA7C0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B</w:t>
      </w:r>
      <w:r w:rsidRPr="00AA7C0C">
        <w:rPr>
          <w:rFonts w:ascii="Times New Roman" w:eastAsia="Times New Roman" w:hAnsi="Times New Roman" w:cs="Times New Roman"/>
          <w:b/>
          <w:bCs/>
          <w:sz w:val="24"/>
          <w:szCs w:val="24"/>
        </w:rPr>
        <w:t xml:space="preserve"> Chemical source</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1. Lecithin</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2. Polyoxyethylenesorbitan esters</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3. Mono diglycerides (MDG) of fatty acids</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4. Acetic acid esters of MDG</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5. Lactic acid esters of MDG</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6. Citric acid esters of MDG</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7. Mono- and diacetyl tartaric acid esters of MDG</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8. Sucrose esters of fatty acids</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9. Polyglyc</w:t>
      </w:r>
      <w:r>
        <w:rPr>
          <w:rFonts w:ascii="Times New Roman" w:eastAsia="Times New Roman" w:hAnsi="Times New Roman" w:cs="Times New Roman"/>
          <w:bCs/>
          <w:sz w:val="24"/>
          <w:szCs w:val="24"/>
        </w:rPr>
        <w:t xml:space="preserve">erol esters of fatty acids </w:t>
      </w:r>
    </w:p>
    <w:p w:rsidR="00E83C81" w:rsidRDefault="00E83C81" w:rsidP="00E83C81">
      <w:pPr>
        <w:shd w:val="clear" w:color="auto" w:fill="FFFFFF"/>
        <w:spacing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0. Polyglycerolpolyricinoleate</w:t>
      </w:r>
    </w:p>
    <w:p w:rsidR="00E83C81" w:rsidRDefault="00E83C81" w:rsidP="00E83C81">
      <w:pPr>
        <w:shd w:val="clear" w:color="auto" w:fill="FFFFFF"/>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11. </w:t>
      </w:r>
      <w:r w:rsidRPr="00BB1A8A">
        <w:rPr>
          <w:rFonts w:ascii="Times New Roman" w:eastAsia="Times New Roman" w:hAnsi="Times New Roman" w:cs="Times New Roman"/>
          <w:bCs/>
          <w:sz w:val="24"/>
          <w:szCs w:val="24"/>
        </w:rPr>
        <w:t>Emulsi</w:t>
      </w:r>
      <w:r>
        <w:rPr>
          <w:rFonts w:ascii="Times New Roman" w:eastAsia="Times New Roman" w:hAnsi="Times New Roman" w:cs="Times New Roman"/>
          <w:bCs/>
          <w:sz w:val="24"/>
          <w:szCs w:val="24"/>
        </w:rPr>
        <w:t>Vet is a unique and carefully controlled combination of lysophospholipids, p</w:t>
      </w:r>
      <w:r w:rsidRPr="00BB1A8A">
        <w:rPr>
          <w:rFonts w:ascii="Times New Roman" w:eastAsia="Times New Roman" w:hAnsi="Times New Roman" w:cs="Times New Roman"/>
          <w:bCs/>
          <w:sz w:val="24"/>
          <w:szCs w:val="24"/>
        </w:rPr>
        <w:t>hospholipids and glyc</w:t>
      </w:r>
      <w:r>
        <w:rPr>
          <w:rFonts w:ascii="Times New Roman" w:eastAsia="Times New Roman" w:hAnsi="Times New Roman" w:cs="Times New Roman"/>
          <w:bCs/>
          <w:sz w:val="24"/>
          <w:szCs w:val="24"/>
        </w:rPr>
        <w:t>olipids.</w:t>
      </w:r>
    </w:p>
    <w:p w:rsidR="00E83C81" w:rsidRPr="005B1C63" w:rsidRDefault="00E83C81" w:rsidP="00E83C81">
      <w:pPr>
        <w:shd w:val="clear" w:color="auto" w:fill="FFFFFF"/>
        <w:spacing w:before="240"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2.1.2</w:t>
      </w:r>
      <w:r w:rsidR="00294E65">
        <w:rPr>
          <w:rFonts w:ascii="Times New Roman" w:eastAsia="Times New Roman" w:hAnsi="Times New Roman" w:cs="Times New Roman"/>
          <w:b/>
          <w:bCs/>
          <w:sz w:val="24"/>
          <w:szCs w:val="24"/>
        </w:rPr>
        <w:t>.</w:t>
      </w:r>
      <w:r w:rsidRPr="00AA7C0C">
        <w:rPr>
          <w:rFonts w:ascii="Times New Roman" w:eastAsia="Times New Roman" w:hAnsi="Times New Roman" w:cs="Times New Roman"/>
          <w:b/>
          <w:bCs/>
          <w:sz w:val="24"/>
          <w:szCs w:val="24"/>
        </w:rPr>
        <w:t xml:space="preserve"> Lecithin</w:t>
      </w:r>
    </w:p>
    <w:p w:rsidR="00E83C81" w:rsidRPr="008B1D4B" w:rsidRDefault="00E83C81" w:rsidP="00E83C81">
      <w:pPr>
        <w:shd w:val="clear" w:color="auto" w:fill="FFFFFF"/>
        <w:spacing w:after="0" w:line="360" w:lineRule="auto"/>
        <w:jc w:val="both"/>
        <w:rPr>
          <w:rFonts w:ascii="Times New Roman" w:eastAsia="Times New Roman" w:hAnsi="Times New Roman" w:cs="Times New Roman"/>
          <w:b/>
          <w:bCs/>
          <w:sz w:val="8"/>
          <w:szCs w:val="24"/>
        </w:rPr>
      </w:pPr>
    </w:p>
    <w:p w:rsidR="00E83C81" w:rsidRDefault="00E83C81" w:rsidP="00E83C81">
      <w:pPr>
        <w:autoSpaceDE w:val="0"/>
        <w:autoSpaceDN w:val="0"/>
        <w:adjustRightInd w:val="0"/>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w:t>
      </w:r>
      <w:r w:rsidRPr="00BB1A8A">
        <w:rPr>
          <w:rFonts w:ascii="Times New Roman" w:eastAsia="Times New Roman" w:hAnsi="Times New Roman" w:cs="Times New Roman"/>
          <w:bCs/>
          <w:sz w:val="24"/>
          <w:szCs w:val="24"/>
        </w:rPr>
        <w:t>ecithin is</w:t>
      </w:r>
      <w:r>
        <w:rPr>
          <w:rFonts w:ascii="Times New Roman" w:eastAsia="Times New Roman" w:hAnsi="Times New Roman" w:cs="Times New Roman"/>
          <w:bCs/>
          <w:sz w:val="24"/>
          <w:szCs w:val="24"/>
        </w:rPr>
        <w:t xml:space="preserve"> a</w:t>
      </w:r>
      <w:r w:rsidRPr="00BB1A8A">
        <w:rPr>
          <w:rFonts w:ascii="Times New Roman" w:eastAsia="Times New Roman" w:hAnsi="Times New Roman" w:cs="Times New Roman"/>
          <w:bCs/>
          <w:sz w:val="24"/>
          <w:szCs w:val="24"/>
        </w:rPr>
        <w:t xml:space="preserve"> mixture of glycerol-phospholipids obtained from animal,</w:t>
      </w:r>
      <w:r>
        <w:rPr>
          <w:rFonts w:ascii="Times New Roman" w:eastAsia="Times New Roman" w:hAnsi="Times New Roman" w:cs="Times New Roman"/>
          <w:bCs/>
          <w:sz w:val="24"/>
          <w:szCs w:val="24"/>
        </w:rPr>
        <w:t xml:space="preserve"> vegetable or microbial source, </w:t>
      </w:r>
      <w:r w:rsidRPr="00BB1A8A">
        <w:rPr>
          <w:rFonts w:ascii="Times New Roman" w:eastAsia="Times New Roman" w:hAnsi="Times New Roman" w:cs="Times New Roman"/>
          <w:bCs/>
          <w:sz w:val="24"/>
          <w:szCs w:val="24"/>
        </w:rPr>
        <w:t>containing varying amounts of</w:t>
      </w:r>
      <w:r>
        <w:rPr>
          <w:rFonts w:ascii="Times New Roman" w:eastAsia="Times New Roman" w:hAnsi="Times New Roman" w:cs="Times New Roman"/>
          <w:bCs/>
          <w:sz w:val="24"/>
          <w:szCs w:val="24"/>
        </w:rPr>
        <w:t xml:space="preserve"> substances, such as sphingosyl-</w:t>
      </w:r>
      <w:r w:rsidRPr="00BB1A8A">
        <w:rPr>
          <w:rFonts w:ascii="Times New Roman" w:eastAsia="Times New Roman" w:hAnsi="Times New Roman" w:cs="Times New Roman"/>
          <w:bCs/>
          <w:sz w:val="24"/>
          <w:szCs w:val="24"/>
        </w:rPr>
        <w:t>phospholipids, triglycerides, fatty acids and glycolipids</w:t>
      </w:r>
      <w:r>
        <w:rPr>
          <w:rFonts w:ascii="Times New Roman" w:eastAsia="Times New Roman" w:hAnsi="Times New Roman" w:cs="Times New Roman"/>
          <w:bCs/>
          <w:sz w:val="24"/>
          <w:szCs w:val="24"/>
        </w:rPr>
        <w:t xml:space="preserve">. </w:t>
      </w:r>
      <w:r w:rsidRPr="00BB1A8A">
        <w:rPr>
          <w:rFonts w:ascii="Times New Roman" w:eastAsia="Times New Roman" w:hAnsi="Times New Roman" w:cs="Times New Roman"/>
          <w:bCs/>
          <w:sz w:val="24"/>
          <w:szCs w:val="24"/>
        </w:rPr>
        <w:t>The choline derivatives of phosphatidic acid are commonly known as the lecithin. Since the lecithin contain the acidic OH of phosphoric acid and the very basic OH of choline (Attia et al., 200</w:t>
      </w:r>
      <w:r>
        <w:rPr>
          <w:rFonts w:ascii="Times New Roman" w:eastAsia="Times New Roman" w:hAnsi="Times New Roman" w:cs="Times New Roman"/>
          <w:bCs/>
          <w:sz w:val="24"/>
          <w:szCs w:val="24"/>
        </w:rPr>
        <w:t>8</w:t>
      </w:r>
      <w:r w:rsidRPr="00BB1A8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BB1A8A">
        <w:rPr>
          <w:rFonts w:ascii="Times New Roman" w:eastAsia="Times New Roman" w:hAnsi="Times New Roman" w:cs="Times New Roman"/>
          <w:bCs/>
          <w:sz w:val="24"/>
          <w:szCs w:val="24"/>
        </w:rPr>
        <w:t>The isoelectric pH of a pure lecithin is usually components give ri</w:t>
      </w:r>
      <w:r>
        <w:rPr>
          <w:rFonts w:ascii="Times New Roman" w:eastAsia="Times New Roman" w:hAnsi="Times New Roman" w:cs="Times New Roman"/>
          <w:bCs/>
          <w:sz w:val="24"/>
          <w:szCs w:val="24"/>
        </w:rPr>
        <w:t>se to different lecithin</w:t>
      </w:r>
      <w:r w:rsidRPr="00BB1A8A">
        <w:rPr>
          <w:rFonts w:ascii="Times New Roman" w:eastAsia="Times New Roman" w:hAnsi="Times New Roman" w:cs="Times New Roman"/>
          <w:bCs/>
          <w:sz w:val="24"/>
          <w:szCs w:val="24"/>
        </w:rPr>
        <w:t xml:space="preserve"> (Liu et al., 2009). </w:t>
      </w:r>
      <w:r>
        <w:rPr>
          <w:rFonts w:ascii="Times New Roman" w:eastAsia="Times New Roman" w:hAnsi="Times New Roman" w:cs="Times New Roman"/>
          <w:bCs/>
          <w:sz w:val="24"/>
          <w:szCs w:val="24"/>
        </w:rPr>
        <w:t>A</w:t>
      </w:r>
      <w:r w:rsidRPr="00BB1A8A">
        <w:rPr>
          <w:rFonts w:ascii="Times New Roman" w:eastAsia="Times New Roman" w:hAnsi="Times New Roman" w:cs="Times New Roman"/>
          <w:bCs/>
          <w:sz w:val="24"/>
          <w:szCs w:val="24"/>
        </w:rPr>
        <w:t xml:space="preserve"> lecithin containing stearic</w:t>
      </w:r>
      <w:r w:rsidRPr="00D6446F">
        <w:rPr>
          <w:rFonts w:ascii="Times New Roman" w:eastAsia="Times New Roman" w:hAnsi="Times New Roman" w:cs="Times New Roman"/>
          <w:bCs/>
          <w:sz w:val="24"/>
          <w:szCs w:val="24"/>
        </w:rPr>
        <w:t xml:space="preserve"> </w:t>
      </w:r>
      <w:r w:rsidRPr="00BB1A8A">
        <w:rPr>
          <w:rFonts w:ascii="Times New Roman" w:eastAsia="Times New Roman" w:hAnsi="Times New Roman" w:cs="Times New Roman"/>
          <w:bCs/>
          <w:sz w:val="24"/>
          <w:szCs w:val="24"/>
        </w:rPr>
        <w:t>acids and oleic</w:t>
      </w:r>
      <w:r>
        <w:rPr>
          <w:rFonts w:ascii="Times New Roman" w:eastAsia="Times New Roman" w:hAnsi="Times New Roman" w:cs="Times New Roman"/>
          <w:bCs/>
          <w:sz w:val="24"/>
          <w:szCs w:val="24"/>
        </w:rPr>
        <w:t xml:space="preserve"> </w:t>
      </w:r>
      <w:r w:rsidRPr="00BB1A8A">
        <w:rPr>
          <w:rFonts w:ascii="Times New Roman" w:eastAsia="Times New Roman" w:hAnsi="Times New Roman" w:cs="Times New Roman"/>
          <w:bCs/>
          <w:sz w:val="24"/>
          <w:szCs w:val="24"/>
        </w:rPr>
        <w:t>acids is different from one containing palmitic acids and oleic acids. They had presented that various combinations of saturated and unsaturated acids occur in lecithin. Many contain both saturated and unsaturated acids</w:t>
      </w:r>
      <w:r>
        <w:rPr>
          <w:rFonts w:ascii="Times New Roman" w:eastAsia="Times New Roman" w:hAnsi="Times New Roman" w:cs="Times New Roman"/>
          <w:bCs/>
          <w:sz w:val="24"/>
          <w:szCs w:val="24"/>
        </w:rPr>
        <w:t xml:space="preserve"> </w:t>
      </w:r>
      <w:r w:rsidRPr="002319E1">
        <w:rPr>
          <w:rFonts w:ascii="Times New Roman" w:eastAsia="Times New Roman" w:hAnsi="Times New Roman" w:cs="Times New Roman"/>
          <w:bCs/>
          <w:sz w:val="24"/>
          <w:szCs w:val="24"/>
        </w:rPr>
        <w:t>(Pena et al., 2014)</w:t>
      </w:r>
      <w:r w:rsidRPr="00BB1A8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To accompany</w:t>
      </w:r>
      <w:r w:rsidRPr="00BB1A8A">
        <w:rPr>
          <w:rFonts w:ascii="Times New Roman" w:eastAsia="Times New Roman" w:hAnsi="Times New Roman" w:cs="Times New Roman"/>
          <w:bCs/>
          <w:sz w:val="24"/>
          <w:szCs w:val="24"/>
        </w:rPr>
        <w:t xml:space="preserve"> animal and vege</w:t>
      </w:r>
      <w:r>
        <w:rPr>
          <w:rFonts w:ascii="Times New Roman" w:eastAsia="Times New Roman" w:hAnsi="Times New Roman" w:cs="Times New Roman"/>
          <w:bCs/>
          <w:sz w:val="24"/>
          <w:szCs w:val="24"/>
        </w:rPr>
        <w:t xml:space="preserve">table fats is lecithin, a fatty </w:t>
      </w:r>
      <w:r w:rsidRPr="00BB1A8A">
        <w:rPr>
          <w:rFonts w:ascii="Times New Roman" w:eastAsia="Times New Roman" w:hAnsi="Times New Roman" w:cs="Times New Roman"/>
          <w:bCs/>
          <w:sz w:val="24"/>
          <w:szCs w:val="24"/>
        </w:rPr>
        <w:t xml:space="preserve">substance containing nitrogen and phosphorus. Lecithin denotes a group of fatty substance, phosphatides, which occur throughout nature as an essential part of living organisms. </w:t>
      </w:r>
      <w:r w:rsidRPr="00BB1A8A">
        <w:rPr>
          <w:rFonts w:ascii="Times New Roman" w:hAnsi="Times New Roman" w:cs="Times New Roman"/>
          <w:sz w:val="24"/>
          <w:szCs w:val="24"/>
        </w:rPr>
        <w:t xml:space="preserve">Commercial soybean lecithin is one of the substances contained in the commercial product is an inositol </w:t>
      </w:r>
      <w:r w:rsidRPr="00BB1A8A">
        <w:rPr>
          <w:rFonts w:ascii="Times New Roman" w:hAnsi="Times New Roman" w:cs="Times New Roman"/>
          <w:sz w:val="24"/>
          <w:szCs w:val="24"/>
        </w:rPr>
        <w:lastRenderedPageBreak/>
        <w:t>compound which funct</w:t>
      </w:r>
      <w:r>
        <w:rPr>
          <w:rFonts w:ascii="Times New Roman" w:hAnsi="Times New Roman" w:cs="Times New Roman"/>
          <w:sz w:val="24"/>
          <w:szCs w:val="24"/>
        </w:rPr>
        <w:t xml:space="preserve">ions in the growth of feathers. </w:t>
      </w:r>
      <w:r w:rsidRPr="00BB1A8A">
        <w:rPr>
          <w:rFonts w:ascii="Times New Roman" w:hAnsi="Times New Roman" w:cs="Times New Roman"/>
          <w:sz w:val="24"/>
          <w:szCs w:val="24"/>
        </w:rPr>
        <w:t>Inositol has a bearing on the transport contains ethanolamine and small amounts of biotin and tocopherol (vitamin E). Lecithin has protective action against enzymes of nutritional origin and helps maintain the animal in the state of good health (Azman and Ciftci, 2004)</w:t>
      </w:r>
      <w:r>
        <w:rPr>
          <w:rFonts w:ascii="Times New Roman" w:hAnsi="Times New Roman" w:cs="Times New Roman"/>
          <w:sz w:val="24"/>
          <w:szCs w:val="24"/>
        </w:rPr>
        <w:t>.</w:t>
      </w:r>
    </w:p>
    <w:p w:rsidR="00E83C81" w:rsidRDefault="00E83C81" w:rsidP="00E83C81">
      <w:pPr>
        <w:autoSpaceDE w:val="0"/>
        <w:autoSpaceDN w:val="0"/>
        <w:adjustRightInd w:val="0"/>
        <w:spacing w:before="240"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2.1.3</w:t>
      </w:r>
      <w:r w:rsidR="00294E65">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AA7C0C">
        <w:rPr>
          <w:rFonts w:ascii="Times New Roman" w:eastAsia="Times New Roman" w:hAnsi="Times New Roman" w:cs="Times New Roman"/>
          <w:b/>
          <w:bCs/>
          <w:sz w:val="24"/>
          <w:szCs w:val="24"/>
        </w:rPr>
        <w:t>Lysolecithin (Lysophosphatidylcholine)</w:t>
      </w:r>
    </w:p>
    <w:p w:rsidR="00E83C81" w:rsidRDefault="00E83C81" w:rsidP="00E83C81">
      <w:pPr>
        <w:autoSpaceDE w:val="0"/>
        <w:autoSpaceDN w:val="0"/>
        <w:adjustRightInd w:val="0"/>
        <w:spacing w:before="240"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Lysolecithin is derived from lysophosphatidylcholines, are class of chemical compounds which are derived from phosphatidylcholines which removes one of the fatty acids group (</w:t>
      </w:r>
      <w:r w:rsidRPr="000B5695">
        <w:rPr>
          <w:rFonts w:ascii="Times New Roman" w:eastAsia="Times New Roman" w:hAnsi="Times New Roman" w:cs="Times New Roman"/>
          <w:bCs/>
          <w:sz w:val="24"/>
          <w:szCs w:val="24"/>
        </w:rPr>
        <w:t>Soares et al., 2002</w:t>
      </w:r>
      <w:r w:rsidRPr="00BB1A8A">
        <w:rPr>
          <w:rFonts w:ascii="Times New Roman" w:eastAsia="Times New Roman" w:hAnsi="Times New Roman" w:cs="Times New Roman"/>
          <w:bCs/>
          <w:sz w:val="24"/>
          <w:szCs w:val="24"/>
        </w:rPr>
        <w:t xml:space="preserve">). It acts as a membrane fluidity modulator. This results in very rapid absorption of nutrients. </w:t>
      </w:r>
      <w:r w:rsidRPr="00BB1A8A">
        <w:rPr>
          <w:rFonts w:ascii="Times New Roman" w:eastAsia="Times New Roman" w:hAnsi="Times New Roman" w:cs="Times New Roman"/>
          <w:sz w:val="24"/>
          <w:szCs w:val="24"/>
        </w:rPr>
        <w:t>Body weight and ether extract</w:t>
      </w:r>
      <w:r>
        <w:rPr>
          <w:rFonts w:ascii="Times New Roman" w:eastAsia="Times New Roman" w:hAnsi="Times New Roman" w:cs="Times New Roman"/>
          <w:sz w:val="24"/>
          <w:szCs w:val="24"/>
        </w:rPr>
        <w:t xml:space="preserve"> </w:t>
      </w:r>
      <w:r w:rsidRPr="00BB1A8A">
        <w:rPr>
          <w:rFonts w:ascii="Times New Roman" w:eastAsia="Times New Roman" w:hAnsi="Times New Roman" w:cs="Times New Roman"/>
          <w:sz w:val="24"/>
          <w:szCs w:val="24"/>
        </w:rPr>
        <w:t>(EE) percentage of breast muscle was increased in treated groups as compared with the control</w:t>
      </w:r>
      <w:r>
        <w:rPr>
          <w:rFonts w:ascii="Times New Roman" w:eastAsia="Times New Roman" w:hAnsi="Times New Roman" w:cs="Times New Roman"/>
          <w:sz w:val="24"/>
          <w:szCs w:val="24"/>
        </w:rPr>
        <w:t xml:space="preserve"> </w:t>
      </w:r>
      <w:r w:rsidRPr="00BB1A8A">
        <w:rPr>
          <w:rFonts w:ascii="Times New Roman" w:eastAsia="Times New Roman" w:hAnsi="Times New Roman" w:cs="Times New Roman"/>
          <w:sz w:val="24"/>
          <w:szCs w:val="24"/>
        </w:rPr>
        <w:t>(P</w:t>
      </w:r>
      <w:r w:rsidRPr="007D560A">
        <w:rPr>
          <w:rFonts w:ascii="Times New Roman" w:eastAsia="Times New Roman" w:hAnsi="Times New Roman" w:cs="Times New Roman"/>
          <w:sz w:val="24"/>
          <w:szCs w:val="24"/>
        </w:rPr>
        <w:t>&lt;</w:t>
      </w:r>
      <w:r w:rsidRPr="00BB1A8A">
        <w:rPr>
          <w:rFonts w:ascii="Times New Roman" w:eastAsia="Times New Roman" w:hAnsi="Times New Roman" w:cs="Times New Roman"/>
          <w:sz w:val="24"/>
          <w:szCs w:val="24"/>
        </w:rPr>
        <w:t>0.05).</w:t>
      </w:r>
      <w:r>
        <w:rPr>
          <w:rFonts w:ascii="Times New Roman" w:eastAsia="Times New Roman" w:hAnsi="Times New Roman" w:cs="Times New Roman"/>
          <w:sz w:val="24"/>
          <w:szCs w:val="24"/>
        </w:rPr>
        <w:t xml:space="preserve"> </w:t>
      </w:r>
      <w:r w:rsidRPr="00BB1A8A">
        <w:rPr>
          <w:rFonts w:ascii="Times New Roman" w:eastAsia="Times New Roman" w:hAnsi="Times New Roman" w:cs="Times New Roman"/>
          <w:sz w:val="24"/>
          <w:szCs w:val="24"/>
        </w:rPr>
        <w:t>Relative weight and EE percentage of liver</w:t>
      </w:r>
      <w:r>
        <w:rPr>
          <w:rFonts w:ascii="Times New Roman" w:eastAsia="Times New Roman" w:hAnsi="Times New Roman" w:cs="Times New Roman"/>
          <w:sz w:val="24"/>
          <w:szCs w:val="24"/>
        </w:rPr>
        <w:t xml:space="preserve"> </w:t>
      </w:r>
      <w:r w:rsidRPr="00BB1A8A">
        <w:rPr>
          <w:rFonts w:ascii="Times New Roman" w:eastAsia="Times New Roman" w:hAnsi="Times New Roman" w:cs="Times New Roman"/>
          <w:sz w:val="24"/>
          <w:szCs w:val="24"/>
        </w:rPr>
        <w:t>(P</w:t>
      </w:r>
      <w:r w:rsidRPr="00CE0D75">
        <w:rPr>
          <w:rFonts w:ascii="Times New Roman" w:eastAsia="Times New Roman" w:hAnsi="Times New Roman" w:cs="Times New Roman"/>
          <w:sz w:val="24"/>
          <w:szCs w:val="24"/>
        </w:rPr>
        <w:t>&lt;</w:t>
      </w:r>
      <w:r w:rsidRPr="00BB1A8A">
        <w:rPr>
          <w:rFonts w:ascii="Times New Roman" w:eastAsia="Times New Roman" w:hAnsi="Times New Roman" w:cs="Times New Roman"/>
          <w:sz w:val="24"/>
          <w:szCs w:val="24"/>
        </w:rPr>
        <w:t>0.05) and percentage of abdominal fat</w:t>
      </w:r>
      <w:r>
        <w:rPr>
          <w:rFonts w:ascii="Times New Roman" w:eastAsia="Times New Roman" w:hAnsi="Times New Roman" w:cs="Times New Roman"/>
          <w:sz w:val="24"/>
          <w:szCs w:val="24"/>
        </w:rPr>
        <w:t xml:space="preserve"> (P=0.051) </w:t>
      </w:r>
      <w:r w:rsidRPr="00BB1A8A">
        <w:rPr>
          <w:rFonts w:ascii="Times New Roman" w:eastAsia="Times New Roman" w:hAnsi="Times New Roman" w:cs="Times New Roman"/>
          <w:sz w:val="24"/>
          <w:szCs w:val="24"/>
        </w:rPr>
        <w:t>were lower in broilers fed lysolecithin (Dan et al., 2013). </w:t>
      </w:r>
      <w:r w:rsidRPr="00BB1A8A">
        <w:rPr>
          <w:rFonts w:ascii="Times New Roman" w:eastAsia="Times New Roman" w:hAnsi="Times New Roman" w:cs="Times New Roman"/>
          <w:bCs/>
          <w:sz w:val="24"/>
          <w:szCs w:val="24"/>
        </w:rPr>
        <w:t>Liver lysolecithins have been found to contain the saturated acids palmitic and stearic, and the unsaturated acids ol</w:t>
      </w:r>
      <w:r>
        <w:rPr>
          <w:rFonts w:ascii="Times New Roman" w:eastAsia="Times New Roman" w:hAnsi="Times New Roman" w:cs="Times New Roman"/>
          <w:bCs/>
          <w:sz w:val="24"/>
          <w:szCs w:val="24"/>
        </w:rPr>
        <w:t>eic, linoleic and arachidonic.</w:t>
      </w:r>
    </w:p>
    <w:p w:rsidR="00E83C81" w:rsidRPr="000D301D" w:rsidRDefault="00E83C81" w:rsidP="00E83C81">
      <w:pPr>
        <w:spacing w:before="100" w:beforeAutospacing="1" w:after="100" w:afterAutospacing="1" w:line="360" w:lineRule="auto"/>
        <w:jc w:val="both"/>
        <w:outlineLvl w:val="1"/>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Stearic, palmitic, oleic, linoleic and linolenic acids have been</w:t>
      </w:r>
      <w:r>
        <w:rPr>
          <w:rFonts w:ascii="Times New Roman" w:eastAsia="Times New Roman" w:hAnsi="Times New Roman" w:cs="Times New Roman"/>
          <w:bCs/>
          <w:sz w:val="24"/>
          <w:szCs w:val="24"/>
        </w:rPr>
        <w:t xml:space="preserve"> found in soybean lysolecithins </w:t>
      </w:r>
      <w:r w:rsidRPr="00BB1A8A">
        <w:rPr>
          <w:rFonts w:ascii="Times New Roman" w:eastAsia="Times New Roman" w:hAnsi="Times New Roman" w:cs="Times New Roman"/>
          <w:bCs/>
          <w:sz w:val="24"/>
          <w:szCs w:val="24"/>
        </w:rPr>
        <w:t>(Liu et al., 2012). The variety of acids occurring in the lysolecithins and other phospholipids is markedly restricted as compa</w:t>
      </w:r>
      <w:r>
        <w:rPr>
          <w:rFonts w:ascii="Times New Roman" w:eastAsia="Times New Roman" w:hAnsi="Times New Roman" w:cs="Times New Roman"/>
          <w:bCs/>
          <w:sz w:val="24"/>
          <w:szCs w:val="24"/>
        </w:rPr>
        <w:t>red with the glycerides of fats</w:t>
      </w:r>
      <w:r w:rsidRPr="00BB1A8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L</w:t>
      </w:r>
      <w:r w:rsidRPr="00BB1A8A">
        <w:rPr>
          <w:rFonts w:ascii="Times New Roman" w:eastAsia="Times New Roman" w:hAnsi="Times New Roman" w:cs="Times New Roman"/>
          <w:bCs/>
          <w:sz w:val="24"/>
          <w:szCs w:val="24"/>
        </w:rPr>
        <w:t>ysolecithin is able to form micell</w:t>
      </w:r>
      <w:r>
        <w:rPr>
          <w:rFonts w:ascii="Times New Roman" w:eastAsia="Times New Roman" w:hAnsi="Times New Roman" w:cs="Times New Roman"/>
          <w:bCs/>
          <w:sz w:val="24"/>
          <w:szCs w:val="24"/>
        </w:rPr>
        <w:t xml:space="preserve">es or liposomes spontaneously, </w:t>
      </w:r>
      <w:r w:rsidRPr="00BB1A8A">
        <w:rPr>
          <w:rFonts w:ascii="Times New Roman" w:eastAsia="Times New Roman" w:hAnsi="Times New Roman" w:cs="Times New Roman"/>
          <w:bCs/>
          <w:sz w:val="24"/>
          <w:szCs w:val="24"/>
        </w:rPr>
        <w:t>so creating microscopic envelopes that can be filled with useful substrates including nutrients</w:t>
      </w:r>
      <w:r>
        <w:rPr>
          <w:rFonts w:ascii="Times New Roman" w:eastAsia="Times New Roman" w:hAnsi="Times New Roman" w:cs="Times New Roman"/>
          <w:bCs/>
          <w:sz w:val="24"/>
          <w:szCs w:val="24"/>
        </w:rPr>
        <w:t xml:space="preserve"> </w:t>
      </w:r>
      <w:r w:rsidRPr="006C238B">
        <w:rPr>
          <w:rFonts w:ascii="Times New Roman" w:eastAsia="Times New Roman" w:hAnsi="Times New Roman" w:cs="Times New Roman"/>
          <w:bCs/>
          <w:sz w:val="24"/>
          <w:szCs w:val="24"/>
        </w:rPr>
        <w:t xml:space="preserve">(Soares et al., 2002). </w:t>
      </w:r>
      <w:r w:rsidRPr="00BB1A8A">
        <w:rPr>
          <w:rFonts w:ascii="Times New Roman" w:eastAsia="Times New Roman" w:hAnsi="Times New Roman" w:cs="Times New Roman"/>
          <w:bCs/>
          <w:sz w:val="24"/>
          <w:szCs w:val="24"/>
        </w:rPr>
        <w:t xml:space="preserve">Normal phospholipids produce micelles but they tend to be large and less </w:t>
      </w:r>
      <w:r>
        <w:rPr>
          <w:rFonts w:ascii="Times New Roman" w:eastAsia="Times New Roman" w:hAnsi="Times New Roman" w:cs="Times New Roman"/>
          <w:bCs/>
          <w:sz w:val="24"/>
          <w:szCs w:val="24"/>
        </w:rPr>
        <w:t xml:space="preserve">well absorbed in the intestine. </w:t>
      </w:r>
      <w:r w:rsidRPr="00BB1A8A">
        <w:rPr>
          <w:rFonts w:ascii="Times New Roman" w:eastAsia="Times New Roman" w:hAnsi="Times New Roman" w:cs="Times New Roman"/>
          <w:bCs/>
          <w:sz w:val="24"/>
          <w:szCs w:val="24"/>
        </w:rPr>
        <w:t>Lysolipids</w:t>
      </w:r>
      <w:r>
        <w:rPr>
          <w:rFonts w:ascii="Times New Roman" w:eastAsia="Times New Roman" w:hAnsi="Times New Roman" w:cs="Times New Roman"/>
          <w:bCs/>
          <w:sz w:val="24"/>
          <w:szCs w:val="24"/>
        </w:rPr>
        <w:t>,</w:t>
      </w:r>
      <w:r w:rsidRPr="00BB1A8A">
        <w:rPr>
          <w:rFonts w:ascii="Times New Roman" w:eastAsia="Times New Roman" w:hAnsi="Times New Roman" w:cs="Times New Roman"/>
          <w:bCs/>
          <w:sz w:val="24"/>
          <w:szCs w:val="24"/>
        </w:rPr>
        <w:t xml:space="preserve"> on the other hand</w:t>
      </w:r>
      <w:r>
        <w:rPr>
          <w:rFonts w:ascii="Times New Roman" w:eastAsia="Times New Roman" w:hAnsi="Times New Roman" w:cs="Times New Roman"/>
          <w:bCs/>
          <w:sz w:val="24"/>
          <w:szCs w:val="24"/>
        </w:rPr>
        <w:t>,</w:t>
      </w:r>
      <w:r w:rsidRPr="00BB1A8A">
        <w:rPr>
          <w:rFonts w:ascii="Times New Roman" w:eastAsia="Times New Roman" w:hAnsi="Times New Roman" w:cs="Times New Roman"/>
          <w:bCs/>
          <w:sz w:val="24"/>
          <w:szCs w:val="24"/>
        </w:rPr>
        <w:t xml:space="preserve"> naturally form small, tightly packed liposomes that are very well absorbed. Thus, lysolecithin is a superior bio-surfactant and emulsifier than lecithin.</w:t>
      </w:r>
    </w:p>
    <w:p w:rsidR="00E83C81" w:rsidRPr="00BB1A8A" w:rsidRDefault="00E83C81" w:rsidP="00E83C81">
      <w:pPr>
        <w:shd w:val="clear" w:color="auto" w:fill="FFFFFF"/>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2.1.4</w:t>
      </w:r>
      <w:r w:rsidR="00294E65">
        <w:rPr>
          <w:rFonts w:ascii="Times New Roman" w:eastAsia="Times New Roman" w:hAnsi="Times New Roman" w:cs="Times New Roman"/>
          <w:b/>
          <w:bCs/>
          <w:sz w:val="24"/>
          <w:szCs w:val="24"/>
        </w:rPr>
        <w:t>.</w:t>
      </w:r>
      <w:r w:rsidRPr="00BB1A8A">
        <w:rPr>
          <w:rFonts w:ascii="Times New Roman" w:eastAsia="Times New Roman" w:hAnsi="Times New Roman" w:cs="Times New Roman"/>
          <w:b/>
          <w:bCs/>
          <w:sz w:val="24"/>
          <w:szCs w:val="24"/>
        </w:rPr>
        <w:t xml:space="preserve"> Bile </w:t>
      </w:r>
      <w:r>
        <w:rPr>
          <w:rFonts w:ascii="Times New Roman" w:eastAsia="Times New Roman" w:hAnsi="Times New Roman" w:cs="Times New Roman"/>
          <w:b/>
          <w:bCs/>
          <w:sz w:val="24"/>
          <w:szCs w:val="24"/>
        </w:rPr>
        <w:t>s</w:t>
      </w:r>
      <w:r w:rsidRPr="00BB1A8A">
        <w:rPr>
          <w:rFonts w:ascii="Times New Roman" w:eastAsia="Times New Roman" w:hAnsi="Times New Roman" w:cs="Times New Roman"/>
          <w:b/>
          <w:bCs/>
          <w:sz w:val="24"/>
          <w:szCs w:val="24"/>
        </w:rPr>
        <w:t>alts</w:t>
      </w:r>
    </w:p>
    <w:p w:rsidR="00E83C81" w:rsidRDefault="00E83C81" w:rsidP="00E83C81">
      <w:pPr>
        <w:shd w:val="clear" w:color="auto" w:fill="FFFFFF"/>
        <w:spacing w:before="240" w:after="0" w:line="360" w:lineRule="auto"/>
        <w:jc w:val="both"/>
        <w:rPr>
          <w:rFonts w:ascii="Times New Roman" w:eastAsia="Times New Roman" w:hAnsi="Times New Roman" w:cs="Times New Roman"/>
          <w:bCs/>
          <w:sz w:val="24"/>
          <w:szCs w:val="24"/>
        </w:rPr>
      </w:pPr>
      <w:r w:rsidRPr="00BB1A8A">
        <w:rPr>
          <w:rFonts w:ascii="Times New Roman" w:eastAsia="Times New Roman" w:hAnsi="Times New Roman" w:cs="Times New Roman"/>
          <w:bCs/>
          <w:sz w:val="24"/>
          <w:szCs w:val="24"/>
        </w:rPr>
        <w:t>Bile is a complex fluid containing water, electrolytes and a battery of organic molecules including bile acids, cholesterol, phospholipids and bilirubin that flows through the biliary tract into the small intestine.</w:t>
      </w:r>
      <w:r>
        <w:rPr>
          <w:rFonts w:ascii="Times New Roman" w:eastAsia="Times New Roman" w:hAnsi="Times New Roman" w:cs="Times New Roman"/>
          <w:bCs/>
          <w:sz w:val="24"/>
          <w:szCs w:val="24"/>
        </w:rPr>
        <w:t xml:space="preserve"> </w:t>
      </w:r>
      <w:r w:rsidRPr="00BB1A8A">
        <w:rPr>
          <w:rFonts w:ascii="Times New Roman" w:eastAsia="Times New Roman" w:hAnsi="Times New Roman" w:cs="Times New Roman"/>
          <w:bCs/>
          <w:sz w:val="24"/>
          <w:szCs w:val="24"/>
        </w:rPr>
        <w:t>Bile contains some acids such</w:t>
      </w:r>
      <w:r>
        <w:rPr>
          <w:rFonts w:ascii="Times New Roman" w:eastAsia="Times New Roman" w:hAnsi="Times New Roman" w:cs="Times New Roman"/>
          <w:bCs/>
          <w:sz w:val="24"/>
          <w:szCs w:val="24"/>
        </w:rPr>
        <w:t xml:space="preserve"> as hydroxylatedcholanic acids. </w:t>
      </w:r>
      <w:r w:rsidRPr="00BB1A8A">
        <w:rPr>
          <w:rFonts w:ascii="Times New Roman" w:eastAsia="Times New Roman" w:hAnsi="Times New Roman" w:cs="Times New Roman"/>
          <w:bCs/>
          <w:sz w:val="24"/>
          <w:szCs w:val="24"/>
        </w:rPr>
        <w:t>Quantitatively, the principal acids are cholic acids (3α, 7α, 2α, trihydroxycholanic acid)</w:t>
      </w:r>
      <w:r>
        <w:rPr>
          <w:rFonts w:ascii="Times New Roman" w:eastAsia="Times New Roman" w:hAnsi="Times New Roman" w:cs="Times New Roman"/>
          <w:bCs/>
          <w:sz w:val="24"/>
          <w:szCs w:val="24"/>
        </w:rPr>
        <w:t xml:space="preserve">, </w:t>
      </w:r>
      <w:r w:rsidRPr="00BB1A8A">
        <w:rPr>
          <w:rFonts w:ascii="Times New Roman" w:eastAsia="Times New Roman" w:hAnsi="Times New Roman" w:cs="Times New Roman"/>
          <w:bCs/>
          <w:sz w:val="24"/>
          <w:szCs w:val="24"/>
        </w:rPr>
        <w:t xml:space="preserve">chenodeoxycholic acid </w:t>
      </w:r>
      <w:r>
        <w:rPr>
          <w:rFonts w:ascii="Times New Roman" w:eastAsia="Times New Roman" w:hAnsi="Times New Roman" w:cs="Times New Roman"/>
          <w:bCs/>
          <w:sz w:val="24"/>
          <w:szCs w:val="24"/>
        </w:rPr>
        <w:t>(3α, 7α dihydroxycholanic acid)</w:t>
      </w:r>
      <w:r w:rsidRPr="00BB1A8A">
        <w:rPr>
          <w:rFonts w:ascii="Times New Roman" w:eastAsia="Times New Roman" w:hAnsi="Times New Roman" w:cs="Times New Roman"/>
          <w:bCs/>
          <w:sz w:val="24"/>
          <w:szCs w:val="24"/>
        </w:rPr>
        <w:t xml:space="preserve"> and de-oxycholic acid (3α, 12α dihydroxycholanic acid</w:t>
      </w:r>
      <w:r>
        <w:rPr>
          <w:rFonts w:ascii="Times New Roman" w:eastAsia="Times New Roman" w:hAnsi="Times New Roman" w:cs="Times New Roman"/>
          <w:bCs/>
          <w:sz w:val="24"/>
          <w:szCs w:val="24"/>
        </w:rPr>
        <w:t xml:space="preserve">). </w:t>
      </w:r>
      <w:r w:rsidRPr="00BB1A8A">
        <w:rPr>
          <w:rFonts w:ascii="Times New Roman" w:eastAsia="Times New Roman" w:hAnsi="Times New Roman" w:cs="Times New Roman"/>
          <w:bCs/>
          <w:sz w:val="24"/>
          <w:szCs w:val="24"/>
        </w:rPr>
        <w:t xml:space="preserve">The acids are </w:t>
      </w:r>
      <w:r w:rsidRPr="00BB1A8A">
        <w:rPr>
          <w:rFonts w:ascii="Times New Roman" w:eastAsia="Times New Roman" w:hAnsi="Times New Roman" w:cs="Times New Roman"/>
          <w:bCs/>
          <w:sz w:val="24"/>
          <w:szCs w:val="24"/>
        </w:rPr>
        <w:lastRenderedPageBreak/>
        <w:t>conjugated with glycine and taurine in variable ratios. There conjugates are present as sodium salts (called bile salts) due to nearly complete ionization of</w:t>
      </w:r>
      <w:r>
        <w:rPr>
          <w:rFonts w:ascii="Times New Roman" w:eastAsia="Times New Roman" w:hAnsi="Times New Roman" w:cs="Times New Roman"/>
          <w:bCs/>
          <w:sz w:val="24"/>
          <w:szCs w:val="24"/>
        </w:rPr>
        <w:t xml:space="preserve"> the acids at physiological pH</w:t>
      </w:r>
      <w:r w:rsidRPr="00BB1A8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It was </w:t>
      </w:r>
      <w:r w:rsidRPr="00BB1A8A">
        <w:rPr>
          <w:rFonts w:ascii="Times New Roman" w:eastAsia="Times New Roman" w:hAnsi="Times New Roman" w:cs="Times New Roman"/>
          <w:bCs/>
          <w:sz w:val="24"/>
          <w:szCs w:val="24"/>
        </w:rPr>
        <w:t>also added that besides the part played absorption of fats, the bile salts are important because of their ca</w:t>
      </w:r>
      <w:r>
        <w:rPr>
          <w:rFonts w:ascii="Times New Roman" w:eastAsia="Times New Roman" w:hAnsi="Times New Roman" w:cs="Times New Roman"/>
          <w:bCs/>
          <w:sz w:val="24"/>
          <w:szCs w:val="24"/>
        </w:rPr>
        <w:t xml:space="preserve">pacity to lower surface tension. </w:t>
      </w:r>
      <w:r w:rsidRPr="00BB1A8A">
        <w:rPr>
          <w:rFonts w:ascii="Times New Roman" w:eastAsia="Times New Roman" w:hAnsi="Times New Roman" w:cs="Times New Roman"/>
          <w:bCs/>
          <w:sz w:val="24"/>
          <w:szCs w:val="24"/>
        </w:rPr>
        <w:t>This property accounts for the emulsification of fats with the concurrent production of a great surface area, which enables lipase and other enzymes to act more efficiently (Orban and Harmon, 2000). The formation of micelle between fats and fat digestion products with bile salts is part of the emulsification process. Various molecules (bile salts, detergents, soaps) which possess both polar and non-polar groups and are themselves water soluble have the property of combining and aggregating with other compounds to form partially water soluble complexes (Maisonnier</w:t>
      </w:r>
      <w:r>
        <w:rPr>
          <w:rFonts w:ascii="Times New Roman" w:eastAsia="Times New Roman" w:hAnsi="Times New Roman" w:cs="Times New Roman"/>
          <w:bCs/>
          <w:sz w:val="24"/>
          <w:szCs w:val="24"/>
        </w:rPr>
        <w:t xml:space="preserve"> et al.</w:t>
      </w:r>
      <w:r w:rsidRPr="00BB1A8A">
        <w:rPr>
          <w:rFonts w:ascii="Times New Roman" w:eastAsia="Times New Roman" w:hAnsi="Times New Roman" w:cs="Times New Roman"/>
          <w:bCs/>
          <w:sz w:val="24"/>
          <w:szCs w:val="24"/>
        </w:rPr>
        <w:t>, 2003)</w:t>
      </w:r>
      <w:r>
        <w:rPr>
          <w:rFonts w:ascii="Times New Roman" w:eastAsia="Times New Roman" w:hAnsi="Times New Roman" w:cs="Times New Roman"/>
          <w:bCs/>
          <w:sz w:val="24"/>
          <w:szCs w:val="24"/>
        </w:rPr>
        <w:t>.</w:t>
      </w:r>
    </w:p>
    <w:p w:rsidR="00E83C81" w:rsidRDefault="00E83C81" w:rsidP="00E83C81">
      <w:pPr>
        <w:shd w:val="clear" w:color="auto" w:fill="FFFFFF"/>
        <w:spacing w:after="0" w:line="360" w:lineRule="auto"/>
        <w:jc w:val="both"/>
        <w:rPr>
          <w:rFonts w:ascii="Times New Roman" w:eastAsia="Times New Roman" w:hAnsi="Times New Roman" w:cs="Times New Roman"/>
          <w:bCs/>
          <w:sz w:val="24"/>
          <w:szCs w:val="24"/>
        </w:rPr>
      </w:pPr>
    </w:p>
    <w:p w:rsidR="00E83C81" w:rsidRDefault="00E83C81" w:rsidP="00E83C81">
      <w:pPr>
        <w:shd w:val="clear" w:color="auto" w:fill="FFFFFF"/>
        <w:spacing w:after="0" w:line="360" w:lineRule="auto"/>
        <w:jc w:val="both"/>
        <w:rPr>
          <w:rFonts w:ascii="Times New Roman" w:eastAsia="Times New Roman" w:hAnsi="Times New Roman" w:cs="Times New Roman"/>
          <w:color w:val="303030"/>
          <w:sz w:val="24"/>
          <w:szCs w:val="24"/>
        </w:rPr>
      </w:pPr>
      <w:r w:rsidRPr="00BB1A8A">
        <w:rPr>
          <w:rFonts w:ascii="Times New Roman" w:eastAsia="Times New Roman" w:hAnsi="Times New Roman" w:cs="Times New Roman"/>
          <w:bCs/>
          <w:sz w:val="24"/>
          <w:szCs w:val="24"/>
        </w:rPr>
        <w:t>These bile salt-lipid complexes are the micelles, so important to fat absorption. Lipase is ac</w:t>
      </w:r>
      <w:r>
        <w:rPr>
          <w:rFonts w:ascii="Times New Roman" w:eastAsia="Times New Roman" w:hAnsi="Times New Roman" w:cs="Times New Roman"/>
          <w:bCs/>
          <w:sz w:val="24"/>
          <w:szCs w:val="24"/>
        </w:rPr>
        <w:t xml:space="preserve">tivated by surface </w:t>
      </w:r>
      <w:r w:rsidRPr="00BB1A8A">
        <w:rPr>
          <w:rFonts w:ascii="Times New Roman" w:eastAsia="Times New Roman" w:hAnsi="Times New Roman" w:cs="Times New Roman"/>
          <w:bCs/>
          <w:sz w:val="24"/>
          <w:szCs w:val="24"/>
        </w:rPr>
        <w:t xml:space="preserve">tension lowering substances. Bile salts can shift the optimum pH of pancreatic lipase from around </w:t>
      </w:r>
      <w:r>
        <w:rPr>
          <w:rFonts w:ascii="Times New Roman" w:eastAsia="Times New Roman" w:hAnsi="Times New Roman" w:cs="Times New Roman"/>
          <w:bCs/>
          <w:sz w:val="24"/>
          <w:szCs w:val="24"/>
        </w:rPr>
        <w:t>pH</w:t>
      </w:r>
      <w:r w:rsidRPr="00BB1A8A">
        <w:rPr>
          <w:rFonts w:ascii="Times New Roman" w:eastAsia="Times New Roman" w:hAnsi="Times New Roman" w:cs="Times New Roman"/>
          <w:bCs/>
          <w:sz w:val="24"/>
          <w:szCs w:val="24"/>
        </w:rPr>
        <w:t xml:space="preserve"> 8.5 in the absence of bile salts to about 6.5, the approximate pH of the duodenum. Bile salts stimulate peristalsis, and they also have a cholagogue effect, that stimulates the further production of bile (Lefebvre et al., 2009)</w:t>
      </w:r>
      <w:r w:rsidRPr="00BB1A8A">
        <w:rPr>
          <w:rFonts w:ascii="Times New Roman" w:eastAsia="Times New Roman" w:hAnsi="Times New Roman" w:cs="Times New Roman"/>
          <w:color w:val="303030"/>
          <w:sz w:val="24"/>
          <w:szCs w:val="24"/>
        </w:rPr>
        <w:t>.</w:t>
      </w:r>
      <w:r>
        <w:rPr>
          <w:rFonts w:ascii="Times New Roman" w:eastAsia="Times New Roman" w:hAnsi="Times New Roman" w:cs="Times New Roman"/>
          <w:color w:val="303030"/>
          <w:sz w:val="24"/>
          <w:szCs w:val="24"/>
        </w:rPr>
        <w:t xml:space="preserve"> </w:t>
      </w:r>
      <w:r w:rsidRPr="00BB1A8A">
        <w:rPr>
          <w:rFonts w:ascii="Times New Roman" w:eastAsia="Times New Roman" w:hAnsi="Times New Roman" w:cs="Times New Roman"/>
          <w:bCs/>
          <w:sz w:val="24"/>
          <w:szCs w:val="24"/>
        </w:rPr>
        <w:t>Most of the functions of the bile are attributable to the bile salts it contains. However, the alkalinity of the bile is of value in neutralizing part of the acid chime from the stomach. Also, certain substances are excreted via the bile that is cholesterol, bile pigments, and certain drugs.</w:t>
      </w:r>
      <w:r w:rsidR="004F0CAA">
        <w:rPr>
          <w:rFonts w:ascii="Times New Roman" w:eastAsia="Times New Roman" w:hAnsi="Times New Roman" w:cs="Times New Roman"/>
          <w:color w:val="303030"/>
          <w:sz w:val="24"/>
          <w:szCs w:val="24"/>
        </w:rPr>
        <w:t xml:space="preserve"> </w:t>
      </w:r>
    </w:p>
    <w:p w:rsidR="004F0CAA" w:rsidRDefault="004F0CAA" w:rsidP="00E83C81">
      <w:pPr>
        <w:shd w:val="clear" w:color="auto" w:fill="FFFFFF"/>
        <w:spacing w:after="0" w:line="360" w:lineRule="auto"/>
        <w:jc w:val="both"/>
        <w:rPr>
          <w:rFonts w:ascii="Times New Roman" w:eastAsia="Times New Roman" w:hAnsi="Times New Roman" w:cs="Times New Roman"/>
          <w:color w:val="303030"/>
          <w:sz w:val="24"/>
          <w:szCs w:val="24"/>
        </w:rPr>
      </w:pPr>
    </w:p>
    <w:p w:rsidR="00E83C81" w:rsidRDefault="00E83C81" w:rsidP="00E83C81">
      <w:pPr>
        <w:shd w:val="clear" w:color="auto" w:fill="FFFFFF"/>
        <w:spacing w:after="0" w:line="360" w:lineRule="auto"/>
        <w:jc w:val="both"/>
        <w:rPr>
          <w:rFonts w:ascii="Times New Roman" w:eastAsia="Times New Roman" w:hAnsi="Times New Roman" w:cs="Times New Roman"/>
          <w:color w:val="303030"/>
          <w:sz w:val="24"/>
          <w:szCs w:val="24"/>
        </w:rPr>
      </w:pPr>
      <w:r w:rsidRPr="00BB1A8A">
        <w:rPr>
          <w:rFonts w:ascii="Times New Roman" w:eastAsia="Times New Roman" w:hAnsi="Times New Roman" w:cs="Times New Roman"/>
          <w:bCs/>
          <w:sz w:val="24"/>
          <w:szCs w:val="24"/>
        </w:rPr>
        <w:t>When fat digestion is impaired, other foodstuffs are also poorly digested, since the fat covers the food particles and preven</w:t>
      </w:r>
      <w:r>
        <w:rPr>
          <w:rFonts w:ascii="Times New Roman" w:eastAsia="Times New Roman" w:hAnsi="Times New Roman" w:cs="Times New Roman"/>
          <w:bCs/>
          <w:sz w:val="24"/>
          <w:szCs w:val="24"/>
        </w:rPr>
        <w:t xml:space="preserve">ts enzymes from attacking them. </w:t>
      </w:r>
      <w:r w:rsidRPr="00BB1A8A">
        <w:rPr>
          <w:rFonts w:ascii="Times New Roman" w:eastAsia="Times New Roman" w:hAnsi="Times New Roman" w:cs="Times New Roman"/>
          <w:bCs/>
          <w:sz w:val="24"/>
          <w:szCs w:val="24"/>
        </w:rPr>
        <w:t>Under these conditions, the activity of the intestinal bacteria causes considerable putrefaction and production of gas. Bile salts have considerable ability to lower surface tension. This enables them to emulsify fats in the intestine and dissolve fatty acids and water insoluble soaps. The presence of bile in the intestine is an important adjunct to accomplish the digestion and absorption of fats as we</w:t>
      </w:r>
      <w:r>
        <w:rPr>
          <w:rFonts w:ascii="Times New Roman" w:eastAsia="Times New Roman" w:hAnsi="Times New Roman" w:cs="Times New Roman"/>
          <w:bCs/>
          <w:sz w:val="24"/>
          <w:szCs w:val="24"/>
        </w:rPr>
        <w:t xml:space="preserve">ll as the absorption of the fat </w:t>
      </w:r>
      <w:r w:rsidRPr="00BB1A8A">
        <w:rPr>
          <w:rFonts w:ascii="Times New Roman" w:eastAsia="Times New Roman" w:hAnsi="Times New Roman" w:cs="Times New Roman"/>
          <w:bCs/>
          <w:sz w:val="24"/>
          <w:szCs w:val="24"/>
        </w:rPr>
        <w:t>soluble vitamins A, D, E and K (</w:t>
      </w:r>
      <w:r w:rsidRPr="002D31FC">
        <w:rPr>
          <w:rFonts w:ascii="Times New Roman" w:eastAsia="Times New Roman" w:hAnsi="Times New Roman" w:cs="Times New Roman"/>
          <w:bCs/>
          <w:sz w:val="24"/>
          <w:szCs w:val="24"/>
        </w:rPr>
        <w:t>Reinhart et al., 1988</w:t>
      </w:r>
      <w:r w:rsidRPr="00BB1A8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
    <w:p w:rsidR="00214AB6" w:rsidRDefault="00214AB6" w:rsidP="00E83C81">
      <w:pPr>
        <w:shd w:val="clear" w:color="auto" w:fill="FFFFFF"/>
        <w:spacing w:before="240" w:after="0" w:line="360" w:lineRule="auto"/>
        <w:jc w:val="both"/>
        <w:rPr>
          <w:rFonts w:ascii="Times New Roman" w:eastAsia="Times New Roman" w:hAnsi="Times New Roman" w:cs="Times New Roman"/>
          <w:b/>
          <w:bCs/>
          <w:sz w:val="24"/>
          <w:szCs w:val="24"/>
        </w:rPr>
      </w:pPr>
    </w:p>
    <w:p w:rsidR="00214AB6" w:rsidRDefault="00214AB6" w:rsidP="00E83C81">
      <w:pPr>
        <w:shd w:val="clear" w:color="auto" w:fill="FFFFFF"/>
        <w:spacing w:before="240" w:after="0" w:line="360" w:lineRule="auto"/>
        <w:jc w:val="both"/>
        <w:rPr>
          <w:rFonts w:ascii="Times New Roman" w:eastAsia="Times New Roman" w:hAnsi="Times New Roman" w:cs="Times New Roman"/>
          <w:b/>
          <w:bCs/>
          <w:sz w:val="24"/>
          <w:szCs w:val="24"/>
        </w:rPr>
      </w:pPr>
    </w:p>
    <w:p w:rsidR="00214AB6" w:rsidRDefault="00E83C81" w:rsidP="00E83C81">
      <w:pPr>
        <w:shd w:val="clear" w:color="auto" w:fill="FFFFFF"/>
        <w:spacing w:before="240" w:after="0" w:line="360" w:lineRule="auto"/>
        <w:jc w:val="both"/>
        <w:rPr>
          <w:rFonts w:ascii="Times New Roman" w:eastAsia="Times New Roman" w:hAnsi="Times New Roman" w:cs="Times New Roman"/>
          <w:color w:val="303030"/>
          <w:sz w:val="24"/>
          <w:szCs w:val="24"/>
        </w:rPr>
      </w:pPr>
      <w:r>
        <w:rPr>
          <w:rFonts w:ascii="Times New Roman" w:eastAsia="Times New Roman" w:hAnsi="Times New Roman" w:cs="Times New Roman"/>
          <w:b/>
          <w:bCs/>
          <w:sz w:val="24"/>
          <w:szCs w:val="24"/>
        </w:rPr>
        <w:lastRenderedPageBreak/>
        <w:t>2.1.5</w:t>
      </w:r>
      <w:r w:rsidR="00294E65">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BB1A8A">
        <w:rPr>
          <w:rFonts w:ascii="Times New Roman" w:hAnsi="Times New Roman" w:cs="Times New Roman"/>
          <w:b/>
          <w:bCs/>
          <w:color w:val="252525"/>
          <w:sz w:val="24"/>
          <w:szCs w:val="24"/>
          <w:shd w:val="clear" w:color="auto" w:fill="FFFFFF"/>
        </w:rPr>
        <w:t>Glyceryl polyethylene glycol ricinoleate</w:t>
      </w:r>
      <w:r>
        <w:rPr>
          <w:rFonts w:ascii="Times New Roman" w:hAnsi="Times New Roman" w:cs="Times New Roman"/>
          <w:b/>
          <w:bCs/>
          <w:color w:val="252525"/>
          <w:sz w:val="24"/>
          <w:szCs w:val="24"/>
          <w:shd w:val="clear" w:color="auto" w:fill="FFFFFF"/>
        </w:rPr>
        <w:t xml:space="preserve"> </w:t>
      </w:r>
      <w:r w:rsidRPr="00BB1A8A">
        <w:rPr>
          <w:rFonts w:ascii="Times New Roman" w:hAnsi="Times New Roman" w:cs="Times New Roman"/>
          <w:b/>
          <w:color w:val="252525"/>
          <w:sz w:val="24"/>
          <w:szCs w:val="24"/>
          <w:shd w:val="clear" w:color="auto" w:fill="FFFFFF"/>
        </w:rPr>
        <w:t>(</w:t>
      </w:r>
      <w:r w:rsidRPr="00BB1A8A">
        <w:rPr>
          <w:rFonts w:ascii="Times New Roman" w:hAnsi="Times New Roman" w:cs="Times New Roman"/>
          <w:b/>
          <w:bCs/>
          <w:color w:val="252525"/>
          <w:sz w:val="24"/>
          <w:szCs w:val="24"/>
          <w:shd w:val="clear" w:color="auto" w:fill="FFFFFF"/>
        </w:rPr>
        <w:t>GPEGR</w:t>
      </w:r>
      <w:r w:rsidRPr="00BB1A8A">
        <w:rPr>
          <w:rFonts w:ascii="Times New Roman" w:hAnsi="Times New Roman" w:cs="Times New Roman"/>
          <w:b/>
          <w:color w:val="252525"/>
          <w:sz w:val="24"/>
          <w:szCs w:val="24"/>
          <w:shd w:val="clear" w:color="auto" w:fill="FFFFFF"/>
        </w:rPr>
        <w:t>)</w:t>
      </w:r>
      <w:r w:rsidR="004F0CAA">
        <w:rPr>
          <w:rFonts w:ascii="Times New Roman" w:eastAsia="Times New Roman" w:hAnsi="Times New Roman" w:cs="Times New Roman"/>
          <w:color w:val="303030"/>
          <w:sz w:val="24"/>
          <w:szCs w:val="24"/>
        </w:rPr>
        <w:t xml:space="preserve"> </w:t>
      </w:r>
    </w:p>
    <w:p w:rsidR="00E83C81" w:rsidRPr="005B1C63" w:rsidRDefault="00E83C81" w:rsidP="00E83C81">
      <w:pPr>
        <w:shd w:val="clear" w:color="auto" w:fill="FFFFFF"/>
        <w:spacing w:before="240" w:after="0" w:line="360" w:lineRule="auto"/>
        <w:jc w:val="both"/>
        <w:rPr>
          <w:rFonts w:ascii="Times New Roman" w:eastAsia="Times New Roman" w:hAnsi="Times New Roman" w:cs="Times New Roman"/>
          <w:color w:val="303030"/>
          <w:sz w:val="24"/>
          <w:szCs w:val="24"/>
        </w:rPr>
      </w:pPr>
      <w:r w:rsidRPr="00BB1A8A">
        <w:rPr>
          <w:rFonts w:ascii="Times New Roman" w:eastAsia="Times New Roman" w:hAnsi="Times New Roman" w:cs="Times New Roman"/>
          <w:color w:val="000000"/>
          <w:sz w:val="24"/>
          <w:szCs w:val="24"/>
        </w:rPr>
        <w:t>G</w:t>
      </w:r>
      <w:r w:rsidRPr="00BB1A8A">
        <w:rPr>
          <w:rFonts w:ascii="Times New Roman" w:hAnsi="Times New Roman" w:cs="Times New Roman"/>
          <w:bCs/>
          <w:color w:val="252525"/>
          <w:sz w:val="24"/>
          <w:szCs w:val="24"/>
          <w:shd w:val="clear" w:color="auto" w:fill="FFFFFF"/>
        </w:rPr>
        <w:t>lyceryl polyethylene glycol ricinoleate</w:t>
      </w:r>
      <w:r>
        <w:rPr>
          <w:rFonts w:ascii="Times New Roman" w:hAnsi="Times New Roman" w:cs="Times New Roman"/>
          <w:bCs/>
          <w:color w:val="252525"/>
          <w:sz w:val="24"/>
          <w:szCs w:val="24"/>
          <w:shd w:val="clear" w:color="auto" w:fill="FFFFFF"/>
        </w:rPr>
        <w:t xml:space="preserve"> </w:t>
      </w:r>
      <w:r w:rsidRPr="00BB1A8A">
        <w:rPr>
          <w:rFonts w:ascii="Times New Roman" w:hAnsi="Times New Roman" w:cs="Times New Roman"/>
          <w:color w:val="252525"/>
          <w:sz w:val="24"/>
          <w:szCs w:val="24"/>
          <w:shd w:val="clear" w:color="auto" w:fill="FFFFFF"/>
        </w:rPr>
        <w:t>(</w:t>
      </w:r>
      <w:r w:rsidRPr="00BB1A8A">
        <w:rPr>
          <w:rFonts w:ascii="Times New Roman" w:hAnsi="Times New Roman" w:cs="Times New Roman"/>
          <w:bCs/>
          <w:color w:val="252525"/>
          <w:sz w:val="24"/>
          <w:szCs w:val="24"/>
          <w:shd w:val="clear" w:color="auto" w:fill="FFFFFF"/>
        </w:rPr>
        <w:t>GPEGR</w:t>
      </w:r>
      <w:r w:rsidRPr="00BB1A8A">
        <w:rPr>
          <w:rFonts w:ascii="Times New Roman" w:hAnsi="Times New Roman" w:cs="Times New Roman"/>
          <w:color w:val="252525"/>
          <w:sz w:val="24"/>
          <w:szCs w:val="24"/>
          <w:shd w:val="clear" w:color="auto" w:fill="FFFFFF"/>
        </w:rPr>
        <w:t xml:space="preserve">) </w:t>
      </w:r>
      <w:r w:rsidRPr="00BB1A8A">
        <w:rPr>
          <w:rFonts w:ascii="Times New Roman" w:eastAsia="Times New Roman" w:hAnsi="Times New Roman" w:cs="Times New Roman"/>
          <w:color w:val="000000"/>
          <w:sz w:val="24"/>
          <w:szCs w:val="24"/>
        </w:rPr>
        <w:t>is a nutritional emul</w:t>
      </w:r>
      <w:r>
        <w:rPr>
          <w:rFonts w:ascii="Times New Roman" w:eastAsia="Times New Roman" w:hAnsi="Times New Roman" w:cs="Times New Roman"/>
          <w:color w:val="000000"/>
          <w:sz w:val="24"/>
          <w:szCs w:val="24"/>
        </w:rPr>
        <w:t xml:space="preserve">sifier derived from castor oil. </w:t>
      </w:r>
      <w:r w:rsidRPr="00BB1A8A">
        <w:rPr>
          <w:rFonts w:ascii="Times New Roman" w:eastAsia="Times New Roman" w:hAnsi="Times New Roman" w:cs="Times New Roman"/>
          <w:color w:val="000000"/>
          <w:sz w:val="24"/>
          <w:szCs w:val="24"/>
        </w:rPr>
        <w:t>It is hydrophilic in nature which dissolves in aqueous phase, outside the body or in small intestine. It naturally biodegrades and is non-toxic. It has superior emulsification properties due to formation of smaller micelles which have large surface area and hence more emulsification. It reduces the viscosity (Arnouts</w:t>
      </w:r>
      <w:r>
        <w:rPr>
          <w:rFonts w:ascii="Times New Roman" w:eastAsia="Times New Roman" w:hAnsi="Times New Roman" w:cs="Times New Roman"/>
          <w:color w:val="000000"/>
          <w:sz w:val="24"/>
          <w:szCs w:val="24"/>
        </w:rPr>
        <w:t xml:space="preserve"> and </w:t>
      </w:r>
      <w:r w:rsidRPr="00BB1A8A">
        <w:rPr>
          <w:rFonts w:ascii="Times New Roman" w:eastAsia="Times New Roman" w:hAnsi="Times New Roman" w:cs="Times New Roman"/>
          <w:color w:val="000000"/>
          <w:sz w:val="24"/>
          <w:szCs w:val="24"/>
        </w:rPr>
        <w:t>Lippens, 2006)</w:t>
      </w:r>
      <w:r w:rsidRPr="00BB1A8A">
        <w:rPr>
          <w:rFonts w:ascii="Times New Roman" w:hAnsi="Times New Roman" w:cs="Times New Roman"/>
          <w:bCs/>
          <w:sz w:val="24"/>
          <w:szCs w:val="24"/>
        </w:rPr>
        <w:t>.</w:t>
      </w:r>
    </w:p>
    <w:p w:rsidR="00E83C81" w:rsidRPr="000D301D" w:rsidRDefault="00E83C81" w:rsidP="00E83C81">
      <w:pPr>
        <w:spacing w:after="0" w:line="360" w:lineRule="auto"/>
        <w:jc w:val="both"/>
        <w:rPr>
          <w:rFonts w:ascii="Times New Roman" w:eastAsia="Times New Roman" w:hAnsi="Times New Roman" w:cs="Times New Roman"/>
          <w:color w:val="000000"/>
          <w:sz w:val="24"/>
          <w:szCs w:val="24"/>
        </w:rPr>
      </w:pPr>
      <w:r w:rsidRPr="00BB1A8A">
        <w:rPr>
          <w:rFonts w:ascii="Times New Roman" w:eastAsia="Times New Roman" w:hAnsi="Times New Roman" w:cs="Times New Roman"/>
          <w:color w:val="000000"/>
          <w:sz w:val="24"/>
          <w:szCs w:val="24"/>
        </w:rPr>
        <w:t xml:space="preserve">It bounds moisture (as moisture is inside the feed particle), it does not evaporate thereby maintains the nutrient value intact without any loss and inhibits the growth of yeast and mold. It is also helpful in uniform mixing of not only fat or oil but also liquid amino acids, molasses, liquid </w:t>
      </w:r>
      <w:r>
        <w:rPr>
          <w:rFonts w:ascii="Times New Roman" w:eastAsia="Times New Roman" w:hAnsi="Times New Roman" w:cs="Times New Roman"/>
          <w:color w:val="000000"/>
          <w:sz w:val="24"/>
          <w:szCs w:val="24"/>
        </w:rPr>
        <w:t xml:space="preserve">vitamins and liquid acidifiers. </w:t>
      </w:r>
      <w:r>
        <w:rPr>
          <w:rFonts w:ascii="Times New Roman" w:hAnsi="Times New Roman" w:cs="Times New Roman"/>
          <w:bCs/>
          <w:color w:val="252525"/>
          <w:sz w:val="24"/>
          <w:szCs w:val="24"/>
          <w:shd w:val="clear" w:color="auto" w:fill="FFFFFF"/>
        </w:rPr>
        <w:t>G</w:t>
      </w:r>
      <w:r w:rsidRPr="00BB1A8A">
        <w:rPr>
          <w:rFonts w:ascii="Times New Roman" w:hAnsi="Times New Roman" w:cs="Times New Roman"/>
          <w:bCs/>
          <w:color w:val="252525"/>
          <w:sz w:val="24"/>
          <w:szCs w:val="24"/>
          <w:shd w:val="clear" w:color="auto" w:fill="FFFFFF"/>
        </w:rPr>
        <w:t>lyceryl polyethylene glycol ricinoleate</w:t>
      </w:r>
      <w:r>
        <w:rPr>
          <w:rFonts w:ascii="Times New Roman" w:hAnsi="Times New Roman" w:cs="Times New Roman"/>
          <w:bCs/>
          <w:color w:val="252525"/>
          <w:sz w:val="24"/>
          <w:szCs w:val="24"/>
          <w:shd w:val="clear" w:color="auto" w:fill="FFFFFF"/>
        </w:rPr>
        <w:t xml:space="preserve"> </w:t>
      </w:r>
      <w:r w:rsidRPr="00BB1A8A">
        <w:rPr>
          <w:rFonts w:ascii="Times New Roman" w:hAnsi="Times New Roman" w:cs="Times New Roman"/>
          <w:color w:val="252525"/>
          <w:sz w:val="24"/>
          <w:szCs w:val="24"/>
          <w:shd w:val="clear" w:color="auto" w:fill="FFFFFF"/>
        </w:rPr>
        <w:t>(</w:t>
      </w:r>
      <w:r w:rsidRPr="00BB1A8A">
        <w:rPr>
          <w:rFonts w:ascii="Times New Roman" w:hAnsi="Times New Roman" w:cs="Times New Roman"/>
          <w:bCs/>
          <w:color w:val="252525"/>
          <w:sz w:val="24"/>
          <w:szCs w:val="24"/>
          <w:shd w:val="clear" w:color="auto" w:fill="FFFFFF"/>
        </w:rPr>
        <w:t>GPEGR</w:t>
      </w:r>
      <w:r w:rsidRPr="00BB1A8A">
        <w:rPr>
          <w:rFonts w:ascii="Times New Roman" w:hAnsi="Times New Roman" w:cs="Times New Roman"/>
          <w:color w:val="252525"/>
          <w:sz w:val="24"/>
          <w:szCs w:val="24"/>
          <w:shd w:val="clear" w:color="auto" w:fill="FFFFFF"/>
        </w:rPr>
        <w:t xml:space="preserve">) </w:t>
      </w:r>
      <w:r w:rsidRPr="00BB1A8A">
        <w:rPr>
          <w:rFonts w:ascii="Times New Roman" w:hAnsi="Times New Roman" w:cs="Times New Roman"/>
          <w:sz w:val="24"/>
          <w:szCs w:val="24"/>
        </w:rPr>
        <w:t>is easily absorbed, and functions in part as an emulsifying agent to promote better absorption of fatty materials and other nutrients. It is an excellent emulsifying agent which improves food utilization and enters into the structure of living cells</w:t>
      </w:r>
      <w:r>
        <w:rPr>
          <w:rFonts w:ascii="Times New Roman" w:hAnsi="Times New Roman" w:cs="Times New Roman"/>
          <w:sz w:val="24"/>
          <w:szCs w:val="24"/>
        </w:rPr>
        <w:t xml:space="preserve"> </w:t>
      </w:r>
      <w:r w:rsidRPr="00AA7C0C">
        <w:rPr>
          <w:rFonts w:ascii="Times New Roman" w:hAnsi="Times New Roman" w:cs="Times New Roman"/>
          <w:sz w:val="24"/>
          <w:szCs w:val="24"/>
        </w:rPr>
        <w:t>(Sreedevi et al., 2012)</w:t>
      </w:r>
      <w:r w:rsidRPr="00BB1A8A">
        <w:rPr>
          <w:rFonts w:ascii="Times New Roman" w:hAnsi="Times New Roman" w:cs="Times New Roman"/>
          <w:sz w:val="24"/>
          <w:szCs w:val="24"/>
        </w:rPr>
        <w:t>. It prevents paresis in poultry.</w:t>
      </w:r>
    </w:p>
    <w:p w:rsidR="0078289E" w:rsidRPr="00BB1A8A" w:rsidRDefault="00596033" w:rsidP="00294E65">
      <w:pPr>
        <w:pStyle w:val="NormalWeb"/>
        <w:spacing w:before="240" w:beforeAutospacing="0" w:after="240" w:afterAutospacing="0" w:line="360" w:lineRule="auto"/>
        <w:jc w:val="both"/>
        <w:rPr>
          <w:b/>
        </w:rPr>
      </w:pPr>
      <w:r>
        <w:rPr>
          <w:b/>
        </w:rPr>
        <w:t>2.</w:t>
      </w:r>
      <w:r w:rsidR="00E83C81">
        <w:rPr>
          <w:b/>
        </w:rPr>
        <w:t>2</w:t>
      </w:r>
      <w:r w:rsidR="00294E65">
        <w:rPr>
          <w:b/>
        </w:rPr>
        <w:t>.</w:t>
      </w:r>
      <w:r w:rsidR="0078289E" w:rsidRPr="00BB1A8A">
        <w:rPr>
          <w:b/>
        </w:rPr>
        <w:t xml:space="preserve"> Effect of </w:t>
      </w:r>
      <w:r w:rsidR="00800F2F">
        <w:rPr>
          <w:b/>
        </w:rPr>
        <w:t>fat addition in diet on broiler</w:t>
      </w:r>
      <w:r w:rsidR="0078289E" w:rsidRPr="00BB1A8A">
        <w:rPr>
          <w:b/>
        </w:rPr>
        <w:t xml:space="preserve"> performance</w:t>
      </w:r>
    </w:p>
    <w:p w:rsidR="0078289E" w:rsidRPr="00BB1A8A" w:rsidRDefault="0078289E" w:rsidP="0078289E">
      <w:pPr>
        <w:spacing w:line="360" w:lineRule="auto"/>
        <w:jc w:val="both"/>
        <w:rPr>
          <w:rFonts w:ascii="Times New Roman" w:hAnsi="Times New Roman" w:cs="Times New Roman"/>
          <w:sz w:val="24"/>
          <w:szCs w:val="24"/>
        </w:rPr>
      </w:pPr>
      <w:r w:rsidRPr="00BB1A8A">
        <w:rPr>
          <w:rFonts w:ascii="Times New Roman" w:hAnsi="Times New Roman" w:cs="Times New Roman"/>
          <w:sz w:val="24"/>
          <w:szCs w:val="24"/>
        </w:rPr>
        <w:t>Fat  supplementation  of  diets  is  recognized  as  valuable  method  of  meeting  the  high  energy equipment</w:t>
      </w:r>
      <w:r w:rsidR="00596033">
        <w:rPr>
          <w:rFonts w:ascii="Times New Roman" w:hAnsi="Times New Roman" w:cs="Times New Roman"/>
          <w:sz w:val="24"/>
          <w:szCs w:val="24"/>
        </w:rPr>
        <w:t xml:space="preserve"> </w:t>
      </w:r>
      <w:r w:rsidRPr="00BB1A8A">
        <w:rPr>
          <w:rFonts w:ascii="Times New Roman" w:hAnsi="Times New Roman" w:cs="Times New Roman"/>
          <w:sz w:val="24"/>
          <w:szCs w:val="24"/>
        </w:rPr>
        <w:t>of  the  rapi</w:t>
      </w:r>
      <w:r>
        <w:rPr>
          <w:rFonts w:ascii="Times New Roman" w:hAnsi="Times New Roman" w:cs="Times New Roman"/>
          <w:sz w:val="24"/>
          <w:szCs w:val="24"/>
        </w:rPr>
        <w:t xml:space="preserve">dly  growing  broiler  chicken. </w:t>
      </w:r>
      <w:r w:rsidRPr="00BB1A8A">
        <w:rPr>
          <w:rFonts w:ascii="Times New Roman" w:hAnsi="Times New Roman" w:cs="Times New Roman"/>
          <w:sz w:val="24"/>
          <w:szCs w:val="24"/>
        </w:rPr>
        <w:t>Besides the  obvious  advantages  of  being  high in  caloric  density,  fat  has  also  been  observed  t</w:t>
      </w:r>
      <w:r w:rsidR="00792830">
        <w:rPr>
          <w:rFonts w:ascii="Times New Roman" w:hAnsi="Times New Roman" w:cs="Times New Roman"/>
          <w:sz w:val="24"/>
          <w:szCs w:val="24"/>
        </w:rPr>
        <w:t xml:space="preserve">o  exert  an  “extra  caloric </w:t>
      </w:r>
      <w:r w:rsidRPr="00BB1A8A">
        <w:rPr>
          <w:rFonts w:ascii="Times New Roman" w:hAnsi="Times New Roman" w:cs="Times New Roman"/>
          <w:sz w:val="24"/>
          <w:szCs w:val="24"/>
        </w:rPr>
        <w:t>effect</w:t>
      </w:r>
      <w:r w:rsidR="00792830">
        <w:rPr>
          <w:rFonts w:ascii="Times New Roman" w:hAnsi="Times New Roman" w:cs="Times New Roman"/>
          <w:sz w:val="24"/>
          <w:szCs w:val="24"/>
        </w:rPr>
        <w:t>”</w:t>
      </w:r>
      <w:r>
        <w:rPr>
          <w:rFonts w:ascii="Times New Roman" w:hAnsi="Times New Roman" w:cs="Times New Roman"/>
          <w:sz w:val="24"/>
          <w:szCs w:val="24"/>
        </w:rPr>
        <w:t xml:space="preserve">. </w:t>
      </w:r>
      <w:r w:rsidRPr="00BB1A8A">
        <w:rPr>
          <w:rFonts w:ascii="Times New Roman" w:hAnsi="Times New Roman" w:cs="Times New Roman"/>
          <w:sz w:val="24"/>
          <w:szCs w:val="24"/>
        </w:rPr>
        <w:t>This  effect  is  apparen</w:t>
      </w:r>
      <w:r>
        <w:rPr>
          <w:rFonts w:ascii="Times New Roman" w:hAnsi="Times New Roman" w:cs="Times New Roman"/>
          <w:sz w:val="24"/>
          <w:szCs w:val="24"/>
        </w:rPr>
        <w:t>tly  due  to  several  factors, the</w:t>
      </w:r>
      <w:r w:rsidRPr="00BB1A8A">
        <w:rPr>
          <w:rFonts w:ascii="Times New Roman" w:hAnsi="Times New Roman" w:cs="Times New Roman"/>
          <w:sz w:val="24"/>
          <w:szCs w:val="24"/>
        </w:rPr>
        <w:t xml:space="preserve"> first </w:t>
      </w:r>
      <w:r>
        <w:rPr>
          <w:rFonts w:ascii="Times New Roman" w:hAnsi="Times New Roman" w:cs="Times New Roman"/>
          <w:sz w:val="24"/>
          <w:szCs w:val="24"/>
        </w:rPr>
        <w:t xml:space="preserve">being a </w:t>
      </w:r>
      <w:r w:rsidRPr="00BB1A8A">
        <w:rPr>
          <w:rFonts w:ascii="Times New Roman" w:hAnsi="Times New Roman" w:cs="Times New Roman"/>
          <w:sz w:val="24"/>
          <w:szCs w:val="24"/>
        </w:rPr>
        <w:t xml:space="preserve">decreased  rate  of  passage  and </w:t>
      </w:r>
      <w:r>
        <w:rPr>
          <w:rFonts w:ascii="Times New Roman" w:hAnsi="Times New Roman" w:cs="Times New Roman"/>
          <w:sz w:val="24"/>
          <w:szCs w:val="24"/>
        </w:rPr>
        <w:t>therefore,</w:t>
      </w:r>
      <w:r w:rsidRPr="00BB1A8A">
        <w:rPr>
          <w:rFonts w:ascii="Times New Roman" w:hAnsi="Times New Roman" w:cs="Times New Roman"/>
          <w:sz w:val="24"/>
          <w:szCs w:val="24"/>
        </w:rPr>
        <w:t xml:space="preserve"> improved diges</w:t>
      </w:r>
      <w:r>
        <w:rPr>
          <w:rFonts w:ascii="Times New Roman" w:hAnsi="Times New Roman" w:cs="Times New Roman"/>
          <w:sz w:val="24"/>
          <w:szCs w:val="24"/>
        </w:rPr>
        <w:t xml:space="preserve">tion and  intestinal absorption. Secondly, </w:t>
      </w:r>
      <w:r w:rsidRPr="00BB1A8A">
        <w:rPr>
          <w:rFonts w:ascii="Times New Roman" w:hAnsi="Times New Roman" w:cs="Times New Roman"/>
          <w:sz w:val="24"/>
          <w:szCs w:val="24"/>
        </w:rPr>
        <w:t>there  is  synergistic  enhancement  of  turreted  fatty  acid  absorption  in  the presence  of  the  unsaturated  fatty</w:t>
      </w:r>
      <w:r w:rsidR="00DB14D4">
        <w:rPr>
          <w:rFonts w:ascii="Times New Roman" w:hAnsi="Times New Roman" w:cs="Times New Roman"/>
          <w:sz w:val="24"/>
          <w:szCs w:val="24"/>
        </w:rPr>
        <w:t xml:space="preserve">  acids  of  the  basal  diet</w:t>
      </w:r>
      <w:r>
        <w:rPr>
          <w:rFonts w:ascii="Times New Roman" w:hAnsi="Times New Roman" w:cs="Times New Roman"/>
          <w:sz w:val="24"/>
          <w:szCs w:val="24"/>
        </w:rPr>
        <w:t xml:space="preserve">. </w:t>
      </w:r>
      <w:r w:rsidRPr="00BB1A8A">
        <w:rPr>
          <w:rFonts w:ascii="Times New Roman" w:hAnsi="Times New Roman" w:cs="Times New Roman"/>
          <w:sz w:val="24"/>
          <w:szCs w:val="24"/>
        </w:rPr>
        <w:t>The  final  factor  is  a  lowered  heat  increment  of  the  supplement  diet  resulting  in improved  utilization  of  the  metabolizable  energy</w:t>
      </w:r>
      <w:r>
        <w:rPr>
          <w:rFonts w:ascii="Times New Roman" w:hAnsi="Times New Roman" w:cs="Times New Roman"/>
          <w:sz w:val="24"/>
          <w:szCs w:val="24"/>
        </w:rPr>
        <w:t xml:space="preserve">. </w:t>
      </w:r>
      <w:r w:rsidRPr="00BB1A8A">
        <w:rPr>
          <w:rFonts w:ascii="Times New Roman" w:hAnsi="Times New Roman" w:cs="Times New Roman"/>
          <w:sz w:val="24"/>
          <w:szCs w:val="24"/>
        </w:rPr>
        <w:t>Fat  may  improve  the  physical  characteristic  and  palatability  of  the  diet  to  an  extent  which promotes  incr</w:t>
      </w:r>
      <w:r>
        <w:rPr>
          <w:rFonts w:ascii="Times New Roman" w:hAnsi="Times New Roman" w:cs="Times New Roman"/>
          <w:sz w:val="24"/>
          <w:szCs w:val="24"/>
        </w:rPr>
        <w:t>eased  feed consumption</w:t>
      </w:r>
      <w:r w:rsidRPr="00BB1A8A">
        <w:rPr>
          <w:rFonts w:ascii="Times New Roman" w:hAnsi="Times New Roman" w:cs="Times New Roman"/>
          <w:sz w:val="24"/>
          <w:szCs w:val="24"/>
        </w:rPr>
        <w:t>.</w:t>
      </w:r>
      <w:r>
        <w:rPr>
          <w:rFonts w:ascii="Times New Roman" w:hAnsi="Times New Roman" w:cs="Times New Roman"/>
          <w:sz w:val="24"/>
          <w:szCs w:val="24"/>
        </w:rPr>
        <w:t xml:space="preserve"> In combination, these</w:t>
      </w:r>
      <w:r w:rsidR="00596033">
        <w:rPr>
          <w:rFonts w:ascii="Times New Roman" w:hAnsi="Times New Roman" w:cs="Times New Roman"/>
          <w:sz w:val="24"/>
          <w:szCs w:val="24"/>
        </w:rPr>
        <w:t xml:space="preserve"> </w:t>
      </w:r>
      <w:r>
        <w:rPr>
          <w:rFonts w:ascii="Times New Roman" w:hAnsi="Times New Roman" w:cs="Times New Roman"/>
          <w:sz w:val="24"/>
          <w:szCs w:val="24"/>
        </w:rPr>
        <w:t>effects provide for a very efficient</w:t>
      </w:r>
      <w:r w:rsidRPr="00BB1A8A">
        <w:rPr>
          <w:rFonts w:ascii="Times New Roman" w:hAnsi="Times New Roman" w:cs="Times New Roman"/>
          <w:sz w:val="24"/>
          <w:szCs w:val="24"/>
        </w:rPr>
        <w:t xml:space="preserve"> sou</w:t>
      </w:r>
      <w:r>
        <w:rPr>
          <w:rFonts w:ascii="Times New Roman" w:hAnsi="Times New Roman" w:cs="Times New Roman"/>
          <w:sz w:val="24"/>
          <w:szCs w:val="24"/>
        </w:rPr>
        <w:t>rce of energy. S</w:t>
      </w:r>
      <w:r w:rsidRPr="00BB1A8A">
        <w:rPr>
          <w:rFonts w:ascii="Times New Roman" w:hAnsi="Times New Roman" w:cs="Times New Roman"/>
          <w:sz w:val="24"/>
          <w:szCs w:val="24"/>
        </w:rPr>
        <w:t>upplemental  fats  may  enhance  energy  utilization  from diets  by  slowing  rate  of  food  passage.</w:t>
      </w:r>
      <w:r w:rsidR="00596033">
        <w:rPr>
          <w:rFonts w:ascii="Times New Roman" w:hAnsi="Times New Roman" w:cs="Times New Roman"/>
          <w:sz w:val="24"/>
          <w:szCs w:val="24"/>
        </w:rPr>
        <w:t xml:space="preserve"> </w:t>
      </w:r>
      <w:r w:rsidRPr="00BB1A8A">
        <w:rPr>
          <w:rFonts w:ascii="Times New Roman" w:hAnsi="Times New Roman" w:cs="Times New Roman"/>
          <w:sz w:val="24"/>
          <w:szCs w:val="24"/>
        </w:rPr>
        <w:t>A  reduction  in  rate  of  food  passage  could  results  in  a  more complete  digestion  and  utilization  of  the  di</w:t>
      </w:r>
      <w:r w:rsidR="008C160D">
        <w:rPr>
          <w:rFonts w:ascii="Times New Roman" w:hAnsi="Times New Roman" w:cs="Times New Roman"/>
          <w:sz w:val="24"/>
          <w:szCs w:val="24"/>
        </w:rPr>
        <w:t>et</w:t>
      </w:r>
      <w:r w:rsidR="00603F55">
        <w:rPr>
          <w:rFonts w:ascii="Times New Roman" w:hAnsi="Times New Roman" w:cs="Times New Roman"/>
          <w:sz w:val="24"/>
          <w:szCs w:val="24"/>
        </w:rPr>
        <w:t xml:space="preserve">. </w:t>
      </w:r>
      <w:r w:rsidRPr="00E96580">
        <w:rPr>
          <w:rFonts w:ascii="Times New Roman" w:hAnsi="Times New Roman" w:cs="Times New Roman"/>
          <w:sz w:val="24"/>
          <w:szCs w:val="24"/>
        </w:rPr>
        <w:t>Badawy</w:t>
      </w:r>
      <w:r w:rsidR="00FD605D">
        <w:rPr>
          <w:rFonts w:ascii="Times New Roman" w:hAnsi="Times New Roman" w:cs="Times New Roman"/>
          <w:sz w:val="24"/>
          <w:szCs w:val="24"/>
        </w:rPr>
        <w:t xml:space="preserve"> and Neamat</w:t>
      </w:r>
      <w:r w:rsidR="00A7498B">
        <w:rPr>
          <w:rFonts w:ascii="Times New Roman" w:hAnsi="Times New Roman" w:cs="Times New Roman"/>
          <w:sz w:val="24"/>
          <w:szCs w:val="24"/>
        </w:rPr>
        <w:t xml:space="preserve"> (</w:t>
      </w:r>
      <w:r w:rsidRPr="00E96580">
        <w:rPr>
          <w:rFonts w:ascii="Times New Roman" w:hAnsi="Times New Roman" w:cs="Times New Roman"/>
          <w:sz w:val="24"/>
          <w:szCs w:val="24"/>
        </w:rPr>
        <w:t>1997)</w:t>
      </w:r>
      <w:r w:rsidRPr="00BB1A8A">
        <w:rPr>
          <w:rFonts w:ascii="Times New Roman" w:hAnsi="Times New Roman" w:cs="Times New Roman"/>
          <w:sz w:val="24"/>
          <w:szCs w:val="24"/>
        </w:rPr>
        <w:t xml:space="preserve"> found  that  the addition  of  either  sunflower  or  </w:t>
      </w:r>
      <w:r w:rsidRPr="00BB1A8A">
        <w:rPr>
          <w:rFonts w:ascii="Times New Roman" w:hAnsi="Times New Roman" w:cs="Times New Roman"/>
          <w:sz w:val="24"/>
          <w:szCs w:val="24"/>
        </w:rPr>
        <w:lastRenderedPageBreak/>
        <w:t>palm  oil   in  the  high  level  significantly  improved  the  feed conversion  esp</w:t>
      </w:r>
      <w:r>
        <w:rPr>
          <w:rFonts w:ascii="Times New Roman" w:hAnsi="Times New Roman" w:cs="Times New Roman"/>
          <w:sz w:val="24"/>
          <w:szCs w:val="24"/>
        </w:rPr>
        <w:t xml:space="preserve">ecially   in  the  second  phase  of </w:t>
      </w:r>
      <w:r w:rsidR="00792830">
        <w:rPr>
          <w:rFonts w:ascii="Times New Roman" w:hAnsi="Times New Roman" w:cs="Times New Roman"/>
          <w:sz w:val="24"/>
          <w:szCs w:val="24"/>
        </w:rPr>
        <w:t xml:space="preserve"> the  growing  period (from  28 to </w:t>
      </w:r>
      <w:r>
        <w:rPr>
          <w:rFonts w:ascii="Times New Roman" w:hAnsi="Times New Roman" w:cs="Times New Roman"/>
          <w:sz w:val="24"/>
          <w:szCs w:val="24"/>
        </w:rPr>
        <w:t>42  days)</w:t>
      </w:r>
      <w:r w:rsidRPr="00BB1A8A">
        <w:rPr>
          <w:rFonts w:ascii="Times New Roman" w:hAnsi="Times New Roman" w:cs="Times New Roman"/>
          <w:sz w:val="24"/>
          <w:szCs w:val="24"/>
        </w:rPr>
        <w:t>.</w:t>
      </w:r>
      <w:r>
        <w:rPr>
          <w:rFonts w:ascii="Times New Roman" w:hAnsi="Times New Roman" w:cs="Times New Roman"/>
          <w:sz w:val="24"/>
          <w:szCs w:val="24"/>
        </w:rPr>
        <w:t xml:space="preserve"> On </w:t>
      </w:r>
      <w:r w:rsidRPr="00BB1A8A">
        <w:rPr>
          <w:rFonts w:ascii="Times New Roman" w:hAnsi="Times New Roman" w:cs="Times New Roman"/>
          <w:sz w:val="24"/>
          <w:szCs w:val="24"/>
        </w:rPr>
        <w:t>other hand</w:t>
      </w:r>
      <w:r>
        <w:rPr>
          <w:rFonts w:ascii="Times New Roman" w:hAnsi="Times New Roman" w:cs="Times New Roman"/>
          <w:sz w:val="24"/>
          <w:szCs w:val="24"/>
        </w:rPr>
        <w:t>, the final body weight gain</w:t>
      </w:r>
      <w:r w:rsidR="00FD1B35">
        <w:rPr>
          <w:rFonts w:ascii="Times New Roman" w:hAnsi="Times New Roman" w:cs="Times New Roman"/>
          <w:sz w:val="24"/>
          <w:szCs w:val="24"/>
        </w:rPr>
        <w:t xml:space="preserve"> w</w:t>
      </w:r>
      <w:r w:rsidR="00CA31CD">
        <w:rPr>
          <w:rFonts w:ascii="Times New Roman" w:hAnsi="Times New Roman" w:cs="Times New Roman"/>
          <w:sz w:val="24"/>
          <w:szCs w:val="24"/>
        </w:rPr>
        <w:t>as</w:t>
      </w:r>
      <w:r w:rsidR="008B1D4B">
        <w:rPr>
          <w:rFonts w:ascii="Times New Roman" w:hAnsi="Times New Roman" w:cs="Times New Roman"/>
          <w:sz w:val="24"/>
          <w:szCs w:val="24"/>
        </w:rPr>
        <w:t xml:space="preserve"> not affected by the </w:t>
      </w:r>
      <w:r w:rsidR="00792830">
        <w:rPr>
          <w:rFonts w:ascii="Times New Roman" w:hAnsi="Times New Roman" w:cs="Times New Roman"/>
          <w:sz w:val="24"/>
          <w:szCs w:val="24"/>
        </w:rPr>
        <w:t xml:space="preserve">different dietary fat </w:t>
      </w:r>
      <w:r w:rsidRPr="00BB1A8A">
        <w:rPr>
          <w:rFonts w:ascii="Times New Roman" w:hAnsi="Times New Roman" w:cs="Times New Roman"/>
          <w:sz w:val="24"/>
          <w:szCs w:val="24"/>
        </w:rPr>
        <w:t>level</w:t>
      </w:r>
      <w:r w:rsidR="008C160D">
        <w:rPr>
          <w:rFonts w:ascii="Times New Roman" w:hAnsi="Times New Roman" w:cs="Times New Roman"/>
          <w:sz w:val="24"/>
          <w:szCs w:val="24"/>
        </w:rPr>
        <w:t xml:space="preserve"> </w:t>
      </w:r>
      <w:r w:rsidRPr="00F825BB">
        <w:rPr>
          <w:rFonts w:ascii="Times New Roman" w:hAnsi="Times New Roman" w:cs="Times New Roman"/>
          <w:sz w:val="24"/>
          <w:szCs w:val="24"/>
        </w:rPr>
        <w:t>(C</w:t>
      </w:r>
      <w:r>
        <w:rPr>
          <w:rFonts w:ascii="Times New Roman" w:hAnsi="Times New Roman" w:cs="Times New Roman"/>
          <w:sz w:val="24"/>
          <w:szCs w:val="24"/>
        </w:rPr>
        <w:t>respo and Esteve, 2001)</w:t>
      </w:r>
      <w:r w:rsidR="00792830">
        <w:rPr>
          <w:rFonts w:ascii="Times New Roman" w:hAnsi="Times New Roman" w:cs="Times New Roman"/>
          <w:sz w:val="24"/>
          <w:szCs w:val="24"/>
        </w:rPr>
        <w:t xml:space="preserve">. </w:t>
      </w:r>
      <w:r w:rsidRPr="00BB1A8A">
        <w:rPr>
          <w:rFonts w:ascii="Times New Roman" w:hAnsi="Times New Roman" w:cs="Times New Roman"/>
          <w:sz w:val="24"/>
          <w:szCs w:val="24"/>
        </w:rPr>
        <w:t xml:space="preserve">They  added  that  intake  decreased  significantly  as  dietary  </w:t>
      </w:r>
      <w:r>
        <w:rPr>
          <w:rFonts w:ascii="Times New Roman" w:hAnsi="Times New Roman" w:cs="Times New Roman"/>
          <w:sz w:val="24"/>
          <w:szCs w:val="24"/>
        </w:rPr>
        <w:t xml:space="preserve">fat increased, </w:t>
      </w:r>
      <w:r w:rsidRPr="00BB1A8A">
        <w:rPr>
          <w:rFonts w:ascii="Times New Roman" w:hAnsi="Times New Roman" w:cs="Times New Roman"/>
          <w:sz w:val="24"/>
          <w:szCs w:val="24"/>
        </w:rPr>
        <w:t>feed  efficiency  was  better  in  birds  fed  diets  with  10% fat  because  of  the  higher  ME content.</w:t>
      </w:r>
    </w:p>
    <w:p w:rsidR="00AA08C2" w:rsidRDefault="008C160D" w:rsidP="0078289E">
      <w:pPr>
        <w:spacing w:line="360" w:lineRule="auto"/>
        <w:jc w:val="both"/>
        <w:rPr>
          <w:rFonts w:ascii="Times New Roman" w:hAnsi="Times New Roman" w:cs="Times New Roman"/>
          <w:sz w:val="24"/>
          <w:szCs w:val="24"/>
        </w:rPr>
      </w:pPr>
      <w:r>
        <w:rPr>
          <w:rFonts w:ascii="Times New Roman" w:hAnsi="Times New Roman" w:cs="Times New Roman"/>
          <w:b/>
          <w:sz w:val="24"/>
          <w:szCs w:val="24"/>
        </w:rPr>
        <w:t>2.</w:t>
      </w:r>
      <w:r w:rsidR="00E83C81">
        <w:rPr>
          <w:rFonts w:ascii="Times New Roman" w:hAnsi="Times New Roman" w:cs="Times New Roman"/>
          <w:b/>
          <w:sz w:val="24"/>
          <w:szCs w:val="24"/>
        </w:rPr>
        <w:t>3</w:t>
      </w:r>
      <w:r w:rsidR="00294E65">
        <w:rPr>
          <w:rFonts w:ascii="Times New Roman" w:hAnsi="Times New Roman" w:cs="Times New Roman"/>
          <w:b/>
          <w:sz w:val="24"/>
          <w:szCs w:val="24"/>
        </w:rPr>
        <w:t>.</w:t>
      </w:r>
      <w:r w:rsidR="0078289E" w:rsidRPr="00BB1A8A">
        <w:rPr>
          <w:rFonts w:ascii="Times New Roman" w:hAnsi="Times New Roman" w:cs="Times New Roman"/>
          <w:b/>
          <w:sz w:val="24"/>
          <w:szCs w:val="24"/>
        </w:rPr>
        <w:t xml:space="preserve"> Effect of fat type in diet on broilers performance and </w:t>
      </w:r>
      <w:r w:rsidR="00AA08C2" w:rsidRPr="00AA08C2">
        <w:rPr>
          <w:rFonts w:ascii="Times New Roman" w:hAnsi="Times New Roman" w:cs="Times New Roman"/>
          <w:b/>
          <w:sz w:val="24"/>
          <w:szCs w:val="24"/>
        </w:rPr>
        <w:t>carcass characteristics</w:t>
      </w:r>
    </w:p>
    <w:p w:rsidR="0078289E" w:rsidRPr="00BB1A8A" w:rsidRDefault="00792830" w:rsidP="007828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Feeding different </w:t>
      </w:r>
      <w:r w:rsidR="0078289E" w:rsidRPr="00BB1A8A">
        <w:rPr>
          <w:rFonts w:ascii="Times New Roman" w:hAnsi="Times New Roman" w:cs="Times New Roman"/>
          <w:sz w:val="24"/>
          <w:szCs w:val="24"/>
        </w:rPr>
        <w:t>fat source</w:t>
      </w:r>
      <w:r w:rsidR="0078289E">
        <w:rPr>
          <w:rFonts w:ascii="Times New Roman" w:hAnsi="Times New Roman" w:cs="Times New Roman"/>
          <w:sz w:val="24"/>
          <w:szCs w:val="24"/>
        </w:rPr>
        <w:t>s</w:t>
      </w:r>
      <w:r w:rsidR="008C160D">
        <w:rPr>
          <w:rFonts w:ascii="Times New Roman" w:hAnsi="Times New Roman" w:cs="Times New Roman"/>
          <w:sz w:val="24"/>
          <w:szCs w:val="24"/>
        </w:rPr>
        <w:t xml:space="preserve"> </w:t>
      </w:r>
      <w:r w:rsidR="0078289E">
        <w:rPr>
          <w:rFonts w:ascii="Times New Roman" w:hAnsi="Times New Roman" w:cs="Times New Roman"/>
          <w:sz w:val="24"/>
          <w:szCs w:val="24"/>
        </w:rPr>
        <w:t xml:space="preserve">were </w:t>
      </w:r>
      <w:r>
        <w:rPr>
          <w:rFonts w:ascii="Times New Roman" w:hAnsi="Times New Roman" w:cs="Times New Roman"/>
          <w:sz w:val="24"/>
          <w:szCs w:val="24"/>
        </w:rPr>
        <w:t xml:space="preserve">found to affect fatty acid pattern in the </w:t>
      </w:r>
      <w:r w:rsidR="0078289E" w:rsidRPr="00BB1A8A">
        <w:rPr>
          <w:rFonts w:ascii="Times New Roman" w:hAnsi="Times New Roman" w:cs="Times New Roman"/>
          <w:sz w:val="24"/>
          <w:szCs w:val="24"/>
        </w:rPr>
        <w:t>abdomi</w:t>
      </w:r>
      <w:r>
        <w:rPr>
          <w:rFonts w:ascii="Times New Roman" w:hAnsi="Times New Roman" w:cs="Times New Roman"/>
          <w:sz w:val="24"/>
          <w:szCs w:val="24"/>
        </w:rPr>
        <w:t xml:space="preserve">nal fat </w:t>
      </w:r>
      <w:r w:rsidRPr="00E96580">
        <w:rPr>
          <w:rFonts w:ascii="Times New Roman" w:hAnsi="Times New Roman" w:cs="Times New Roman"/>
          <w:sz w:val="24"/>
          <w:szCs w:val="24"/>
        </w:rPr>
        <w:t xml:space="preserve">(Pinchasov and </w:t>
      </w:r>
      <w:r w:rsidR="0078289E" w:rsidRPr="00E96580">
        <w:rPr>
          <w:rFonts w:ascii="Times New Roman" w:hAnsi="Times New Roman" w:cs="Times New Roman"/>
          <w:sz w:val="24"/>
          <w:szCs w:val="24"/>
        </w:rPr>
        <w:t>Nir,</w:t>
      </w:r>
      <w:r w:rsidRPr="00E96580">
        <w:rPr>
          <w:rFonts w:ascii="Times New Roman" w:hAnsi="Times New Roman" w:cs="Times New Roman"/>
          <w:sz w:val="24"/>
          <w:szCs w:val="24"/>
        </w:rPr>
        <w:t xml:space="preserve"> 1992 and Scaife et </w:t>
      </w:r>
      <w:r w:rsidR="0078289E" w:rsidRPr="00E96580">
        <w:rPr>
          <w:rFonts w:ascii="Times New Roman" w:hAnsi="Times New Roman" w:cs="Times New Roman"/>
          <w:sz w:val="24"/>
          <w:szCs w:val="24"/>
        </w:rPr>
        <w:t xml:space="preserve">al., </w:t>
      </w:r>
      <w:r w:rsidRPr="00E96580">
        <w:rPr>
          <w:rFonts w:ascii="Times New Roman" w:hAnsi="Times New Roman" w:cs="Times New Roman"/>
          <w:sz w:val="24"/>
          <w:szCs w:val="24"/>
        </w:rPr>
        <w:t>1994</w:t>
      </w:r>
      <w:r>
        <w:rPr>
          <w:rFonts w:ascii="Times New Roman" w:hAnsi="Times New Roman" w:cs="Times New Roman"/>
          <w:sz w:val="24"/>
          <w:szCs w:val="24"/>
        </w:rPr>
        <w:t>) and intramuscular fat of</w:t>
      </w:r>
      <w:r w:rsidR="004E409E">
        <w:rPr>
          <w:rFonts w:ascii="Times New Roman" w:hAnsi="Times New Roman" w:cs="Times New Roman"/>
          <w:sz w:val="24"/>
          <w:szCs w:val="24"/>
        </w:rPr>
        <w:t xml:space="preserve"> broiler (</w:t>
      </w:r>
      <w:r w:rsidR="008C160D" w:rsidRPr="00E96580">
        <w:rPr>
          <w:rFonts w:ascii="Times New Roman" w:hAnsi="Times New Roman" w:cs="Times New Roman"/>
          <w:sz w:val="24"/>
          <w:szCs w:val="24"/>
        </w:rPr>
        <w:t>Sheehy et al., 1993</w:t>
      </w:r>
      <w:r w:rsidR="008C160D">
        <w:rPr>
          <w:rFonts w:ascii="Times New Roman" w:hAnsi="Times New Roman" w:cs="Times New Roman"/>
          <w:sz w:val="24"/>
          <w:szCs w:val="24"/>
        </w:rPr>
        <w:t xml:space="preserve">). Moreover, </w:t>
      </w:r>
      <w:r w:rsidR="004E409E">
        <w:rPr>
          <w:rFonts w:ascii="Times New Roman" w:hAnsi="Times New Roman" w:cs="Times New Roman"/>
          <w:sz w:val="24"/>
          <w:szCs w:val="24"/>
        </w:rPr>
        <w:t>the</w:t>
      </w:r>
      <w:r w:rsidR="0078289E" w:rsidRPr="00BB1A8A">
        <w:rPr>
          <w:rFonts w:ascii="Times New Roman" w:hAnsi="Times New Roman" w:cs="Times New Roman"/>
          <w:sz w:val="24"/>
          <w:szCs w:val="24"/>
        </w:rPr>
        <w:t xml:space="preserve"> s</w:t>
      </w:r>
      <w:r w:rsidR="008C160D">
        <w:rPr>
          <w:rFonts w:ascii="Times New Roman" w:hAnsi="Times New Roman" w:cs="Times New Roman"/>
          <w:sz w:val="24"/>
          <w:szCs w:val="24"/>
        </w:rPr>
        <w:t xml:space="preserve">election of certain dietary fat sources has </w:t>
      </w:r>
      <w:r w:rsidR="00CA31CD">
        <w:rPr>
          <w:rFonts w:ascii="Times New Roman" w:hAnsi="Times New Roman" w:cs="Times New Roman"/>
          <w:sz w:val="24"/>
          <w:szCs w:val="24"/>
        </w:rPr>
        <w:t xml:space="preserve">a </w:t>
      </w:r>
      <w:r w:rsidR="0078289E" w:rsidRPr="00BB1A8A">
        <w:rPr>
          <w:rFonts w:ascii="Times New Roman" w:hAnsi="Times New Roman" w:cs="Times New Roman"/>
          <w:sz w:val="24"/>
          <w:szCs w:val="24"/>
        </w:rPr>
        <w:t>major impact on the mel</w:t>
      </w:r>
      <w:r w:rsidR="00CA31CD">
        <w:rPr>
          <w:rFonts w:ascii="Times New Roman" w:hAnsi="Times New Roman" w:cs="Times New Roman"/>
          <w:sz w:val="24"/>
          <w:szCs w:val="24"/>
        </w:rPr>
        <w:t xml:space="preserve">ting point of </w:t>
      </w:r>
      <w:r w:rsidR="008C160D">
        <w:rPr>
          <w:rFonts w:ascii="Times New Roman" w:hAnsi="Times New Roman" w:cs="Times New Roman"/>
          <w:sz w:val="24"/>
          <w:szCs w:val="24"/>
        </w:rPr>
        <w:t xml:space="preserve">broiler adipose </w:t>
      </w:r>
      <w:r w:rsidR="0078289E" w:rsidRPr="00BB1A8A">
        <w:rPr>
          <w:rFonts w:ascii="Times New Roman" w:hAnsi="Times New Roman" w:cs="Times New Roman"/>
          <w:sz w:val="24"/>
          <w:szCs w:val="24"/>
        </w:rPr>
        <w:t>tissues</w:t>
      </w:r>
      <w:r w:rsidR="008C160D">
        <w:rPr>
          <w:rFonts w:ascii="Times New Roman" w:hAnsi="Times New Roman" w:cs="Times New Roman"/>
          <w:sz w:val="24"/>
          <w:szCs w:val="24"/>
        </w:rPr>
        <w:t xml:space="preserve"> </w:t>
      </w:r>
      <w:r w:rsidR="00CA31CD">
        <w:rPr>
          <w:rFonts w:ascii="Times New Roman" w:hAnsi="Times New Roman" w:cs="Times New Roman"/>
          <w:sz w:val="24"/>
          <w:szCs w:val="24"/>
        </w:rPr>
        <w:t xml:space="preserve">(Hrdinka et </w:t>
      </w:r>
      <w:r w:rsidR="0078289E" w:rsidRPr="003526DC">
        <w:rPr>
          <w:rFonts w:ascii="Times New Roman" w:hAnsi="Times New Roman" w:cs="Times New Roman"/>
          <w:sz w:val="24"/>
          <w:szCs w:val="24"/>
        </w:rPr>
        <w:t>al., 1996)</w:t>
      </w:r>
      <w:r w:rsidR="0078289E" w:rsidRPr="00BB1A8A">
        <w:rPr>
          <w:rFonts w:ascii="Times New Roman" w:hAnsi="Times New Roman" w:cs="Times New Roman"/>
          <w:sz w:val="24"/>
          <w:szCs w:val="24"/>
        </w:rPr>
        <w:t xml:space="preserve">.  </w:t>
      </w:r>
    </w:p>
    <w:p w:rsidR="0078289E" w:rsidRPr="00BB1A8A" w:rsidRDefault="0078289E" w:rsidP="0078289E">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F951DA">
        <w:rPr>
          <w:rFonts w:ascii="Times New Roman" w:hAnsi="Times New Roman" w:cs="Times New Roman"/>
          <w:sz w:val="24"/>
          <w:szCs w:val="24"/>
        </w:rPr>
        <w:t xml:space="preserve">inal body weight and body gain were not affected by </w:t>
      </w:r>
      <w:r w:rsidRPr="00BB1A8A">
        <w:rPr>
          <w:rFonts w:ascii="Times New Roman" w:hAnsi="Times New Roman" w:cs="Times New Roman"/>
          <w:sz w:val="24"/>
          <w:szCs w:val="24"/>
        </w:rPr>
        <w:t>t</w:t>
      </w:r>
      <w:r w:rsidR="00F951DA">
        <w:rPr>
          <w:rFonts w:ascii="Times New Roman" w:hAnsi="Times New Roman" w:cs="Times New Roman"/>
          <w:sz w:val="24"/>
          <w:szCs w:val="24"/>
        </w:rPr>
        <w:t xml:space="preserve">he type of oils in the </w:t>
      </w:r>
      <w:r w:rsidRPr="00BB1A8A">
        <w:rPr>
          <w:rFonts w:ascii="Times New Roman" w:hAnsi="Times New Roman" w:cs="Times New Roman"/>
          <w:sz w:val="24"/>
          <w:szCs w:val="24"/>
        </w:rPr>
        <w:t>diets</w:t>
      </w:r>
      <w:r w:rsidR="00F951DA">
        <w:rPr>
          <w:rFonts w:ascii="Times New Roman" w:hAnsi="Times New Roman" w:cs="Times New Roman"/>
          <w:sz w:val="24"/>
          <w:szCs w:val="24"/>
        </w:rPr>
        <w:t xml:space="preserve"> (Crespo and Esteve, 2001). They added that feed intake and feed efficiency were </w:t>
      </w:r>
      <w:r w:rsidRPr="00BB1A8A">
        <w:rPr>
          <w:rFonts w:ascii="Times New Roman" w:hAnsi="Times New Roman" w:cs="Times New Roman"/>
          <w:sz w:val="24"/>
          <w:szCs w:val="24"/>
        </w:rPr>
        <w:t>affe</w:t>
      </w:r>
      <w:r w:rsidR="00F951DA">
        <w:rPr>
          <w:rFonts w:ascii="Times New Roman" w:hAnsi="Times New Roman" w:cs="Times New Roman"/>
          <w:sz w:val="24"/>
          <w:szCs w:val="24"/>
        </w:rPr>
        <w:t xml:space="preserve">cted by the different </w:t>
      </w:r>
      <w:r>
        <w:rPr>
          <w:rFonts w:ascii="Times New Roman" w:hAnsi="Times New Roman" w:cs="Times New Roman"/>
          <w:sz w:val="24"/>
          <w:szCs w:val="24"/>
        </w:rPr>
        <w:t>fats,</w:t>
      </w:r>
      <w:r w:rsidR="00F951DA">
        <w:rPr>
          <w:rFonts w:ascii="Times New Roman" w:hAnsi="Times New Roman" w:cs="Times New Roman"/>
          <w:sz w:val="24"/>
          <w:szCs w:val="24"/>
        </w:rPr>
        <w:t xml:space="preserve"> sunflower and linseed oil showed better feed </w:t>
      </w:r>
      <w:r w:rsidRPr="00BB1A8A">
        <w:rPr>
          <w:rFonts w:ascii="Times New Roman" w:hAnsi="Times New Roman" w:cs="Times New Roman"/>
          <w:sz w:val="24"/>
          <w:szCs w:val="24"/>
        </w:rPr>
        <w:t>eff</w:t>
      </w:r>
      <w:r w:rsidR="00F951DA">
        <w:rPr>
          <w:rFonts w:ascii="Times New Roman" w:hAnsi="Times New Roman" w:cs="Times New Roman"/>
          <w:sz w:val="24"/>
          <w:szCs w:val="24"/>
        </w:rPr>
        <w:t xml:space="preserve">iciency in all cases. </w:t>
      </w:r>
      <w:r>
        <w:rPr>
          <w:rFonts w:ascii="Times New Roman" w:hAnsi="Times New Roman" w:cs="Times New Roman"/>
          <w:sz w:val="24"/>
          <w:szCs w:val="24"/>
        </w:rPr>
        <w:t xml:space="preserve">Also, </w:t>
      </w:r>
      <w:r w:rsidR="00F951DA">
        <w:rPr>
          <w:rFonts w:ascii="Times New Roman" w:hAnsi="Times New Roman" w:cs="Times New Roman"/>
          <w:sz w:val="24"/>
          <w:szCs w:val="24"/>
        </w:rPr>
        <w:t xml:space="preserve">they </w:t>
      </w:r>
      <w:r w:rsidRPr="00BB1A8A">
        <w:rPr>
          <w:rFonts w:ascii="Times New Roman" w:hAnsi="Times New Roman" w:cs="Times New Roman"/>
          <w:sz w:val="24"/>
          <w:szCs w:val="24"/>
        </w:rPr>
        <w:t>fou</w:t>
      </w:r>
      <w:r w:rsidR="00F951DA">
        <w:rPr>
          <w:rFonts w:ascii="Times New Roman" w:hAnsi="Times New Roman" w:cs="Times New Roman"/>
          <w:sz w:val="24"/>
          <w:szCs w:val="24"/>
        </w:rPr>
        <w:t xml:space="preserve">nd that broiler females fed olive oil had better feed efficiency than those </w:t>
      </w:r>
      <w:r w:rsidRPr="00BB1A8A">
        <w:rPr>
          <w:rFonts w:ascii="Times New Roman" w:hAnsi="Times New Roman" w:cs="Times New Roman"/>
          <w:sz w:val="24"/>
          <w:szCs w:val="24"/>
        </w:rPr>
        <w:t>fed tallow.</w:t>
      </w:r>
    </w:p>
    <w:p w:rsidR="0078289E" w:rsidRPr="00BB1A8A" w:rsidRDefault="004A01BD" w:rsidP="0078289E">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E83C81">
        <w:rPr>
          <w:rFonts w:ascii="Times New Roman" w:hAnsi="Times New Roman" w:cs="Times New Roman"/>
          <w:b/>
          <w:sz w:val="24"/>
          <w:szCs w:val="24"/>
        </w:rPr>
        <w:t>4</w:t>
      </w:r>
      <w:r w:rsidR="00294E65">
        <w:rPr>
          <w:rFonts w:ascii="Times New Roman" w:hAnsi="Times New Roman" w:cs="Times New Roman"/>
          <w:b/>
          <w:sz w:val="24"/>
          <w:szCs w:val="24"/>
        </w:rPr>
        <w:t>.</w:t>
      </w:r>
      <w:r>
        <w:rPr>
          <w:rFonts w:ascii="Times New Roman" w:hAnsi="Times New Roman" w:cs="Times New Roman"/>
          <w:b/>
          <w:sz w:val="24"/>
          <w:szCs w:val="24"/>
        </w:rPr>
        <w:t xml:space="preserve"> </w:t>
      </w:r>
      <w:r w:rsidR="0078289E" w:rsidRPr="00BB1A8A">
        <w:rPr>
          <w:rFonts w:ascii="Times New Roman" w:hAnsi="Times New Roman" w:cs="Times New Roman"/>
          <w:b/>
          <w:sz w:val="24"/>
          <w:szCs w:val="24"/>
        </w:rPr>
        <w:t>Effect of fat on birds’ age affecting growth performance</w:t>
      </w:r>
    </w:p>
    <w:p w:rsidR="0078289E" w:rsidRPr="003526DC" w:rsidRDefault="0078289E" w:rsidP="0078289E">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BB1A8A">
        <w:rPr>
          <w:rFonts w:ascii="Times New Roman" w:hAnsi="Times New Roman" w:cs="Times New Roman"/>
          <w:sz w:val="24"/>
          <w:szCs w:val="24"/>
        </w:rPr>
        <w:t xml:space="preserve"> notable impr</w:t>
      </w:r>
      <w:r w:rsidR="00E96580">
        <w:rPr>
          <w:rFonts w:ascii="Times New Roman" w:hAnsi="Times New Roman" w:cs="Times New Roman"/>
          <w:sz w:val="24"/>
          <w:szCs w:val="24"/>
        </w:rPr>
        <w:t>ovement</w:t>
      </w:r>
      <w:r w:rsidR="008C160D">
        <w:rPr>
          <w:rFonts w:ascii="Times New Roman" w:hAnsi="Times New Roman" w:cs="Times New Roman"/>
          <w:sz w:val="24"/>
          <w:szCs w:val="24"/>
        </w:rPr>
        <w:t xml:space="preserve"> in the absorption of fat from tallow </w:t>
      </w:r>
      <w:r w:rsidR="00E96580">
        <w:rPr>
          <w:rFonts w:ascii="Times New Roman" w:hAnsi="Times New Roman" w:cs="Times New Roman"/>
          <w:sz w:val="24"/>
          <w:szCs w:val="24"/>
        </w:rPr>
        <w:t xml:space="preserve">and corn oil as chicks </w:t>
      </w:r>
      <w:r w:rsidR="008C160D">
        <w:rPr>
          <w:rFonts w:ascii="Times New Roman" w:hAnsi="Times New Roman" w:cs="Times New Roman"/>
          <w:sz w:val="24"/>
          <w:szCs w:val="24"/>
        </w:rPr>
        <w:t>aged fro</w:t>
      </w:r>
      <w:r w:rsidR="00F951DA">
        <w:rPr>
          <w:rFonts w:ascii="Times New Roman" w:hAnsi="Times New Roman" w:cs="Times New Roman"/>
          <w:sz w:val="24"/>
          <w:szCs w:val="24"/>
        </w:rPr>
        <w:t xml:space="preserve">m 2 to </w:t>
      </w:r>
      <w:r w:rsidR="008C160D">
        <w:rPr>
          <w:rFonts w:ascii="Times New Roman" w:hAnsi="Times New Roman" w:cs="Times New Roman"/>
          <w:sz w:val="24"/>
          <w:szCs w:val="24"/>
        </w:rPr>
        <w:t xml:space="preserve">15 </w:t>
      </w:r>
      <w:r w:rsidRPr="00BB1A8A">
        <w:rPr>
          <w:rFonts w:ascii="Times New Roman" w:hAnsi="Times New Roman" w:cs="Times New Roman"/>
          <w:sz w:val="24"/>
          <w:szCs w:val="24"/>
        </w:rPr>
        <w:t>days</w:t>
      </w:r>
      <w:r w:rsidR="00F951DA">
        <w:rPr>
          <w:rFonts w:ascii="Times New Roman" w:hAnsi="Times New Roman" w:cs="Times New Roman"/>
          <w:sz w:val="24"/>
          <w:szCs w:val="24"/>
        </w:rPr>
        <w:t xml:space="preserve">. </w:t>
      </w:r>
      <w:r w:rsidR="008C160D">
        <w:rPr>
          <w:rFonts w:ascii="Times New Roman" w:hAnsi="Times New Roman" w:cs="Times New Roman"/>
          <w:sz w:val="24"/>
          <w:szCs w:val="24"/>
        </w:rPr>
        <w:t xml:space="preserve">The most marked increase in fat absorption occurred </w:t>
      </w:r>
      <w:r w:rsidRPr="00BB1A8A">
        <w:rPr>
          <w:rFonts w:ascii="Times New Roman" w:hAnsi="Times New Roman" w:cs="Times New Roman"/>
          <w:sz w:val="24"/>
          <w:szCs w:val="24"/>
        </w:rPr>
        <w:t>be</w:t>
      </w:r>
      <w:r w:rsidR="008C160D">
        <w:rPr>
          <w:rFonts w:ascii="Times New Roman" w:hAnsi="Times New Roman" w:cs="Times New Roman"/>
          <w:sz w:val="24"/>
          <w:szCs w:val="24"/>
        </w:rPr>
        <w:t xml:space="preserve">tween 7 and 9 days of </w:t>
      </w:r>
      <w:r>
        <w:rPr>
          <w:rFonts w:ascii="Times New Roman" w:hAnsi="Times New Roman" w:cs="Times New Roman"/>
          <w:sz w:val="24"/>
          <w:szCs w:val="24"/>
        </w:rPr>
        <w:t>age. A</w:t>
      </w:r>
      <w:r w:rsidR="008C160D">
        <w:rPr>
          <w:rFonts w:ascii="Times New Roman" w:hAnsi="Times New Roman" w:cs="Times New Roman"/>
          <w:sz w:val="24"/>
          <w:szCs w:val="24"/>
        </w:rPr>
        <w:t xml:space="preserve">n increase was detected in fatty acid binding protein </w:t>
      </w:r>
      <w:r w:rsidRPr="00BB1A8A">
        <w:rPr>
          <w:rFonts w:ascii="Times New Roman" w:hAnsi="Times New Roman" w:cs="Times New Roman"/>
          <w:sz w:val="24"/>
          <w:szCs w:val="24"/>
        </w:rPr>
        <w:t>(F</w:t>
      </w:r>
      <w:r w:rsidR="008C160D">
        <w:rPr>
          <w:rFonts w:ascii="Times New Roman" w:hAnsi="Times New Roman" w:cs="Times New Roman"/>
          <w:sz w:val="24"/>
          <w:szCs w:val="24"/>
        </w:rPr>
        <w:t xml:space="preserve">ABP) activity in the small </w:t>
      </w:r>
      <w:r w:rsidRPr="00BB1A8A">
        <w:rPr>
          <w:rFonts w:ascii="Times New Roman" w:hAnsi="Times New Roman" w:cs="Times New Roman"/>
          <w:sz w:val="24"/>
          <w:szCs w:val="24"/>
        </w:rPr>
        <w:t>intesti</w:t>
      </w:r>
      <w:r w:rsidR="008C160D">
        <w:rPr>
          <w:rFonts w:ascii="Times New Roman" w:hAnsi="Times New Roman" w:cs="Times New Roman"/>
          <w:sz w:val="24"/>
          <w:szCs w:val="24"/>
        </w:rPr>
        <w:t xml:space="preserve">ne of </w:t>
      </w:r>
      <w:r w:rsidR="004E409E">
        <w:rPr>
          <w:rFonts w:ascii="Times New Roman" w:hAnsi="Times New Roman" w:cs="Times New Roman"/>
          <w:sz w:val="24"/>
          <w:szCs w:val="24"/>
        </w:rPr>
        <w:t>br</w:t>
      </w:r>
      <w:r w:rsidR="008C160D">
        <w:rPr>
          <w:rFonts w:ascii="Times New Roman" w:hAnsi="Times New Roman" w:cs="Times New Roman"/>
          <w:sz w:val="24"/>
          <w:szCs w:val="24"/>
        </w:rPr>
        <w:t xml:space="preserve">oiler </w:t>
      </w:r>
      <w:r w:rsidR="00F951DA">
        <w:rPr>
          <w:rFonts w:ascii="Times New Roman" w:hAnsi="Times New Roman" w:cs="Times New Roman"/>
          <w:sz w:val="24"/>
          <w:szCs w:val="24"/>
        </w:rPr>
        <w:t xml:space="preserve">chicks. </w:t>
      </w:r>
      <w:r>
        <w:rPr>
          <w:rFonts w:ascii="Times New Roman" w:hAnsi="Times New Roman" w:cs="Times New Roman"/>
          <w:sz w:val="24"/>
          <w:szCs w:val="24"/>
        </w:rPr>
        <w:t>Also working with chicks,</w:t>
      </w:r>
      <w:r w:rsidRPr="00BB1A8A">
        <w:rPr>
          <w:rFonts w:ascii="Times New Roman" w:hAnsi="Times New Roman" w:cs="Times New Roman"/>
          <w:sz w:val="24"/>
          <w:szCs w:val="24"/>
        </w:rPr>
        <w:t xml:space="preserve"> demonstrated an increase in fat utilization with increasing age</w:t>
      </w:r>
      <w:r w:rsidR="00E96580">
        <w:rPr>
          <w:rFonts w:ascii="Times New Roman" w:hAnsi="Times New Roman" w:cs="Times New Roman"/>
          <w:sz w:val="24"/>
          <w:szCs w:val="24"/>
        </w:rPr>
        <w:t xml:space="preserve"> </w:t>
      </w:r>
      <w:r w:rsidR="00E96580" w:rsidRPr="00BB1A8A">
        <w:rPr>
          <w:rFonts w:ascii="Times New Roman" w:hAnsi="Times New Roman" w:cs="Times New Roman"/>
          <w:sz w:val="24"/>
          <w:szCs w:val="24"/>
        </w:rPr>
        <w:t>(</w:t>
      </w:r>
      <w:r w:rsidR="00E96580">
        <w:rPr>
          <w:rFonts w:ascii="Times New Roman" w:eastAsia="Times New Roman" w:hAnsi="Times New Roman" w:cs="Times New Roman"/>
          <w:bCs/>
          <w:sz w:val="24"/>
          <w:szCs w:val="24"/>
        </w:rPr>
        <w:t>Chen and Zhou, 2012)</w:t>
      </w:r>
      <w:r w:rsidRPr="00BB1A8A">
        <w:rPr>
          <w:rFonts w:ascii="Times New Roman" w:hAnsi="Times New Roman" w:cs="Times New Roman"/>
          <w:sz w:val="24"/>
          <w:szCs w:val="24"/>
        </w:rPr>
        <w:t>.</w:t>
      </w:r>
    </w:p>
    <w:p w:rsidR="0078289E" w:rsidRPr="00BB1A8A" w:rsidRDefault="0078289E" w:rsidP="0078289E">
      <w:pPr>
        <w:spacing w:line="360" w:lineRule="auto"/>
        <w:jc w:val="both"/>
        <w:rPr>
          <w:rFonts w:ascii="Times New Roman" w:hAnsi="Times New Roman" w:cs="Times New Roman"/>
          <w:b/>
          <w:sz w:val="24"/>
          <w:szCs w:val="24"/>
        </w:rPr>
      </w:pPr>
      <w:r w:rsidRPr="00BB1A8A">
        <w:rPr>
          <w:rFonts w:ascii="Times New Roman" w:hAnsi="Times New Roman" w:cs="Times New Roman"/>
          <w:b/>
          <w:sz w:val="24"/>
          <w:szCs w:val="24"/>
        </w:rPr>
        <w:t>2.</w:t>
      </w:r>
      <w:r w:rsidR="00E83C81">
        <w:rPr>
          <w:rFonts w:ascii="Times New Roman" w:hAnsi="Times New Roman" w:cs="Times New Roman"/>
          <w:b/>
          <w:sz w:val="24"/>
          <w:szCs w:val="24"/>
        </w:rPr>
        <w:t>5</w:t>
      </w:r>
      <w:r w:rsidR="00294E65">
        <w:rPr>
          <w:rFonts w:ascii="Times New Roman" w:hAnsi="Times New Roman" w:cs="Times New Roman"/>
          <w:b/>
          <w:sz w:val="24"/>
          <w:szCs w:val="24"/>
        </w:rPr>
        <w:t>.</w:t>
      </w:r>
      <w:r w:rsidRPr="00BB1A8A">
        <w:rPr>
          <w:rFonts w:ascii="Times New Roman" w:hAnsi="Times New Roman" w:cs="Times New Roman"/>
          <w:b/>
          <w:sz w:val="24"/>
          <w:szCs w:val="24"/>
        </w:rPr>
        <w:t xml:space="preserve"> Effect of dietary fat level in carcass composition </w:t>
      </w:r>
    </w:p>
    <w:p w:rsidR="005B1C63" w:rsidRDefault="0078289E" w:rsidP="005B1C63">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BB1A8A">
        <w:rPr>
          <w:rFonts w:ascii="Times New Roman" w:hAnsi="Times New Roman" w:cs="Times New Roman"/>
          <w:sz w:val="24"/>
          <w:szCs w:val="24"/>
        </w:rPr>
        <w:t xml:space="preserve">eplacing soy oil with tallow increased the amount of abdominal </w:t>
      </w:r>
      <w:r>
        <w:rPr>
          <w:rFonts w:ascii="Times New Roman" w:hAnsi="Times New Roman" w:cs="Times New Roman"/>
          <w:sz w:val="24"/>
          <w:szCs w:val="24"/>
        </w:rPr>
        <w:t>fat in</w:t>
      </w:r>
      <w:r w:rsidRPr="00BB1A8A">
        <w:rPr>
          <w:rFonts w:ascii="Times New Roman" w:hAnsi="Times New Roman" w:cs="Times New Roman"/>
          <w:sz w:val="24"/>
          <w:szCs w:val="24"/>
        </w:rPr>
        <w:t xml:space="preserve"> chickens</w:t>
      </w:r>
      <w:r w:rsidR="00F951DA">
        <w:rPr>
          <w:rFonts w:ascii="Times New Roman" w:hAnsi="Times New Roman" w:cs="Times New Roman"/>
          <w:sz w:val="24"/>
          <w:szCs w:val="24"/>
        </w:rPr>
        <w:t xml:space="preserve">. Studies with rats have reported less fat accumulation in animals fed safflower oil than in those fed beef </w:t>
      </w:r>
      <w:r w:rsidRPr="00BB1A8A">
        <w:rPr>
          <w:rFonts w:ascii="Times New Roman" w:hAnsi="Times New Roman" w:cs="Times New Roman"/>
          <w:sz w:val="24"/>
          <w:szCs w:val="24"/>
        </w:rPr>
        <w:t>tallow</w:t>
      </w:r>
      <w:r w:rsidR="00F951DA">
        <w:rPr>
          <w:rFonts w:ascii="Times New Roman" w:hAnsi="Times New Roman" w:cs="Times New Roman"/>
          <w:sz w:val="24"/>
          <w:szCs w:val="24"/>
        </w:rPr>
        <w:t xml:space="preserve"> (</w:t>
      </w:r>
      <w:r w:rsidR="00F951DA" w:rsidRPr="00613537">
        <w:rPr>
          <w:rFonts w:ascii="Times New Roman" w:hAnsi="Times New Roman" w:cs="Times New Roman"/>
          <w:sz w:val="24"/>
          <w:szCs w:val="24"/>
        </w:rPr>
        <w:t xml:space="preserve">Shimomura et al., </w:t>
      </w:r>
      <w:r w:rsidRPr="00613537">
        <w:rPr>
          <w:rFonts w:ascii="Times New Roman" w:hAnsi="Times New Roman" w:cs="Times New Roman"/>
          <w:sz w:val="24"/>
          <w:szCs w:val="24"/>
        </w:rPr>
        <w:t>1990</w:t>
      </w:r>
      <w:r w:rsidRPr="00825E78">
        <w:rPr>
          <w:rFonts w:ascii="Times New Roman" w:hAnsi="Times New Roman" w:cs="Times New Roman"/>
          <w:sz w:val="24"/>
          <w:szCs w:val="24"/>
        </w:rPr>
        <w:t>)</w:t>
      </w:r>
      <w:r>
        <w:rPr>
          <w:rFonts w:ascii="Times New Roman" w:hAnsi="Times New Roman" w:cs="Times New Roman"/>
          <w:sz w:val="24"/>
          <w:szCs w:val="24"/>
        </w:rPr>
        <w:t>. S</w:t>
      </w:r>
      <w:r w:rsidR="00F951DA">
        <w:rPr>
          <w:rFonts w:ascii="Times New Roman" w:hAnsi="Times New Roman" w:cs="Times New Roman"/>
          <w:sz w:val="24"/>
          <w:szCs w:val="24"/>
        </w:rPr>
        <w:t xml:space="preserve">unflower acid produced less abdominal </w:t>
      </w:r>
      <w:r w:rsidRPr="00BB1A8A">
        <w:rPr>
          <w:rFonts w:ascii="Times New Roman" w:hAnsi="Times New Roman" w:cs="Times New Roman"/>
          <w:sz w:val="24"/>
          <w:szCs w:val="24"/>
        </w:rPr>
        <w:t xml:space="preserve">fat </w:t>
      </w:r>
      <w:r w:rsidR="00F951DA">
        <w:rPr>
          <w:rFonts w:ascii="Times New Roman" w:hAnsi="Times New Roman" w:cs="Times New Roman"/>
          <w:sz w:val="24"/>
          <w:szCs w:val="24"/>
        </w:rPr>
        <w:t xml:space="preserve">deposition in broilers than tallow acid oil at </w:t>
      </w:r>
      <w:r w:rsidRPr="00BB1A8A">
        <w:rPr>
          <w:rFonts w:ascii="Times New Roman" w:hAnsi="Times New Roman" w:cs="Times New Roman"/>
          <w:sz w:val="24"/>
          <w:szCs w:val="24"/>
        </w:rPr>
        <w:t>differe</w:t>
      </w:r>
      <w:r w:rsidR="00F951DA">
        <w:rPr>
          <w:rFonts w:ascii="Times New Roman" w:hAnsi="Times New Roman" w:cs="Times New Roman"/>
          <w:sz w:val="24"/>
          <w:szCs w:val="24"/>
        </w:rPr>
        <w:t xml:space="preserve">nt levels of fat </w:t>
      </w:r>
      <w:r w:rsidR="00A14281">
        <w:rPr>
          <w:rFonts w:ascii="Times New Roman" w:hAnsi="Times New Roman" w:cs="Times New Roman"/>
          <w:sz w:val="24"/>
          <w:szCs w:val="24"/>
        </w:rPr>
        <w:t>inclusion;</w:t>
      </w:r>
      <w:r w:rsidR="00F951DA">
        <w:rPr>
          <w:rFonts w:ascii="Times New Roman" w:hAnsi="Times New Roman" w:cs="Times New Roman"/>
          <w:sz w:val="24"/>
          <w:szCs w:val="24"/>
        </w:rPr>
        <w:t xml:space="preserve"> although the ME of tallow was lower than that of </w:t>
      </w:r>
      <w:r w:rsidRPr="00BB1A8A">
        <w:rPr>
          <w:rFonts w:ascii="Times New Roman" w:hAnsi="Times New Roman" w:cs="Times New Roman"/>
          <w:sz w:val="24"/>
          <w:szCs w:val="24"/>
        </w:rPr>
        <w:t>sunflower</w:t>
      </w:r>
      <w:r w:rsidR="00F951DA">
        <w:rPr>
          <w:rFonts w:ascii="Times New Roman" w:hAnsi="Times New Roman" w:cs="Times New Roman"/>
          <w:sz w:val="24"/>
          <w:szCs w:val="24"/>
        </w:rPr>
        <w:t xml:space="preserve"> </w:t>
      </w:r>
      <w:r w:rsidRPr="00AA7C0C">
        <w:rPr>
          <w:rFonts w:ascii="Times New Roman" w:hAnsi="Times New Roman" w:cs="Times New Roman"/>
          <w:sz w:val="24"/>
          <w:szCs w:val="24"/>
        </w:rPr>
        <w:t>(Vil</w:t>
      </w:r>
      <w:r w:rsidR="00345224">
        <w:rPr>
          <w:rFonts w:ascii="Times New Roman" w:hAnsi="Times New Roman" w:cs="Times New Roman"/>
          <w:sz w:val="24"/>
          <w:szCs w:val="24"/>
        </w:rPr>
        <w:t>a and Esteve</w:t>
      </w:r>
      <w:r w:rsidR="00F951DA">
        <w:rPr>
          <w:rFonts w:ascii="Times New Roman" w:hAnsi="Times New Roman" w:cs="Times New Roman"/>
          <w:sz w:val="24"/>
          <w:szCs w:val="24"/>
        </w:rPr>
        <w:t xml:space="preserve">, </w:t>
      </w:r>
      <w:r w:rsidR="00A14281">
        <w:rPr>
          <w:rFonts w:ascii="Times New Roman" w:hAnsi="Times New Roman" w:cs="Times New Roman"/>
          <w:sz w:val="24"/>
          <w:szCs w:val="24"/>
        </w:rPr>
        <w:t xml:space="preserve">1996). Abdominal fat deposition increased with increasing </w:t>
      </w:r>
      <w:r w:rsidRPr="00BB1A8A">
        <w:rPr>
          <w:rFonts w:ascii="Times New Roman" w:hAnsi="Times New Roman" w:cs="Times New Roman"/>
          <w:sz w:val="24"/>
          <w:szCs w:val="24"/>
        </w:rPr>
        <w:t>fa</w:t>
      </w:r>
      <w:r w:rsidR="00A14281">
        <w:rPr>
          <w:rFonts w:ascii="Times New Roman" w:hAnsi="Times New Roman" w:cs="Times New Roman"/>
          <w:sz w:val="24"/>
          <w:szCs w:val="24"/>
        </w:rPr>
        <w:t xml:space="preserve">t inclusion level in birds fed </w:t>
      </w:r>
      <w:r w:rsidRPr="00BB1A8A">
        <w:rPr>
          <w:rFonts w:ascii="Times New Roman" w:hAnsi="Times New Roman" w:cs="Times New Roman"/>
          <w:sz w:val="24"/>
          <w:szCs w:val="24"/>
        </w:rPr>
        <w:t>tall</w:t>
      </w:r>
      <w:r w:rsidR="00667EC0">
        <w:rPr>
          <w:rFonts w:ascii="Times New Roman" w:hAnsi="Times New Roman" w:cs="Times New Roman"/>
          <w:sz w:val="24"/>
          <w:szCs w:val="24"/>
        </w:rPr>
        <w:t xml:space="preserve">ow, </w:t>
      </w:r>
      <w:r w:rsidR="00A14281">
        <w:rPr>
          <w:rFonts w:ascii="Times New Roman" w:hAnsi="Times New Roman" w:cs="Times New Roman"/>
          <w:sz w:val="24"/>
          <w:szCs w:val="24"/>
        </w:rPr>
        <w:t xml:space="preserve">whereas it </w:t>
      </w:r>
      <w:r w:rsidRPr="00BB1A8A">
        <w:rPr>
          <w:rFonts w:ascii="Times New Roman" w:hAnsi="Times New Roman" w:cs="Times New Roman"/>
          <w:sz w:val="24"/>
          <w:szCs w:val="24"/>
        </w:rPr>
        <w:t>remained const</w:t>
      </w:r>
      <w:r w:rsidR="00667EC0">
        <w:rPr>
          <w:rFonts w:ascii="Times New Roman" w:hAnsi="Times New Roman" w:cs="Times New Roman"/>
          <w:sz w:val="24"/>
          <w:szCs w:val="24"/>
        </w:rPr>
        <w:t xml:space="preserve">ant in birds </w:t>
      </w:r>
      <w:r w:rsidR="00A14281">
        <w:rPr>
          <w:rFonts w:ascii="Times New Roman" w:hAnsi="Times New Roman" w:cs="Times New Roman"/>
          <w:sz w:val="24"/>
          <w:szCs w:val="24"/>
        </w:rPr>
        <w:t xml:space="preserve">fed sunflower. Less </w:t>
      </w:r>
      <w:r>
        <w:rPr>
          <w:rFonts w:ascii="Times New Roman" w:hAnsi="Times New Roman" w:cs="Times New Roman"/>
          <w:sz w:val="24"/>
          <w:szCs w:val="24"/>
        </w:rPr>
        <w:lastRenderedPageBreak/>
        <w:t>a</w:t>
      </w:r>
      <w:r w:rsidR="00A14281">
        <w:rPr>
          <w:rFonts w:ascii="Times New Roman" w:hAnsi="Times New Roman" w:cs="Times New Roman"/>
          <w:sz w:val="24"/>
          <w:szCs w:val="24"/>
        </w:rPr>
        <w:t xml:space="preserve">bdominal fat in broilers fed sunflower oil than </w:t>
      </w:r>
      <w:r w:rsidRPr="00BB1A8A">
        <w:rPr>
          <w:rFonts w:ascii="Times New Roman" w:hAnsi="Times New Roman" w:cs="Times New Roman"/>
          <w:sz w:val="24"/>
          <w:szCs w:val="24"/>
        </w:rPr>
        <w:t>i</w:t>
      </w:r>
      <w:r w:rsidR="00A14281">
        <w:rPr>
          <w:rFonts w:ascii="Times New Roman" w:hAnsi="Times New Roman" w:cs="Times New Roman"/>
          <w:sz w:val="24"/>
          <w:szCs w:val="24"/>
        </w:rPr>
        <w:t xml:space="preserve">n those fed tallow or </w:t>
      </w:r>
      <w:r>
        <w:rPr>
          <w:rFonts w:ascii="Times New Roman" w:hAnsi="Times New Roman" w:cs="Times New Roman"/>
          <w:sz w:val="24"/>
          <w:szCs w:val="24"/>
        </w:rPr>
        <w:t xml:space="preserve">lard. </w:t>
      </w:r>
      <w:r w:rsidRPr="00BB1A8A">
        <w:rPr>
          <w:rFonts w:ascii="Times New Roman" w:hAnsi="Times New Roman" w:cs="Times New Roman"/>
          <w:sz w:val="24"/>
          <w:szCs w:val="24"/>
        </w:rPr>
        <w:t xml:space="preserve">All these studies suggest that dietary fatty acid profile </w:t>
      </w:r>
      <w:r>
        <w:rPr>
          <w:rFonts w:ascii="Times New Roman" w:hAnsi="Times New Roman" w:cs="Times New Roman"/>
          <w:sz w:val="24"/>
          <w:szCs w:val="24"/>
        </w:rPr>
        <w:t xml:space="preserve">could affect abdominal fat </w:t>
      </w:r>
      <w:r w:rsidRPr="00BB1A8A">
        <w:rPr>
          <w:rFonts w:ascii="Times New Roman" w:hAnsi="Times New Roman" w:cs="Times New Roman"/>
          <w:sz w:val="24"/>
          <w:szCs w:val="24"/>
        </w:rPr>
        <w:t>deposition</w:t>
      </w:r>
      <w:r>
        <w:rPr>
          <w:rFonts w:ascii="Times New Roman" w:hAnsi="Times New Roman" w:cs="Times New Roman"/>
          <w:sz w:val="24"/>
          <w:szCs w:val="24"/>
        </w:rPr>
        <w:t xml:space="preserve"> (Sanz et</w:t>
      </w:r>
      <w:r w:rsidR="000C088D">
        <w:rPr>
          <w:rFonts w:ascii="Times New Roman" w:hAnsi="Times New Roman" w:cs="Times New Roman"/>
          <w:sz w:val="24"/>
          <w:szCs w:val="24"/>
        </w:rPr>
        <w:t xml:space="preserve"> </w:t>
      </w:r>
      <w:r w:rsidRPr="00AA7C0C">
        <w:rPr>
          <w:rFonts w:ascii="Times New Roman" w:hAnsi="Times New Roman" w:cs="Times New Roman"/>
          <w:sz w:val="24"/>
          <w:szCs w:val="24"/>
        </w:rPr>
        <w:t>al., 1999)</w:t>
      </w:r>
      <w:r>
        <w:rPr>
          <w:rFonts w:ascii="Times New Roman" w:hAnsi="Times New Roman" w:cs="Times New Roman"/>
          <w:sz w:val="24"/>
          <w:szCs w:val="24"/>
        </w:rPr>
        <w:t xml:space="preserve">. </w:t>
      </w:r>
      <w:r w:rsidR="00667EC0">
        <w:rPr>
          <w:rFonts w:ascii="Times New Roman" w:hAnsi="Times New Roman" w:cs="Times New Roman"/>
          <w:sz w:val="24"/>
          <w:szCs w:val="24"/>
        </w:rPr>
        <w:t xml:space="preserve">However, there are still few experiments designed </w:t>
      </w:r>
      <w:r w:rsidRPr="00BB1A8A">
        <w:rPr>
          <w:rFonts w:ascii="Times New Roman" w:hAnsi="Times New Roman" w:cs="Times New Roman"/>
          <w:sz w:val="24"/>
          <w:szCs w:val="24"/>
        </w:rPr>
        <w:t xml:space="preserve">to </w:t>
      </w:r>
      <w:r w:rsidR="00667EC0">
        <w:rPr>
          <w:rFonts w:ascii="Times New Roman" w:hAnsi="Times New Roman" w:cs="Times New Roman"/>
          <w:sz w:val="24"/>
          <w:szCs w:val="24"/>
        </w:rPr>
        <w:t>study this effect on broiler abdominal fat. Abdominal fat pad is well correlated with body</w:t>
      </w:r>
      <w:r w:rsidRPr="00BB1A8A">
        <w:rPr>
          <w:rFonts w:ascii="Times New Roman" w:hAnsi="Times New Roman" w:cs="Times New Roman"/>
          <w:sz w:val="24"/>
          <w:szCs w:val="24"/>
        </w:rPr>
        <w:t xml:space="preserve"> fatnes</w:t>
      </w:r>
      <w:r w:rsidR="00667EC0">
        <w:rPr>
          <w:rFonts w:ascii="Times New Roman" w:hAnsi="Times New Roman" w:cs="Times New Roman"/>
          <w:sz w:val="24"/>
          <w:szCs w:val="24"/>
        </w:rPr>
        <w:t xml:space="preserve">s </w:t>
      </w:r>
      <w:r w:rsidR="004E409E">
        <w:rPr>
          <w:rFonts w:ascii="Times New Roman" w:hAnsi="Times New Roman" w:cs="Times New Roman"/>
          <w:sz w:val="24"/>
          <w:szCs w:val="24"/>
        </w:rPr>
        <w:t xml:space="preserve">in broilers </w:t>
      </w:r>
      <w:r w:rsidRPr="00BB1A8A">
        <w:rPr>
          <w:rFonts w:ascii="Times New Roman" w:hAnsi="Times New Roman" w:cs="Times New Roman"/>
          <w:sz w:val="24"/>
          <w:szCs w:val="24"/>
        </w:rPr>
        <w:t>(</w:t>
      </w:r>
      <w:r w:rsidR="00667EC0">
        <w:rPr>
          <w:rFonts w:ascii="Times New Roman" w:hAnsi="Times New Roman" w:cs="Times New Roman"/>
          <w:sz w:val="24"/>
          <w:szCs w:val="24"/>
        </w:rPr>
        <w:t xml:space="preserve">Whitehead et al., 1990). The fatty acid profile of the different tissue reflected dietary fatty acid profile. </w:t>
      </w:r>
      <w:r w:rsidRPr="00BB1A8A">
        <w:rPr>
          <w:rFonts w:ascii="Times New Roman" w:hAnsi="Times New Roman" w:cs="Times New Roman"/>
          <w:sz w:val="24"/>
          <w:szCs w:val="24"/>
        </w:rPr>
        <w:t>Mono</w:t>
      </w:r>
      <w:r w:rsidR="00FD02D6">
        <w:rPr>
          <w:rFonts w:ascii="Times New Roman" w:hAnsi="Times New Roman" w:cs="Times New Roman"/>
          <w:sz w:val="24"/>
          <w:szCs w:val="24"/>
        </w:rPr>
        <w:t xml:space="preserve">unsaturated </w:t>
      </w:r>
      <w:r w:rsidR="00667EC0">
        <w:rPr>
          <w:rFonts w:ascii="Times New Roman" w:hAnsi="Times New Roman" w:cs="Times New Roman"/>
          <w:sz w:val="24"/>
          <w:szCs w:val="24"/>
        </w:rPr>
        <w:t xml:space="preserve">fatty acids </w:t>
      </w:r>
      <w:r w:rsidRPr="00BB1A8A">
        <w:rPr>
          <w:rFonts w:ascii="Times New Roman" w:hAnsi="Times New Roman" w:cs="Times New Roman"/>
          <w:sz w:val="24"/>
          <w:szCs w:val="24"/>
        </w:rPr>
        <w:t>wer</w:t>
      </w:r>
      <w:r w:rsidR="00667EC0">
        <w:rPr>
          <w:rFonts w:ascii="Times New Roman" w:hAnsi="Times New Roman" w:cs="Times New Roman"/>
          <w:sz w:val="24"/>
          <w:szCs w:val="24"/>
        </w:rPr>
        <w:t>e higher in abdominal</w:t>
      </w:r>
      <w:r>
        <w:rPr>
          <w:rFonts w:ascii="Times New Roman" w:hAnsi="Times New Roman" w:cs="Times New Roman"/>
          <w:sz w:val="24"/>
          <w:szCs w:val="24"/>
        </w:rPr>
        <w:t xml:space="preserve"> fat, </w:t>
      </w:r>
      <w:r w:rsidR="00FD02D6">
        <w:rPr>
          <w:rFonts w:ascii="Times New Roman" w:hAnsi="Times New Roman" w:cs="Times New Roman"/>
          <w:sz w:val="24"/>
          <w:szCs w:val="24"/>
        </w:rPr>
        <w:t xml:space="preserve">whereas polyunsaturated fatty </w:t>
      </w:r>
      <w:r w:rsidRPr="00BB1A8A">
        <w:rPr>
          <w:rFonts w:ascii="Times New Roman" w:hAnsi="Times New Roman" w:cs="Times New Roman"/>
          <w:sz w:val="24"/>
          <w:szCs w:val="24"/>
        </w:rPr>
        <w:t xml:space="preserve">acids </w:t>
      </w:r>
      <w:r w:rsidR="00FD02D6">
        <w:rPr>
          <w:rFonts w:ascii="Times New Roman" w:hAnsi="Times New Roman" w:cs="Times New Roman"/>
          <w:sz w:val="24"/>
          <w:szCs w:val="24"/>
        </w:rPr>
        <w:t xml:space="preserve">were higher in </w:t>
      </w:r>
      <w:r w:rsidR="004E409E">
        <w:rPr>
          <w:rFonts w:ascii="Times New Roman" w:hAnsi="Times New Roman" w:cs="Times New Roman"/>
          <w:sz w:val="24"/>
          <w:szCs w:val="24"/>
        </w:rPr>
        <w:t>musc</w:t>
      </w:r>
      <w:r w:rsidR="00FD02D6">
        <w:rPr>
          <w:rFonts w:ascii="Times New Roman" w:hAnsi="Times New Roman" w:cs="Times New Roman"/>
          <w:sz w:val="24"/>
          <w:szCs w:val="24"/>
        </w:rPr>
        <w:t xml:space="preserve">le </w:t>
      </w:r>
      <w:r w:rsidR="004E409E">
        <w:rPr>
          <w:rFonts w:ascii="Times New Roman" w:hAnsi="Times New Roman" w:cs="Times New Roman"/>
          <w:sz w:val="24"/>
          <w:szCs w:val="24"/>
        </w:rPr>
        <w:t>fat. These results suggest that polyunsaturated fatty acids</w:t>
      </w:r>
      <w:r w:rsidR="00FD02D6">
        <w:rPr>
          <w:rFonts w:ascii="Times New Roman" w:hAnsi="Times New Roman" w:cs="Times New Roman"/>
          <w:sz w:val="24"/>
          <w:szCs w:val="24"/>
        </w:rPr>
        <w:t xml:space="preserve"> produce lower abdominal fat deposition than saturated or </w:t>
      </w:r>
      <w:r w:rsidRPr="00BB1A8A">
        <w:rPr>
          <w:rFonts w:ascii="Times New Roman" w:hAnsi="Times New Roman" w:cs="Times New Roman"/>
          <w:sz w:val="24"/>
          <w:szCs w:val="24"/>
        </w:rPr>
        <w:t>mono</w:t>
      </w:r>
      <w:r w:rsidR="00FD02D6">
        <w:rPr>
          <w:rFonts w:ascii="Times New Roman" w:hAnsi="Times New Roman" w:cs="Times New Roman"/>
          <w:sz w:val="24"/>
          <w:szCs w:val="24"/>
        </w:rPr>
        <w:t xml:space="preserve">unsaturated fatty </w:t>
      </w:r>
      <w:r w:rsidRPr="00BB1A8A">
        <w:rPr>
          <w:rFonts w:ascii="Times New Roman" w:hAnsi="Times New Roman" w:cs="Times New Roman"/>
          <w:sz w:val="24"/>
          <w:szCs w:val="24"/>
        </w:rPr>
        <w:t>acids</w:t>
      </w:r>
      <w:r w:rsidR="00FD02D6">
        <w:rPr>
          <w:rFonts w:ascii="Times New Roman" w:hAnsi="Times New Roman" w:cs="Times New Roman"/>
          <w:sz w:val="24"/>
          <w:szCs w:val="24"/>
        </w:rPr>
        <w:t xml:space="preserve"> (Crespo and </w:t>
      </w:r>
      <w:r>
        <w:rPr>
          <w:rFonts w:ascii="Times New Roman" w:hAnsi="Times New Roman" w:cs="Times New Roman"/>
          <w:sz w:val="24"/>
          <w:szCs w:val="24"/>
        </w:rPr>
        <w:t xml:space="preserve">Esteve, </w:t>
      </w:r>
      <w:r w:rsidRPr="00BB1A8A">
        <w:rPr>
          <w:rFonts w:ascii="Times New Roman" w:hAnsi="Times New Roman" w:cs="Times New Roman"/>
          <w:sz w:val="24"/>
          <w:szCs w:val="24"/>
        </w:rPr>
        <w:t>2001)</w:t>
      </w:r>
      <w:r>
        <w:rPr>
          <w:rFonts w:ascii="Times New Roman" w:hAnsi="Times New Roman" w:cs="Times New Roman"/>
          <w:sz w:val="24"/>
          <w:szCs w:val="24"/>
        </w:rPr>
        <w:t>.</w:t>
      </w:r>
    </w:p>
    <w:p w:rsidR="0078289E" w:rsidRPr="005B1C63" w:rsidRDefault="00FD02D6" w:rsidP="005B1C63">
      <w:pPr>
        <w:spacing w:line="360" w:lineRule="auto"/>
        <w:jc w:val="both"/>
        <w:rPr>
          <w:rFonts w:ascii="Times New Roman" w:hAnsi="Times New Roman" w:cs="Times New Roman"/>
          <w:sz w:val="24"/>
          <w:szCs w:val="24"/>
        </w:rPr>
      </w:pPr>
      <w:r>
        <w:rPr>
          <w:rFonts w:ascii="Times New Roman" w:hAnsi="Times New Roman" w:cs="Times New Roman"/>
          <w:b/>
          <w:sz w:val="24"/>
          <w:szCs w:val="24"/>
        </w:rPr>
        <w:t>2.</w:t>
      </w:r>
      <w:r w:rsidR="00E83C81">
        <w:rPr>
          <w:rFonts w:ascii="Times New Roman" w:hAnsi="Times New Roman" w:cs="Times New Roman"/>
          <w:b/>
          <w:sz w:val="24"/>
          <w:szCs w:val="24"/>
        </w:rPr>
        <w:t>6</w:t>
      </w:r>
      <w:r w:rsidR="00294E65">
        <w:rPr>
          <w:rFonts w:ascii="Times New Roman" w:hAnsi="Times New Roman" w:cs="Times New Roman"/>
          <w:b/>
          <w:sz w:val="24"/>
          <w:szCs w:val="24"/>
        </w:rPr>
        <w:t>.</w:t>
      </w:r>
      <w:r w:rsidR="0078289E" w:rsidRPr="00BB1A8A">
        <w:rPr>
          <w:rFonts w:ascii="Times New Roman" w:hAnsi="Times New Roman" w:cs="Times New Roman"/>
          <w:b/>
          <w:sz w:val="24"/>
          <w:szCs w:val="24"/>
        </w:rPr>
        <w:t xml:space="preserve"> Nutritional emulsifier and fat digestion</w:t>
      </w:r>
    </w:p>
    <w:p w:rsidR="0078289E" w:rsidRPr="00BB1A8A" w:rsidRDefault="0078289E" w:rsidP="0078289E">
      <w:pPr>
        <w:tabs>
          <w:tab w:val="left" w:pos="1194"/>
        </w:tabs>
        <w:spacing w:after="0" w:line="360" w:lineRule="auto"/>
        <w:jc w:val="both"/>
        <w:rPr>
          <w:rFonts w:ascii="Times New Roman" w:hAnsi="Times New Roman" w:cs="Times New Roman"/>
          <w:sz w:val="24"/>
          <w:szCs w:val="24"/>
        </w:rPr>
      </w:pPr>
      <w:r w:rsidRPr="00BB1A8A">
        <w:rPr>
          <w:rFonts w:ascii="Times New Roman" w:hAnsi="Times New Roman" w:cs="Times New Roman"/>
          <w:sz w:val="24"/>
          <w:szCs w:val="24"/>
        </w:rPr>
        <w:t>An emulsifier is a molecule with a water soluble (hydrophilic) part and a fat soluble (lipophilic) part. The combination of these two characteristics in one molecule gives it the unique property that the emulsifier can dissolve as well in fat, as in water, and can aid in mixing the two fractions. An emulsion is usually defined as a system in which one liquid is relatively distributed or dispersed, in the form of droplets, in another s</w:t>
      </w:r>
      <w:r w:rsidR="00FD02D6">
        <w:rPr>
          <w:rFonts w:ascii="Times New Roman" w:hAnsi="Times New Roman" w:cs="Times New Roman"/>
          <w:sz w:val="24"/>
          <w:szCs w:val="24"/>
        </w:rPr>
        <w:t xml:space="preserve">ubstantially immiscible liquid. The emulsion </w:t>
      </w:r>
      <w:r w:rsidRPr="00BB1A8A">
        <w:rPr>
          <w:rFonts w:ascii="Times New Roman" w:hAnsi="Times New Roman" w:cs="Times New Roman"/>
          <w:sz w:val="24"/>
          <w:szCs w:val="24"/>
        </w:rPr>
        <w:t>formation is a result of the co-production of water from the oil reservo</w:t>
      </w:r>
      <w:r w:rsidR="00FD02D6">
        <w:rPr>
          <w:rFonts w:ascii="Times New Roman" w:hAnsi="Times New Roman" w:cs="Times New Roman"/>
          <w:sz w:val="24"/>
          <w:szCs w:val="24"/>
        </w:rPr>
        <w:t xml:space="preserve">ir. During processing, pressure over ingredients </w:t>
      </w:r>
      <w:r w:rsidRPr="00BB1A8A">
        <w:rPr>
          <w:rFonts w:ascii="Times New Roman" w:hAnsi="Times New Roman" w:cs="Times New Roman"/>
          <w:sz w:val="24"/>
          <w:szCs w:val="24"/>
        </w:rPr>
        <w:t>introduce</w:t>
      </w:r>
      <w:r w:rsidR="00FD02D6">
        <w:rPr>
          <w:rFonts w:ascii="Times New Roman" w:hAnsi="Times New Roman" w:cs="Times New Roman"/>
          <w:sz w:val="24"/>
          <w:szCs w:val="24"/>
        </w:rPr>
        <w:t>s</w:t>
      </w:r>
      <w:r w:rsidRPr="00BB1A8A">
        <w:rPr>
          <w:rFonts w:ascii="Times New Roman" w:hAnsi="Times New Roman" w:cs="Times New Roman"/>
          <w:sz w:val="24"/>
          <w:szCs w:val="24"/>
        </w:rPr>
        <w:t xml:space="preserve"> sufficiently high mechanical energy input to disperse water as droplets in the oil phase (Ahmad, 2009). </w:t>
      </w:r>
    </w:p>
    <w:p w:rsidR="0078289E" w:rsidRDefault="0078289E" w:rsidP="0078289E">
      <w:pPr>
        <w:autoSpaceDE w:val="0"/>
        <w:autoSpaceDN w:val="0"/>
        <w:adjustRightInd w:val="0"/>
        <w:spacing w:after="0" w:line="360" w:lineRule="auto"/>
        <w:jc w:val="both"/>
        <w:rPr>
          <w:rFonts w:ascii="Times New Roman" w:hAnsi="Times New Roman" w:cs="Times New Roman"/>
          <w:sz w:val="24"/>
          <w:szCs w:val="24"/>
        </w:rPr>
      </w:pPr>
    </w:p>
    <w:p w:rsidR="005B1C63" w:rsidRDefault="00B90CE1" w:rsidP="005B1C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78289E" w:rsidRPr="000D301D">
        <w:rPr>
          <w:rFonts w:ascii="Times New Roman" w:hAnsi="Times New Roman" w:cs="Times New Roman"/>
          <w:sz w:val="24"/>
          <w:szCs w:val="24"/>
        </w:rPr>
        <w:t>mulsifiers can help to increase the fo</w:t>
      </w:r>
      <w:r w:rsidR="00FD02D6">
        <w:rPr>
          <w:rFonts w:ascii="Times New Roman" w:hAnsi="Times New Roman" w:cs="Times New Roman"/>
          <w:sz w:val="24"/>
          <w:szCs w:val="24"/>
        </w:rPr>
        <w:t xml:space="preserve">rmation of emulsion droplets </w:t>
      </w:r>
      <w:r w:rsidR="0078289E" w:rsidRPr="000D301D">
        <w:rPr>
          <w:rFonts w:ascii="Times New Roman" w:hAnsi="Times New Roman" w:cs="Times New Roman"/>
          <w:sz w:val="24"/>
          <w:szCs w:val="24"/>
        </w:rPr>
        <w:t xml:space="preserve">(which lowers the surface tension), stimulate the formation of micelles, increase the concentration of monoglycerides in the intestine, and facilitate the nutrient transport through the membrane, allowing a better nutrient absorption and utilization of energy. Different types of emulsifiers are commercially available. When selecting a commercial emulsifier it is important to note the Hydro- Lipophilic Balance (HLB) </w:t>
      </w:r>
      <w:r w:rsidR="00613537">
        <w:rPr>
          <w:rFonts w:ascii="Times New Roman" w:hAnsi="Times New Roman" w:cs="Times New Roman"/>
          <w:sz w:val="24"/>
          <w:szCs w:val="24"/>
        </w:rPr>
        <w:t xml:space="preserve">(Cox et al., </w:t>
      </w:r>
      <w:r w:rsidR="00613537" w:rsidRPr="000D301D">
        <w:rPr>
          <w:rFonts w:ascii="Times New Roman" w:hAnsi="Times New Roman" w:cs="Times New Roman"/>
          <w:sz w:val="24"/>
          <w:szCs w:val="24"/>
        </w:rPr>
        <w:t>2002)</w:t>
      </w:r>
      <w:r w:rsidR="0078289E" w:rsidRPr="000D301D">
        <w:rPr>
          <w:rFonts w:ascii="Times New Roman" w:hAnsi="Times New Roman" w:cs="Times New Roman"/>
          <w:sz w:val="24"/>
          <w:szCs w:val="24"/>
        </w:rPr>
        <w:t>. The HLB demonstrates the fat and water solubility of a product on a range from zero to 20. Lower HLB products a</w:t>
      </w:r>
      <w:r w:rsidR="00CA31CD">
        <w:rPr>
          <w:rFonts w:ascii="Times New Roman" w:hAnsi="Times New Roman" w:cs="Times New Roman"/>
          <w:sz w:val="24"/>
          <w:szCs w:val="24"/>
        </w:rPr>
        <w:t>re more</w:t>
      </w:r>
      <w:r w:rsidR="00613537">
        <w:rPr>
          <w:rFonts w:ascii="Times New Roman" w:hAnsi="Times New Roman" w:cs="Times New Roman"/>
          <w:sz w:val="24"/>
          <w:szCs w:val="24"/>
        </w:rPr>
        <w:t xml:space="preserve"> </w:t>
      </w:r>
      <w:r w:rsidR="0078289E" w:rsidRPr="000D301D">
        <w:rPr>
          <w:rFonts w:ascii="Times New Roman" w:hAnsi="Times New Roman" w:cs="Times New Roman"/>
          <w:sz w:val="24"/>
          <w:szCs w:val="24"/>
        </w:rPr>
        <w:t>fat soluble, while high</w:t>
      </w:r>
      <w:r w:rsidR="00613537">
        <w:rPr>
          <w:rFonts w:ascii="Times New Roman" w:hAnsi="Times New Roman" w:cs="Times New Roman"/>
          <w:sz w:val="24"/>
          <w:szCs w:val="24"/>
        </w:rPr>
        <w:t>er HLBs are more water soluble</w:t>
      </w:r>
      <w:r w:rsidR="0078289E" w:rsidRPr="000D301D">
        <w:rPr>
          <w:rFonts w:ascii="Times New Roman" w:hAnsi="Times New Roman" w:cs="Times New Roman"/>
          <w:sz w:val="24"/>
          <w:szCs w:val="24"/>
        </w:rPr>
        <w:t>. When feeding poultry, a higher number would be desirable because the content of the gut is more watery. Exogenous nutritional emulsifiers can assist in the digestibility. Obviously, the positive effect of adding such emulsifiers is more pronounced for lower digestible fats than</w:t>
      </w:r>
      <w:r w:rsidR="00FD02D6">
        <w:rPr>
          <w:rFonts w:ascii="Times New Roman" w:hAnsi="Times New Roman" w:cs="Times New Roman"/>
          <w:sz w:val="24"/>
          <w:szCs w:val="24"/>
        </w:rPr>
        <w:t xml:space="preserve"> for very high digestible fats. </w:t>
      </w:r>
      <w:r w:rsidR="0078289E" w:rsidRPr="000D301D">
        <w:rPr>
          <w:rFonts w:ascii="Times New Roman" w:hAnsi="Times New Roman" w:cs="Times New Roman"/>
          <w:sz w:val="24"/>
          <w:szCs w:val="24"/>
        </w:rPr>
        <w:t xml:space="preserve">The effect will also be more pronounced at higher levels of added fat. </w:t>
      </w:r>
      <w:r w:rsidR="0078289E" w:rsidRPr="000D301D">
        <w:rPr>
          <w:rFonts w:ascii="Times New Roman" w:hAnsi="Times New Roman" w:cs="Times New Roman"/>
          <w:sz w:val="24"/>
          <w:szCs w:val="24"/>
        </w:rPr>
        <w:lastRenderedPageBreak/>
        <w:t>Nevertheless, even with high digestible fats, positive effects have been observed (Shaffiq, 2013). When a small amount of water is mixed into a fat-rich environment, a lower HLB is advised (fat</w:t>
      </w:r>
      <w:r w:rsidR="00FD02D6">
        <w:rPr>
          <w:rFonts w:ascii="Times New Roman" w:hAnsi="Times New Roman" w:cs="Times New Roman"/>
          <w:sz w:val="24"/>
          <w:szCs w:val="24"/>
        </w:rPr>
        <w:t xml:space="preserve"> </w:t>
      </w:r>
      <w:r w:rsidR="0078289E" w:rsidRPr="000D301D">
        <w:rPr>
          <w:rFonts w:ascii="Times New Roman" w:hAnsi="Times New Roman" w:cs="Times New Roman"/>
          <w:sz w:val="24"/>
          <w:szCs w:val="24"/>
        </w:rPr>
        <w:t>soluble). If a small amount of fat is mixed into an aqueous environment, an emulsifi</w:t>
      </w:r>
      <w:r w:rsidR="00FD02D6">
        <w:rPr>
          <w:rFonts w:ascii="Times New Roman" w:hAnsi="Times New Roman" w:cs="Times New Roman"/>
          <w:sz w:val="24"/>
          <w:szCs w:val="24"/>
        </w:rPr>
        <w:t xml:space="preserve">er with a higher HLB is advised (water soluble). </w:t>
      </w:r>
      <w:r w:rsidR="0078289E" w:rsidRPr="000D301D">
        <w:rPr>
          <w:rFonts w:ascii="Times New Roman" w:hAnsi="Times New Roman" w:cs="Times New Roman"/>
          <w:sz w:val="24"/>
          <w:szCs w:val="24"/>
        </w:rPr>
        <w:t xml:space="preserve">In the case of a nutritional emulsifier, a limited amount of fat is added to the watery environment of the gut. As birds consume 1.5 to 2 times more water than feed and the feed contains only a small amount of fat, the water amount is much higher than the fat amount in the intestine. In this case a high HLB </w:t>
      </w:r>
      <w:r w:rsidR="00FD02D6">
        <w:rPr>
          <w:rFonts w:ascii="Times New Roman" w:hAnsi="Times New Roman" w:cs="Times New Roman"/>
          <w:sz w:val="24"/>
          <w:szCs w:val="24"/>
        </w:rPr>
        <w:t>is more suitable</w:t>
      </w:r>
      <w:r w:rsidR="0078289E" w:rsidRPr="000D301D">
        <w:rPr>
          <w:rFonts w:ascii="Times New Roman" w:hAnsi="Times New Roman" w:cs="Times New Roman"/>
          <w:b/>
          <w:sz w:val="24"/>
          <w:szCs w:val="24"/>
        </w:rPr>
        <w:t>.</w:t>
      </w:r>
      <w:r w:rsidR="00FD02D6">
        <w:rPr>
          <w:rFonts w:ascii="Times New Roman" w:hAnsi="Times New Roman" w:cs="Times New Roman"/>
          <w:b/>
          <w:sz w:val="24"/>
          <w:szCs w:val="24"/>
        </w:rPr>
        <w:t xml:space="preserve"> </w:t>
      </w:r>
      <w:r w:rsidR="0078289E" w:rsidRPr="000D301D">
        <w:rPr>
          <w:rFonts w:ascii="Times New Roman" w:hAnsi="Times New Roman" w:cs="Times New Roman"/>
          <w:sz w:val="24"/>
          <w:szCs w:val="24"/>
        </w:rPr>
        <w:t>The use of emul</w:t>
      </w:r>
      <w:r w:rsidR="00FD02D6">
        <w:rPr>
          <w:rFonts w:ascii="Times New Roman" w:hAnsi="Times New Roman" w:cs="Times New Roman"/>
          <w:sz w:val="24"/>
          <w:szCs w:val="24"/>
        </w:rPr>
        <w:t xml:space="preserve">sifiers in poultry </w:t>
      </w:r>
      <w:r w:rsidR="0078289E" w:rsidRPr="000D301D">
        <w:rPr>
          <w:rFonts w:ascii="Times New Roman" w:hAnsi="Times New Roman" w:cs="Times New Roman"/>
          <w:sz w:val="24"/>
          <w:szCs w:val="24"/>
        </w:rPr>
        <w:t xml:space="preserve">diets have also increased of lipids absorption, growth performance and feed efficiency and modified the </w:t>
      </w:r>
      <w:r w:rsidR="00FD02D6">
        <w:rPr>
          <w:rFonts w:ascii="Times New Roman" w:hAnsi="Times New Roman" w:cs="Times New Roman"/>
          <w:sz w:val="24"/>
          <w:szCs w:val="24"/>
        </w:rPr>
        <w:t xml:space="preserve">blood lipids. The nutritional emulsifiers improve the natural fat digestion in three ways: by enhancing the </w:t>
      </w:r>
      <w:r w:rsidR="0078289E" w:rsidRPr="000D301D">
        <w:rPr>
          <w:rFonts w:ascii="Times New Roman" w:hAnsi="Times New Roman" w:cs="Times New Roman"/>
          <w:sz w:val="24"/>
          <w:szCs w:val="24"/>
        </w:rPr>
        <w:t>formation of</w:t>
      </w:r>
      <w:r w:rsidR="00FD02D6">
        <w:rPr>
          <w:rFonts w:ascii="Times New Roman" w:hAnsi="Times New Roman" w:cs="Times New Roman"/>
          <w:sz w:val="24"/>
          <w:szCs w:val="24"/>
        </w:rPr>
        <w:t xml:space="preserve"> emulsion droplets, by </w:t>
      </w:r>
      <w:r w:rsidR="0078289E" w:rsidRPr="000D301D">
        <w:rPr>
          <w:rFonts w:ascii="Times New Roman" w:hAnsi="Times New Roman" w:cs="Times New Roman"/>
          <w:sz w:val="24"/>
          <w:szCs w:val="24"/>
        </w:rPr>
        <w:t>stimulatin</w:t>
      </w:r>
      <w:r w:rsidR="00FD02D6">
        <w:rPr>
          <w:rFonts w:ascii="Times New Roman" w:hAnsi="Times New Roman" w:cs="Times New Roman"/>
          <w:sz w:val="24"/>
          <w:szCs w:val="24"/>
        </w:rPr>
        <w:t xml:space="preserve">g the formation of micelles and </w:t>
      </w:r>
      <w:r w:rsidR="0078289E" w:rsidRPr="000D301D">
        <w:rPr>
          <w:rFonts w:ascii="Times New Roman" w:hAnsi="Times New Roman" w:cs="Times New Roman"/>
          <w:sz w:val="24"/>
          <w:szCs w:val="24"/>
        </w:rPr>
        <w:t>by increasing the concentration of monoglycerides in the intestine (Dennis, 200</w:t>
      </w:r>
      <w:r w:rsidR="002B6300">
        <w:rPr>
          <w:rFonts w:ascii="Times New Roman" w:hAnsi="Times New Roman" w:cs="Times New Roman"/>
          <w:sz w:val="24"/>
          <w:szCs w:val="24"/>
        </w:rPr>
        <w:t>8</w:t>
      </w:r>
      <w:r w:rsidR="0078289E" w:rsidRPr="000D301D">
        <w:rPr>
          <w:rFonts w:ascii="Times New Roman" w:hAnsi="Times New Roman" w:cs="Times New Roman"/>
          <w:sz w:val="24"/>
          <w:szCs w:val="24"/>
        </w:rPr>
        <w:t>).</w:t>
      </w:r>
      <w:r w:rsidR="00FD02D6">
        <w:rPr>
          <w:rFonts w:ascii="Times New Roman" w:hAnsi="Times New Roman" w:cs="Times New Roman"/>
          <w:sz w:val="24"/>
          <w:szCs w:val="24"/>
        </w:rPr>
        <w:t xml:space="preserve"> </w:t>
      </w:r>
      <w:r w:rsidR="0078289E">
        <w:rPr>
          <w:rFonts w:ascii="Times New Roman" w:hAnsi="Times New Roman" w:cs="Times New Roman"/>
          <w:sz w:val="24"/>
          <w:szCs w:val="24"/>
        </w:rPr>
        <w:t>By</w:t>
      </w:r>
      <w:r w:rsidR="0078289E" w:rsidRPr="000D301D">
        <w:rPr>
          <w:rFonts w:ascii="Times New Roman" w:hAnsi="Times New Roman" w:cs="Times New Roman"/>
          <w:sz w:val="24"/>
          <w:szCs w:val="24"/>
        </w:rPr>
        <w:t xml:space="preserve"> increasing the number of emulsion droplets formed, the size o</w:t>
      </w:r>
      <w:r w:rsidR="00FD02D6">
        <w:rPr>
          <w:rFonts w:ascii="Times New Roman" w:hAnsi="Times New Roman" w:cs="Times New Roman"/>
          <w:sz w:val="24"/>
          <w:szCs w:val="24"/>
        </w:rPr>
        <w:t xml:space="preserve">f these droplets will decrease. </w:t>
      </w:r>
      <w:r w:rsidR="0078289E" w:rsidRPr="000D301D">
        <w:rPr>
          <w:rFonts w:ascii="Times New Roman" w:hAnsi="Times New Roman" w:cs="Times New Roman"/>
          <w:sz w:val="24"/>
          <w:szCs w:val="24"/>
        </w:rPr>
        <w:t>This will increase the total surface of the emulsion droplets on wh</w:t>
      </w:r>
      <w:r w:rsidR="0078289E">
        <w:rPr>
          <w:rFonts w:ascii="Times New Roman" w:hAnsi="Times New Roman" w:cs="Times New Roman"/>
          <w:sz w:val="24"/>
          <w:szCs w:val="24"/>
        </w:rPr>
        <w:t xml:space="preserve">ich the lipase enzymes can act. </w:t>
      </w:r>
      <w:r w:rsidR="00FD02D6">
        <w:rPr>
          <w:rFonts w:ascii="Times New Roman" w:hAnsi="Times New Roman" w:cs="Times New Roman"/>
          <w:sz w:val="24"/>
          <w:szCs w:val="24"/>
        </w:rPr>
        <w:t xml:space="preserve">This process increases the </w:t>
      </w:r>
      <w:r w:rsidR="0078289E" w:rsidRPr="000D301D">
        <w:rPr>
          <w:rFonts w:ascii="Times New Roman" w:hAnsi="Times New Roman" w:cs="Times New Roman"/>
          <w:sz w:val="24"/>
          <w:szCs w:val="24"/>
        </w:rPr>
        <w:t>a</w:t>
      </w:r>
      <w:r w:rsidR="00FD02D6">
        <w:rPr>
          <w:rFonts w:ascii="Times New Roman" w:hAnsi="Times New Roman" w:cs="Times New Roman"/>
          <w:sz w:val="24"/>
          <w:szCs w:val="24"/>
        </w:rPr>
        <w:t>mount of monoglycerides that</w:t>
      </w:r>
      <w:r w:rsidR="0078289E" w:rsidRPr="000D301D">
        <w:rPr>
          <w:rFonts w:ascii="Times New Roman" w:hAnsi="Times New Roman" w:cs="Times New Roman"/>
          <w:sz w:val="24"/>
          <w:szCs w:val="24"/>
        </w:rPr>
        <w:t xml:space="preserve"> ar</w:t>
      </w:r>
      <w:r w:rsidR="00FD02D6">
        <w:rPr>
          <w:rFonts w:ascii="Times New Roman" w:hAnsi="Times New Roman" w:cs="Times New Roman"/>
          <w:sz w:val="24"/>
          <w:szCs w:val="24"/>
        </w:rPr>
        <w:t xml:space="preserve">e formed in the intestine. </w:t>
      </w:r>
      <w:r w:rsidR="0078289E" w:rsidRPr="000D301D">
        <w:rPr>
          <w:rFonts w:ascii="Times New Roman" w:hAnsi="Times New Roman" w:cs="Times New Roman"/>
          <w:sz w:val="24"/>
          <w:szCs w:val="24"/>
        </w:rPr>
        <w:t xml:space="preserve">These monoglycerides also act as emulsifiers that </w:t>
      </w:r>
      <w:r w:rsidR="0078289E">
        <w:rPr>
          <w:rFonts w:ascii="Times New Roman" w:hAnsi="Times New Roman" w:cs="Times New Roman"/>
          <w:sz w:val="24"/>
          <w:szCs w:val="24"/>
        </w:rPr>
        <w:t xml:space="preserve">further improve fat digestion. Furthermore, </w:t>
      </w:r>
      <w:r w:rsidR="0078289E" w:rsidRPr="000D301D">
        <w:rPr>
          <w:rFonts w:ascii="Times New Roman" w:hAnsi="Times New Roman" w:cs="Times New Roman"/>
          <w:sz w:val="24"/>
          <w:szCs w:val="24"/>
        </w:rPr>
        <w:t>the stimulation of the formation of more and smaller micelles also enhances fat digestion</w:t>
      </w:r>
      <w:r w:rsidR="00603F55">
        <w:rPr>
          <w:rFonts w:ascii="Times New Roman" w:hAnsi="Times New Roman" w:cs="Times New Roman"/>
          <w:sz w:val="24"/>
          <w:szCs w:val="24"/>
        </w:rPr>
        <w:t xml:space="preserve"> </w:t>
      </w:r>
      <w:r w:rsidR="00603F55" w:rsidRPr="000D301D">
        <w:rPr>
          <w:rFonts w:ascii="Times New Roman" w:hAnsi="Times New Roman" w:cs="Times New Roman"/>
          <w:sz w:val="24"/>
          <w:szCs w:val="24"/>
        </w:rPr>
        <w:t>(Dennis, 200</w:t>
      </w:r>
      <w:r w:rsidR="00603F55">
        <w:rPr>
          <w:rFonts w:ascii="Times New Roman" w:hAnsi="Times New Roman" w:cs="Times New Roman"/>
          <w:sz w:val="24"/>
          <w:szCs w:val="24"/>
        </w:rPr>
        <w:t>8</w:t>
      </w:r>
      <w:r w:rsidR="00603F55" w:rsidRPr="000D301D">
        <w:rPr>
          <w:rFonts w:ascii="Times New Roman" w:hAnsi="Times New Roman" w:cs="Times New Roman"/>
          <w:sz w:val="24"/>
          <w:szCs w:val="24"/>
        </w:rPr>
        <w:t>)</w:t>
      </w:r>
      <w:r w:rsidR="0078289E" w:rsidRPr="000D301D">
        <w:rPr>
          <w:rFonts w:ascii="Times New Roman" w:hAnsi="Times New Roman" w:cs="Times New Roman"/>
          <w:sz w:val="24"/>
          <w:szCs w:val="24"/>
        </w:rPr>
        <w:t>.</w:t>
      </w:r>
    </w:p>
    <w:p w:rsidR="0078289E" w:rsidRDefault="0078289E" w:rsidP="00E30D27">
      <w:pPr>
        <w:autoSpaceDE w:val="0"/>
        <w:autoSpaceDN w:val="0"/>
        <w:adjustRightInd w:val="0"/>
        <w:spacing w:before="240" w:after="0" w:line="360" w:lineRule="auto"/>
        <w:jc w:val="both"/>
        <w:rPr>
          <w:rFonts w:ascii="Times New Roman" w:hAnsi="Times New Roman" w:cs="Times New Roman"/>
          <w:b/>
          <w:sz w:val="24"/>
          <w:szCs w:val="24"/>
        </w:rPr>
      </w:pPr>
      <w:r w:rsidRPr="00E30D27">
        <w:rPr>
          <w:rFonts w:ascii="Times New Roman" w:hAnsi="Times New Roman" w:cs="Times New Roman"/>
          <w:b/>
          <w:sz w:val="24"/>
          <w:szCs w:val="24"/>
        </w:rPr>
        <w:t>2.7</w:t>
      </w:r>
      <w:r w:rsidR="00294E65">
        <w:rPr>
          <w:rFonts w:ascii="Times New Roman" w:hAnsi="Times New Roman" w:cs="Times New Roman"/>
          <w:b/>
          <w:sz w:val="24"/>
          <w:szCs w:val="24"/>
        </w:rPr>
        <w:t>.</w:t>
      </w:r>
      <w:r w:rsidRPr="00E30D27">
        <w:rPr>
          <w:rFonts w:ascii="Times New Roman" w:hAnsi="Times New Roman" w:cs="Times New Roman"/>
          <w:b/>
          <w:sz w:val="24"/>
          <w:szCs w:val="24"/>
        </w:rPr>
        <w:t xml:space="preserve"> </w:t>
      </w:r>
      <w:r w:rsidR="00E83C81">
        <w:rPr>
          <w:rFonts w:ascii="Times New Roman" w:hAnsi="Times New Roman" w:cs="Times New Roman"/>
          <w:b/>
          <w:sz w:val="24"/>
          <w:szCs w:val="24"/>
        </w:rPr>
        <w:t>Mode of action</w:t>
      </w:r>
      <w:r w:rsidRPr="00E30D27">
        <w:rPr>
          <w:rFonts w:ascii="Times New Roman" w:hAnsi="Times New Roman" w:cs="Times New Roman"/>
          <w:b/>
          <w:sz w:val="24"/>
          <w:szCs w:val="24"/>
        </w:rPr>
        <w:t xml:space="preserve"> of an emulsifier</w:t>
      </w:r>
    </w:p>
    <w:p w:rsidR="00E30D27" w:rsidRPr="00BB1A8A" w:rsidRDefault="00E30D27" w:rsidP="00E30D27">
      <w:pPr>
        <w:autoSpaceDE w:val="0"/>
        <w:autoSpaceDN w:val="0"/>
        <w:adjustRightInd w:val="0"/>
        <w:spacing w:before="240" w:after="0" w:line="360" w:lineRule="auto"/>
        <w:jc w:val="both"/>
        <w:rPr>
          <w:rFonts w:ascii="Times New Roman" w:hAnsi="Times New Roman" w:cs="Times New Roman"/>
          <w:b/>
          <w:sz w:val="24"/>
          <w:szCs w:val="24"/>
        </w:rPr>
      </w:pPr>
      <w:r w:rsidRPr="00BB1A8A">
        <w:rPr>
          <w:rFonts w:ascii="Times New Roman" w:hAnsi="Times New Roman" w:cs="Times New Roman"/>
          <w:sz w:val="24"/>
          <w:szCs w:val="24"/>
        </w:rPr>
        <w:t>Emul</w:t>
      </w:r>
      <w:r>
        <w:rPr>
          <w:rFonts w:ascii="Times New Roman" w:hAnsi="Times New Roman" w:cs="Times New Roman"/>
          <w:sz w:val="24"/>
          <w:szCs w:val="24"/>
        </w:rPr>
        <w:t xml:space="preserve">sifier makes polymerizations of styrene which is </w:t>
      </w:r>
      <w:r w:rsidRPr="00BB1A8A">
        <w:rPr>
          <w:rFonts w:ascii="Times New Roman" w:hAnsi="Times New Roman" w:cs="Times New Roman"/>
          <w:sz w:val="24"/>
          <w:szCs w:val="24"/>
        </w:rPr>
        <w:t>c</w:t>
      </w:r>
      <w:r>
        <w:rPr>
          <w:rFonts w:ascii="Times New Roman" w:hAnsi="Times New Roman" w:cs="Times New Roman"/>
          <w:sz w:val="24"/>
          <w:szCs w:val="24"/>
        </w:rPr>
        <w:t xml:space="preserve">arried out using two kinds of polyoxyethylene lauryl ether having different </w:t>
      </w:r>
      <w:r w:rsidRPr="00BB1A8A">
        <w:rPr>
          <w:rFonts w:ascii="Times New Roman" w:hAnsi="Times New Roman" w:cs="Times New Roman"/>
          <w:sz w:val="24"/>
          <w:szCs w:val="24"/>
        </w:rPr>
        <w:t>hydrophilic−lipophilic balances (HLB): 1. Emulgen 109P (HLB 13.6) and 2. Emu</w:t>
      </w:r>
      <w:r>
        <w:rPr>
          <w:rFonts w:ascii="Times New Roman" w:hAnsi="Times New Roman" w:cs="Times New Roman"/>
          <w:sz w:val="24"/>
          <w:szCs w:val="24"/>
        </w:rPr>
        <w:t xml:space="preserve">lgen </w:t>
      </w:r>
      <w:r w:rsidRPr="00BB1A8A">
        <w:rPr>
          <w:rFonts w:ascii="Times New Roman" w:hAnsi="Times New Roman" w:cs="Times New Roman"/>
          <w:sz w:val="24"/>
          <w:szCs w:val="24"/>
        </w:rPr>
        <w:t>150</w:t>
      </w:r>
      <w:r>
        <w:rPr>
          <w:rFonts w:ascii="Times New Roman" w:hAnsi="Times New Roman" w:cs="Times New Roman"/>
          <w:sz w:val="24"/>
          <w:szCs w:val="24"/>
        </w:rPr>
        <w:t xml:space="preserve"> (HLB 18.3). In both cases, incorporation </w:t>
      </w:r>
      <w:r w:rsidRPr="00BB1A8A">
        <w:rPr>
          <w:rFonts w:ascii="Times New Roman" w:hAnsi="Times New Roman" w:cs="Times New Roman"/>
          <w:sz w:val="24"/>
          <w:szCs w:val="24"/>
        </w:rPr>
        <w:t xml:space="preserve">of emulsifier inside polystyrene (PS) particles is </w:t>
      </w:r>
      <w:r>
        <w:rPr>
          <w:rFonts w:ascii="Times New Roman" w:hAnsi="Times New Roman" w:cs="Times New Roman"/>
          <w:sz w:val="24"/>
          <w:szCs w:val="24"/>
        </w:rPr>
        <w:t xml:space="preserve">clearly functioned and observed on emulsion </w:t>
      </w:r>
      <w:r w:rsidRPr="00BB1A8A">
        <w:rPr>
          <w:rFonts w:ascii="Times New Roman" w:hAnsi="Times New Roman" w:cs="Times New Roman"/>
          <w:sz w:val="24"/>
          <w:szCs w:val="24"/>
        </w:rPr>
        <w:t xml:space="preserve">polymerization </w:t>
      </w:r>
      <w:r>
        <w:rPr>
          <w:rFonts w:ascii="Times New Roman" w:hAnsi="Times New Roman" w:cs="Times New Roman"/>
          <w:sz w:val="24"/>
          <w:szCs w:val="24"/>
        </w:rPr>
        <w:t xml:space="preserve">of styrene and methacrylic acid </w:t>
      </w:r>
      <w:r w:rsidRPr="00BB1A8A">
        <w:rPr>
          <w:rFonts w:ascii="Times New Roman" w:hAnsi="Times New Roman" w:cs="Times New Roman"/>
          <w:sz w:val="24"/>
          <w:szCs w:val="24"/>
        </w:rPr>
        <w:t>usin</w:t>
      </w:r>
      <w:r>
        <w:rPr>
          <w:rFonts w:ascii="Times New Roman" w:hAnsi="Times New Roman" w:cs="Times New Roman"/>
          <w:sz w:val="24"/>
          <w:szCs w:val="24"/>
        </w:rPr>
        <w:t xml:space="preserve">g polyoxyethylenenonyl phenyl </w:t>
      </w:r>
      <w:r w:rsidRPr="00BB1A8A">
        <w:rPr>
          <w:rFonts w:ascii="Times New Roman" w:hAnsi="Times New Roman" w:cs="Times New Roman"/>
          <w:sz w:val="24"/>
          <w:szCs w:val="24"/>
        </w:rPr>
        <w:t>ethe</w:t>
      </w:r>
      <w:r>
        <w:rPr>
          <w:rFonts w:ascii="Times New Roman" w:hAnsi="Times New Roman" w:cs="Times New Roman"/>
          <w:sz w:val="24"/>
          <w:szCs w:val="24"/>
        </w:rPr>
        <w:t xml:space="preserve">r (Emulgen 911, HLB 13.7). In general the incorporation phenomenon of nonionic </w:t>
      </w:r>
      <w:r w:rsidRPr="00BB1A8A">
        <w:rPr>
          <w:rFonts w:ascii="Times New Roman" w:hAnsi="Times New Roman" w:cs="Times New Roman"/>
          <w:sz w:val="24"/>
          <w:szCs w:val="24"/>
        </w:rPr>
        <w:t>emul</w:t>
      </w:r>
      <w:r>
        <w:rPr>
          <w:rFonts w:ascii="Times New Roman" w:hAnsi="Times New Roman" w:cs="Times New Roman"/>
          <w:sz w:val="24"/>
          <w:szCs w:val="24"/>
        </w:rPr>
        <w:t xml:space="preserve">sifier inside polymer particles </w:t>
      </w:r>
      <w:r w:rsidRPr="00BB1A8A">
        <w:rPr>
          <w:rFonts w:ascii="Times New Roman" w:hAnsi="Times New Roman" w:cs="Times New Roman"/>
          <w:sz w:val="24"/>
          <w:szCs w:val="24"/>
        </w:rPr>
        <w:t>in emulsion polymerization is clarified. In the case of Emulgen 109P, which is more</w:t>
      </w:r>
      <w:r>
        <w:rPr>
          <w:rFonts w:ascii="Times New Roman" w:hAnsi="Times New Roman" w:cs="Times New Roman"/>
          <w:sz w:val="24"/>
          <w:szCs w:val="24"/>
        </w:rPr>
        <w:t xml:space="preserve"> hydrophobic than Emulgen 150, about 30% of the total amount is </w:t>
      </w:r>
      <w:r w:rsidRPr="00BB1A8A">
        <w:rPr>
          <w:rFonts w:ascii="Times New Roman" w:hAnsi="Times New Roman" w:cs="Times New Roman"/>
          <w:sz w:val="24"/>
          <w:szCs w:val="24"/>
        </w:rPr>
        <w:t>incorpo</w:t>
      </w:r>
      <w:r>
        <w:rPr>
          <w:rFonts w:ascii="Times New Roman" w:hAnsi="Times New Roman" w:cs="Times New Roman"/>
          <w:sz w:val="24"/>
          <w:szCs w:val="24"/>
        </w:rPr>
        <w:t>rated inside the PS particles, higher than for Emulgen 150 (15%).</w:t>
      </w:r>
    </w:p>
    <w:p w:rsidR="0078289E" w:rsidRPr="00BB1A8A" w:rsidRDefault="0078289E" w:rsidP="00E30D27">
      <w:pPr>
        <w:autoSpaceDE w:val="0"/>
        <w:autoSpaceDN w:val="0"/>
        <w:adjustRightInd w:val="0"/>
        <w:spacing w:after="0" w:line="360" w:lineRule="auto"/>
        <w:jc w:val="both"/>
        <w:rPr>
          <w:rFonts w:ascii="Times New Roman" w:hAnsi="Times New Roman" w:cs="Times New Roman"/>
          <w:b/>
          <w:sz w:val="24"/>
          <w:szCs w:val="24"/>
        </w:rPr>
      </w:pPr>
      <w:r w:rsidRPr="00BB1A8A">
        <w:rPr>
          <w:rFonts w:ascii="Times New Roman" w:eastAsia="Times New Roman" w:hAnsi="Times New Roman" w:cs="Times New Roman"/>
          <w:noProof/>
          <w:sz w:val="24"/>
          <w:szCs w:val="24"/>
        </w:rPr>
        <w:lastRenderedPageBreak/>
        <w:drawing>
          <wp:inline distT="0" distB="0" distL="0" distR="0">
            <wp:extent cx="5197091" cy="2480816"/>
            <wp:effectExtent l="38100" t="57150" r="117859" b="90934"/>
            <wp:docPr id="4" name="Picture 4" descr="Abstra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stract Image"/>
                    <pic:cNvPicPr>
                      <a:picLocks noChangeAspect="1" noChangeArrowheads="1"/>
                    </pic:cNvPicPr>
                  </pic:nvPicPr>
                  <pic:blipFill>
                    <a:blip r:embed="rId7"/>
                    <a:srcRect/>
                    <a:stretch>
                      <a:fillRect/>
                    </a:stretch>
                  </pic:blipFill>
                  <pic:spPr bwMode="auto">
                    <a:xfrm>
                      <a:off x="0" y="0"/>
                      <a:ext cx="5224327" cy="24938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8289E" w:rsidRPr="00BB1A8A" w:rsidRDefault="0078289E" w:rsidP="00294E65">
      <w:pPr>
        <w:autoSpaceDE w:val="0"/>
        <w:autoSpaceDN w:val="0"/>
        <w:adjustRightInd w:val="0"/>
        <w:spacing w:after="120" w:line="360" w:lineRule="auto"/>
        <w:jc w:val="center"/>
        <w:rPr>
          <w:rFonts w:ascii="Times New Roman" w:hAnsi="Times New Roman" w:cs="Times New Roman"/>
          <w:sz w:val="24"/>
          <w:szCs w:val="24"/>
        </w:rPr>
      </w:pPr>
      <w:r w:rsidRPr="00BB1A8A">
        <w:rPr>
          <w:rFonts w:ascii="Times New Roman" w:hAnsi="Times New Roman" w:cs="Times New Roman"/>
          <w:sz w:val="24"/>
          <w:szCs w:val="24"/>
        </w:rPr>
        <w:t>Fig</w:t>
      </w:r>
      <w:r w:rsidR="009D73AD">
        <w:rPr>
          <w:rFonts w:ascii="Times New Roman" w:hAnsi="Times New Roman" w:cs="Times New Roman"/>
          <w:sz w:val="24"/>
          <w:szCs w:val="24"/>
        </w:rPr>
        <w:t xml:space="preserve"> 2.1</w:t>
      </w:r>
      <w:r w:rsidRPr="00BB1A8A">
        <w:rPr>
          <w:rFonts w:ascii="Times New Roman" w:hAnsi="Times New Roman" w:cs="Times New Roman"/>
          <w:sz w:val="24"/>
          <w:szCs w:val="24"/>
        </w:rPr>
        <w:t>: Chemical process of emulsification.</w:t>
      </w:r>
    </w:p>
    <w:p w:rsidR="0078289E" w:rsidRDefault="0078289E" w:rsidP="0078289E">
      <w:pPr>
        <w:spacing w:after="0" w:line="360" w:lineRule="auto"/>
        <w:jc w:val="both"/>
        <w:rPr>
          <w:rFonts w:ascii="Times New Roman" w:eastAsia="Times New Roman" w:hAnsi="Times New Roman" w:cs="Times New Roman"/>
          <w:sz w:val="24"/>
          <w:szCs w:val="24"/>
        </w:rPr>
      </w:pPr>
      <w:r w:rsidRPr="00BB1A8A">
        <w:rPr>
          <w:rFonts w:ascii="Times New Roman" w:hAnsi="Times New Roman" w:cs="Times New Roman"/>
          <w:sz w:val="24"/>
          <w:szCs w:val="24"/>
        </w:rPr>
        <w:t>The d</w:t>
      </w:r>
      <w:r w:rsidR="00414C74">
        <w:rPr>
          <w:rFonts w:ascii="Times New Roman" w:hAnsi="Times New Roman" w:cs="Times New Roman"/>
          <w:sz w:val="24"/>
          <w:szCs w:val="24"/>
        </w:rPr>
        <w:t xml:space="preserve">ifference seemed to be ascribed </w:t>
      </w:r>
      <w:r w:rsidRPr="00BB1A8A">
        <w:rPr>
          <w:rFonts w:ascii="Times New Roman" w:hAnsi="Times New Roman" w:cs="Times New Roman"/>
          <w:sz w:val="24"/>
          <w:szCs w:val="24"/>
        </w:rPr>
        <w:t>to the difference in the affinities between the no</w:t>
      </w:r>
      <w:r w:rsidR="00414C74">
        <w:rPr>
          <w:rFonts w:ascii="Times New Roman" w:hAnsi="Times New Roman" w:cs="Times New Roman"/>
          <w:sz w:val="24"/>
          <w:szCs w:val="24"/>
        </w:rPr>
        <w:t xml:space="preserve">nionic emulsifiers and styrene, </w:t>
      </w:r>
      <w:r w:rsidRPr="00BB1A8A">
        <w:rPr>
          <w:rFonts w:ascii="Times New Roman" w:hAnsi="Times New Roman" w:cs="Times New Roman"/>
          <w:sz w:val="24"/>
          <w:szCs w:val="24"/>
        </w:rPr>
        <w:t>which cause the incorp</w:t>
      </w:r>
      <w:r w:rsidR="00414C74">
        <w:rPr>
          <w:rFonts w:ascii="Times New Roman" w:hAnsi="Times New Roman" w:cs="Times New Roman"/>
          <w:sz w:val="24"/>
          <w:szCs w:val="24"/>
        </w:rPr>
        <w:t xml:space="preserve">oration of emulsifier. On the </w:t>
      </w:r>
      <w:r w:rsidRPr="00BB1A8A">
        <w:rPr>
          <w:rFonts w:ascii="Times New Roman" w:hAnsi="Times New Roman" w:cs="Times New Roman"/>
          <w:sz w:val="24"/>
          <w:szCs w:val="24"/>
        </w:rPr>
        <w:t xml:space="preserve">basis </w:t>
      </w:r>
      <w:r w:rsidR="00414C74">
        <w:rPr>
          <w:rFonts w:ascii="Times New Roman" w:hAnsi="Times New Roman" w:cs="Times New Roman"/>
          <w:sz w:val="24"/>
          <w:szCs w:val="24"/>
        </w:rPr>
        <w:t xml:space="preserve">of this idea, suppression of the incorporation is achieved by decreasing the polymerization temperature and the monomer-feed rate. </w:t>
      </w:r>
      <w:r w:rsidRPr="00BB1A8A">
        <w:rPr>
          <w:rFonts w:ascii="Times New Roman" w:hAnsi="Times New Roman" w:cs="Times New Roman"/>
          <w:sz w:val="24"/>
          <w:szCs w:val="24"/>
        </w:rPr>
        <w:t>This str</w:t>
      </w:r>
      <w:r>
        <w:rPr>
          <w:rFonts w:ascii="Times New Roman" w:hAnsi="Times New Roman" w:cs="Times New Roman"/>
          <w:sz w:val="24"/>
          <w:szCs w:val="24"/>
        </w:rPr>
        <w:t>ongly supports the</w:t>
      </w:r>
      <w:r w:rsidRPr="00BB1A8A">
        <w:rPr>
          <w:rFonts w:ascii="Times New Roman" w:hAnsi="Times New Roman" w:cs="Times New Roman"/>
          <w:sz w:val="24"/>
          <w:szCs w:val="24"/>
        </w:rPr>
        <w:t xml:space="preserve"> p</w:t>
      </w:r>
      <w:r w:rsidR="00414C74">
        <w:rPr>
          <w:rFonts w:ascii="Times New Roman" w:hAnsi="Times New Roman" w:cs="Times New Roman"/>
          <w:sz w:val="24"/>
          <w:szCs w:val="24"/>
        </w:rPr>
        <w:t xml:space="preserve">roposed incorporation mechanism </w:t>
      </w:r>
      <w:r w:rsidRPr="00BB1A8A">
        <w:rPr>
          <w:rFonts w:ascii="Times New Roman" w:hAnsi="Times New Roman" w:cs="Times New Roman"/>
          <w:sz w:val="24"/>
          <w:szCs w:val="24"/>
        </w:rPr>
        <w:t>(Masayoshi et al., 2006).</w:t>
      </w:r>
    </w:p>
    <w:p w:rsidR="0078289E" w:rsidRDefault="0078289E" w:rsidP="00E30D27">
      <w:pPr>
        <w:autoSpaceDE w:val="0"/>
        <w:autoSpaceDN w:val="0"/>
        <w:adjustRightInd w:val="0"/>
        <w:spacing w:before="240" w:after="0" w:line="360" w:lineRule="auto"/>
        <w:jc w:val="both"/>
        <w:rPr>
          <w:rFonts w:ascii="Times New Roman" w:hAnsi="Times New Roman" w:cs="Times New Roman"/>
          <w:b/>
          <w:sz w:val="24"/>
          <w:szCs w:val="24"/>
        </w:rPr>
      </w:pPr>
      <w:r w:rsidRPr="00BB1A8A">
        <w:rPr>
          <w:rFonts w:ascii="Times New Roman" w:hAnsi="Times New Roman" w:cs="Times New Roman"/>
          <w:b/>
          <w:sz w:val="24"/>
          <w:szCs w:val="24"/>
        </w:rPr>
        <w:t>2.</w:t>
      </w:r>
      <w:r>
        <w:rPr>
          <w:rFonts w:ascii="Times New Roman" w:hAnsi="Times New Roman" w:cs="Times New Roman"/>
          <w:b/>
          <w:sz w:val="24"/>
          <w:szCs w:val="24"/>
        </w:rPr>
        <w:t>8</w:t>
      </w:r>
      <w:r w:rsidR="00294E65">
        <w:rPr>
          <w:rFonts w:ascii="Times New Roman" w:hAnsi="Times New Roman" w:cs="Times New Roman"/>
          <w:b/>
          <w:sz w:val="24"/>
          <w:szCs w:val="24"/>
        </w:rPr>
        <w:t>.</w:t>
      </w:r>
      <w:r w:rsidRPr="00BB1A8A">
        <w:rPr>
          <w:rFonts w:ascii="Times New Roman" w:hAnsi="Times New Roman" w:cs="Times New Roman"/>
          <w:b/>
          <w:sz w:val="24"/>
          <w:szCs w:val="24"/>
        </w:rPr>
        <w:t xml:space="preserve"> Importance of </w:t>
      </w:r>
      <w:r w:rsidR="00262C97">
        <w:rPr>
          <w:rFonts w:ascii="Times New Roman" w:hAnsi="Times New Roman" w:cs="Times New Roman"/>
          <w:b/>
          <w:sz w:val="24"/>
          <w:szCs w:val="24"/>
        </w:rPr>
        <w:t>e</w:t>
      </w:r>
      <w:r w:rsidRPr="00BB1A8A">
        <w:rPr>
          <w:rFonts w:ascii="Times New Roman" w:hAnsi="Times New Roman" w:cs="Times New Roman"/>
          <w:b/>
          <w:sz w:val="24"/>
          <w:szCs w:val="24"/>
        </w:rPr>
        <w:t>mulsifier in high fat diet on broilers</w:t>
      </w:r>
    </w:p>
    <w:p w:rsidR="008B1D4B" w:rsidRPr="008B1D4B" w:rsidRDefault="008B1D4B" w:rsidP="0078289E">
      <w:pPr>
        <w:autoSpaceDE w:val="0"/>
        <w:autoSpaceDN w:val="0"/>
        <w:adjustRightInd w:val="0"/>
        <w:spacing w:after="0" w:line="360" w:lineRule="auto"/>
        <w:jc w:val="both"/>
        <w:rPr>
          <w:rFonts w:ascii="Times New Roman" w:hAnsi="Times New Roman" w:cs="Times New Roman"/>
          <w:b/>
          <w:sz w:val="10"/>
          <w:szCs w:val="24"/>
        </w:rPr>
      </w:pPr>
    </w:p>
    <w:p w:rsidR="00E30D27" w:rsidRDefault="00414C74" w:rsidP="008B1D4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absorption of saturated fats partly appears to involve the availability of bile </w:t>
      </w:r>
      <w:r w:rsidR="0078289E" w:rsidRPr="00BB1A8A">
        <w:rPr>
          <w:rFonts w:ascii="Times New Roman" w:hAnsi="Times New Roman" w:cs="Times New Roman"/>
          <w:sz w:val="24"/>
          <w:szCs w:val="24"/>
        </w:rPr>
        <w:t>acids. The young chicks are unable to replenish bile salts lost by excr</w:t>
      </w:r>
      <w:r w:rsidR="002D31FC">
        <w:rPr>
          <w:rFonts w:ascii="Times New Roman" w:hAnsi="Times New Roman" w:cs="Times New Roman"/>
          <w:sz w:val="24"/>
          <w:szCs w:val="24"/>
        </w:rPr>
        <w:t xml:space="preserve">etion as readily as older birds. </w:t>
      </w:r>
      <w:r w:rsidR="0078289E" w:rsidRPr="00BB1A8A">
        <w:rPr>
          <w:rFonts w:ascii="Times New Roman" w:hAnsi="Times New Roman" w:cs="Times New Roman"/>
          <w:sz w:val="24"/>
          <w:szCs w:val="24"/>
        </w:rPr>
        <w:t>An increase in the absorption of fat from 47% to 69% by the addition of 0.5% of bile</w:t>
      </w:r>
      <w:r w:rsidR="0078289E">
        <w:rPr>
          <w:rFonts w:ascii="Times New Roman" w:hAnsi="Times New Roman" w:cs="Times New Roman"/>
          <w:sz w:val="24"/>
          <w:szCs w:val="24"/>
        </w:rPr>
        <w:t xml:space="preserve"> to chick diets containing 20%</w:t>
      </w:r>
      <w:r w:rsidR="002D31FC">
        <w:rPr>
          <w:rFonts w:ascii="Times New Roman" w:hAnsi="Times New Roman" w:cs="Times New Roman"/>
          <w:sz w:val="24"/>
          <w:szCs w:val="24"/>
        </w:rPr>
        <w:t xml:space="preserve"> beef tallow</w:t>
      </w:r>
      <w:r>
        <w:rPr>
          <w:rFonts w:ascii="Times New Roman" w:hAnsi="Times New Roman" w:cs="Times New Roman"/>
          <w:sz w:val="24"/>
          <w:szCs w:val="24"/>
        </w:rPr>
        <w:t xml:space="preserve">. However, </w:t>
      </w:r>
      <w:r w:rsidR="0078289E" w:rsidRPr="00BB1A8A">
        <w:rPr>
          <w:rFonts w:ascii="Times New Roman" w:hAnsi="Times New Roman" w:cs="Times New Roman"/>
          <w:sz w:val="24"/>
          <w:szCs w:val="24"/>
        </w:rPr>
        <w:t>other authors reported that supplementation of emulsifier increases digestibility of nutrients, but had less effect on growth performance and carca</w:t>
      </w:r>
      <w:r>
        <w:rPr>
          <w:rFonts w:ascii="Times New Roman" w:hAnsi="Times New Roman" w:cs="Times New Roman"/>
          <w:sz w:val="24"/>
          <w:szCs w:val="24"/>
        </w:rPr>
        <w:t xml:space="preserve">ss traits (Jones et al., 1992). </w:t>
      </w:r>
      <w:r w:rsidR="0078289E" w:rsidRPr="00BB1A8A">
        <w:rPr>
          <w:rFonts w:ascii="Times New Roman" w:hAnsi="Times New Roman" w:cs="Times New Roman"/>
          <w:sz w:val="24"/>
          <w:szCs w:val="24"/>
        </w:rPr>
        <w:t>Those responses have been attributed to high degree of saturation and long chain length of fatty acids in animal fats, factors that decrease micelle formation (</w:t>
      </w:r>
      <w:r w:rsidR="0078289E" w:rsidRPr="00BB1A8A">
        <w:rPr>
          <w:rFonts w:ascii="Times New Roman" w:hAnsi="Times New Roman" w:cs="Times New Roman"/>
          <w:color w:val="231F20"/>
          <w:sz w:val="24"/>
          <w:szCs w:val="24"/>
        </w:rPr>
        <w:t>Melegy et al., 2001)</w:t>
      </w:r>
      <w:r>
        <w:rPr>
          <w:rFonts w:ascii="Times New Roman" w:hAnsi="Times New Roman" w:cs="Times New Roman"/>
          <w:color w:val="231F20"/>
          <w:sz w:val="24"/>
          <w:szCs w:val="24"/>
        </w:rPr>
        <w:t xml:space="preserve"> </w:t>
      </w:r>
      <w:r w:rsidR="0078289E">
        <w:rPr>
          <w:rFonts w:ascii="Times New Roman" w:hAnsi="Times New Roman" w:cs="Times New Roman"/>
          <w:sz w:val="24"/>
          <w:szCs w:val="24"/>
        </w:rPr>
        <w:t xml:space="preserve">and about </w:t>
      </w:r>
      <w:r w:rsidR="0078289E" w:rsidRPr="00BB1A8A">
        <w:rPr>
          <w:rFonts w:ascii="Times New Roman" w:hAnsi="Times New Roman" w:cs="Times New Roman"/>
          <w:sz w:val="24"/>
          <w:szCs w:val="24"/>
        </w:rPr>
        <w:t xml:space="preserve">3  and  6  %  of  a  bile  salt improved  fat  absorption  of  chicks  fed  unheated  soybean  meal. </w:t>
      </w:r>
      <w:r w:rsidR="0078289E">
        <w:rPr>
          <w:rFonts w:ascii="Times New Roman" w:hAnsi="Times New Roman" w:cs="Times New Roman"/>
          <w:sz w:val="24"/>
          <w:szCs w:val="24"/>
        </w:rPr>
        <w:t>The addition of bile salts had</w:t>
      </w:r>
      <w:r w:rsidR="0078289E" w:rsidRPr="00BB1A8A">
        <w:rPr>
          <w:rFonts w:ascii="Times New Roman" w:hAnsi="Times New Roman" w:cs="Times New Roman"/>
          <w:sz w:val="24"/>
          <w:szCs w:val="24"/>
        </w:rPr>
        <w:t xml:space="preserve"> no eff</w:t>
      </w:r>
      <w:r w:rsidR="0078289E">
        <w:rPr>
          <w:rFonts w:ascii="Times New Roman" w:hAnsi="Times New Roman" w:cs="Times New Roman"/>
          <w:sz w:val="24"/>
          <w:szCs w:val="24"/>
        </w:rPr>
        <w:t>ect on the metabolizable energy values of the</w:t>
      </w:r>
      <w:r w:rsidR="009D2529">
        <w:rPr>
          <w:rFonts w:ascii="Times New Roman" w:hAnsi="Times New Roman" w:cs="Times New Roman"/>
          <w:sz w:val="24"/>
          <w:szCs w:val="24"/>
        </w:rPr>
        <w:t xml:space="preserve"> fat </w:t>
      </w:r>
      <w:r w:rsidR="0078289E" w:rsidRPr="00BB1A8A">
        <w:rPr>
          <w:rFonts w:ascii="Times New Roman" w:hAnsi="Times New Roman" w:cs="Times New Roman"/>
          <w:sz w:val="24"/>
          <w:szCs w:val="24"/>
        </w:rPr>
        <w:t xml:space="preserve">free diet. However, in  the case of  the diet rich  in saturated  fats, they compensated either  for  </w:t>
      </w:r>
      <w:r w:rsidR="0078289E">
        <w:rPr>
          <w:rFonts w:ascii="Times New Roman" w:hAnsi="Times New Roman" w:cs="Times New Roman"/>
          <w:sz w:val="24"/>
          <w:szCs w:val="24"/>
        </w:rPr>
        <w:t>insufficient bil</w:t>
      </w:r>
      <w:r w:rsidR="0078289E" w:rsidRPr="00BB1A8A">
        <w:rPr>
          <w:rFonts w:ascii="Times New Roman" w:hAnsi="Times New Roman" w:cs="Times New Roman"/>
          <w:sz w:val="24"/>
          <w:szCs w:val="24"/>
        </w:rPr>
        <w:t>e se</w:t>
      </w:r>
      <w:r w:rsidR="0078289E">
        <w:rPr>
          <w:rFonts w:ascii="Times New Roman" w:hAnsi="Times New Roman" w:cs="Times New Roman"/>
          <w:sz w:val="24"/>
          <w:szCs w:val="24"/>
        </w:rPr>
        <w:t>cretion or for  endogenous  bil</w:t>
      </w:r>
      <w:r w:rsidR="0078289E" w:rsidRPr="00BB1A8A">
        <w:rPr>
          <w:rFonts w:ascii="Times New Roman" w:hAnsi="Times New Roman" w:cs="Times New Roman"/>
          <w:sz w:val="24"/>
          <w:szCs w:val="24"/>
        </w:rPr>
        <w:t xml:space="preserve">e  salts  degraded  by  the  </w:t>
      </w:r>
      <w:r w:rsidR="0078289E">
        <w:rPr>
          <w:rFonts w:ascii="Times New Roman" w:hAnsi="Times New Roman" w:cs="Times New Roman"/>
          <w:sz w:val="24"/>
          <w:szCs w:val="24"/>
        </w:rPr>
        <w:t xml:space="preserve">intestinal  microflora.  Thus, </w:t>
      </w:r>
      <w:r w:rsidR="0078289E" w:rsidRPr="00BB1A8A">
        <w:rPr>
          <w:rFonts w:ascii="Times New Roman" w:hAnsi="Times New Roman" w:cs="Times New Roman"/>
          <w:sz w:val="24"/>
          <w:szCs w:val="24"/>
        </w:rPr>
        <w:t xml:space="preserve">the  digestive  utilization  of dietary  fat  especially  that  of  the </w:t>
      </w:r>
      <w:r w:rsidR="0078289E">
        <w:rPr>
          <w:rFonts w:ascii="Times New Roman" w:hAnsi="Times New Roman" w:cs="Times New Roman"/>
          <w:sz w:val="24"/>
          <w:szCs w:val="24"/>
        </w:rPr>
        <w:t xml:space="preserve"> saturated  fatty  acids,  palmitic  and  stearic  acids were  increased.</w:t>
      </w:r>
      <w:r w:rsidR="0078289E" w:rsidRPr="00BB1A8A">
        <w:rPr>
          <w:rFonts w:ascii="Times New Roman" w:hAnsi="Times New Roman" w:cs="Times New Roman"/>
          <w:sz w:val="24"/>
          <w:szCs w:val="24"/>
        </w:rPr>
        <w:t xml:space="preserve"> In addition, metabolizable energy was significantly improved </w:t>
      </w:r>
      <w:r w:rsidR="0078289E" w:rsidRPr="00BB1A8A">
        <w:rPr>
          <w:rFonts w:ascii="Times New Roman" w:hAnsi="Times New Roman" w:cs="Times New Roman"/>
          <w:sz w:val="24"/>
          <w:szCs w:val="24"/>
        </w:rPr>
        <w:lastRenderedPageBreak/>
        <w:t>(P&lt;</w:t>
      </w:r>
      <w:r w:rsidR="0078289E">
        <w:rPr>
          <w:rFonts w:ascii="Times New Roman" w:hAnsi="Times New Roman" w:cs="Times New Roman"/>
          <w:sz w:val="24"/>
          <w:szCs w:val="24"/>
        </w:rPr>
        <w:t>0</w:t>
      </w:r>
      <w:r w:rsidR="0078289E" w:rsidRPr="00BB1A8A">
        <w:rPr>
          <w:rFonts w:ascii="Times New Roman" w:hAnsi="Times New Roman" w:cs="Times New Roman"/>
          <w:sz w:val="24"/>
          <w:szCs w:val="24"/>
        </w:rPr>
        <w:t xml:space="preserve">.01) by the addition of bile salts when the </w:t>
      </w:r>
      <w:r w:rsidR="0078289E">
        <w:rPr>
          <w:rFonts w:ascii="Times New Roman" w:hAnsi="Times New Roman" w:cs="Times New Roman"/>
          <w:sz w:val="24"/>
          <w:szCs w:val="24"/>
        </w:rPr>
        <w:t>dietary intake level increased to the</w:t>
      </w:r>
      <w:r w:rsidR="0078289E" w:rsidRPr="00BB1A8A">
        <w:rPr>
          <w:rFonts w:ascii="Times New Roman" w:hAnsi="Times New Roman" w:cs="Times New Roman"/>
          <w:sz w:val="24"/>
          <w:szCs w:val="24"/>
        </w:rPr>
        <w:t xml:space="preserve"> ad-</w:t>
      </w:r>
      <w:r w:rsidR="0078289E">
        <w:rPr>
          <w:rFonts w:ascii="Times New Roman" w:hAnsi="Times New Roman" w:cs="Times New Roman"/>
          <w:sz w:val="24"/>
          <w:szCs w:val="24"/>
        </w:rPr>
        <w:t xml:space="preserve">libitum </w:t>
      </w:r>
      <w:r w:rsidR="00E041E4">
        <w:rPr>
          <w:rFonts w:ascii="Times New Roman" w:hAnsi="Times New Roman" w:cs="Times New Roman"/>
          <w:sz w:val="24"/>
          <w:szCs w:val="24"/>
        </w:rPr>
        <w:t xml:space="preserve">level. Lecithin is easily absorbed, and functions in part as an emulsifying agent to promote better absorption of </w:t>
      </w:r>
      <w:r w:rsidR="00166E30">
        <w:rPr>
          <w:rFonts w:ascii="Times New Roman" w:hAnsi="Times New Roman" w:cs="Times New Roman"/>
          <w:sz w:val="24"/>
          <w:szCs w:val="24"/>
        </w:rPr>
        <w:t xml:space="preserve">fatty materials </w:t>
      </w:r>
      <w:r w:rsidR="0078289E" w:rsidRPr="00BB1A8A">
        <w:rPr>
          <w:rFonts w:ascii="Times New Roman" w:hAnsi="Times New Roman" w:cs="Times New Roman"/>
          <w:sz w:val="24"/>
          <w:szCs w:val="24"/>
        </w:rPr>
        <w:t>a</w:t>
      </w:r>
      <w:r w:rsidR="004B2BCD">
        <w:rPr>
          <w:rFonts w:ascii="Times New Roman" w:hAnsi="Times New Roman" w:cs="Times New Roman"/>
          <w:sz w:val="24"/>
          <w:szCs w:val="24"/>
        </w:rPr>
        <w:t xml:space="preserve">nd other food </w:t>
      </w:r>
      <w:r w:rsidR="0078289E">
        <w:rPr>
          <w:rFonts w:ascii="Times New Roman" w:hAnsi="Times New Roman" w:cs="Times New Roman"/>
          <w:sz w:val="24"/>
          <w:szCs w:val="24"/>
        </w:rPr>
        <w:t>elements.</w:t>
      </w:r>
      <w:r w:rsidR="0078289E" w:rsidRPr="00BB1A8A">
        <w:rPr>
          <w:rFonts w:ascii="Times New Roman" w:hAnsi="Times New Roman" w:cs="Times New Roman"/>
          <w:sz w:val="24"/>
          <w:szCs w:val="24"/>
        </w:rPr>
        <w:t xml:space="preserve"> It  is  an  excellent  emulsifying  agent  which  improves  food utilization  and  enters  into  the </w:t>
      </w:r>
      <w:r w:rsidR="0078289E">
        <w:rPr>
          <w:rFonts w:ascii="Times New Roman" w:hAnsi="Times New Roman" w:cs="Times New Roman"/>
          <w:sz w:val="24"/>
          <w:szCs w:val="24"/>
        </w:rPr>
        <w:t xml:space="preserve"> structure  of  living  cells. </w:t>
      </w:r>
      <w:r w:rsidR="0078289E" w:rsidRPr="00BB1A8A">
        <w:rPr>
          <w:rFonts w:ascii="Times New Roman" w:hAnsi="Times New Roman" w:cs="Times New Roman"/>
          <w:sz w:val="24"/>
          <w:szCs w:val="24"/>
        </w:rPr>
        <w:t xml:space="preserve">Lecithin contains choline which </w:t>
      </w:r>
      <w:r w:rsidR="0078289E">
        <w:rPr>
          <w:rFonts w:ascii="Times New Roman" w:hAnsi="Times New Roman" w:cs="Times New Roman"/>
          <w:sz w:val="24"/>
          <w:szCs w:val="24"/>
        </w:rPr>
        <w:t>prevents pare</w:t>
      </w:r>
      <w:r w:rsidR="0078289E" w:rsidRPr="00BB1A8A">
        <w:rPr>
          <w:rFonts w:ascii="Times New Roman" w:hAnsi="Times New Roman" w:cs="Times New Roman"/>
          <w:sz w:val="24"/>
          <w:szCs w:val="24"/>
        </w:rPr>
        <w:t>sis in poultry. In the form of lecithin, chol</w:t>
      </w:r>
      <w:r w:rsidR="00166E30">
        <w:rPr>
          <w:rFonts w:ascii="Times New Roman" w:hAnsi="Times New Roman" w:cs="Times New Roman"/>
          <w:sz w:val="24"/>
          <w:szCs w:val="24"/>
        </w:rPr>
        <w:t xml:space="preserve">ine is particularly effective. </w:t>
      </w:r>
      <w:r w:rsidR="009D2529">
        <w:rPr>
          <w:rFonts w:ascii="Times New Roman" w:hAnsi="Times New Roman" w:cs="Times New Roman"/>
          <w:sz w:val="24"/>
          <w:szCs w:val="24"/>
        </w:rPr>
        <w:t>L</w:t>
      </w:r>
      <w:r w:rsidR="00166E30">
        <w:rPr>
          <w:rFonts w:ascii="Times New Roman" w:hAnsi="Times New Roman" w:cs="Times New Roman"/>
          <w:sz w:val="24"/>
          <w:szCs w:val="24"/>
        </w:rPr>
        <w:t xml:space="preserve">ecithin has protective action against enzymes of </w:t>
      </w:r>
      <w:r w:rsidR="0078289E" w:rsidRPr="00BB1A8A">
        <w:rPr>
          <w:rFonts w:ascii="Times New Roman" w:hAnsi="Times New Roman" w:cs="Times New Roman"/>
          <w:sz w:val="24"/>
          <w:szCs w:val="24"/>
        </w:rPr>
        <w:t>nutritio</w:t>
      </w:r>
      <w:r w:rsidR="00166E30">
        <w:rPr>
          <w:rFonts w:ascii="Times New Roman" w:hAnsi="Times New Roman" w:cs="Times New Roman"/>
          <w:sz w:val="24"/>
          <w:szCs w:val="24"/>
        </w:rPr>
        <w:t xml:space="preserve">nal origin and helps </w:t>
      </w:r>
      <w:r w:rsidR="0078289E" w:rsidRPr="00BB1A8A">
        <w:rPr>
          <w:rFonts w:ascii="Times New Roman" w:hAnsi="Times New Roman" w:cs="Times New Roman"/>
          <w:sz w:val="24"/>
          <w:szCs w:val="24"/>
        </w:rPr>
        <w:t>maintain the anim</w:t>
      </w:r>
      <w:r w:rsidR="0078289E">
        <w:rPr>
          <w:rFonts w:ascii="Times New Roman" w:hAnsi="Times New Roman" w:cs="Times New Roman"/>
          <w:sz w:val="24"/>
          <w:szCs w:val="24"/>
        </w:rPr>
        <w:t xml:space="preserve">al in the state of good </w:t>
      </w:r>
      <w:r w:rsidR="0078289E" w:rsidRPr="00E202C6">
        <w:rPr>
          <w:rFonts w:ascii="Times New Roman" w:hAnsi="Times New Roman" w:cs="Times New Roman"/>
          <w:sz w:val="24"/>
          <w:szCs w:val="24"/>
        </w:rPr>
        <w:t>health.</w:t>
      </w:r>
      <w:r w:rsidR="00166E30">
        <w:rPr>
          <w:rFonts w:ascii="Times New Roman" w:hAnsi="Times New Roman" w:cs="Times New Roman"/>
          <w:sz w:val="24"/>
          <w:szCs w:val="24"/>
        </w:rPr>
        <w:t xml:space="preserve"> </w:t>
      </w:r>
      <w:r w:rsidR="00166E30">
        <w:rPr>
          <w:rFonts w:ascii="Times New Roman" w:hAnsi="Times New Roman" w:cs="Times New Roman"/>
          <w:color w:val="000000"/>
          <w:sz w:val="24"/>
          <w:szCs w:val="24"/>
        </w:rPr>
        <w:t xml:space="preserve">Lysolecithin forms the liposome that can </w:t>
      </w:r>
      <w:r w:rsidR="0078289E" w:rsidRPr="00E202C6">
        <w:rPr>
          <w:rFonts w:ascii="Times New Roman" w:hAnsi="Times New Roman" w:cs="Times New Roman"/>
          <w:color w:val="000000"/>
          <w:sz w:val="24"/>
          <w:szCs w:val="24"/>
        </w:rPr>
        <w:t>b</w:t>
      </w:r>
      <w:r w:rsidR="00166E30">
        <w:rPr>
          <w:rFonts w:ascii="Times New Roman" w:hAnsi="Times New Roman" w:cs="Times New Roman"/>
          <w:color w:val="000000"/>
          <w:sz w:val="24"/>
          <w:szCs w:val="24"/>
        </w:rPr>
        <w:t xml:space="preserve">e filled with </w:t>
      </w:r>
      <w:r w:rsidR="0078289E">
        <w:rPr>
          <w:rFonts w:ascii="Times New Roman" w:hAnsi="Times New Roman" w:cs="Times New Roman"/>
          <w:color w:val="000000"/>
          <w:sz w:val="24"/>
          <w:szCs w:val="24"/>
        </w:rPr>
        <w:t>useful substrates</w:t>
      </w:r>
      <w:r w:rsidR="00166E30">
        <w:rPr>
          <w:rFonts w:ascii="Times New Roman" w:hAnsi="Times New Roman" w:cs="Times New Roman"/>
          <w:color w:val="000000"/>
          <w:sz w:val="24"/>
          <w:szCs w:val="24"/>
        </w:rPr>
        <w:t xml:space="preserve"> </w:t>
      </w:r>
      <w:r w:rsidR="0078289E" w:rsidRPr="00E202C6">
        <w:rPr>
          <w:rFonts w:ascii="Times New Roman" w:hAnsi="Times New Roman" w:cs="Times New Roman"/>
          <w:color w:val="000000"/>
          <w:sz w:val="24"/>
          <w:szCs w:val="24"/>
        </w:rPr>
        <w:t>(</w:t>
      </w:r>
      <w:r w:rsidR="0078289E" w:rsidRPr="00E202C6">
        <w:rPr>
          <w:rFonts w:ascii="Times New Roman" w:hAnsi="Times New Roman" w:cs="Times New Roman"/>
          <w:sz w:val="24"/>
          <w:szCs w:val="24"/>
          <w:shd w:val="clear" w:color="auto" w:fill="FFFFFF"/>
        </w:rPr>
        <w:t>Soaresm et al., 2002)</w:t>
      </w:r>
      <w:r w:rsidR="0078289E">
        <w:rPr>
          <w:rFonts w:ascii="Times New Roman" w:hAnsi="Times New Roman" w:cs="Times New Roman"/>
          <w:sz w:val="24"/>
          <w:szCs w:val="24"/>
          <w:shd w:val="clear" w:color="auto" w:fill="FFFFFF"/>
        </w:rPr>
        <w:t>.</w:t>
      </w:r>
      <w:r w:rsidR="00166E30">
        <w:rPr>
          <w:rFonts w:ascii="Times New Roman" w:hAnsi="Times New Roman" w:cs="Times New Roman"/>
          <w:sz w:val="24"/>
          <w:szCs w:val="24"/>
          <w:shd w:val="clear" w:color="auto" w:fill="FFFFFF"/>
        </w:rPr>
        <w:t xml:space="preserve"> </w:t>
      </w:r>
      <w:r w:rsidR="0078289E" w:rsidRPr="00E202C6">
        <w:rPr>
          <w:rFonts w:ascii="Times New Roman" w:hAnsi="Times New Roman" w:cs="Times New Roman"/>
          <w:sz w:val="24"/>
          <w:szCs w:val="24"/>
          <w:shd w:val="clear" w:color="auto" w:fill="FFFFFF"/>
        </w:rPr>
        <w:t>Lysolecithin is able to form micel</w:t>
      </w:r>
      <w:r w:rsidR="00166E30">
        <w:rPr>
          <w:rFonts w:ascii="Times New Roman" w:hAnsi="Times New Roman" w:cs="Times New Roman"/>
          <w:sz w:val="24"/>
          <w:szCs w:val="24"/>
          <w:shd w:val="clear" w:color="auto" w:fill="FFFFFF"/>
        </w:rPr>
        <w:t xml:space="preserve">les or liposomes spontaneously, so </w:t>
      </w:r>
      <w:r w:rsidR="0078289E" w:rsidRPr="00E202C6">
        <w:rPr>
          <w:rFonts w:ascii="Times New Roman" w:hAnsi="Times New Roman" w:cs="Times New Roman"/>
          <w:sz w:val="24"/>
          <w:szCs w:val="24"/>
          <w:shd w:val="clear" w:color="auto" w:fill="FFFFFF"/>
        </w:rPr>
        <w:t xml:space="preserve">creating microscopic envelopes that can be filled with useful </w:t>
      </w:r>
      <w:r w:rsidR="0078289E">
        <w:rPr>
          <w:rFonts w:ascii="Times New Roman" w:hAnsi="Times New Roman" w:cs="Times New Roman"/>
          <w:sz w:val="24"/>
          <w:szCs w:val="24"/>
          <w:shd w:val="clear" w:color="auto" w:fill="FFFFFF"/>
        </w:rPr>
        <w:t xml:space="preserve">substrates including nutrients. </w:t>
      </w:r>
      <w:r w:rsidR="0078289E" w:rsidRPr="00E202C6">
        <w:rPr>
          <w:rFonts w:ascii="Times New Roman" w:hAnsi="Times New Roman" w:cs="Times New Roman"/>
          <w:sz w:val="24"/>
          <w:szCs w:val="24"/>
          <w:shd w:val="clear" w:color="auto" w:fill="FFFFFF"/>
        </w:rPr>
        <w:t>Normal phospholipids produce micelles but they tend to be large and less well absorbed in the intestine (Soaresm et al., 2002).</w:t>
      </w:r>
    </w:p>
    <w:p w:rsidR="008B1D4B" w:rsidRPr="00E30D27" w:rsidRDefault="0078289E" w:rsidP="00E30D27">
      <w:pPr>
        <w:autoSpaceDE w:val="0"/>
        <w:autoSpaceDN w:val="0"/>
        <w:adjustRightInd w:val="0"/>
        <w:spacing w:before="240" w:after="0" w:line="360" w:lineRule="auto"/>
        <w:jc w:val="both"/>
        <w:rPr>
          <w:rFonts w:ascii="Times New Roman" w:hAnsi="Times New Roman" w:cs="Times New Roman"/>
          <w:sz w:val="24"/>
          <w:szCs w:val="24"/>
        </w:rPr>
      </w:pPr>
      <w:r w:rsidRPr="004B2BCD">
        <w:rPr>
          <w:rFonts w:ascii="Times New Roman" w:hAnsi="Times New Roman" w:cs="Times New Roman"/>
          <w:b/>
          <w:sz w:val="24"/>
          <w:szCs w:val="24"/>
        </w:rPr>
        <w:t>2.8</w:t>
      </w:r>
      <w:r w:rsidR="00166E30" w:rsidRPr="004B2BCD">
        <w:rPr>
          <w:rFonts w:ascii="Times New Roman" w:hAnsi="Times New Roman" w:cs="Times New Roman"/>
          <w:b/>
          <w:sz w:val="24"/>
          <w:szCs w:val="24"/>
        </w:rPr>
        <w:t>.1</w:t>
      </w:r>
      <w:r w:rsidR="00294E65">
        <w:rPr>
          <w:rFonts w:ascii="Times New Roman" w:hAnsi="Times New Roman" w:cs="Times New Roman"/>
          <w:b/>
          <w:sz w:val="24"/>
          <w:szCs w:val="24"/>
        </w:rPr>
        <w:t>.</w:t>
      </w:r>
      <w:r w:rsidRPr="004B2BCD">
        <w:rPr>
          <w:rFonts w:ascii="Times New Roman" w:hAnsi="Times New Roman" w:cs="Times New Roman"/>
          <w:b/>
          <w:sz w:val="24"/>
          <w:szCs w:val="24"/>
        </w:rPr>
        <w:t xml:space="preserve"> </w:t>
      </w:r>
      <w:r w:rsidR="00E83C81" w:rsidRPr="00E83C81">
        <w:rPr>
          <w:rFonts w:ascii="Times New Roman" w:hAnsi="Times New Roman" w:cs="Times New Roman"/>
          <w:b/>
          <w:sz w:val="24"/>
          <w:szCs w:val="24"/>
        </w:rPr>
        <w:t>Effect of emulsifier</w:t>
      </w:r>
      <w:r w:rsidRPr="004B2BCD">
        <w:rPr>
          <w:rFonts w:ascii="Times New Roman" w:hAnsi="Times New Roman" w:cs="Times New Roman"/>
          <w:b/>
          <w:sz w:val="24"/>
          <w:szCs w:val="24"/>
        </w:rPr>
        <w:t xml:space="preserve"> on broiler performance </w:t>
      </w:r>
    </w:p>
    <w:p w:rsidR="008B1D4B" w:rsidRPr="008B1D4B" w:rsidRDefault="008B1D4B" w:rsidP="008B1D4B">
      <w:pPr>
        <w:autoSpaceDE w:val="0"/>
        <w:autoSpaceDN w:val="0"/>
        <w:adjustRightInd w:val="0"/>
        <w:spacing w:after="0" w:line="360" w:lineRule="auto"/>
        <w:jc w:val="both"/>
        <w:rPr>
          <w:b/>
          <w:sz w:val="6"/>
        </w:rPr>
      </w:pPr>
    </w:p>
    <w:p w:rsidR="0078289E" w:rsidRPr="00166E30" w:rsidRDefault="0078289E" w:rsidP="00E30D27">
      <w:pPr>
        <w:autoSpaceDE w:val="0"/>
        <w:autoSpaceDN w:val="0"/>
        <w:adjustRightInd w:val="0"/>
        <w:spacing w:before="240" w:after="0" w:line="360" w:lineRule="auto"/>
        <w:jc w:val="both"/>
        <w:rPr>
          <w:rFonts w:ascii="Times New Roman" w:hAnsi="Times New Roman" w:cs="Times New Roman"/>
          <w:b/>
          <w:sz w:val="24"/>
          <w:szCs w:val="24"/>
        </w:rPr>
      </w:pPr>
      <w:r w:rsidRPr="00166E30">
        <w:rPr>
          <w:rFonts w:ascii="Times New Roman" w:hAnsi="Times New Roman" w:cs="Times New Roman"/>
          <w:sz w:val="24"/>
          <w:szCs w:val="24"/>
        </w:rPr>
        <w:t>The  different  fat  and  choline  treatments  had  no marked  effect  weight  gains  up  to  7  weeks  of  age,  but  a  significant  (P&lt;0.01) improvement  in  feed efficiency  resulted  from  feeding  8  pe</w:t>
      </w:r>
      <w:r w:rsidR="00166E30" w:rsidRPr="00166E30">
        <w:rPr>
          <w:rFonts w:ascii="Times New Roman" w:hAnsi="Times New Roman" w:cs="Times New Roman"/>
          <w:sz w:val="24"/>
          <w:szCs w:val="24"/>
        </w:rPr>
        <w:t xml:space="preserve">rcent  of  either  fat. Choline </w:t>
      </w:r>
      <w:r w:rsidRPr="00166E30">
        <w:rPr>
          <w:rFonts w:ascii="Times New Roman" w:hAnsi="Times New Roman" w:cs="Times New Roman"/>
          <w:sz w:val="24"/>
          <w:szCs w:val="24"/>
        </w:rPr>
        <w:t>(lecithin)  additions  were  effective  in improving  feed  e</w:t>
      </w:r>
      <w:r w:rsidR="009D2529" w:rsidRPr="00166E30">
        <w:rPr>
          <w:rFonts w:ascii="Times New Roman" w:hAnsi="Times New Roman" w:cs="Times New Roman"/>
          <w:sz w:val="24"/>
          <w:szCs w:val="24"/>
        </w:rPr>
        <w:t xml:space="preserve">fficiency  in  the  animal  fat </w:t>
      </w:r>
      <w:r w:rsidRPr="00166E30">
        <w:rPr>
          <w:rFonts w:ascii="Times New Roman" w:hAnsi="Times New Roman" w:cs="Times New Roman"/>
          <w:sz w:val="24"/>
          <w:szCs w:val="24"/>
        </w:rPr>
        <w:t>fed  groups, but  had  no  significant  effect  on  those  not receiving added fat o</w:t>
      </w:r>
      <w:r w:rsidR="002D31FC">
        <w:rPr>
          <w:rFonts w:ascii="Times New Roman" w:hAnsi="Times New Roman" w:cs="Times New Roman"/>
          <w:sz w:val="24"/>
          <w:szCs w:val="24"/>
        </w:rPr>
        <w:t>r those receiving  soybean oil</w:t>
      </w:r>
      <w:r w:rsidRPr="00166E30">
        <w:rPr>
          <w:rFonts w:ascii="Times New Roman" w:hAnsi="Times New Roman" w:cs="Times New Roman"/>
          <w:sz w:val="24"/>
          <w:szCs w:val="24"/>
        </w:rPr>
        <w:t xml:space="preserve">. Supplementation of 400 mg·kg-1 emulsifier can increase the growth performance of broiler. Supplementation with emulsifier in diets containing oils could markedly improve the digestibility of dry matter (DM) and </w:t>
      </w:r>
      <w:r w:rsidR="008B1D4B" w:rsidRPr="00166E30">
        <w:rPr>
          <w:rFonts w:ascii="Times New Roman" w:hAnsi="Times New Roman" w:cs="Times New Roman"/>
          <w:sz w:val="24"/>
          <w:szCs w:val="24"/>
        </w:rPr>
        <w:t>apparent</w:t>
      </w:r>
      <w:r w:rsidRPr="00166E30">
        <w:rPr>
          <w:rFonts w:ascii="Times New Roman" w:hAnsi="Times New Roman" w:cs="Times New Roman"/>
          <w:sz w:val="24"/>
          <w:szCs w:val="24"/>
        </w:rPr>
        <w:t xml:space="preserve"> metabolic energy (AME) (Nini et al., 2013). </w:t>
      </w:r>
    </w:p>
    <w:p w:rsidR="0078289E" w:rsidRPr="00BB1A8A" w:rsidRDefault="0078289E" w:rsidP="00251E14">
      <w:pPr>
        <w:pStyle w:val="NormalWeb"/>
        <w:spacing w:line="360" w:lineRule="auto"/>
        <w:jc w:val="both"/>
        <w:rPr>
          <w:b/>
        </w:rPr>
      </w:pPr>
      <w:r>
        <w:rPr>
          <w:b/>
        </w:rPr>
        <w:t>2.8</w:t>
      </w:r>
      <w:r w:rsidR="00251E14">
        <w:rPr>
          <w:b/>
        </w:rPr>
        <w:t>.2</w:t>
      </w:r>
      <w:r w:rsidR="00DA278F">
        <w:rPr>
          <w:b/>
        </w:rPr>
        <w:t>.</w:t>
      </w:r>
      <w:r w:rsidRPr="00BB1A8A">
        <w:rPr>
          <w:b/>
        </w:rPr>
        <w:t xml:space="preserve"> </w:t>
      </w:r>
      <w:r w:rsidR="00E83C81" w:rsidRPr="00E83C81">
        <w:rPr>
          <w:b/>
        </w:rPr>
        <w:t>Effect of emulsifier</w:t>
      </w:r>
      <w:r w:rsidRPr="00BB1A8A">
        <w:rPr>
          <w:b/>
        </w:rPr>
        <w:t xml:space="preserve"> on carcass composition</w:t>
      </w:r>
    </w:p>
    <w:p w:rsidR="0078289E" w:rsidRPr="00C826F6" w:rsidRDefault="0078289E" w:rsidP="007B5A16">
      <w:pPr>
        <w:pStyle w:val="NormalWeb"/>
        <w:spacing w:after="0" w:line="360" w:lineRule="auto"/>
        <w:jc w:val="both"/>
      </w:pPr>
      <w:r w:rsidRPr="00BB1A8A">
        <w:t>Body weight and ether extract</w:t>
      </w:r>
      <w:r w:rsidR="00166E30">
        <w:t xml:space="preserve"> </w:t>
      </w:r>
      <w:r w:rsidRPr="00BB1A8A">
        <w:t xml:space="preserve">(EE) percentage of breast muscle was increased in treated groups </w:t>
      </w:r>
      <w:r>
        <w:t>as compared with the control</w:t>
      </w:r>
      <w:r w:rsidRPr="00BB1A8A">
        <w:t>.</w:t>
      </w:r>
      <w:r w:rsidR="00166E30">
        <w:t xml:space="preserve"> </w:t>
      </w:r>
      <w:r w:rsidRPr="00BB1A8A">
        <w:t>Relative weight an</w:t>
      </w:r>
      <w:r>
        <w:t xml:space="preserve">d EE percentage of liver </w:t>
      </w:r>
      <w:r w:rsidRPr="00BB1A8A">
        <w:t>and perc</w:t>
      </w:r>
      <w:r>
        <w:t>entage of abdominal fat</w:t>
      </w:r>
      <w:r w:rsidRPr="00BB1A8A">
        <w:t xml:space="preserve"> were lower in broilers fed lysolecithin (Dan et al., 2013).</w:t>
      </w:r>
      <w:r w:rsidR="007B5A16">
        <w:t xml:space="preserve"> </w:t>
      </w:r>
      <w:r w:rsidRPr="00BB1A8A">
        <w:t>The slaughter rates,</w:t>
      </w:r>
      <w:r w:rsidR="00166E30">
        <w:t xml:space="preserve"> </w:t>
      </w:r>
      <w:r w:rsidRPr="00BB1A8A">
        <w:t>whole net carcass rates,</w:t>
      </w:r>
      <w:r w:rsidR="00166E30">
        <w:t xml:space="preserve"> </w:t>
      </w:r>
      <w:r w:rsidRPr="00BB1A8A">
        <w:t>breast muscle percentages and leg muscle rates of low-level concentrated soybean lecithin groups were</w:t>
      </w:r>
      <w:r w:rsidR="00166E30">
        <w:t xml:space="preserve"> </w:t>
      </w:r>
      <w:r w:rsidRPr="00BB1A8A">
        <w:t>significantly higher than that of blank control group.</w:t>
      </w:r>
      <w:r w:rsidR="00166E30">
        <w:t xml:space="preserve"> </w:t>
      </w:r>
      <w:r w:rsidRPr="00BB1A8A">
        <w:t>The abd</w:t>
      </w:r>
      <w:r w:rsidR="00684A17">
        <w:t>ominal fat rates of low and mid level</w:t>
      </w:r>
      <w:r w:rsidRPr="00BB1A8A">
        <w:t xml:space="preserve"> concentrated soybean lecithin groups were (1.36±0.13)</w:t>
      </w:r>
      <w:r w:rsidR="00166E30">
        <w:t xml:space="preserve"> </w:t>
      </w:r>
      <w:r w:rsidRPr="00BB1A8A">
        <w:t>% and (1.43±0.05)</w:t>
      </w:r>
      <w:r w:rsidR="00166E30">
        <w:t xml:space="preserve"> </w:t>
      </w:r>
      <w:r w:rsidRPr="00BB1A8A">
        <w:t>% resp</w:t>
      </w:r>
      <w:r>
        <w:t xml:space="preserve">ectively </w:t>
      </w:r>
      <w:r w:rsidRPr="00BB1A8A">
        <w:t>and they were significantly lower than that of lard group.</w:t>
      </w:r>
      <w:r w:rsidR="00166E30">
        <w:t xml:space="preserve"> </w:t>
      </w:r>
      <w:r w:rsidRPr="00BB1A8A">
        <w:t xml:space="preserve">The liver fat </w:t>
      </w:r>
      <w:r w:rsidRPr="00BB1A8A">
        <w:lastRenderedPageBreak/>
        <w:t>percentage of lard group was (10.50±0.15</w:t>
      </w:r>
      <w:r>
        <w:t xml:space="preserve"> %</w:t>
      </w:r>
      <w:r w:rsidRPr="00BB1A8A">
        <w:t xml:space="preserve"> and it was significantly higher than that of blank control group and </w:t>
      </w:r>
      <w:r w:rsidR="00684A17">
        <w:t xml:space="preserve">low and mid </w:t>
      </w:r>
      <w:r w:rsidRPr="00BB1A8A">
        <w:t>level concentrated soybean lecithin groups.</w:t>
      </w:r>
      <w:r w:rsidR="00166E30">
        <w:t xml:space="preserve"> </w:t>
      </w:r>
      <w:r w:rsidRPr="00BB1A8A">
        <w:t>Compared with low and mid-level concentrated soybean lecithin groups,</w:t>
      </w:r>
      <w:r>
        <w:t xml:space="preserve"> the</w:t>
      </w:r>
      <w:r w:rsidRPr="00BB1A8A">
        <w:t xml:space="preserve"> contents of fat and ch</w:t>
      </w:r>
      <w:r w:rsidR="00166E30">
        <w:t xml:space="preserve">olesterol in breast muscle were </w:t>
      </w:r>
      <w:r w:rsidRPr="00BB1A8A">
        <w:t>enhanced significantly in lard group (</w:t>
      </w:r>
      <w:r w:rsidR="009E78EC">
        <w:rPr>
          <w:bCs/>
        </w:rPr>
        <w:t xml:space="preserve">Yun-he, </w:t>
      </w:r>
      <w:r w:rsidRPr="00BB1A8A">
        <w:rPr>
          <w:bCs/>
        </w:rPr>
        <w:t>2013)</w:t>
      </w:r>
      <w:r w:rsidRPr="00BB1A8A">
        <w:rPr>
          <w:b/>
          <w:bCs/>
        </w:rPr>
        <w:t xml:space="preserve">. </w:t>
      </w:r>
      <w:r>
        <w:t>Supplementation of 200 mg per kg</w:t>
      </w:r>
      <w:r w:rsidRPr="00BB1A8A">
        <w:t xml:space="preserve"> emulsifier can improve breast muscle quality</w:t>
      </w:r>
      <w:r w:rsidR="009E78EC">
        <w:t xml:space="preserve"> </w:t>
      </w:r>
      <w:r>
        <w:rPr>
          <w:bCs/>
        </w:rPr>
        <w:t>(Yue</w:t>
      </w:r>
      <w:r w:rsidR="00F91353">
        <w:rPr>
          <w:bCs/>
        </w:rPr>
        <w:t>-</w:t>
      </w:r>
      <w:r w:rsidR="009E78EC">
        <w:rPr>
          <w:bCs/>
        </w:rPr>
        <w:t xml:space="preserve">ping et al., </w:t>
      </w:r>
      <w:r w:rsidRPr="00BB1A8A">
        <w:rPr>
          <w:bCs/>
        </w:rPr>
        <w:t>2015).</w:t>
      </w:r>
      <w:r w:rsidRPr="00BB1A8A">
        <w:t xml:space="preserve"> For 200 and 400 mg/kg emulsifier group</w:t>
      </w:r>
      <w:r w:rsidR="009E78EC">
        <w:t xml:space="preserve">s, the intramuscular fat content </w:t>
      </w:r>
      <w:r w:rsidRPr="00BB1A8A">
        <w:t>of duck breast muscle increased by 6.97%</w:t>
      </w:r>
      <w:r w:rsidR="009E78EC">
        <w:t xml:space="preserve"> </w:t>
      </w:r>
      <w:r w:rsidRPr="00BB1A8A">
        <w:t>(P</w:t>
      </w:r>
      <w:r>
        <w:t>&lt;</w:t>
      </w:r>
      <w:r w:rsidR="009E78EC">
        <w:t xml:space="preserve">0.05) </w:t>
      </w:r>
      <w:r w:rsidRPr="00BB1A8A">
        <w:t>and 2.05%</w:t>
      </w:r>
      <w:r w:rsidR="009E78EC">
        <w:t xml:space="preserve"> </w:t>
      </w:r>
      <w:r w:rsidRPr="00BB1A8A">
        <w:t>(P</w:t>
      </w:r>
      <w:r>
        <w:t>&lt;</w:t>
      </w:r>
      <w:r w:rsidRPr="00BB1A8A">
        <w:t>0.05),</w:t>
      </w:r>
      <w:r w:rsidR="009E78EC">
        <w:t xml:space="preserve"> intramuscular fat </w:t>
      </w:r>
      <w:r w:rsidRPr="00BB1A8A">
        <w:t xml:space="preserve">content of leg muscle increased by </w:t>
      </w:r>
      <w:r>
        <w:t>22.53%</w:t>
      </w:r>
      <w:r w:rsidR="009E78EC">
        <w:t xml:space="preserve"> </w:t>
      </w:r>
      <w:r>
        <w:t>(P&lt;0.05) and 11.46%</w:t>
      </w:r>
      <w:r w:rsidR="009E78EC">
        <w:t xml:space="preserve"> </w:t>
      </w:r>
      <w:r>
        <w:t>(</w:t>
      </w:r>
      <w:r w:rsidR="00262C97">
        <w:t>P</w:t>
      </w:r>
      <w:r>
        <w:t xml:space="preserve">&lt;0.05) respectively. </w:t>
      </w:r>
      <w:r w:rsidRPr="00BB1A8A">
        <w:t>The difference of crude protein content of breast muscle between the two groups was not significant,</w:t>
      </w:r>
      <w:r w:rsidR="009E78EC">
        <w:t xml:space="preserve"> </w:t>
      </w:r>
      <w:r w:rsidRPr="00BB1A8A">
        <w:t>but that of leg</w:t>
      </w:r>
      <w:r>
        <w:t xml:space="preserve"> muscle were both higher (P</w:t>
      </w:r>
      <w:r w:rsidR="009E78EC">
        <w:t>&lt;</w:t>
      </w:r>
      <w:r>
        <w:t xml:space="preserve">0.05). </w:t>
      </w:r>
      <w:r w:rsidRPr="00BB1A8A">
        <w:t>The difference of water content between duck breast muscle and leg muscle was not significantly affected by supplemented emulsifier</w:t>
      </w:r>
      <w:r w:rsidR="009E78EC">
        <w:t xml:space="preserve"> </w:t>
      </w:r>
      <w:r w:rsidRPr="00BB1A8A">
        <w:t>(</w:t>
      </w:r>
      <w:r w:rsidR="00F91353">
        <w:rPr>
          <w:bCs/>
        </w:rPr>
        <w:t xml:space="preserve">Yue-ping et al., </w:t>
      </w:r>
      <w:r w:rsidR="00F91353" w:rsidRPr="00BB1A8A">
        <w:rPr>
          <w:bCs/>
        </w:rPr>
        <w:t>2015</w:t>
      </w:r>
      <w:r w:rsidRPr="00AA7C0C">
        <w:rPr>
          <w:bCs/>
        </w:rPr>
        <w:t>)</w:t>
      </w:r>
      <w:r w:rsidR="009E78EC">
        <w:rPr>
          <w:bCs/>
        </w:rPr>
        <w:t>.</w:t>
      </w:r>
    </w:p>
    <w:p w:rsidR="0078289E" w:rsidRPr="00C826F6" w:rsidRDefault="0078289E" w:rsidP="0078289E">
      <w:pPr>
        <w:wordWrap w:val="0"/>
        <w:spacing w:after="0" w:line="360" w:lineRule="auto"/>
        <w:ind w:firstLine="480"/>
        <w:jc w:val="both"/>
        <w:rPr>
          <w:rFonts w:ascii="Times New Roman" w:eastAsia="Times New Roman" w:hAnsi="Times New Roman" w:cs="Times New Roman"/>
          <w:sz w:val="24"/>
          <w:szCs w:val="24"/>
        </w:rPr>
      </w:pPr>
    </w:p>
    <w:p w:rsidR="0078289E" w:rsidRDefault="0078289E" w:rsidP="0078289E">
      <w:pPr>
        <w:spacing w:after="0" w:line="360" w:lineRule="auto"/>
        <w:jc w:val="center"/>
        <w:rPr>
          <w:rFonts w:ascii="Times New Roman" w:hAnsi="Times New Roman" w:cs="Times New Roman"/>
          <w:b/>
          <w:sz w:val="28"/>
        </w:rPr>
      </w:pPr>
    </w:p>
    <w:p w:rsidR="0078289E" w:rsidRDefault="0078289E" w:rsidP="0078289E">
      <w:pPr>
        <w:spacing w:after="0" w:line="360" w:lineRule="auto"/>
        <w:jc w:val="center"/>
        <w:rPr>
          <w:rFonts w:ascii="Times New Roman" w:hAnsi="Times New Roman" w:cs="Times New Roman"/>
          <w:b/>
          <w:sz w:val="28"/>
        </w:rPr>
      </w:pPr>
    </w:p>
    <w:p w:rsidR="0078289E" w:rsidRDefault="0078289E" w:rsidP="0078289E">
      <w:pPr>
        <w:spacing w:after="0" w:line="360" w:lineRule="auto"/>
        <w:jc w:val="center"/>
        <w:rPr>
          <w:rFonts w:ascii="Times New Roman" w:hAnsi="Times New Roman" w:cs="Times New Roman"/>
          <w:b/>
          <w:sz w:val="28"/>
        </w:rPr>
      </w:pPr>
    </w:p>
    <w:p w:rsidR="0078289E" w:rsidRDefault="0078289E" w:rsidP="0078289E">
      <w:pPr>
        <w:spacing w:after="0" w:line="360" w:lineRule="auto"/>
        <w:jc w:val="center"/>
        <w:rPr>
          <w:rFonts w:ascii="Times New Roman" w:hAnsi="Times New Roman" w:cs="Times New Roman"/>
          <w:b/>
          <w:sz w:val="28"/>
        </w:rPr>
      </w:pPr>
    </w:p>
    <w:p w:rsidR="007B5A16" w:rsidRDefault="007B5A16" w:rsidP="009E78EC">
      <w:pPr>
        <w:spacing w:after="0" w:line="360" w:lineRule="auto"/>
        <w:jc w:val="center"/>
        <w:rPr>
          <w:rFonts w:ascii="Times New Roman" w:hAnsi="Times New Roman" w:cs="Times New Roman"/>
          <w:b/>
          <w:sz w:val="28"/>
        </w:rPr>
      </w:pPr>
    </w:p>
    <w:p w:rsidR="007B5A16" w:rsidRDefault="007B5A16" w:rsidP="009E78EC">
      <w:pPr>
        <w:spacing w:after="0" w:line="360" w:lineRule="auto"/>
        <w:jc w:val="center"/>
        <w:rPr>
          <w:rFonts w:ascii="Times New Roman" w:hAnsi="Times New Roman" w:cs="Times New Roman"/>
          <w:b/>
          <w:sz w:val="28"/>
        </w:rPr>
      </w:pPr>
    </w:p>
    <w:p w:rsidR="007B5A16" w:rsidRDefault="007B5A16" w:rsidP="009E78EC">
      <w:pPr>
        <w:spacing w:after="0" w:line="360" w:lineRule="auto"/>
        <w:jc w:val="center"/>
        <w:rPr>
          <w:rFonts w:ascii="Times New Roman" w:hAnsi="Times New Roman" w:cs="Times New Roman"/>
          <w:b/>
          <w:sz w:val="28"/>
        </w:rPr>
      </w:pPr>
    </w:p>
    <w:p w:rsidR="007B5A16" w:rsidRDefault="007B5A16" w:rsidP="009E78EC">
      <w:pPr>
        <w:spacing w:after="0" w:line="360" w:lineRule="auto"/>
        <w:jc w:val="center"/>
        <w:rPr>
          <w:rFonts w:ascii="Times New Roman" w:hAnsi="Times New Roman" w:cs="Times New Roman"/>
          <w:b/>
          <w:sz w:val="28"/>
        </w:rPr>
      </w:pPr>
    </w:p>
    <w:p w:rsidR="007B5A16" w:rsidRDefault="007B5A16" w:rsidP="009E78EC">
      <w:pPr>
        <w:spacing w:after="0" w:line="360" w:lineRule="auto"/>
        <w:jc w:val="center"/>
        <w:rPr>
          <w:rFonts w:ascii="Times New Roman" w:hAnsi="Times New Roman" w:cs="Times New Roman"/>
          <w:b/>
          <w:sz w:val="28"/>
        </w:rPr>
      </w:pPr>
    </w:p>
    <w:p w:rsidR="007B5A16" w:rsidRDefault="007B5A16" w:rsidP="009E78EC">
      <w:pPr>
        <w:spacing w:after="0" w:line="360" w:lineRule="auto"/>
        <w:jc w:val="center"/>
        <w:rPr>
          <w:rFonts w:ascii="Times New Roman" w:hAnsi="Times New Roman" w:cs="Times New Roman"/>
          <w:b/>
          <w:sz w:val="28"/>
        </w:rPr>
      </w:pPr>
    </w:p>
    <w:p w:rsidR="007B5A16" w:rsidRDefault="007B5A16" w:rsidP="009E78EC">
      <w:pPr>
        <w:spacing w:after="0" w:line="360" w:lineRule="auto"/>
        <w:jc w:val="center"/>
        <w:rPr>
          <w:rFonts w:ascii="Times New Roman" w:hAnsi="Times New Roman" w:cs="Times New Roman"/>
          <w:b/>
          <w:sz w:val="28"/>
        </w:rPr>
      </w:pPr>
    </w:p>
    <w:p w:rsidR="007B5A16" w:rsidRDefault="007B5A16" w:rsidP="009E78EC">
      <w:pPr>
        <w:spacing w:after="0" w:line="360" w:lineRule="auto"/>
        <w:jc w:val="center"/>
        <w:rPr>
          <w:rFonts w:ascii="Times New Roman" w:hAnsi="Times New Roman" w:cs="Times New Roman"/>
          <w:b/>
          <w:sz w:val="28"/>
        </w:rPr>
      </w:pPr>
    </w:p>
    <w:p w:rsidR="007B5A16" w:rsidRDefault="007B5A16" w:rsidP="009E78EC">
      <w:pPr>
        <w:spacing w:after="0" w:line="360" w:lineRule="auto"/>
        <w:jc w:val="center"/>
        <w:rPr>
          <w:rFonts w:ascii="Times New Roman" w:hAnsi="Times New Roman" w:cs="Times New Roman"/>
          <w:b/>
          <w:sz w:val="28"/>
        </w:rPr>
      </w:pPr>
    </w:p>
    <w:p w:rsidR="002D31FC" w:rsidRDefault="002D31FC" w:rsidP="009E78EC">
      <w:pPr>
        <w:spacing w:after="0" w:line="360" w:lineRule="auto"/>
        <w:jc w:val="center"/>
        <w:rPr>
          <w:rFonts w:ascii="Times New Roman" w:hAnsi="Times New Roman" w:cs="Times New Roman"/>
          <w:b/>
          <w:sz w:val="28"/>
        </w:rPr>
      </w:pPr>
    </w:p>
    <w:p w:rsidR="002D31FC" w:rsidRDefault="002D31FC" w:rsidP="009E78EC">
      <w:pPr>
        <w:spacing w:after="0" w:line="360" w:lineRule="auto"/>
        <w:jc w:val="center"/>
        <w:rPr>
          <w:rFonts w:ascii="Times New Roman" w:hAnsi="Times New Roman" w:cs="Times New Roman"/>
          <w:b/>
          <w:sz w:val="28"/>
        </w:rPr>
      </w:pPr>
    </w:p>
    <w:p w:rsidR="002D31FC" w:rsidRDefault="002D31FC" w:rsidP="009E78EC">
      <w:pPr>
        <w:spacing w:after="0" w:line="360" w:lineRule="auto"/>
        <w:jc w:val="center"/>
        <w:rPr>
          <w:rFonts w:ascii="Times New Roman" w:hAnsi="Times New Roman" w:cs="Times New Roman"/>
          <w:b/>
          <w:sz w:val="28"/>
        </w:rPr>
      </w:pPr>
    </w:p>
    <w:p w:rsidR="00067AB0" w:rsidRDefault="00067AB0" w:rsidP="00067AB0">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Chapter-3</w:t>
      </w:r>
      <w:r w:rsidRPr="00477B49">
        <w:rPr>
          <w:rFonts w:ascii="Times New Roman" w:hAnsi="Times New Roman" w:cs="Times New Roman"/>
          <w:b/>
          <w:sz w:val="28"/>
        </w:rPr>
        <w:t>:</w:t>
      </w:r>
      <w:r>
        <w:rPr>
          <w:rFonts w:ascii="Times New Roman" w:hAnsi="Times New Roman" w:cs="Times New Roman"/>
          <w:b/>
          <w:sz w:val="28"/>
        </w:rPr>
        <w:t xml:space="preserve"> Materials a</w:t>
      </w:r>
      <w:r w:rsidRPr="00477B49">
        <w:rPr>
          <w:rFonts w:ascii="Times New Roman" w:hAnsi="Times New Roman" w:cs="Times New Roman"/>
          <w:b/>
          <w:sz w:val="28"/>
        </w:rPr>
        <w:t>nd Methods</w:t>
      </w:r>
    </w:p>
    <w:p w:rsidR="00067AB0" w:rsidRPr="00477B49" w:rsidRDefault="00067AB0" w:rsidP="00067AB0">
      <w:pPr>
        <w:spacing w:after="0" w:line="360" w:lineRule="auto"/>
        <w:jc w:val="center"/>
        <w:rPr>
          <w:rFonts w:ascii="Times New Roman" w:hAnsi="Times New Roman" w:cs="Times New Roman"/>
          <w:b/>
          <w:sz w:val="24"/>
        </w:rPr>
      </w:pPr>
    </w:p>
    <w:p w:rsidR="00067AB0" w:rsidRPr="00D06CDD" w:rsidRDefault="00067AB0" w:rsidP="00067AB0">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3.1</w:t>
      </w:r>
      <w:r w:rsidR="00DA278F">
        <w:rPr>
          <w:rFonts w:ascii="Times New Roman" w:hAnsi="Times New Roman" w:cs="Times New Roman"/>
          <w:b/>
          <w:sz w:val="24"/>
          <w:szCs w:val="24"/>
        </w:rPr>
        <w:t>.</w:t>
      </w:r>
      <w:r w:rsidRPr="00D06CDD">
        <w:rPr>
          <w:rFonts w:ascii="Times New Roman" w:hAnsi="Times New Roman" w:cs="Times New Roman"/>
          <w:b/>
          <w:sz w:val="24"/>
          <w:szCs w:val="24"/>
        </w:rPr>
        <w:t xml:space="preserve"> </w:t>
      </w:r>
      <w:r>
        <w:rPr>
          <w:rFonts w:ascii="Times New Roman" w:hAnsi="Times New Roman" w:cs="Times New Roman"/>
          <w:b/>
          <w:sz w:val="24"/>
          <w:szCs w:val="24"/>
        </w:rPr>
        <w:t>Study area</w:t>
      </w:r>
    </w:p>
    <w:p w:rsidR="00067AB0" w:rsidRDefault="00067AB0" w:rsidP="00067AB0">
      <w:pPr>
        <w:spacing w:before="240"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The c</w:t>
      </w:r>
      <w:r>
        <w:rPr>
          <w:rFonts w:ascii="Times New Roman" w:hAnsi="Times New Roman" w:cs="Times New Roman"/>
          <w:sz w:val="24"/>
          <w:szCs w:val="24"/>
        </w:rPr>
        <w:t xml:space="preserve">urrent experiment was conducted </w:t>
      </w:r>
      <w:r w:rsidRPr="00D06CDD">
        <w:rPr>
          <w:rFonts w:ascii="Times New Roman" w:hAnsi="Times New Roman" w:cs="Times New Roman"/>
          <w:sz w:val="24"/>
          <w:szCs w:val="24"/>
        </w:rPr>
        <w:t xml:space="preserve">from </w:t>
      </w:r>
      <w:r>
        <w:rPr>
          <w:rFonts w:ascii="Times New Roman" w:hAnsi="Times New Roman" w:cs="Times New Roman"/>
          <w:sz w:val="24"/>
          <w:szCs w:val="24"/>
        </w:rPr>
        <w:t xml:space="preserve">July to August 2015, at </w:t>
      </w:r>
      <w:r w:rsidRPr="00D06CDD">
        <w:rPr>
          <w:rFonts w:ascii="Times New Roman" w:hAnsi="Times New Roman" w:cs="Times New Roman"/>
          <w:sz w:val="24"/>
          <w:szCs w:val="24"/>
        </w:rPr>
        <w:t xml:space="preserve">the </w:t>
      </w:r>
      <w:r>
        <w:rPr>
          <w:rFonts w:ascii="Times New Roman" w:hAnsi="Times New Roman" w:cs="Times New Roman"/>
          <w:sz w:val="24"/>
          <w:szCs w:val="24"/>
        </w:rPr>
        <w:t xml:space="preserve">Experimental Poultry </w:t>
      </w:r>
      <w:r w:rsidR="0028587F">
        <w:rPr>
          <w:rFonts w:ascii="Times New Roman" w:hAnsi="Times New Roman" w:cs="Times New Roman"/>
          <w:sz w:val="24"/>
          <w:szCs w:val="24"/>
        </w:rPr>
        <w:t>Shed</w:t>
      </w:r>
      <w:r>
        <w:rPr>
          <w:rFonts w:ascii="Times New Roman" w:hAnsi="Times New Roman" w:cs="Times New Roman"/>
          <w:sz w:val="24"/>
          <w:szCs w:val="24"/>
        </w:rPr>
        <w:t xml:space="preserve"> and Laboratory of </w:t>
      </w:r>
      <w:r w:rsidRPr="00D06CDD">
        <w:rPr>
          <w:rFonts w:ascii="Times New Roman" w:hAnsi="Times New Roman" w:cs="Times New Roman"/>
          <w:sz w:val="24"/>
          <w:szCs w:val="24"/>
        </w:rPr>
        <w:t xml:space="preserve">Department </w:t>
      </w:r>
      <w:r>
        <w:rPr>
          <w:rFonts w:ascii="Times New Roman" w:hAnsi="Times New Roman" w:cs="Times New Roman"/>
          <w:sz w:val="24"/>
          <w:szCs w:val="24"/>
        </w:rPr>
        <w:t xml:space="preserve">of Animal Science and Nutrition, </w:t>
      </w:r>
      <w:r w:rsidRPr="00D06CDD">
        <w:rPr>
          <w:rFonts w:ascii="Times New Roman" w:hAnsi="Times New Roman" w:cs="Times New Roman"/>
          <w:sz w:val="24"/>
          <w:szCs w:val="24"/>
        </w:rPr>
        <w:t>Chittagong Veterinary and Anim</w:t>
      </w:r>
      <w:r>
        <w:rPr>
          <w:rFonts w:ascii="Times New Roman" w:hAnsi="Times New Roman" w:cs="Times New Roman"/>
          <w:sz w:val="24"/>
          <w:szCs w:val="24"/>
        </w:rPr>
        <w:t xml:space="preserve">al Sciences University (CVASU), </w:t>
      </w:r>
      <w:r w:rsidRPr="00D06CDD">
        <w:rPr>
          <w:rFonts w:ascii="Times New Roman" w:hAnsi="Times New Roman" w:cs="Times New Roman"/>
          <w:sz w:val="24"/>
          <w:szCs w:val="24"/>
        </w:rPr>
        <w:t>Khulshi, Chittagong, Bangladesh.</w:t>
      </w:r>
    </w:p>
    <w:p w:rsidR="00067AB0" w:rsidRPr="00B207E1" w:rsidRDefault="00067AB0" w:rsidP="00067AB0">
      <w:pPr>
        <w:spacing w:before="240" w:after="0" w:line="360" w:lineRule="auto"/>
        <w:jc w:val="both"/>
        <w:rPr>
          <w:rFonts w:ascii="Times New Roman" w:hAnsi="Times New Roman" w:cs="Times New Roman"/>
          <w:sz w:val="24"/>
          <w:szCs w:val="24"/>
        </w:rPr>
      </w:pPr>
      <w:r w:rsidRPr="00D06CDD">
        <w:rPr>
          <w:rFonts w:ascii="Times New Roman" w:hAnsi="Times New Roman" w:cs="Times New Roman"/>
          <w:b/>
          <w:sz w:val="24"/>
          <w:szCs w:val="24"/>
        </w:rPr>
        <w:t>3.2</w:t>
      </w:r>
      <w:r w:rsidR="00DA278F">
        <w:rPr>
          <w:rFonts w:ascii="Times New Roman" w:hAnsi="Times New Roman" w:cs="Times New Roman"/>
          <w:b/>
          <w:sz w:val="24"/>
          <w:szCs w:val="24"/>
        </w:rPr>
        <w:t>.</w:t>
      </w:r>
      <w:r w:rsidRPr="00D06CDD">
        <w:rPr>
          <w:rFonts w:ascii="Times New Roman" w:hAnsi="Times New Roman" w:cs="Times New Roman"/>
          <w:b/>
          <w:sz w:val="24"/>
          <w:szCs w:val="24"/>
        </w:rPr>
        <w:t xml:space="preserve"> Preparation of poultry shed </w:t>
      </w:r>
    </w:p>
    <w:p w:rsidR="00067AB0" w:rsidRPr="00D06CDD" w:rsidRDefault="00067AB0" w:rsidP="00067AB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D06CDD">
        <w:rPr>
          <w:rFonts w:ascii="Times New Roman" w:hAnsi="Times New Roman" w:cs="Times New Roman"/>
          <w:sz w:val="24"/>
          <w:szCs w:val="24"/>
        </w:rPr>
        <w:t xml:space="preserve">broiler shed was </w:t>
      </w:r>
      <w:r>
        <w:rPr>
          <w:rFonts w:ascii="Times New Roman" w:hAnsi="Times New Roman" w:cs="Times New Roman"/>
          <w:sz w:val="24"/>
          <w:szCs w:val="24"/>
        </w:rPr>
        <w:t xml:space="preserve">at first </w:t>
      </w:r>
      <w:r w:rsidRPr="00D06CDD">
        <w:rPr>
          <w:rFonts w:ascii="Times New Roman" w:hAnsi="Times New Roman" w:cs="Times New Roman"/>
          <w:sz w:val="24"/>
          <w:szCs w:val="24"/>
        </w:rPr>
        <w:t xml:space="preserve">thoroughly </w:t>
      </w:r>
      <w:r>
        <w:rPr>
          <w:rFonts w:ascii="Times New Roman" w:hAnsi="Times New Roman" w:cs="Times New Roman"/>
          <w:sz w:val="24"/>
          <w:szCs w:val="24"/>
        </w:rPr>
        <w:t xml:space="preserve">swiped </w:t>
      </w:r>
      <w:r w:rsidRPr="00D06CDD">
        <w:rPr>
          <w:rFonts w:ascii="Times New Roman" w:hAnsi="Times New Roman" w:cs="Times New Roman"/>
          <w:sz w:val="24"/>
          <w:szCs w:val="24"/>
        </w:rPr>
        <w:t xml:space="preserve">and </w:t>
      </w:r>
      <w:r>
        <w:rPr>
          <w:rFonts w:ascii="Times New Roman" w:hAnsi="Times New Roman" w:cs="Times New Roman"/>
          <w:sz w:val="24"/>
          <w:szCs w:val="24"/>
        </w:rPr>
        <w:t>then wash</w:t>
      </w:r>
      <w:r w:rsidRPr="00D06CDD">
        <w:rPr>
          <w:rFonts w:ascii="Times New Roman" w:hAnsi="Times New Roman" w:cs="Times New Roman"/>
          <w:sz w:val="24"/>
          <w:szCs w:val="24"/>
        </w:rPr>
        <w:t xml:space="preserve">ed up by using tap water </w:t>
      </w:r>
      <w:r>
        <w:rPr>
          <w:rFonts w:ascii="Times New Roman" w:hAnsi="Times New Roman" w:cs="Times New Roman"/>
          <w:sz w:val="24"/>
          <w:szCs w:val="24"/>
        </w:rPr>
        <w:t xml:space="preserve">mixed </w:t>
      </w:r>
      <w:r w:rsidRPr="00D06CDD">
        <w:rPr>
          <w:rFonts w:ascii="Times New Roman" w:hAnsi="Times New Roman" w:cs="Times New Roman"/>
          <w:sz w:val="24"/>
          <w:szCs w:val="24"/>
        </w:rPr>
        <w:t xml:space="preserve">with caustic soda. Brooding boxes and broiler cages were also cleaned </w:t>
      </w:r>
      <w:r>
        <w:rPr>
          <w:rFonts w:ascii="Times New Roman" w:hAnsi="Times New Roman" w:cs="Times New Roman"/>
          <w:sz w:val="24"/>
          <w:szCs w:val="24"/>
        </w:rPr>
        <w:t>up similarly</w:t>
      </w:r>
      <w:r w:rsidRPr="00D06CDD">
        <w:rPr>
          <w:rFonts w:ascii="Times New Roman" w:hAnsi="Times New Roman" w:cs="Times New Roman"/>
          <w:sz w:val="24"/>
          <w:szCs w:val="24"/>
        </w:rPr>
        <w:t xml:space="preserve">. Then copper sulphate solution </w:t>
      </w:r>
      <w:r>
        <w:rPr>
          <w:rFonts w:ascii="Times New Roman" w:hAnsi="Times New Roman" w:cs="Times New Roman"/>
          <w:sz w:val="24"/>
          <w:szCs w:val="24"/>
        </w:rPr>
        <w:t xml:space="preserve">was sprayed for 2 days. </w:t>
      </w:r>
      <w:r w:rsidRPr="00D06CDD">
        <w:rPr>
          <w:rFonts w:ascii="Times New Roman" w:hAnsi="Times New Roman" w:cs="Times New Roman"/>
          <w:sz w:val="24"/>
          <w:szCs w:val="24"/>
        </w:rPr>
        <w:t xml:space="preserve">Formalin solution was also used as disinfectant for two days. After that potassium permanganate </w:t>
      </w:r>
      <w:r>
        <w:rPr>
          <w:rFonts w:ascii="Times New Roman" w:hAnsi="Times New Roman" w:cs="Times New Roman"/>
          <w:sz w:val="24"/>
          <w:szCs w:val="24"/>
        </w:rPr>
        <w:t xml:space="preserve">solution was used for two days. After </w:t>
      </w:r>
      <w:r w:rsidRPr="00D06CDD">
        <w:rPr>
          <w:rFonts w:ascii="Times New Roman" w:hAnsi="Times New Roman" w:cs="Times New Roman"/>
          <w:sz w:val="24"/>
          <w:szCs w:val="24"/>
        </w:rPr>
        <w:t xml:space="preserve">cleaning and disinfecting, the house was left for </w:t>
      </w:r>
      <w:r>
        <w:rPr>
          <w:rFonts w:ascii="Times New Roman" w:hAnsi="Times New Roman" w:cs="Times New Roman"/>
          <w:sz w:val="24"/>
          <w:szCs w:val="24"/>
        </w:rPr>
        <w:t>seven days to dry</w:t>
      </w:r>
      <w:r w:rsidRPr="00D06CDD">
        <w:rPr>
          <w:rFonts w:ascii="Times New Roman" w:hAnsi="Times New Roman" w:cs="Times New Roman"/>
          <w:sz w:val="24"/>
          <w:szCs w:val="24"/>
        </w:rPr>
        <w:t xml:space="preserve">. All windows were </w:t>
      </w:r>
      <w:r>
        <w:rPr>
          <w:rFonts w:ascii="Times New Roman" w:hAnsi="Times New Roman" w:cs="Times New Roman"/>
          <w:sz w:val="24"/>
          <w:szCs w:val="24"/>
        </w:rPr>
        <w:t>kept open</w:t>
      </w:r>
      <w:r w:rsidRPr="00D06CDD">
        <w:rPr>
          <w:rFonts w:ascii="Times New Roman" w:hAnsi="Times New Roman" w:cs="Times New Roman"/>
          <w:sz w:val="24"/>
          <w:szCs w:val="24"/>
        </w:rPr>
        <w:t xml:space="preserve"> for proper ventilation. </w:t>
      </w:r>
      <w:r>
        <w:rPr>
          <w:rFonts w:ascii="Times New Roman" w:hAnsi="Times New Roman" w:cs="Times New Roman"/>
          <w:sz w:val="24"/>
          <w:szCs w:val="24"/>
        </w:rPr>
        <w:t>Finally</w:t>
      </w:r>
      <w:r w:rsidRPr="00D06CDD">
        <w:rPr>
          <w:rFonts w:ascii="Times New Roman" w:hAnsi="Times New Roman" w:cs="Times New Roman"/>
          <w:sz w:val="24"/>
          <w:szCs w:val="24"/>
        </w:rPr>
        <w:t xml:space="preserve"> lime was spread </w:t>
      </w:r>
      <w:r>
        <w:rPr>
          <w:rFonts w:ascii="Times New Roman" w:hAnsi="Times New Roman" w:cs="Times New Roman"/>
          <w:sz w:val="24"/>
          <w:szCs w:val="24"/>
        </w:rPr>
        <w:t xml:space="preserve">all </w:t>
      </w:r>
      <w:r w:rsidRPr="00D06CDD">
        <w:rPr>
          <w:rFonts w:ascii="Times New Roman" w:hAnsi="Times New Roman" w:cs="Times New Roman"/>
          <w:sz w:val="24"/>
          <w:szCs w:val="24"/>
        </w:rPr>
        <w:t>around the shed for bio-security</w:t>
      </w:r>
      <w:r>
        <w:rPr>
          <w:rFonts w:ascii="Times New Roman" w:hAnsi="Times New Roman" w:cs="Times New Roman"/>
          <w:sz w:val="24"/>
          <w:szCs w:val="24"/>
        </w:rPr>
        <w:t xml:space="preserve"> after one week</w:t>
      </w:r>
      <w:r w:rsidRPr="00D06CDD">
        <w:rPr>
          <w:rFonts w:ascii="Times New Roman" w:hAnsi="Times New Roman" w:cs="Times New Roman"/>
          <w:sz w:val="24"/>
          <w:szCs w:val="24"/>
        </w:rPr>
        <w:t>.</w:t>
      </w:r>
    </w:p>
    <w:p w:rsidR="00067AB0" w:rsidRPr="00D06CDD" w:rsidRDefault="00067AB0" w:rsidP="00067AB0">
      <w:pPr>
        <w:spacing w:after="0" w:line="360" w:lineRule="auto"/>
        <w:jc w:val="both"/>
        <w:rPr>
          <w:rFonts w:ascii="Times New Roman" w:hAnsi="Times New Roman" w:cs="Times New Roman"/>
          <w:sz w:val="24"/>
          <w:szCs w:val="24"/>
        </w:rPr>
      </w:pPr>
    </w:p>
    <w:p w:rsidR="00067AB0" w:rsidRPr="00D06CDD" w:rsidRDefault="00067AB0" w:rsidP="00067AB0">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3.3</w:t>
      </w:r>
      <w:r w:rsidR="00DA278F">
        <w:rPr>
          <w:rFonts w:ascii="Times New Roman" w:hAnsi="Times New Roman" w:cs="Times New Roman"/>
          <w:b/>
          <w:sz w:val="24"/>
          <w:szCs w:val="24"/>
        </w:rPr>
        <w:t>.</w:t>
      </w:r>
      <w:r w:rsidRPr="00D06CDD">
        <w:rPr>
          <w:rFonts w:ascii="Times New Roman" w:hAnsi="Times New Roman" w:cs="Times New Roman"/>
          <w:b/>
          <w:sz w:val="24"/>
          <w:szCs w:val="24"/>
        </w:rPr>
        <w:t xml:space="preserve"> Experimental design</w:t>
      </w:r>
    </w:p>
    <w:p w:rsidR="00067AB0" w:rsidRPr="00D06CDD" w:rsidRDefault="00067AB0" w:rsidP="00067AB0">
      <w:pPr>
        <w:spacing w:before="240"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The experiment was </w:t>
      </w:r>
      <w:r>
        <w:rPr>
          <w:rFonts w:ascii="Times New Roman" w:hAnsi="Times New Roman" w:cs="Times New Roman"/>
          <w:sz w:val="24"/>
          <w:szCs w:val="24"/>
        </w:rPr>
        <w:t>conducted</w:t>
      </w:r>
      <w:r w:rsidRPr="00D06CDD">
        <w:rPr>
          <w:rFonts w:ascii="Times New Roman" w:hAnsi="Times New Roman" w:cs="Times New Roman"/>
          <w:sz w:val="24"/>
          <w:szCs w:val="24"/>
        </w:rPr>
        <w:t xml:space="preserve"> for </w:t>
      </w:r>
      <w:r>
        <w:rPr>
          <w:rFonts w:ascii="Times New Roman" w:hAnsi="Times New Roman" w:cs="Times New Roman"/>
          <w:sz w:val="24"/>
          <w:szCs w:val="24"/>
        </w:rPr>
        <w:t xml:space="preserve">a period of </w:t>
      </w:r>
      <w:r w:rsidRPr="00D06CDD">
        <w:rPr>
          <w:rFonts w:ascii="Times New Roman" w:hAnsi="Times New Roman" w:cs="Times New Roman"/>
          <w:sz w:val="24"/>
          <w:szCs w:val="24"/>
        </w:rPr>
        <w:t xml:space="preserve">28 days where starter period was </w:t>
      </w:r>
      <w:r>
        <w:rPr>
          <w:rFonts w:ascii="Times New Roman" w:hAnsi="Times New Roman" w:cs="Times New Roman"/>
          <w:sz w:val="24"/>
          <w:szCs w:val="24"/>
        </w:rPr>
        <w:t>0-14</w:t>
      </w:r>
      <w:r w:rsidRPr="00D06CDD">
        <w:rPr>
          <w:rFonts w:ascii="Times New Roman" w:hAnsi="Times New Roman" w:cs="Times New Roman"/>
          <w:sz w:val="24"/>
          <w:szCs w:val="24"/>
        </w:rPr>
        <w:t xml:space="preserve"> days and grower period was </w:t>
      </w:r>
      <w:r>
        <w:rPr>
          <w:rFonts w:ascii="Times New Roman" w:hAnsi="Times New Roman" w:cs="Times New Roman"/>
          <w:sz w:val="24"/>
          <w:szCs w:val="24"/>
        </w:rPr>
        <w:t>15-28</w:t>
      </w:r>
      <w:r w:rsidRPr="00D06CDD">
        <w:rPr>
          <w:rFonts w:ascii="Times New Roman" w:hAnsi="Times New Roman" w:cs="Times New Roman"/>
          <w:sz w:val="24"/>
          <w:szCs w:val="24"/>
        </w:rPr>
        <w:t xml:space="preserve"> days. </w:t>
      </w:r>
      <w:r>
        <w:rPr>
          <w:rFonts w:ascii="Times New Roman" w:hAnsi="Times New Roman" w:cs="Times New Roman"/>
          <w:sz w:val="24"/>
          <w:szCs w:val="24"/>
        </w:rPr>
        <w:t xml:space="preserve">The design of this experiment was CRD (Completely Randomized Design) where </w:t>
      </w:r>
      <w:r w:rsidRPr="00D06CDD">
        <w:rPr>
          <w:rFonts w:ascii="Times New Roman" w:hAnsi="Times New Roman" w:cs="Times New Roman"/>
          <w:sz w:val="24"/>
          <w:szCs w:val="24"/>
        </w:rPr>
        <w:t xml:space="preserve">total 90 birds were allocated </w:t>
      </w:r>
      <w:r>
        <w:rPr>
          <w:rFonts w:ascii="Times New Roman" w:hAnsi="Times New Roman" w:cs="Times New Roman"/>
          <w:sz w:val="24"/>
          <w:szCs w:val="24"/>
        </w:rPr>
        <w:t>in</w:t>
      </w:r>
      <w:r w:rsidRPr="00D06CDD">
        <w:rPr>
          <w:rFonts w:ascii="Times New Roman" w:hAnsi="Times New Roman" w:cs="Times New Roman"/>
          <w:sz w:val="24"/>
          <w:szCs w:val="24"/>
        </w:rPr>
        <w:t>to three treatm</w:t>
      </w:r>
      <w:r>
        <w:rPr>
          <w:rFonts w:ascii="Times New Roman" w:hAnsi="Times New Roman" w:cs="Times New Roman"/>
          <w:sz w:val="24"/>
          <w:szCs w:val="24"/>
        </w:rPr>
        <w:t xml:space="preserve">ent groups (30 birds/treatment) having three replicates (10 birds/replication) in </w:t>
      </w:r>
      <w:r w:rsidRPr="00D06CDD">
        <w:rPr>
          <w:rFonts w:ascii="Times New Roman" w:hAnsi="Times New Roman" w:cs="Times New Roman"/>
          <w:sz w:val="24"/>
          <w:szCs w:val="24"/>
        </w:rPr>
        <w:t>each. Chicks were equally and randomly distributed in three dietary treatment groups (T</w:t>
      </w:r>
      <w:r w:rsidRPr="00D06CDD">
        <w:rPr>
          <w:rFonts w:ascii="Times New Roman" w:hAnsi="Times New Roman" w:cs="Times New Roman"/>
          <w:sz w:val="24"/>
          <w:szCs w:val="24"/>
          <w:vertAlign w:val="subscript"/>
        </w:rPr>
        <w:t>0,</w:t>
      </w:r>
      <w:r w:rsidRPr="00D06CDD">
        <w:rPr>
          <w:rFonts w:ascii="Times New Roman" w:hAnsi="Times New Roman" w:cs="Times New Roman"/>
          <w:sz w:val="24"/>
          <w:szCs w:val="24"/>
        </w:rPr>
        <w:t xml:space="preserve"> T</w:t>
      </w:r>
      <w:r w:rsidRPr="00D06CDD">
        <w:rPr>
          <w:rFonts w:ascii="Times New Roman" w:hAnsi="Times New Roman" w:cs="Times New Roman"/>
          <w:sz w:val="24"/>
          <w:szCs w:val="24"/>
          <w:vertAlign w:val="subscript"/>
        </w:rPr>
        <w:t xml:space="preserve">1 </w:t>
      </w:r>
      <w:r w:rsidRPr="00D06CDD">
        <w:rPr>
          <w:rFonts w:ascii="Times New Roman" w:hAnsi="Times New Roman" w:cs="Times New Roman"/>
          <w:sz w:val="24"/>
          <w:szCs w:val="24"/>
        </w:rPr>
        <w:t>and T</w:t>
      </w:r>
      <w:r w:rsidRPr="00D06CDD">
        <w:rPr>
          <w:rFonts w:ascii="Times New Roman" w:hAnsi="Times New Roman" w:cs="Times New Roman"/>
          <w:sz w:val="24"/>
          <w:szCs w:val="24"/>
          <w:vertAlign w:val="subscript"/>
        </w:rPr>
        <w:t>2</w:t>
      </w:r>
      <w:r>
        <w:rPr>
          <w:rFonts w:ascii="Times New Roman" w:hAnsi="Times New Roman" w:cs="Times New Roman"/>
          <w:sz w:val="24"/>
          <w:szCs w:val="24"/>
        </w:rPr>
        <w:t>) with three replications</w:t>
      </w:r>
      <w:r w:rsidRPr="00D06CDD">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D06CDD">
        <w:rPr>
          <w:rFonts w:ascii="Times New Roman" w:hAnsi="Times New Roman" w:cs="Times New Roman"/>
          <w:sz w:val="24"/>
          <w:szCs w:val="24"/>
        </w:rPr>
        <w:t>T</w:t>
      </w:r>
      <w:r w:rsidRPr="00D06CDD">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was control group, T</w:t>
      </w:r>
      <w:r w:rsidRPr="005B0001">
        <w:rPr>
          <w:rFonts w:ascii="Times New Roman" w:hAnsi="Times New Roman" w:cs="Times New Roman"/>
          <w:sz w:val="24"/>
          <w:szCs w:val="24"/>
          <w:vertAlign w:val="subscript"/>
        </w:rPr>
        <w:t xml:space="preserve">1 </w:t>
      </w:r>
      <w:r>
        <w:rPr>
          <w:rFonts w:ascii="Times New Roman" w:hAnsi="Times New Roman" w:cs="Times New Roman"/>
          <w:sz w:val="24"/>
          <w:szCs w:val="24"/>
        </w:rPr>
        <w:t>group was supplemented with 0.06</w:t>
      </w:r>
      <w:r w:rsidRPr="00D06CDD">
        <w:rPr>
          <w:rFonts w:ascii="Times New Roman" w:hAnsi="Times New Roman" w:cs="Times New Roman"/>
          <w:sz w:val="24"/>
          <w:szCs w:val="24"/>
        </w:rPr>
        <w:t>%</w:t>
      </w:r>
      <w:r>
        <w:rPr>
          <w:rFonts w:ascii="Times New Roman" w:hAnsi="Times New Roman" w:cs="Times New Roman"/>
          <w:sz w:val="24"/>
          <w:szCs w:val="24"/>
        </w:rPr>
        <w:t xml:space="preserve"> l</w:t>
      </w:r>
      <w:r w:rsidRPr="00D06CDD">
        <w:rPr>
          <w:rFonts w:ascii="Times New Roman" w:hAnsi="Times New Roman" w:cs="Times New Roman"/>
          <w:sz w:val="24"/>
          <w:szCs w:val="24"/>
        </w:rPr>
        <w:t>ysolecithin</w:t>
      </w:r>
      <w:r>
        <w:rPr>
          <w:rFonts w:ascii="Times New Roman" w:hAnsi="Times New Roman" w:cs="Times New Roman"/>
          <w:sz w:val="24"/>
          <w:szCs w:val="24"/>
        </w:rPr>
        <w:t xml:space="preserve"> with a dose of 60g/100 kg of feed and T</w:t>
      </w:r>
      <w:r w:rsidRPr="00C57D73">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group was supplemented with 0.2</w:t>
      </w:r>
      <w:r w:rsidRPr="00D06CDD">
        <w:rPr>
          <w:rFonts w:ascii="Times New Roman" w:hAnsi="Times New Roman" w:cs="Times New Roman"/>
          <w:sz w:val="24"/>
          <w:szCs w:val="24"/>
        </w:rPr>
        <w:t>%</w:t>
      </w:r>
      <w:r>
        <w:rPr>
          <w:rFonts w:ascii="Times New Roman" w:hAnsi="Times New Roman" w:cs="Times New Roman"/>
          <w:sz w:val="24"/>
          <w:szCs w:val="24"/>
        </w:rPr>
        <w:t xml:space="preserve"> </w:t>
      </w:r>
      <w:r w:rsidRPr="00D06CDD">
        <w:rPr>
          <w:rFonts w:ascii="Times New Roman" w:hAnsi="Times New Roman" w:cs="Times New Roman"/>
          <w:sz w:val="24"/>
          <w:szCs w:val="24"/>
        </w:rPr>
        <w:t>lecithin</w:t>
      </w:r>
      <w:r>
        <w:rPr>
          <w:rFonts w:ascii="Times New Roman" w:hAnsi="Times New Roman" w:cs="Times New Roman"/>
          <w:sz w:val="24"/>
          <w:szCs w:val="24"/>
        </w:rPr>
        <w:t xml:space="preserve"> with a dose of </w:t>
      </w:r>
      <w:r>
        <w:rPr>
          <w:rFonts w:ascii="Times New Roman" w:hAnsi="Times New Roman" w:cs="Times New Roman"/>
          <w:color w:val="000000"/>
          <w:sz w:val="24"/>
          <w:szCs w:val="24"/>
        </w:rPr>
        <w:t>2g/</w:t>
      </w:r>
      <w:r w:rsidRPr="00FE491A">
        <w:rPr>
          <w:rFonts w:ascii="Times New Roman" w:hAnsi="Times New Roman" w:cs="Times New Roman"/>
          <w:color w:val="000000"/>
          <w:sz w:val="24"/>
          <w:szCs w:val="24"/>
        </w:rPr>
        <w:t>kg of feed</w:t>
      </w:r>
      <w:r w:rsidR="00BB3257">
        <w:rPr>
          <w:rFonts w:ascii="Times New Roman" w:hAnsi="Times New Roman" w:cs="Times New Roman"/>
          <w:color w:val="000000"/>
          <w:sz w:val="24"/>
          <w:szCs w:val="24"/>
        </w:rPr>
        <w:t xml:space="preserve"> (according to company recommendation)</w:t>
      </w:r>
      <w:r>
        <w:rPr>
          <w:rFonts w:ascii="Times New Roman" w:hAnsi="Times New Roman" w:cs="Times New Roman"/>
          <w:sz w:val="24"/>
          <w:szCs w:val="24"/>
        </w:rPr>
        <w:t xml:space="preserve">. All rations during starter and grower periods in three treatments were iso-caloric and iso-nitrogenous. </w:t>
      </w:r>
      <w:r w:rsidRPr="00D06CDD">
        <w:rPr>
          <w:rFonts w:ascii="Times New Roman" w:hAnsi="Times New Roman" w:cs="Times New Roman"/>
          <w:sz w:val="24"/>
          <w:szCs w:val="24"/>
        </w:rPr>
        <w:t>Layout of the experiment is shown in Table 3.1.</w:t>
      </w:r>
    </w:p>
    <w:p w:rsidR="00067AB0" w:rsidRPr="00D06CDD" w:rsidRDefault="00067AB0" w:rsidP="00067AB0">
      <w:pPr>
        <w:spacing w:after="0" w:line="360" w:lineRule="auto"/>
        <w:jc w:val="both"/>
        <w:rPr>
          <w:rFonts w:ascii="Times New Roman" w:hAnsi="Times New Roman" w:cs="Times New Roman"/>
          <w:b/>
          <w:sz w:val="24"/>
          <w:szCs w:val="24"/>
        </w:rPr>
      </w:pPr>
    </w:p>
    <w:p w:rsidR="00067AB0" w:rsidRDefault="00067AB0" w:rsidP="00067AB0">
      <w:pPr>
        <w:spacing w:after="0" w:line="360" w:lineRule="auto"/>
        <w:jc w:val="both"/>
        <w:rPr>
          <w:rFonts w:ascii="Times New Roman" w:hAnsi="Times New Roman" w:cs="Times New Roman"/>
          <w:b/>
          <w:sz w:val="24"/>
          <w:szCs w:val="24"/>
        </w:rPr>
      </w:pPr>
    </w:p>
    <w:p w:rsidR="00067AB0" w:rsidRDefault="00067AB0" w:rsidP="00067AB0">
      <w:pPr>
        <w:spacing w:after="0" w:line="360" w:lineRule="auto"/>
        <w:jc w:val="both"/>
        <w:rPr>
          <w:rFonts w:ascii="Times New Roman" w:hAnsi="Times New Roman" w:cs="Times New Roman"/>
          <w:b/>
          <w:sz w:val="24"/>
          <w:szCs w:val="24"/>
        </w:rPr>
      </w:pPr>
    </w:p>
    <w:p w:rsidR="00067AB0" w:rsidRPr="00D06CDD" w:rsidRDefault="00067AB0" w:rsidP="00067AB0">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lastRenderedPageBreak/>
        <w:t>Table 3.1</w:t>
      </w:r>
      <w:r w:rsidR="00DA278F">
        <w:rPr>
          <w:rFonts w:ascii="Times New Roman" w:hAnsi="Times New Roman" w:cs="Times New Roman"/>
          <w:b/>
          <w:sz w:val="24"/>
          <w:szCs w:val="24"/>
        </w:rPr>
        <w:t>:</w:t>
      </w:r>
      <w:r w:rsidRPr="00D06CDD">
        <w:rPr>
          <w:rFonts w:ascii="Times New Roman" w:hAnsi="Times New Roman" w:cs="Times New Roman"/>
          <w:b/>
          <w:sz w:val="24"/>
          <w:szCs w:val="24"/>
        </w:rPr>
        <w:t xml:space="preserve"> </w:t>
      </w:r>
      <w:bookmarkStart w:id="2" w:name="OLE_LINK54"/>
      <w:bookmarkStart w:id="3" w:name="OLE_LINK55"/>
      <w:r w:rsidRPr="00DA278F">
        <w:rPr>
          <w:rFonts w:ascii="Times New Roman" w:hAnsi="Times New Roman" w:cs="Times New Roman"/>
          <w:sz w:val="24"/>
          <w:szCs w:val="24"/>
        </w:rPr>
        <w:t>Layout of the experiment showing the distribution of DOC to the treatment group and replication</w:t>
      </w:r>
    </w:p>
    <w:tbl>
      <w:tblPr>
        <w:tblW w:w="8231" w:type="dxa"/>
        <w:jc w:val="center"/>
        <w:tblLayout w:type="fixed"/>
        <w:tblLook w:val="04A0"/>
      </w:tblPr>
      <w:tblGrid>
        <w:gridCol w:w="3112"/>
        <w:gridCol w:w="1350"/>
        <w:gridCol w:w="1530"/>
        <w:gridCol w:w="2239"/>
      </w:tblGrid>
      <w:tr w:rsidR="00067AB0" w:rsidRPr="00D06CDD" w:rsidTr="00464322">
        <w:trPr>
          <w:trHeight w:val="692"/>
          <w:jc w:val="center"/>
        </w:trPr>
        <w:tc>
          <w:tcPr>
            <w:tcW w:w="3112" w:type="dxa"/>
            <w:tcBorders>
              <w:top w:val="single" w:sz="4" w:space="0" w:color="auto"/>
              <w:bottom w:val="single" w:sz="4" w:space="0" w:color="auto"/>
            </w:tcBorders>
          </w:tcPr>
          <w:bookmarkEnd w:id="2"/>
          <w:bookmarkEnd w:id="3"/>
          <w:p w:rsidR="00067AB0" w:rsidRPr="00D06CDD" w:rsidRDefault="00067AB0" w:rsidP="003C477D">
            <w:pPr>
              <w:spacing w:after="0"/>
              <w:jc w:val="center"/>
              <w:rPr>
                <w:rFonts w:ascii="Times New Roman" w:hAnsi="Times New Roman" w:cs="Times New Roman"/>
                <w:b/>
                <w:color w:val="000000"/>
                <w:sz w:val="24"/>
                <w:szCs w:val="24"/>
              </w:rPr>
            </w:pPr>
            <w:r w:rsidRPr="00D06CDD">
              <w:rPr>
                <w:rFonts w:ascii="Times New Roman" w:hAnsi="Times New Roman" w:cs="Times New Roman"/>
                <w:b/>
                <w:color w:val="000000"/>
                <w:sz w:val="24"/>
                <w:szCs w:val="24"/>
              </w:rPr>
              <w:t>Dietary treatment groups</w:t>
            </w:r>
          </w:p>
          <w:p w:rsidR="00067AB0" w:rsidRPr="00D06CDD" w:rsidRDefault="00067AB0" w:rsidP="003C477D">
            <w:pPr>
              <w:spacing w:after="0"/>
              <w:jc w:val="center"/>
              <w:rPr>
                <w:rFonts w:ascii="Times New Roman" w:hAnsi="Times New Roman" w:cs="Times New Roman"/>
                <w:color w:val="000000"/>
                <w:sz w:val="24"/>
                <w:szCs w:val="24"/>
              </w:rPr>
            </w:pPr>
          </w:p>
        </w:tc>
        <w:tc>
          <w:tcPr>
            <w:tcW w:w="2880" w:type="dxa"/>
            <w:gridSpan w:val="2"/>
            <w:tcBorders>
              <w:top w:val="single" w:sz="4" w:space="0" w:color="auto"/>
              <w:bottom w:val="single" w:sz="4" w:space="0" w:color="auto"/>
            </w:tcBorders>
          </w:tcPr>
          <w:p w:rsidR="00067AB0" w:rsidRPr="00D06CDD" w:rsidRDefault="00067AB0" w:rsidP="003C477D">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No. of broilers/replication</w:t>
            </w:r>
          </w:p>
          <w:p w:rsidR="00067AB0" w:rsidRPr="00D06CDD" w:rsidRDefault="00067AB0" w:rsidP="003C477D">
            <w:pPr>
              <w:spacing w:after="0"/>
              <w:jc w:val="center"/>
              <w:rPr>
                <w:rFonts w:ascii="Times New Roman" w:hAnsi="Times New Roman" w:cs="Times New Roman"/>
                <w:color w:val="000000"/>
                <w:sz w:val="24"/>
                <w:szCs w:val="24"/>
              </w:rPr>
            </w:pPr>
          </w:p>
        </w:tc>
        <w:tc>
          <w:tcPr>
            <w:tcW w:w="2239" w:type="dxa"/>
            <w:tcBorders>
              <w:top w:val="single" w:sz="4" w:space="0" w:color="auto"/>
              <w:bottom w:val="single" w:sz="4" w:space="0" w:color="auto"/>
            </w:tcBorders>
          </w:tcPr>
          <w:p w:rsidR="00067AB0" w:rsidRPr="00D06CDD" w:rsidRDefault="00067AB0" w:rsidP="003C477D">
            <w:pPr>
              <w:spacing w:after="0"/>
              <w:jc w:val="center"/>
              <w:rPr>
                <w:rFonts w:ascii="Times New Roman" w:hAnsi="Times New Roman" w:cs="Times New Roman"/>
                <w:b/>
                <w:color w:val="000000"/>
                <w:sz w:val="24"/>
                <w:szCs w:val="24"/>
              </w:rPr>
            </w:pPr>
            <w:r w:rsidRPr="00D06CDD">
              <w:rPr>
                <w:rFonts w:ascii="Times New Roman" w:hAnsi="Times New Roman" w:cs="Times New Roman"/>
                <w:b/>
                <w:color w:val="000000"/>
                <w:sz w:val="24"/>
                <w:szCs w:val="24"/>
              </w:rPr>
              <w:t>T</w:t>
            </w:r>
            <w:r>
              <w:rPr>
                <w:rFonts w:ascii="Times New Roman" w:hAnsi="Times New Roman" w:cs="Times New Roman"/>
                <w:b/>
                <w:color w:val="000000"/>
                <w:sz w:val="24"/>
                <w:szCs w:val="24"/>
              </w:rPr>
              <w:t>otal no. of broilers/</w:t>
            </w:r>
            <w:r w:rsidRPr="00D06CDD">
              <w:rPr>
                <w:rFonts w:ascii="Times New Roman" w:hAnsi="Times New Roman" w:cs="Times New Roman"/>
                <w:b/>
                <w:color w:val="000000"/>
                <w:sz w:val="24"/>
                <w:szCs w:val="24"/>
              </w:rPr>
              <w:t>treatment</w:t>
            </w:r>
          </w:p>
        </w:tc>
      </w:tr>
      <w:tr w:rsidR="00067AB0" w:rsidRPr="00D06CDD" w:rsidTr="00464322">
        <w:trPr>
          <w:trHeight w:val="296"/>
          <w:jc w:val="center"/>
        </w:trPr>
        <w:tc>
          <w:tcPr>
            <w:tcW w:w="3112" w:type="dxa"/>
            <w:vMerge w:val="restart"/>
            <w:tcBorders>
              <w:top w:val="single" w:sz="4" w:space="0" w:color="auto"/>
              <w:bottom w:val="single" w:sz="4" w:space="0" w:color="auto"/>
            </w:tcBorders>
          </w:tcPr>
          <w:p w:rsidR="00067AB0" w:rsidRDefault="00067AB0" w:rsidP="003C477D">
            <w:pPr>
              <w:spacing w:after="0"/>
              <w:jc w:val="center"/>
              <w:rPr>
                <w:rFonts w:ascii="Times New Roman" w:hAnsi="Times New Roman" w:cs="Times New Roman"/>
                <w:color w:val="000000"/>
                <w:sz w:val="24"/>
                <w:szCs w:val="24"/>
                <w:vertAlign w:val="subscript"/>
              </w:rPr>
            </w:pPr>
            <w:r w:rsidRPr="00D06CDD">
              <w:rPr>
                <w:rFonts w:ascii="Times New Roman" w:hAnsi="Times New Roman" w:cs="Times New Roman"/>
                <w:color w:val="000000"/>
                <w:sz w:val="24"/>
                <w:szCs w:val="24"/>
              </w:rPr>
              <w:t>T</w:t>
            </w:r>
            <w:r>
              <w:rPr>
                <w:rFonts w:ascii="Times New Roman" w:hAnsi="Times New Roman" w:cs="Times New Roman"/>
                <w:color w:val="000000"/>
                <w:sz w:val="24"/>
                <w:szCs w:val="24"/>
                <w:vertAlign w:val="subscript"/>
              </w:rPr>
              <w:t xml:space="preserve">0 </w:t>
            </w:r>
          </w:p>
          <w:p w:rsidR="00067AB0" w:rsidRPr="00D06CDD" w:rsidRDefault="00067AB0" w:rsidP="003C477D">
            <w:pPr>
              <w:spacing w:after="0"/>
              <w:jc w:val="center"/>
              <w:rPr>
                <w:rFonts w:ascii="Times New Roman" w:hAnsi="Times New Roman" w:cs="Times New Roman"/>
                <w:color w:val="000000"/>
                <w:sz w:val="24"/>
                <w:szCs w:val="24"/>
              </w:rPr>
            </w:pPr>
            <w:r w:rsidRPr="00D06CDD">
              <w:rPr>
                <w:rFonts w:ascii="Times New Roman" w:hAnsi="Times New Roman" w:cs="Times New Roman"/>
                <w:color w:val="000000"/>
                <w:sz w:val="24"/>
                <w:szCs w:val="24"/>
              </w:rPr>
              <w:t>(</w:t>
            </w:r>
            <w:bookmarkStart w:id="4" w:name="OLE_LINK12"/>
            <w:bookmarkStart w:id="5" w:name="OLE_LINK13"/>
            <w:r w:rsidRPr="00D06CDD">
              <w:rPr>
                <w:rFonts w:ascii="Times New Roman" w:hAnsi="Times New Roman" w:cs="Times New Roman"/>
                <w:color w:val="000000"/>
                <w:sz w:val="24"/>
                <w:szCs w:val="24"/>
              </w:rPr>
              <w:t>control</w:t>
            </w:r>
            <w:bookmarkEnd w:id="4"/>
            <w:bookmarkEnd w:id="5"/>
            <w:r w:rsidRPr="00D06CDD">
              <w:rPr>
                <w:rFonts w:ascii="Times New Roman" w:hAnsi="Times New Roman" w:cs="Times New Roman"/>
                <w:color w:val="000000"/>
                <w:sz w:val="24"/>
                <w:szCs w:val="24"/>
              </w:rPr>
              <w:t>)</w:t>
            </w:r>
          </w:p>
          <w:p w:rsidR="00067AB0" w:rsidRPr="00D06CDD" w:rsidRDefault="00067AB0" w:rsidP="003C477D">
            <w:pPr>
              <w:spacing w:after="0"/>
              <w:jc w:val="center"/>
              <w:rPr>
                <w:rFonts w:ascii="Times New Roman" w:hAnsi="Times New Roman" w:cs="Times New Roman"/>
                <w:color w:val="000000"/>
                <w:sz w:val="24"/>
                <w:szCs w:val="24"/>
              </w:rPr>
            </w:pPr>
          </w:p>
        </w:tc>
        <w:tc>
          <w:tcPr>
            <w:tcW w:w="1350" w:type="dxa"/>
            <w:tcBorders>
              <w:top w:val="single" w:sz="4" w:space="0" w:color="auto"/>
            </w:tcBorders>
            <w:vAlign w:val="center"/>
          </w:tcPr>
          <w:p w:rsidR="00067AB0" w:rsidRPr="00C119E0" w:rsidRDefault="00067AB0" w:rsidP="003C477D">
            <w:pPr>
              <w:pStyle w:val="NormalWeb"/>
              <w:spacing w:before="0" w:beforeAutospacing="0" w:after="0" w:afterAutospacing="0" w:line="276" w:lineRule="auto"/>
              <w:jc w:val="center"/>
              <w:rPr>
                <w:vertAlign w:val="subscript"/>
              </w:rPr>
            </w:pPr>
            <w:r>
              <w:rPr>
                <w:color w:val="000000"/>
                <w:kern w:val="24"/>
              </w:rPr>
              <w:t>R</w:t>
            </w:r>
            <w:r>
              <w:rPr>
                <w:color w:val="000000"/>
                <w:kern w:val="24"/>
                <w:vertAlign w:val="subscript"/>
              </w:rPr>
              <w:t>1</w:t>
            </w:r>
          </w:p>
        </w:tc>
        <w:tc>
          <w:tcPr>
            <w:tcW w:w="1530" w:type="dxa"/>
            <w:tcBorders>
              <w:top w:val="single" w:sz="4" w:space="0" w:color="auto"/>
            </w:tcBorders>
            <w:vAlign w:val="center"/>
          </w:tcPr>
          <w:p w:rsidR="00067AB0" w:rsidRPr="00D06CDD" w:rsidRDefault="00067AB0" w:rsidP="003C477D">
            <w:pPr>
              <w:pStyle w:val="NormalWeb"/>
              <w:spacing w:before="0" w:beforeAutospacing="0" w:after="0" w:afterAutospacing="0" w:line="276" w:lineRule="auto"/>
              <w:jc w:val="center"/>
            </w:pPr>
            <w:r w:rsidRPr="00D06CDD">
              <w:rPr>
                <w:color w:val="000000"/>
                <w:kern w:val="24"/>
              </w:rPr>
              <w:t>10</w:t>
            </w:r>
          </w:p>
        </w:tc>
        <w:tc>
          <w:tcPr>
            <w:tcW w:w="2239" w:type="dxa"/>
            <w:vMerge w:val="restart"/>
            <w:tcBorders>
              <w:top w:val="single" w:sz="4" w:space="0" w:color="auto"/>
              <w:bottom w:val="single" w:sz="4" w:space="0" w:color="auto"/>
            </w:tcBorders>
            <w:vAlign w:val="center"/>
          </w:tcPr>
          <w:p w:rsidR="00067AB0" w:rsidRPr="00D06CDD" w:rsidRDefault="00067AB0" w:rsidP="003C477D">
            <w:pPr>
              <w:spacing w:after="0"/>
              <w:jc w:val="center"/>
              <w:rPr>
                <w:rFonts w:ascii="Times New Roman" w:hAnsi="Times New Roman" w:cs="Times New Roman"/>
                <w:color w:val="000000"/>
                <w:sz w:val="24"/>
                <w:szCs w:val="24"/>
              </w:rPr>
            </w:pPr>
            <w:r w:rsidRPr="00D06CDD">
              <w:rPr>
                <w:rFonts w:ascii="Times New Roman" w:hAnsi="Times New Roman" w:cs="Times New Roman"/>
                <w:color w:val="000000"/>
                <w:sz w:val="24"/>
                <w:szCs w:val="24"/>
              </w:rPr>
              <w:t>30</w:t>
            </w:r>
          </w:p>
        </w:tc>
      </w:tr>
      <w:tr w:rsidR="00067AB0" w:rsidRPr="00D06CDD" w:rsidTr="00464322">
        <w:trPr>
          <w:trHeight w:val="359"/>
          <w:jc w:val="center"/>
        </w:trPr>
        <w:tc>
          <w:tcPr>
            <w:tcW w:w="3112" w:type="dxa"/>
            <w:vMerge/>
            <w:tcBorders>
              <w:top w:val="single" w:sz="4" w:space="0" w:color="auto"/>
              <w:bottom w:val="single" w:sz="4" w:space="0" w:color="auto"/>
            </w:tcBorders>
          </w:tcPr>
          <w:p w:rsidR="00067AB0" w:rsidRPr="00D06CDD" w:rsidRDefault="00067AB0" w:rsidP="003C477D">
            <w:pPr>
              <w:spacing w:after="0"/>
              <w:jc w:val="center"/>
              <w:rPr>
                <w:rFonts w:ascii="Times New Roman" w:hAnsi="Times New Roman" w:cs="Times New Roman"/>
                <w:color w:val="000000"/>
                <w:sz w:val="24"/>
                <w:szCs w:val="24"/>
              </w:rPr>
            </w:pPr>
          </w:p>
        </w:tc>
        <w:tc>
          <w:tcPr>
            <w:tcW w:w="1350" w:type="dxa"/>
            <w:vAlign w:val="center"/>
          </w:tcPr>
          <w:p w:rsidR="00067AB0" w:rsidRPr="00C119E0" w:rsidRDefault="00067AB0" w:rsidP="003C477D">
            <w:pPr>
              <w:pStyle w:val="NormalWeb"/>
              <w:spacing w:before="0" w:beforeAutospacing="0" w:after="0" w:afterAutospacing="0" w:line="276" w:lineRule="auto"/>
              <w:jc w:val="center"/>
              <w:rPr>
                <w:vertAlign w:val="subscript"/>
              </w:rPr>
            </w:pPr>
            <w:r>
              <w:rPr>
                <w:color w:val="000000"/>
                <w:kern w:val="24"/>
              </w:rPr>
              <w:t>R</w:t>
            </w:r>
            <w:r>
              <w:rPr>
                <w:color w:val="000000"/>
                <w:kern w:val="24"/>
                <w:vertAlign w:val="subscript"/>
              </w:rPr>
              <w:t>2</w:t>
            </w:r>
          </w:p>
        </w:tc>
        <w:tc>
          <w:tcPr>
            <w:tcW w:w="1530" w:type="dxa"/>
            <w:vAlign w:val="center"/>
          </w:tcPr>
          <w:p w:rsidR="00067AB0" w:rsidRPr="00D06CDD" w:rsidRDefault="00067AB0" w:rsidP="003C477D">
            <w:pPr>
              <w:pStyle w:val="NormalWeb"/>
              <w:spacing w:before="0" w:beforeAutospacing="0" w:after="0" w:afterAutospacing="0" w:line="276" w:lineRule="auto"/>
              <w:jc w:val="center"/>
            </w:pPr>
            <w:r w:rsidRPr="00D06CDD">
              <w:rPr>
                <w:color w:val="000000"/>
                <w:kern w:val="24"/>
              </w:rPr>
              <w:t>10</w:t>
            </w:r>
          </w:p>
        </w:tc>
        <w:tc>
          <w:tcPr>
            <w:tcW w:w="2239" w:type="dxa"/>
            <w:vMerge/>
            <w:tcBorders>
              <w:top w:val="single" w:sz="4" w:space="0" w:color="auto"/>
              <w:bottom w:val="single" w:sz="4" w:space="0" w:color="auto"/>
            </w:tcBorders>
            <w:vAlign w:val="center"/>
          </w:tcPr>
          <w:p w:rsidR="00067AB0" w:rsidRPr="00D06CDD" w:rsidRDefault="00067AB0" w:rsidP="003C477D">
            <w:pPr>
              <w:spacing w:after="0"/>
              <w:jc w:val="center"/>
              <w:rPr>
                <w:rFonts w:ascii="Times New Roman" w:hAnsi="Times New Roman" w:cs="Times New Roman"/>
                <w:color w:val="000000"/>
                <w:sz w:val="24"/>
                <w:szCs w:val="24"/>
              </w:rPr>
            </w:pPr>
          </w:p>
        </w:tc>
      </w:tr>
      <w:tr w:rsidR="00067AB0" w:rsidRPr="00D06CDD" w:rsidTr="00464322">
        <w:trPr>
          <w:trHeight w:val="242"/>
          <w:jc w:val="center"/>
        </w:trPr>
        <w:tc>
          <w:tcPr>
            <w:tcW w:w="3112" w:type="dxa"/>
            <w:vMerge/>
            <w:tcBorders>
              <w:bottom w:val="single" w:sz="4" w:space="0" w:color="auto"/>
            </w:tcBorders>
          </w:tcPr>
          <w:p w:rsidR="00067AB0" w:rsidRPr="00D06CDD" w:rsidRDefault="00067AB0" w:rsidP="003C477D">
            <w:pPr>
              <w:spacing w:after="0"/>
              <w:jc w:val="center"/>
              <w:rPr>
                <w:rFonts w:ascii="Times New Roman" w:hAnsi="Times New Roman" w:cs="Times New Roman"/>
                <w:color w:val="000000"/>
                <w:sz w:val="24"/>
                <w:szCs w:val="24"/>
              </w:rPr>
            </w:pPr>
          </w:p>
        </w:tc>
        <w:tc>
          <w:tcPr>
            <w:tcW w:w="1350" w:type="dxa"/>
            <w:tcBorders>
              <w:bottom w:val="single" w:sz="4" w:space="0" w:color="auto"/>
            </w:tcBorders>
            <w:vAlign w:val="center"/>
          </w:tcPr>
          <w:p w:rsidR="00067AB0" w:rsidRPr="00C119E0" w:rsidRDefault="00067AB0" w:rsidP="003C477D">
            <w:pPr>
              <w:pStyle w:val="NormalWeb"/>
              <w:spacing w:before="0" w:beforeAutospacing="0" w:after="0" w:afterAutospacing="0" w:line="276" w:lineRule="auto"/>
              <w:jc w:val="center"/>
              <w:rPr>
                <w:vertAlign w:val="subscript"/>
              </w:rPr>
            </w:pPr>
            <w:r>
              <w:rPr>
                <w:color w:val="000000"/>
                <w:kern w:val="24"/>
              </w:rPr>
              <w:t>R</w:t>
            </w:r>
            <w:r>
              <w:rPr>
                <w:color w:val="000000"/>
                <w:kern w:val="24"/>
                <w:vertAlign w:val="subscript"/>
              </w:rPr>
              <w:t>3</w:t>
            </w:r>
          </w:p>
        </w:tc>
        <w:tc>
          <w:tcPr>
            <w:tcW w:w="1530" w:type="dxa"/>
            <w:tcBorders>
              <w:bottom w:val="single" w:sz="4" w:space="0" w:color="auto"/>
            </w:tcBorders>
            <w:vAlign w:val="center"/>
          </w:tcPr>
          <w:p w:rsidR="00067AB0" w:rsidRPr="00D06CDD" w:rsidRDefault="00067AB0" w:rsidP="003C477D">
            <w:pPr>
              <w:pStyle w:val="NormalWeb"/>
              <w:spacing w:before="0" w:beforeAutospacing="0" w:after="0" w:afterAutospacing="0" w:line="276" w:lineRule="auto"/>
              <w:jc w:val="center"/>
            </w:pPr>
            <w:r w:rsidRPr="00D06CDD">
              <w:rPr>
                <w:color w:val="000000"/>
                <w:kern w:val="24"/>
              </w:rPr>
              <w:t>10</w:t>
            </w:r>
          </w:p>
        </w:tc>
        <w:tc>
          <w:tcPr>
            <w:tcW w:w="2239" w:type="dxa"/>
            <w:vMerge/>
            <w:tcBorders>
              <w:bottom w:val="single" w:sz="4" w:space="0" w:color="auto"/>
            </w:tcBorders>
            <w:vAlign w:val="center"/>
          </w:tcPr>
          <w:p w:rsidR="00067AB0" w:rsidRPr="00D06CDD" w:rsidRDefault="00067AB0" w:rsidP="003C477D">
            <w:pPr>
              <w:spacing w:after="0"/>
              <w:jc w:val="center"/>
              <w:rPr>
                <w:rFonts w:ascii="Times New Roman" w:hAnsi="Times New Roman" w:cs="Times New Roman"/>
                <w:color w:val="000000"/>
                <w:sz w:val="24"/>
                <w:szCs w:val="24"/>
              </w:rPr>
            </w:pPr>
          </w:p>
        </w:tc>
      </w:tr>
      <w:tr w:rsidR="00067AB0" w:rsidRPr="00D06CDD" w:rsidTr="00464322">
        <w:trPr>
          <w:trHeight w:val="242"/>
          <w:jc w:val="center"/>
        </w:trPr>
        <w:tc>
          <w:tcPr>
            <w:tcW w:w="3112" w:type="dxa"/>
            <w:vMerge w:val="restart"/>
            <w:tcBorders>
              <w:top w:val="single" w:sz="4" w:space="0" w:color="auto"/>
              <w:bottom w:val="single" w:sz="4" w:space="0" w:color="auto"/>
            </w:tcBorders>
          </w:tcPr>
          <w:p w:rsidR="00067AB0" w:rsidRDefault="00067AB0" w:rsidP="003C477D">
            <w:pPr>
              <w:spacing w:after="0"/>
              <w:jc w:val="center"/>
              <w:rPr>
                <w:rFonts w:ascii="Times New Roman" w:hAnsi="Times New Roman" w:cs="Times New Roman"/>
                <w:color w:val="000000"/>
                <w:sz w:val="24"/>
                <w:szCs w:val="24"/>
                <w:vertAlign w:val="subscript"/>
              </w:rPr>
            </w:pPr>
            <w:r w:rsidRPr="00D06CDD">
              <w:rPr>
                <w:rFonts w:ascii="Times New Roman" w:hAnsi="Times New Roman" w:cs="Times New Roman"/>
                <w:color w:val="000000"/>
                <w:sz w:val="24"/>
                <w:szCs w:val="24"/>
              </w:rPr>
              <w:t>T</w:t>
            </w:r>
            <w:r w:rsidRPr="00D06CDD">
              <w:rPr>
                <w:rFonts w:ascii="Times New Roman" w:hAnsi="Times New Roman" w:cs="Times New Roman"/>
                <w:color w:val="000000"/>
                <w:sz w:val="24"/>
                <w:szCs w:val="24"/>
                <w:vertAlign w:val="subscript"/>
              </w:rPr>
              <w:t>1</w:t>
            </w:r>
          </w:p>
          <w:p w:rsidR="00067AB0" w:rsidRPr="00D06CDD" w:rsidRDefault="00067AB0" w:rsidP="003C477D">
            <w:pPr>
              <w:spacing w:after="0"/>
              <w:jc w:val="center"/>
              <w:rPr>
                <w:rFonts w:ascii="Times New Roman" w:hAnsi="Times New Roman" w:cs="Times New Roman"/>
                <w:color w:val="000000"/>
                <w:sz w:val="24"/>
                <w:szCs w:val="24"/>
              </w:rPr>
            </w:pPr>
            <w:r w:rsidRPr="00D06CDD">
              <w:rPr>
                <w:rFonts w:ascii="Times New Roman" w:hAnsi="Times New Roman" w:cs="Times New Roman"/>
                <w:color w:val="000000"/>
                <w:sz w:val="24"/>
                <w:szCs w:val="24"/>
              </w:rPr>
              <w:t>(</w:t>
            </w:r>
            <w:r>
              <w:rPr>
                <w:rFonts w:ascii="Times New Roman" w:hAnsi="Times New Roman" w:cs="Times New Roman"/>
                <w:sz w:val="24"/>
                <w:szCs w:val="24"/>
              </w:rPr>
              <w:t>0.06</w:t>
            </w:r>
            <w:r w:rsidRPr="00D06CDD">
              <w:rPr>
                <w:rFonts w:ascii="Times New Roman" w:hAnsi="Times New Roman" w:cs="Times New Roman"/>
                <w:sz w:val="24"/>
                <w:szCs w:val="24"/>
              </w:rPr>
              <w:t>%Lysolecithin</w:t>
            </w:r>
            <w:r>
              <w:rPr>
                <w:rFonts w:ascii="Times New Roman" w:hAnsi="Times New Roman" w:cs="Times New Roman"/>
                <w:sz w:val="24"/>
                <w:szCs w:val="24"/>
              </w:rPr>
              <w:t xml:space="preserve"> with a dose of 60g/100kg of feed</w:t>
            </w:r>
            <w:r w:rsidRPr="00D06CDD">
              <w:rPr>
                <w:rFonts w:ascii="Times New Roman" w:hAnsi="Times New Roman" w:cs="Times New Roman"/>
                <w:color w:val="000000"/>
                <w:sz w:val="24"/>
                <w:szCs w:val="24"/>
              </w:rPr>
              <w:t>)</w:t>
            </w:r>
          </w:p>
        </w:tc>
        <w:tc>
          <w:tcPr>
            <w:tcW w:w="1350" w:type="dxa"/>
            <w:tcBorders>
              <w:top w:val="single" w:sz="4" w:space="0" w:color="auto"/>
            </w:tcBorders>
            <w:vAlign w:val="center"/>
          </w:tcPr>
          <w:p w:rsidR="00067AB0" w:rsidRPr="00C119E0" w:rsidRDefault="00067AB0" w:rsidP="003C477D">
            <w:pPr>
              <w:pStyle w:val="NormalWeb"/>
              <w:spacing w:before="0" w:beforeAutospacing="0" w:after="0" w:afterAutospacing="0" w:line="276" w:lineRule="auto"/>
              <w:jc w:val="center"/>
              <w:rPr>
                <w:vertAlign w:val="subscript"/>
              </w:rPr>
            </w:pPr>
            <w:r>
              <w:rPr>
                <w:color w:val="000000"/>
                <w:kern w:val="24"/>
              </w:rPr>
              <w:t>R</w:t>
            </w:r>
            <w:r>
              <w:rPr>
                <w:color w:val="000000"/>
                <w:kern w:val="24"/>
                <w:vertAlign w:val="subscript"/>
              </w:rPr>
              <w:t>1</w:t>
            </w:r>
          </w:p>
        </w:tc>
        <w:tc>
          <w:tcPr>
            <w:tcW w:w="1530" w:type="dxa"/>
            <w:tcBorders>
              <w:top w:val="single" w:sz="4" w:space="0" w:color="auto"/>
            </w:tcBorders>
            <w:vAlign w:val="center"/>
          </w:tcPr>
          <w:p w:rsidR="00067AB0" w:rsidRPr="00D06CDD" w:rsidRDefault="00067AB0" w:rsidP="003C477D">
            <w:pPr>
              <w:pStyle w:val="NormalWeb"/>
              <w:spacing w:before="0" w:beforeAutospacing="0" w:after="0" w:afterAutospacing="0" w:line="276" w:lineRule="auto"/>
              <w:jc w:val="center"/>
            </w:pPr>
            <w:r w:rsidRPr="00D06CDD">
              <w:rPr>
                <w:color w:val="000000"/>
                <w:kern w:val="24"/>
              </w:rPr>
              <w:t>10</w:t>
            </w:r>
          </w:p>
        </w:tc>
        <w:tc>
          <w:tcPr>
            <w:tcW w:w="2239" w:type="dxa"/>
            <w:vMerge w:val="restart"/>
            <w:tcBorders>
              <w:top w:val="single" w:sz="4" w:space="0" w:color="auto"/>
              <w:bottom w:val="single" w:sz="4" w:space="0" w:color="auto"/>
            </w:tcBorders>
            <w:vAlign w:val="center"/>
          </w:tcPr>
          <w:p w:rsidR="00067AB0" w:rsidRPr="00D06CDD" w:rsidRDefault="00067AB0" w:rsidP="003C477D">
            <w:pPr>
              <w:spacing w:after="0"/>
              <w:jc w:val="center"/>
              <w:rPr>
                <w:rFonts w:ascii="Times New Roman" w:hAnsi="Times New Roman" w:cs="Times New Roman"/>
                <w:color w:val="000000"/>
                <w:sz w:val="24"/>
                <w:szCs w:val="24"/>
              </w:rPr>
            </w:pPr>
            <w:r w:rsidRPr="00D06CDD">
              <w:rPr>
                <w:rFonts w:ascii="Times New Roman" w:hAnsi="Times New Roman" w:cs="Times New Roman"/>
                <w:color w:val="000000"/>
                <w:sz w:val="24"/>
                <w:szCs w:val="24"/>
              </w:rPr>
              <w:t>30</w:t>
            </w:r>
          </w:p>
        </w:tc>
      </w:tr>
      <w:tr w:rsidR="00067AB0" w:rsidRPr="00D06CDD" w:rsidTr="00464322">
        <w:trPr>
          <w:trHeight w:val="143"/>
          <w:jc w:val="center"/>
        </w:trPr>
        <w:tc>
          <w:tcPr>
            <w:tcW w:w="3112" w:type="dxa"/>
            <w:vMerge/>
            <w:tcBorders>
              <w:bottom w:val="single" w:sz="4" w:space="0" w:color="auto"/>
            </w:tcBorders>
          </w:tcPr>
          <w:p w:rsidR="00067AB0" w:rsidRPr="00D06CDD" w:rsidRDefault="00067AB0" w:rsidP="003C477D">
            <w:pPr>
              <w:spacing w:after="0"/>
              <w:jc w:val="center"/>
              <w:rPr>
                <w:rFonts w:ascii="Times New Roman" w:hAnsi="Times New Roman" w:cs="Times New Roman"/>
                <w:color w:val="000000"/>
                <w:sz w:val="24"/>
                <w:szCs w:val="24"/>
              </w:rPr>
            </w:pPr>
          </w:p>
        </w:tc>
        <w:tc>
          <w:tcPr>
            <w:tcW w:w="1350" w:type="dxa"/>
            <w:vAlign w:val="center"/>
          </w:tcPr>
          <w:p w:rsidR="00067AB0" w:rsidRPr="00C119E0" w:rsidRDefault="00067AB0" w:rsidP="003C477D">
            <w:pPr>
              <w:pStyle w:val="NormalWeb"/>
              <w:spacing w:before="0" w:beforeAutospacing="0" w:after="0" w:afterAutospacing="0" w:line="276" w:lineRule="auto"/>
              <w:jc w:val="center"/>
              <w:rPr>
                <w:vertAlign w:val="subscript"/>
              </w:rPr>
            </w:pPr>
            <w:r>
              <w:rPr>
                <w:color w:val="000000"/>
                <w:kern w:val="24"/>
              </w:rPr>
              <w:t>R</w:t>
            </w:r>
            <w:r>
              <w:rPr>
                <w:color w:val="000000"/>
                <w:kern w:val="24"/>
                <w:vertAlign w:val="subscript"/>
              </w:rPr>
              <w:t>2</w:t>
            </w:r>
          </w:p>
        </w:tc>
        <w:tc>
          <w:tcPr>
            <w:tcW w:w="1530" w:type="dxa"/>
            <w:vAlign w:val="center"/>
          </w:tcPr>
          <w:p w:rsidR="00067AB0" w:rsidRPr="00D06CDD" w:rsidRDefault="00067AB0" w:rsidP="003C477D">
            <w:pPr>
              <w:pStyle w:val="NormalWeb"/>
              <w:spacing w:before="0" w:beforeAutospacing="0" w:after="0" w:afterAutospacing="0" w:line="276" w:lineRule="auto"/>
              <w:jc w:val="center"/>
            </w:pPr>
            <w:r w:rsidRPr="00D06CDD">
              <w:rPr>
                <w:color w:val="000000"/>
                <w:kern w:val="24"/>
              </w:rPr>
              <w:t>10</w:t>
            </w:r>
          </w:p>
        </w:tc>
        <w:tc>
          <w:tcPr>
            <w:tcW w:w="2239" w:type="dxa"/>
            <w:vMerge/>
            <w:tcBorders>
              <w:bottom w:val="single" w:sz="4" w:space="0" w:color="auto"/>
            </w:tcBorders>
            <w:vAlign w:val="center"/>
          </w:tcPr>
          <w:p w:rsidR="00067AB0" w:rsidRPr="00D06CDD" w:rsidRDefault="00067AB0" w:rsidP="003C477D">
            <w:pPr>
              <w:spacing w:after="0"/>
              <w:jc w:val="center"/>
              <w:rPr>
                <w:rFonts w:ascii="Times New Roman" w:hAnsi="Times New Roman" w:cs="Times New Roman"/>
                <w:color w:val="000000"/>
                <w:sz w:val="24"/>
                <w:szCs w:val="24"/>
              </w:rPr>
            </w:pPr>
          </w:p>
        </w:tc>
      </w:tr>
      <w:tr w:rsidR="00067AB0" w:rsidRPr="00D06CDD" w:rsidTr="00464322">
        <w:trPr>
          <w:trHeight w:val="215"/>
          <w:jc w:val="center"/>
        </w:trPr>
        <w:tc>
          <w:tcPr>
            <w:tcW w:w="3112" w:type="dxa"/>
            <w:vMerge/>
            <w:tcBorders>
              <w:bottom w:val="single" w:sz="4" w:space="0" w:color="auto"/>
            </w:tcBorders>
          </w:tcPr>
          <w:p w:rsidR="00067AB0" w:rsidRPr="00D06CDD" w:rsidRDefault="00067AB0" w:rsidP="003C477D">
            <w:pPr>
              <w:spacing w:after="0"/>
              <w:jc w:val="center"/>
              <w:rPr>
                <w:rFonts w:ascii="Times New Roman" w:hAnsi="Times New Roman" w:cs="Times New Roman"/>
                <w:color w:val="000000"/>
                <w:sz w:val="24"/>
                <w:szCs w:val="24"/>
              </w:rPr>
            </w:pPr>
          </w:p>
        </w:tc>
        <w:tc>
          <w:tcPr>
            <w:tcW w:w="1350" w:type="dxa"/>
            <w:tcBorders>
              <w:bottom w:val="single" w:sz="4" w:space="0" w:color="auto"/>
            </w:tcBorders>
            <w:vAlign w:val="center"/>
          </w:tcPr>
          <w:p w:rsidR="00067AB0" w:rsidRPr="00C119E0" w:rsidRDefault="00067AB0" w:rsidP="003C477D">
            <w:pPr>
              <w:pStyle w:val="NormalWeb"/>
              <w:spacing w:before="0" w:beforeAutospacing="0" w:after="0" w:afterAutospacing="0" w:line="276" w:lineRule="auto"/>
              <w:jc w:val="center"/>
              <w:rPr>
                <w:vertAlign w:val="subscript"/>
              </w:rPr>
            </w:pPr>
            <w:r>
              <w:rPr>
                <w:color w:val="000000"/>
                <w:kern w:val="24"/>
              </w:rPr>
              <w:t>R</w:t>
            </w:r>
            <w:r>
              <w:rPr>
                <w:color w:val="000000"/>
                <w:kern w:val="24"/>
                <w:vertAlign w:val="subscript"/>
              </w:rPr>
              <w:t>3</w:t>
            </w:r>
          </w:p>
        </w:tc>
        <w:tc>
          <w:tcPr>
            <w:tcW w:w="1530" w:type="dxa"/>
            <w:tcBorders>
              <w:bottom w:val="single" w:sz="4" w:space="0" w:color="auto"/>
            </w:tcBorders>
            <w:vAlign w:val="center"/>
          </w:tcPr>
          <w:p w:rsidR="00067AB0" w:rsidRPr="00D06CDD" w:rsidRDefault="00067AB0" w:rsidP="003C477D">
            <w:pPr>
              <w:pStyle w:val="NormalWeb"/>
              <w:spacing w:before="0" w:beforeAutospacing="0" w:after="0" w:afterAutospacing="0" w:line="276" w:lineRule="auto"/>
              <w:jc w:val="center"/>
            </w:pPr>
            <w:r w:rsidRPr="00D06CDD">
              <w:rPr>
                <w:color w:val="000000"/>
                <w:kern w:val="24"/>
              </w:rPr>
              <w:t>10</w:t>
            </w:r>
          </w:p>
        </w:tc>
        <w:tc>
          <w:tcPr>
            <w:tcW w:w="2239" w:type="dxa"/>
            <w:vMerge/>
            <w:tcBorders>
              <w:bottom w:val="single" w:sz="4" w:space="0" w:color="auto"/>
            </w:tcBorders>
            <w:vAlign w:val="center"/>
          </w:tcPr>
          <w:p w:rsidR="00067AB0" w:rsidRPr="00D06CDD" w:rsidRDefault="00067AB0" w:rsidP="003C477D">
            <w:pPr>
              <w:spacing w:after="0"/>
              <w:jc w:val="center"/>
              <w:rPr>
                <w:rFonts w:ascii="Times New Roman" w:hAnsi="Times New Roman" w:cs="Times New Roman"/>
                <w:color w:val="000000"/>
                <w:sz w:val="24"/>
                <w:szCs w:val="24"/>
              </w:rPr>
            </w:pPr>
          </w:p>
        </w:tc>
      </w:tr>
      <w:tr w:rsidR="00067AB0" w:rsidRPr="00D06CDD" w:rsidTr="00464322">
        <w:trPr>
          <w:trHeight w:val="260"/>
          <w:jc w:val="center"/>
        </w:trPr>
        <w:tc>
          <w:tcPr>
            <w:tcW w:w="3112" w:type="dxa"/>
            <w:vMerge w:val="restart"/>
            <w:tcBorders>
              <w:top w:val="single" w:sz="4" w:space="0" w:color="auto"/>
              <w:bottom w:val="single" w:sz="4" w:space="0" w:color="auto"/>
            </w:tcBorders>
          </w:tcPr>
          <w:p w:rsidR="00067AB0" w:rsidRDefault="00067AB0" w:rsidP="003C477D">
            <w:pPr>
              <w:spacing w:after="0"/>
              <w:jc w:val="center"/>
              <w:rPr>
                <w:rFonts w:ascii="Times New Roman" w:hAnsi="Times New Roman" w:cs="Times New Roman"/>
                <w:color w:val="000000"/>
                <w:sz w:val="24"/>
                <w:szCs w:val="24"/>
                <w:vertAlign w:val="subscript"/>
              </w:rPr>
            </w:pPr>
            <w:r w:rsidRPr="00D06CDD">
              <w:rPr>
                <w:rFonts w:ascii="Times New Roman" w:hAnsi="Times New Roman" w:cs="Times New Roman"/>
                <w:color w:val="000000"/>
                <w:sz w:val="24"/>
                <w:szCs w:val="24"/>
              </w:rPr>
              <w:t>T</w:t>
            </w:r>
            <w:r w:rsidRPr="00D06CDD">
              <w:rPr>
                <w:rFonts w:ascii="Times New Roman" w:hAnsi="Times New Roman" w:cs="Times New Roman"/>
                <w:color w:val="000000"/>
                <w:sz w:val="24"/>
                <w:szCs w:val="24"/>
                <w:vertAlign w:val="subscript"/>
              </w:rPr>
              <w:t>2</w:t>
            </w:r>
          </w:p>
          <w:p w:rsidR="00067AB0" w:rsidRPr="00D06CDD" w:rsidRDefault="00067AB0" w:rsidP="003C477D">
            <w:pPr>
              <w:spacing w:after="0"/>
              <w:jc w:val="center"/>
              <w:rPr>
                <w:rFonts w:ascii="Times New Roman" w:hAnsi="Times New Roman" w:cs="Times New Roman"/>
                <w:color w:val="000000"/>
                <w:sz w:val="24"/>
                <w:szCs w:val="24"/>
              </w:rPr>
            </w:pPr>
            <w:r w:rsidRPr="00D06CDD">
              <w:rPr>
                <w:rFonts w:ascii="Times New Roman" w:hAnsi="Times New Roman" w:cs="Times New Roman"/>
                <w:color w:val="000000"/>
                <w:sz w:val="24"/>
                <w:szCs w:val="24"/>
              </w:rPr>
              <w:t>(</w:t>
            </w:r>
            <w:r>
              <w:rPr>
                <w:rFonts w:ascii="Times New Roman" w:hAnsi="Times New Roman" w:cs="Times New Roman"/>
                <w:color w:val="000000"/>
                <w:sz w:val="24"/>
                <w:szCs w:val="24"/>
              </w:rPr>
              <w:t>0.2</w:t>
            </w:r>
            <w:r w:rsidRPr="00D06CDD">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Lecithin with a dose of 2g/</w:t>
            </w:r>
            <w:r w:rsidRPr="00FE491A">
              <w:rPr>
                <w:rFonts w:ascii="Times New Roman" w:hAnsi="Times New Roman" w:cs="Times New Roman"/>
                <w:color w:val="000000"/>
                <w:sz w:val="24"/>
                <w:szCs w:val="24"/>
              </w:rPr>
              <w:t>kg of feed</w:t>
            </w:r>
            <w:r w:rsidRPr="00D06CDD">
              <w:rPr>
                <w:rFonts w:ascii="Times New Roman" w:hAnsi="Times New Roman" w:cs="Times New Roman"/>
                <w:color w:val="000000"/>
                <w:sz w:val="24"/>
                <w:szCs w:val="24"/>
              </w:rPr>
              <w:t>)</w:t>
            </w:r>
          </w:p>
        </w:tc>
        <w:tc>
          <w:tcPr>
            <w:tcW w:w="1350" w:type="dxa"/>
            <w:tcBorders>
              <w:top w:val="single" w:sz="4" w:space="0" w:color="auto"/>
            </w:tcBorders>
            <w:vAlign w:val="center"/>
          </w:tcPr>
          <w:p w:rsidR="00067AB0" w:rsidRPr="00C119E0" w:rsidRDefault="00067AB0" w:rsidP="003C477D">
            <w:pPr>
              <w:pStyle w:val="NormalWeb"/>
              <w:spacing w:before="0" w:beforeAutospacing="0" w:after="0" w:afterAutospacing="0" w:line="276" w:lineRule="auto"/>
              <w:jc w:val="center"/>
              <w:rPr>
                <w:vertAlign w:val="subscript"/>
              </w:rPr>
            </w:pPr>
            <w:r>
              <w:rPr>
                <w:color w:val="000000"/>
                <w:kern w:val="24"/>
              </w:rPr>
              <w:t>R</w:t>
            </w:r>
            <w:r>
              <w:rPr>
                <w:color w:val="000000"/>
                <w:kern w:val="24"/>
                <w:vertAlign w:val="subscript"/>
              </w:rPr>
              <w:t>1</w:t>
            </w:r>
          </w:p>
        </w:tc>
        <w:tc>
          <w:tcPr>
            <w:tcW w:w="1530" w:type="dxa"/>
            <w:tcBorders>
              <w:top w:val="single" w:sz="4" w:space="0" w:color="auto"/>
            </w:tcBorders>
            <w:vAlign w:val="center"/>
          </w:tcPr>
          <w:p w:rsidR="00067AB0" w:rsidRPr="00D06CDD" w:rsidRDefault="00067AB0" w:rsidP="003C477D">
            <w:pPr>
              <w:pStyle w:val="NormalWeb"/>
              <w:spacing w:before="0" w:beforeAutospacing="0" w:after="0" w:afterAutospacing="0" w:line="276" w:lineRule="auto"/>
              <w:jc w:val="center"/>
            </w:pPr>
            <w:r w:rsidRPr="00D06CDD">
              <w:rPr>
                <w:color w:val="000000"/>
                <w:kern w:val="24"/>
              </w:rPr>
              <w:t>10</w:t>
            </w:r>
          </w:p>
        </w:tc>
        <w:tc>
          <w:tcPr>
            <w:tcW w:w="2239" w:type="dxa"/>
            <w:vMerge w:val="restart"/>
            <w:tcBorders>
              <w:top w:val="single" w:sz="4" w:space="0" w:color="auto"/>
              <w:bottom w:val="single" w:sz="4" w:space="0" w:color="auto"/>
            </w:tcBorders>
            <w:vAlign w:val="center"/>
          </w:tcPr>
          <w:p w:rsidR="00067AB0" w:rsidRPr="00D06CDD" w:rsidRDefault="00067AB0" w:rsidP="003C477D">
            <w:pPr>
              <w:spacing w:after="0"/>
              <w:jc w:val="center"/>
              <w:rPr>
                <w:rFonts w:ascii="Times New Roman" w:hAnsi="Times New Roman" w:cs="Times New Roman"/>
                <w:color w:val="000000"/>
                <w:sz w:val="24"/>
                <w:szCs w:val="24"/>
              </w:rPr>
            </w:pPr>
            <w:r w:rsidRPr="00D06CDD">
              <w:rPr>
                <w:rFonts w:ascii="Times New Roman" w:hAnsi="Times New Roman" w:cs="Times New Roman"/>
                <w:color w:val="000000"/>
                <w:sz w:val="24"/>
                <w:szCs w:val="24"/>
              </w:rPr>
              <w:t>30</w:t>
            </w:r>
          </w:p>
        </w:tc>
      </w:tr>
      <w:tr w:rsidR="00067AB0" w:rsidRPr="00D06CDD" w:rsidTr="00464322">
        <w:trPr>
          <w:trHeight w:val="251"/>
          <w:jc w:val="center"/>
        </w:trPr>
        <w:tc>
          <w:tcPr>
            <w:tcW w:w="3112" w:type="dxa"/>
            <w:vMerge/>
            <w:tcBorders>
              <w:bottom w:val="single" w:sz="4" w:space="0" w:color="auto"/>
            </w:tcBorders>
          </w:tcPr>
          <w:p w:rsidR="00067AB0" w:rsidRPr="00D06CDD" w:rsidRDefault="00067AB0" w:rsidP="003C477D">
            <w:pPr>
              <w:spacing w:after="0"/>
              <w:jc w:val="both"/>
              <w:rPr>
                <w:rFonts w:ascii="Times New Roman" w:hAnsi="Times New Roman" w:cs="Times New Roman"/>
                <w:color w:val="000000"/>
                <w:sz w:val="24"/>
                <w:szCs w:val="24"/>
              </w:rPr>
            </w:pPr>
          </w:p>
        </w:tc>
        <w:tc>
          <w:tcPr>
            <w:tcW w:w="1350" w:type="dxa"/>
            <w:vAlign w:val="center"/>
          </w:tcPr>
          <w:p w:rsidR="00067AB0" w:rsidRPr="00C119E0" w:rsidRDefault="00067AB0" w:rsidP="003C477D">
            <w:pPr>
              <w:pStyle w:val="NormalWeb"/>
              <w:spacing w:before="0" w:beforeAutospacing="0" w:after="0" w:afterAutospacing="0" w:line="276" w:lineRule="auto"/>
              <w:jc w:val="center"/>
              <w:rPr>
                <w:vertAlign w:val="subscript"/>
              </w:rPr>
            </w:pPr>
            <w:r>
              <w:rPr>
                <w:color w:val="000000"/>
                <w:kern w:val="24"/>
              </w:rPr>
              <w:t>R</w:t>
            </w:r>
            <w:r>
              <w:rPr>
                <w:color w:val="000000"/>
                <w:kern w:val="24"/>
                <w:vertAlign w:val="subscript"/>
              </w:rPr>
              <w:t>2</w:t>
            </w:r>
          </w:p>
        </w:tc>
        <w:tc>
          <w:tcPr>
            <w:tcW w:w="1530" w:type="dxa"/>
            <w:vAlign w:val="center"/>
          </w:tcPr>
          <w:p w:rsidR="00067AB0" w:rsidRPr="00D06CDD" w:rsidRDefault="00067AB0" w:rsidP="003C477D">
            <w:pPr>
              <w:pStyle w:val="NormalWeb"/>
              <w:spacing w:before="0" w:beforeAutospacing="0" w:after="0" w:afterAutospacing="0" w:line="276" w:lineRule="auto"/>
              <w:jc w:val="center"/>
            </w:pPr>
            <w:r w:rsidRPr="00D06CDD">
              <w:rPr>
                <w:color w:val="000000"/>
                <w:kern w:val="24"/>
              </w:rPr>
              <w:t>10</w:t>
            </w:r>
          </w:p>
        </w:tc>
        <w:tc>
          <w:tcPr>
            <w:tcW w:w="2239" w:type="dxa"/>
            <w:vMerge/>
            <w:tcBorders>
              <w:bottom w:val="single" w:sz="4" w:space="0" w:color="auto"/>
            </w:tcBorders>
            <w:vAlign w:val="center"/>
          </w:tcPr>
          <w:p w:rsidR="00067AB0" w:rsidRPr="00D06CDD" w:rsidRDefault="00067AB0" w:rsidP="003C477D">
            <w:pPr>
              <w:spacing w:after="0"/>
              <w:jc w:val="center"/>
              <w:rPr>
                <w:rFonts w:ascii="Times New Roman" w:hAnsi="Times New Roman" w:cs="Times New Roman"/>
                <w:color w:val="000000"/>
                <w:sz w:val="24"/>
                <w:szCs w:val="24"/>
              </w:rPr>
            </w:pPr>
          </w:p>
        </w:tc>
      </w:tr>
      <w:tr w:rsidR="00067AB0" w:rsidRPr="00D06CDD" w:rsidTr="00464322">
        <w:trPr>
          <w:trHeight w:val="224"/>
          <w:jc w:val="center"/>
        </w:trPr>
        <w:tc>
          <w:tcPr>
            <w:tcW w:w="3112" w:type="dxa"/>
            <w:vMerge/>
            <w:tcBorders>
              <w:bottom w:val="single" w:sz="4" w:space="0" w:color="auto"/>
            </w:tcBorders>
          </w:tcPr>
          <w:p w:rsidR="00067AB0" w:rsidRPr="00D06CDD" w:rsidRDefault="00067AB0" w:rsidP="003C477D">
            <w:pPr>
              <w:spacing w:after="0"/>
              <w:jc w:val="both"/>
              <w:rPr>
                <w:rFonts w:ascii="Times New Roman" w:hAnsi="Times New Roman" w:cs="Times New Roman"/>
                <w:color w:val="000000"/>
                <w:sz w:val="24"/>
                <w:szCs w:val="24"/>
              </w:rPr>
            </w:pPr>
          </w:p>
        </w:tc>
        <w:tc>
          <w:tcPr>
            <w:tcW w:w="1350" w:type="dxa"/>
            <w:tcBorders>
              <w:bottom w:val="single" w:sz="4" w:space="0" w:color="auto"/>
            </w:tcBorders>
            <w:vAlign w:val="center"/>
          </w:tcPr>
          <w:p w:rsidR="00067AB0" w:rsidRPr="00C119E0" w:rsidRDefault="00067AB0" w:rsidP="003C477D">
            <w:pPr>
              <w:pStyle w:val="NormalWeb"/>
              <w:spacing w:before="0" w:beforeAutospacing="0" w:after="0" w:afterAutospacing="0" w:line="276" w:lineRule="auto"/>
              <w:jc w:val="center"/>
              <w:rPr>
                <w:vertAlign w:val="subscript"/>
              </w:rPr>
            </w:pPr>
            <w:r>
              <w:rPr>
                <w:color w:val="000000"/>
                <w:kern w:val="24"/>
              </w:rPr>
              <w:t>R</w:t>
            </w:r>
            <w:r>
              <w:rPr>
                <w:color w:val="000000"/>
                <w:kern w:val="24"/>
                <w:vertAlign w:val="subscript"/>
              </w:rPr>
              <w:t>3</w:t>
            </w:r>
          </w:p>
        </w:tc>
        <w:tc>
          <w:tcPr>
            <w:tcW w:w="1530" w:type="dxa"/>
            <w:tcBorders>
              <w:bottom w:val="single" w:sz="4" w:space="0" w:color="auto"/>
            </w:tcBorders>
            <w:vAlign w:val="center"/>
          </w:tcPr>
          <w:p w:rsidR="00067AB0" w:rsidRPr="00D06CDD" w:rsidRDefault="00067AB0" w:rsidP="003C477D">
            <w:pPr>
              <w:pStyle w:val="NormalWeb"/>
              <w:spacing w:before="0" w:beforeAutospacing="0" w:after="0" w:afterAutospacing="0" w:line="276" w:lineRule="auto"/>
              <w:jc w:val="center"/>
            </w:pPr>
            <w:r w:rsidRPr="00D06CDD">
              <w:rPr>
                <w:color w:val="000000"/>
                <w:kern w:val="24"/>
              </w:rPr>
              <w:t>10</w:t>
            </w:r>
          </w:p>
        </w:tc>
        <w:tc>
          <w:tcPr>
            <w:tcW w:w="2239" w:type="dxa"/>
            <w:vMerge/>
            <w:tcBorders>
              <w:bottom w:val="single" w:sz="4" w:space="0" w:color="auto"/>
            </w:tcBorders>
            <w:vAlign w:val="center"/>
          </w:tcPr>
          <w:p w:rsidR="00067AB0" w:rsidRPr="00D06CDD" w:rsidRDefault="00067AB0" w:rsidP="003C477D">
            <w:pPr>
              <w:spacing w:after="0"/>
              <w:jc w:val="center"/>
              <w:rPr>
                <w:rFonts w:ascii="Times New Roman" w:hAnsi="Times New Roman" w:cs="Times New Roman"/>
                <w:color w:val="000000"/>
                <w:sz w:val="24"/>
                <w:szCs w:val="24"/>
              </w:rPr>
            </w:pPr>
          </w:p>
        </w:tc>
      </w:tr>
      <w:tr w:rsidR="00067AB0" w:rsidRPr="00D06CDD" w:rsidTr="00464322">
        <w:trPr>
          <w:trHeight w:val="449"/>
          <w:jc w:val="center"/>
        </w:trPr>
        <w:tc>
          <w:tcPr>
            <w:tcW w:w="5992" w:type="dxa"/>
            <w:gridSpan w:val="3"/>
            <w:tcBorders>
              <w:bottom w:val="single" w:sz="4" w:space="0" w:color="auto"/>
            </w:tcBorders>
            <w:vAlign w:val="center"/>
          </w:tcPr>
          <w:p w:rsidR="00067AB0" w:rsidRPr="003D5C3E" w:rsidRDefault="00067AB0" w:rsidP="003C477D">
            <w:pPr>
              <w:pStyle w:val="NormalWeb"/>
              <w:spacing w:before="0" w:beforeAutospacing="0" w:after="0" w:afterAutospacing="0" w:line="276" w:lineRule="auto"/>
              <w:jc w:val="right"/>
              <w:rPr>
                <w:b/>
              </w:rPr>
            </w:pPr>
            <w:r w:rsidRPr="003D5C3E">
              <w:rPr>
                <w:b/>
              </w:rPr>
              <w:t>Grand total =</w:t>
            </w:r>
          </w:p>
        </w:tc>
        <w:tc>
          <w:tcPr>
            <w:tcW w:w="2239" w:type="dxa"/>
            <w:tcBorders>
              <w:top w:val="single" w:sz="4" w:space="0" w:color="auto"/>
              <w:bottom w:val="single" w:sz="4" w:space="0" w:color="auto"/>
            </w:tcBorders>
            <w:vAlign w:val="center"/>
          </w:tcPr>
          <w:p w:rsidR="00067AB0" w:rsidRPr="003D5C3E" w:rsidRDefault="00067AB0" w:rsidP="003C477D">
            <w:pPr>
              <w:spacing w:after="0"/>
              <w:jc w:val="center"/>
              <w:rPr>
                <w:rFonts w:ascii="Times New Roman" w:hAnsi="Times New Roman" w:cs="Times New Roman"/>
                <w:b/>
                <w:color w:val="000000"/>
                <w:sz w:val="24"/>
                <w:szCs w:val="24"/>
              </w:rPr>
            </w:pPr>
            <w:r w:rsidRPr="003D5C3E">
              <w:rPr>
                <w:rFonts w:ascii="Times New Roman" w:hAnsi="Times New Roman" w:cs="Times New Roman"/>
                <w:b/>
                <w:color w:val="000000"/>
                <w:sz w:val="24"/>
                <w:szCs w:val="24"/>
              </w:rPr>
              <w:t>90</w:t>
            </w:r>
          </w:p>
        </w:tc>
      </w:tr>
    </w:tbl>
    <w:p w:rsidR="00067AB0" w:rsidRDefault="00067AB0" w:rsidP="00067AB0">
      <w:pPr>
        <w:spacing w:after="0" w:line="360" w:lineRule="auto"/>
        <w:jc w:val="both"/>
        <w:rPr>
          <w:rFonts w:ascii="Times New Roman" w:hAnsi="Times New Roman" w:cs="Times New Roman"/>
          <w:sz w:val="24"/>
          <w:szCs w:val="24"/>
        </w:rPr>
      </w:pPr>
    </w:p>
    <w:p w:rsidR="00067AB0" w:rsidRDefault="00067AB0" w:rsidP="00067AB0">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3.4</w:t>
      </w:r>
      <w:r w:rsidR="00DA278F">
        <w:rPr>
          <w:rFonts w:ascii="Times New Roman" w:hAnsi="Times New Roman" w:cs="Times New Roman"/>
          <w:b/>
          <w:sz w:val="24"/>
          <w:szCs w:val="24"/>
        </w:rPr>
        <w:t>.</w:t>
      </w:r>
      <w:r w:rsidRPr="00D06CDD">
        <w:rPr>
          <w:rFonts w:ascii="Times New Roman" w:hAnsi="Times New Roman" w:cs="Times New Roman"/>
          <w:b/>
          <w:sz w:val="24"/>
          <w:szCs w:val="24"/>
        </w:rPr>
        <w:t xml:space="preserve"> Collection of </w:t>
      </w:r>
      <w:r>
        <w:rPr>
          <w:rFonts w:ascii="Times New Roman" w:hAnsi="Times New Roman" w:cs="Times New Roman"/>
          <w:b/>
          <w:sz w:val="24"/>
          <w:szCs w:val="24"/>
        </w:rPr>
        <w:t xml:space="preserve">day old chicks </w:t>
      </w:r>
    </w:p>
    <w:p w:rsidR="00067AB0" w:rsidRPr="00D87379" w:rsidRDefault="00067AB0" w:rsidP="00067AB0">
      <w:pPr>
        <w:spacing w:before="240" w:after="0" w:line="360" w:lineRule="auto"/>
        <w:jc w:val="both"/>
        <w:rPr>
          <w:rFonts w:ascii="Times New Roman" w:hAnsi="Times New Roman" w:cs="Times New Roman"/>
          <w:b/>
          <w:sz w:val="24"/>
          <w:szCs w:val="24"/>
        </w:rPr>
      </w:pPr>
      <w:r w:rsidRPr="00D06CDD">
        <w:rPr>
          <w:rFonts w:ascii="Times New Roman" w:hAnsi="Times New Roman" w:cs="Times New Roman"/>
          <w:sz w:val="24"/>
          <w:szCs w:val="24"/>
        </w:rPr>
        <w:t xml:space="preserve">A total of 90 day-old </w:t>
      </w:r>
      <w:r>
        <w:rPr>
          <w:rFonts w:ascii="Times New Roman" w:hAnsi="Times New Roman" w:cs="Times New Roman"/>
          <w:sz w:val="24"/>
          <w:szCs w:val="24"/>
        </w:rPr>
        <w:t xml:space="preserve">unsexed chicks (Cobb 500 strain) were purchased from an agent of </w:t>
      </w:r>
      <w:r>
        <w:rPr>
          <w:rFonts w:ascii="Times New Roman" w:hAnsi="Times New Roman" w:cs="Times New Roman"/>
          <w:bCs/>
          <w:sz w:val="24"/>
          <w:szCs w:val="24"/>
        </w:rPr>
        <w:t xml:space="preserve">Nahar Agro Complex Limited, Jhautala Bazar, Khulshi, </w:t>
      </w:r>
      <w:r w:rsidRPr="00D06CDD">
        <w:rPr>
          <w:rFonts w:ascii="Times New Roman" w:hAnsi="Times New Roman" w:cs="Times New Roman"/>
          <w:bCs/>
          <w:sz w:val="24"/>
          <w:szCs w:val="24"/>
        </w:rPr>
        <w:t xml:space="preserve">Chittagong, Bangladesh on </w:t>
      </w:r>
      <w:r>
        <w:rPr>
          <w:rFonts w:ascii="Times New Roman" w:hAnsi="Times New Roman" w:cs="Times New Roman"/>
          <w:sz w:val="24"/>
          <w:szCs w:val="24"/>
        </w:rPr>
        <w:t>August, 2015</w:t>
      </w:r>
      <w:r w:rsidRPr="00D06CDD">
        <w:rPr>
          <w:rFonts w:ascii="Times New Roman" w:hAnsi="Times New Roman" w:cs="Times New Roman"/>
          <w:sz w:val="24"/>
          <w:szCs w:val="24"/>
        </w:rPr>
        <w:t>. During purchasing all chicks were exam</w:t>
      </w:r>
      <w:r>
        <w:rPr>
          <w:rFonts w:ascii="Times New Roman" w:hAnsi="Times New Roman" w:cs="Times New Roman"/>
          <w:sz w:val="24"/>
          <w:szCs w:val="24"/>
        </w:rPr>
        <w:t>ined for any kind of abnormalities</w:t>
      </w:r>
      <w:r w:rsidRPr="00D06CDD">
        <w:rPr>
          <w:rFonts w:ascii="Times New Roman" w:hAnsi="Times New Roman" w:cs="Times New Roman"/>
          <w:sz w:val="24"/>
          <w:szCs w:val="24"/>
        </w:rPr>
        <w:t xml:space="preserve"> and </w:t>
      </w:r>
      <w:r>
        <w:rPr>
          <w:rFonts w:ascii="Times New Roman" w:hAnsi="Times New Roman" w:cs="Times New Roman"/>
          <w:sz w:val="24"/>
          <w:szCs w:val="24"/>
        </w:rPr>
        <w:t xml:space="preserve">ensuring that all chicks were of </w:t>
      </w:r>
      <w:r w:rsidRPr="00D06CDD">
        <w:rPr>
          <w:rFonts w:ascii="Times New Roman" w:hAnsi="Times New Roman" w:cs="Times New Roman"/>
          <w:sz w:val="24"/>
          <w:szCs w:val="24"/>
        </w:rPr>
        <w:t>uniform size.</w:t>
      </w:r>
    </w:p>
    <w:p w:rsidR="00067AB0" w:rsidRPr="006365B3" w:rsidRDefault="00067AB0" w:rsidP="00067AB0">
      <w:pPr>
        <w:spacing w:before="240" w:after="0" w:line="360" w:lineRule="auto"/>
        <w:jc w:val="both"/>
        <w:rPr>
          <w:rFonts w:ascii="Times New Roman" w:hAnsi="Times New Roman" w:cs="Times New Roman"/>
          <w:sz w:val="24"/>
          <w:szCs w:val="24"/>
        </w:rPr>
      </w:pPr>
      <w:r w:rsidRPr="00D06CDD">
        <w:rPr>
          <w:rFonts w:ascii="Times New Roman" w:hAnsi="Times New Roman" w:cs="Times New Roman"/>
          <w:b/>
          <w:sz w:val="24"/>
          <w:szCs w:val="24"/>
        </w:rPr>
        <w:t>3.5</w:t>
      </w:r>
      <w:r w:rsidR="00DA278F">
        <w:rPr>
          <w:rFonts w:ascii="Times New Roman" w:hAnsi="Times New Roman" w:cs="Times New Roman"/>
          <w:b/>
          <w:sz w:val="24"/>
          <w:szCs w:val="24"/>
        </w:rPr>
        <w:t>.</w:t>
      </w:r>
      <w:r w:rsidRPr="00D06CDD">
        <w:rPr>
          <w:rFonts w:ascii="Times New Roman" w:hAnsi="Times New Roman" w:cs="Times New Roman"/>
          <w:b/>
          <w:sz w:val="24"/>
          <w:szCs w:val="24"/>
        </w:rPr>
        <w:t xml:space="preserve"> Collection of emulsifiers</w:t>
      </w:r>
    </w:p>
    <w:p w:rsidR="00067AB0" w:rsidRDefault="00067AB0" w:rsidP="00067AB0">
      <w:pPr>
        <w:spacing w:before="240"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Different types of emulsifiers are available in the market. For this research work</w:t>
      </w:r>
      <w:r>
        <w:rPr>
          <w:rFonts w:ascii="Times New Roman" w:hAnsi="Times New Roman" w:cs="Times New Roman"/>
          <w:sz w:val="24"/>
          <w:szCs w:val="24"/>
        </w:rPr>
        <w:t xml:space="preserve"> commercial emulsifiers such as Leciphos (Manufactured by Berg + Sachmidt, Germany; Marketed By The Acme Laboratories Ltd., Bangladesh) which is based on </w:t>
      </w:r>
      <w:r w:rsidRPr="00C33668">
        <w:rPr>
          <w:rFonts w:ascii="Times New Roman" w:hAnsi="Times New Roman" w:cs="Times New Roman"/>
          <w:sz w:val="24"/>
          <w:szCs w:val="24"/>
        </w:rPr>
        <w:t xml:space="preserve">lecithin </w:t>
      </w:r>
      <w:r w:rsidRPr="00D06CDD">
        <w:rPr>
          <w:rFonts w:ascii="Times New Roman" w:hAnsi="Times New Roman" w:cs="Times New Roman"/>
          <w:sz w:val="24"/>
          <w:szCs w:val="24"/>
        </w:rPr>
        <w:t>and also E</w:t>
      </w:r>
      <w:r w:rsidRPr="00816031">
        <w:rPr>
          <w:rFonts w:ascii="Times New Roman" w:hAnsi="Times New Roman" w:cs="Times New Roman"/>
          <w:sz w:val="24"/>
          <w:szCs w:val="24"/>
        </w:rPr>
        <w:t>urolipid</w:t>
      </w:r>
      <w:r>
        <w:rPr>
          <w:rFonts w:ascii="Times New Roman" w:hAnsi="Times New Roman" w:cs="Times New Roman"/>
          <w:sz w:val="24"/>
          <w:szCs w:val="24"/>
        </w:rPr>
        <w:t xml:space="preserve"> (Manufactured by </w:t>
      </w:r>
      <w:r w:rsidRPr="00D06CDD">
        <w:rPr>
          <w:rFonts w:ascii="Times New Roman" w:hAnsi="Times New Roman" w:cs="Times New Roman"/>
          <w:sz w:val="24"/>
          <w:szCs w:val="24"/>
        </w:rPr>
        <w:t xml:space="preserve">Vitafor, Belgium; Marketed by ACI limited, Bangladesh) which is based on lysolecithin, were collected from Hazarigoli medicine market, Chittagong. </w:t>
      </w:r>
    </w:p>
    <w:p w:rsidR="00877E60" w:rsidRDefault="00067AB0" w:rsidP="00067AB0">
      <w:pPr>
        <w:spacing w:before="240"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3.6</w:t>
      </w:r>
      <w:r w:rsidR="00DA278F">
        <w:rPr>
          <w:rFonts w:ascii="Times New Roman" w:hAnsi="Times New Roman" w:cs="Times New Roman"/>
          <w:b/>
          <w:sz w:val="24"/>
          <w:szCs w:val="24"/>
        </w:rPr>
        <w:t>.</w:t>
      </w:r>
      <w:r w:rsidRPr="00D06CDD">
        <w:rPr>
          <w:rFonts w:ascii="Times New Roman" w:hAnsi="Times New Roman" w:cs="Times New Roman"/>
          <w:b/>
          <w:sz w:val="24"/>
          <w:szCs w:val="24"/>
        </w:rPr>
        <w:t xml:space="preserve"> Feeding </w:t>
      </w:r>
      <w:r>
        <w:rPr>
          <w:rFonts w:ascii="Times New Roman" w:hAnsi="Times New Roman" w:cs="Times New Roman"/>
          <w:b/>
          <w:sz w:val="24"/>
          <w:szCs w:val="24"/>
        </w:rPr>
        <w:t>s</w:t>
      </w:r>
      <w:r w:rsidRPr="00D06CDD">
        <w:rPr>
          <w:rFonts w:ascii="Times New Roman" w:hAnsi="Times New Roman" w:cs="Times New Roman"/>
          <w:b/>
          <w:sz w:val="24"/>
          <w:szCs w:val="24"/>
        </w:rPr>
        <w:t>tandard</w:t>
      </w:r>
    </w:p>
    <w:p w:rsidR="00067AB0" w:rsidRPr="00877E60" w:rsidRDefault="00067AB0" w:rsidP="00067AB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Feeding standard maintained in the study was the </w:t>
      </w:r>
      <w:r w:rsidRPr="00D06CDD">
        <w:rPr>
          <w:rFonts w:ascii="Times New Roman" w:hAnsi="Times New Roman" w:cs="Times New Roman"/>
          <w:sz w:val="24"/>
          <w:szCs w:val="24"/>
        </w:rPr>
        <w:t xml:space="preserve">Bangladesh standard specification for poultry feed </w:t>
      </w:r>
      <w:r w:rsidRPr="00816031">
        <w:rPr>
          <w:rFonts w:ascii="Times New Roman" w:hAnsi="Times New Roman" w:cs="Times New Roman"/>
          <w:sz w:val="24"/>
          <w:szCs w:val="24"/>
        </w:rPr>
        <w:t>(2nd Revision, BDS 233: 2003; Bangladesh Standards and Testing Institution).</w:t>
      </w:r>
      <w:r w:rsidRPr="00D06CDD">
        <w:rPr>
          <w:rFonts w:ascii="Times New Roman" w:hAnsi="Times New Roman" w:cs="Times New Roman"/>
          <w:sz w:val="24"/>
          <w:szCs w:val="24"/>
        </w:rPr>
        <w:t xml:space="preserve"> The birds were provided with dry mash feed throughout the experimental period. All the rati</w:t>
      </w:r>
      <w:r>
        <w:rPr>
          <w:rFonts w:ascii="Times New Roman" w:hAnsi="Times New Roman" w:cs="Times New Roman"/>
          <w:sz w:val="24"/>
          <w:szCs w:val="24"/>
        </w:rPr>
        <w:t>ons were i</w:t>
      </w:r>
      <w:r w:rsidRPr="00D06CDD">
        <w:rPr>
          <w:rFonts w:ascii="Times New Roman" w:hAnsi="Times New Roman" w:cs="Times New Roman"/>
          <w:sz w:val="24"/>
          <w:szCs w:val="24"/>
        </w:rPr>
        <w:t>so-</w:t>
      </w:r>
      <w:r>
        <w:rPr>
          <w:rFonts w:ascii="Times New Roman" w:hAnsi="Times New Roman" w:cs="Times New Roman"/>
          <w:sz w:val="24"/>
          <w:szCs w:val="24"/>
        </w:rPr>
        <w:t>caloric and i</w:t>
      </w:r>
      <w:r w:rsidRPr="00D06CDD">
        <w:rPr>
          <w:rFonts w:ascii="Times New Roman" w:hAnsi="Times New Roman" w:cs="Times New Roman"/>
          <w:sz w:val="24"/>
          <w:szCs w:val="24"/>
        </w:rPr>
        <w:t>so-nitrogenous. Feeds were supplied ad-libitum along with fresh clean</w:t>
      </w:r>
      <w:r>
        <w:rPr>
          <w:rFonts w:ascii="Times New Roman" w:hAnsi="Times New Roman" w:cs="Times New Roman"/>
          <w:sz w:val="24"/>
          <w:szCs w:val="24"/>
        </w:rPr>
        <w:t xml:space="preserve"> drinking water for round the clock</w:t>
      </w:r>
      <w:r w:rsidRPr="00D06CDD">
        <w:rPr>
          <w:rFonts w:ascii="Times New Roman" w:hAnsi="Times New Roman" w:cs="Times New Roman"/>
          <w:sz w:val="24"/>
          <w:szCs w:val="24"/>
        </w:rPr>
        <w:t>.</w:t>
      </w:r>
    </w:p>
    <w:p w:rsidR="00067AB0" w:rsidRPr="00D06CDD" w:rsidRDefault="00067AB0" w:rsidP="00067AB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3.7</w:t>
      </w:r>
      <w:r w:rsidR="00DA278F">
        <w:rPr>
          <w:rFonts w:ascii="Times New Roman" w:hAnsi="Times New Roman" w:cs="Times New Roman"/>
          <w:b/>
          <w:sz w:val="24"/>
          <w:szCs w:val="24"/>
        </w:rPr>
        <w:t>.</w:t>
      </w:r>
      <w:r>
        <w:rPr>
          <w:rFonts w:ascii="Times New Roman" w:hAnsi="Times New Roman" w:cs="Times New Roman"/>
          <w:b/>
          <w:sz w:val="24"/>
          <w:szCs w:val="24"/>
        </w:rPr>
        <w:t xml:space="preserve"> Ration formulation </w:t>
      </w:r>
    </w:p>
    <w:p w:rsidR="00877E60" w:rsidRDefault="00067AB0" w:rsidP="00877E6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birds were fed dry </w:t>
      </w:r>
      <w:r w:rsidRPr="00D06CDD">
        <w:rPr>
          <w:rFonts w:ascii="Times New Roman" w:hAnsi="Times New Roman" w:cs="Times New Roman"/>
          <w:sz w:val="24"/>
          <w:szCs w:val="24"/>
        </w:rPr>
        <w:t xml:space="preserve">mash feed. Mash feed was prepared manually from raw feed ingredients, which were collected from retail and wholesale market. Two types of ration were used such as broiler starter and broiler grower. Ration was formulated according to the requirement of birds. Starter ration was given from day 0 to 14 days, and grower ration was given from day 15 to 28. </w:t>
      </w:r>
      <w:r w:rsidRPr="00045B95">
        <w:rPr>
          <w:rFonts w:ascii="Times New Roman" w:hAnsi="Times New Roman" w:cs="Times New Roman"/>
          <w:sz w:val="24"/>
          <w:szCs w:val="24"/>
        </w:rPr>
        <w:t xml:space="preserve">All the rations were iso-caloric and iso-nitrogenous. </w:t>
      </w:r>
      <w:r w:rsidRPr="00D06CDD">
        <w:rPr>
          <w:rFonts w:ascii="Times New Roman" w:hAnsi="Times New Roman" w:cs="Times New Roman"/>
          <w:sz w:val="24"/>
          <w:szCs w:val="24"/>
        </w:rPr>
        <w:t>Emulsifiers were supplied from 1</w:t>
      </w:r>
      <w:r w:rsidRPr="00D06CDD">
        <w:rPr>
          <w:rFonts w:ascii="Times New Roman" w:hAnsi="Times New Roman" w:cs="Times New Roman"/>
          <w:sz w:val="24"/>
          <w:szCs w:val="24"/>
          <w:vertAlign w:val="superscript"/>
        </w:rPr>
        <w:t>st</w:t>
      </w:r>
      <w:r w:rsidRPr="00D06CDD">
        <w:rPr>
          <w:rFonts w:ascii="Times New Roman" w:hAnsi="Times New Roman" w:cs="Times New Roman"/>
          <w:sz w:val="24"/>
          <w:szCs w:val="24"/>
        </w:rPr>
        <w:t xml:space="preserve"> day to 28</w:t>
      </w:r>
      <w:r w:rsidRPr="00D06CDD">
        <w:rPr>
          <w:rFonts w:ascii="Times New Roman" w:hAnsi="Times New Roman" w:cs="Times New Roman"/>
          <w:sz w:val="24"/>
          <w:szCs w:val="24"/>
          <w:vertAlign w:val="superscript"/>
        </w:rPr>
        <w:t>th</w:t>
      </w:r>
      <w:r w:rsidRPr="00D06CDD">
        <w:rPr>
          <w:rFonts w:ascii="Times New Roman" w:hAnsi="Times New Roman" w:cs="Times New Roman"/>
          <w:sz w:val="24"/>
          <w:szCs w:val="24"/>
        </w:rPr>
        <w:t xml:space="preserve"> day with other feed ingredients. Feed was supplied ad-libitum along with fresh clean drinking water. </w:t>
      </w:r>
      <w:r w:rsidRPr="00E63772">
        <w:rPr>
          <w:rFonts w:ascii="Times New Roman" w:hAnsi="Times New Roman" w:cs="Times New Roman"/>
          <w:sz w:val="24"/>
          <w:szCs w:val="24"/>
        </w:rPr>
        <w:t xml:space="preserve">Feed and drinking water were given three times in a day. </w:t>
      </w:r>
      <w:r w:rsidRPr="00D06CDD">
        <w:rPr>
          <w:rFonts w:ascii="Times New Roman" w:hAnsi="Times New Roman" w:cs="Times New Roman"/>
          <w:sz w:val="24"/>
          <w:szCs w:val="24"/>
        </w:rPr>
        <w:t>The composition of different feed ingredients and nutritive value of starter and grower rations are given in Table 3.2 and Table 3.3.</w:t>
      </w:r>
    </w:p>
    <w:p w:rsidR="00067AB0" w:rsidRPr="00DA278F" w:rsidRDefault="00067AB0" w:rsidP="00877E60">
      <w:pPr>
        <w:spacing w:before="240" w:after="0" w:line="360" w:lineRule="auto"/>
        <w:jc w:val="both"/>
        <w:rPr>
          <w:rFonts w:ascii="Times New Roman" w:hAnsi="Times New Roman" w:cs="Times New Roman"/>
          <w:sz w:val="24"/>
          <w:szCs w:val="24"/>
        </w:rPr>
      </w:pPr>
      <w:r w:rsidRPr="00BB4058">
        <w:rPr>
          <w:rFonts w:ascii="Times New Roman" w:hAnsi="Times New Roman" w:cs="Times New Roman"/>
          <w:b/>
          <w:sz w:val="24"/>
          <w:szCs w:val="24"/>
        </w:rPr>
        <w:t>Table 3.</w:t>
      </w:r>
      <w:r w:rsidRPr="00DA278F">
        <w:rPr>
          <w:rFonts w:ascii="Times New Roman" w:hAnsi="Times New Roman" w:cs="Times New Roman"/>
          <w:b/>
          <w:sz w:val="24"/>
          <w:szCs w:val="24"/>
        </w:rPr>
        <w:t>2</w:t>
      </w:r>
      <w:r w:rsidR="00DA278F">
        <w:rPr>
          <w:rFonts w:ascii="Times New Roman" w:hAnsi="Times New Roman" w:cs="Times New Roman"/>
          <w:b/>
          <w:sz w:val="24"/>
          <w:szCs w:val="24"/>
        </w:rPr>
        <w:t>:</w:t>
      </w:r>
      <w:r w:rsidRPr="00DA278F">
        <w:rPr>
          <w:rFonts w:ascii="Times New Roman" w:hAnsi="Times New Roman" w:cs="Times New Roman"/>
          <w:sz w:val="24"/>
          <w:szCs w:val="24"/>
        </w:rPr>
        <w:t xml:space="preserve"> Feed ingredients used in experimental broiler diets</w:t>
      </w: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0"/>
        <w:gridCol w:w="1080"/>
        <w:gridCol w:w="990"/>
        <w:gridCol w:w="1170"/>
        <w:gridCol w:w="1170"/>
        <w:gridCol w:w="990"/>
        <w:gridCol w:w="1080"/>
      </w:tblGrid>
      <w:tr w:rsidR="00067AB0" w:rsidRPr="00BB4058" w:rsidTr="00FD6B80">
        <w:trPr>
          <w:trHeight w:val="58"/>
        </w:trPr>
        <w:tc>
          <w:tcPr>
            <w:tcW w:w="1800" w:type="dxa"/>
            <w:vMerge w:val="restart"/>
            <w:tcBorders>
              <w:top w:val="single" w:sz="4" w:space="0" w:color="auto"/>
              <w:bottom w:val="single" w:sz="4" w:space="0" w:color="auto"/>
            </w:tcBorders>
            <w:vAlign w:val="center"/>
          </w:tcPr>
          <w:p w:rsidR="00067AB0" w:rsidRPr="00E641C2" w:rsidRDefault="00067AB0" w:rsidP="00FD6B80">
            <w:pPr>
              <w:rPr>
                <w:rFonts w:ascii="Times New Roman" w:hAnsi="Times New Roman" w:cs="Times New Roman"/>
                <w:b/>
                <w:sz w:val="24"/>
                <w:szCs w:val="24"/>
              </w:rPr>
            </w:pPr>
            <w:r w:rsidRPr="00BB4058">
              <w:rPr>
                <w:rFonts w:ascii="Times New Roman" w:hAnsi="Times New Roman" w:cs="Times New Roman"/>
                <w:b/>
                <w:sz w:val="24"/>
                <w:szCs w:val="24"/>
              </w:rPr>
              <w:t>Ingredients (kg/100kg)</w:t>
            </w:r>
          </w:p>
        </w:tc>
        <w:tc>
          <w:tcPr>
            <w:tcW w:w="3240" w:type="dxa"/>
            <w:gridSpan w:val="3"/>
            <w:tcBorders>
              <w:top w:val="single" w:sz="4" w:space="0" w:color="auto"/>
              <w:bottom w:val="single" w:sz="4" w:space="0" w:color="auto"/>
              <w:right w:val="single" w:sz="4" w:space="0" w:color="auto"/>
            </w:tcBorders>
            <w:vAlign w:val="center"/>
          </w:tcPr>
          <w:p w:rsidR="00067AB0" w:rsidRPr="00BB4058" w:rsidRDefault="00067AB0" w:rsidP="00FD6B80">
            <w:pPr>
              <w:rPr>
                <w:rFonts w:ascii="Times New Roman" w:hAnsi="Times New Roman" w:cs="Times New Roman"/>
                <w:b/>
                <w:sz w:val="24"/>
                <w:szCs w:val="24"/>
              </w:rPr>
            </w:pPr>
            <w:r w:rsidRPr="00BB4058">
              <w:rPr>
                <w:rFonts w:ascii="Times New Roman" w:hAnsi="Times New Roman" w:cs="Times New Roman"/>
                <w:b/>
                <w:sz w:val="24"/>
                <w:szCs w:val="24"/>
              </w:rPr>
              <w:t>Starter ration(0-14 days)</w:t>
            </w:r>
          </w:p>
        </w:tc>
        <w:tc>
          <w:tcPr>
            <w:tcW w:w="3240" w:type="dxa"/>
            <w:gridSpan w:val="3"/>
            <w:tcBorders>
              <w:top w:val="single" w:sz="4" w:space="0" w:color="auto"/>
              <w:left w:val="single" w:sz="4" w:space="0" w:color="auto"/>
              <w:bottom w:val="single" w:sz="4" w:space="0" w:color="auto"/>
            </w:tcBorders>
            <w:vAlign w:val="center"/>
          </w:tcPr>
          <w:p w:rsidR="00067AB0" w:rsidRPr="00BB4058" w:rsidRDefault="00067AB0" w:rsidP="00FD6B80">
            <w:pPr>
              <w:ind w:left="72"/>
              <w:rPr>
                <w:rFonts w:ascii="Times New Roman" w:hAnsi="Times New Roman" w:cs="Times New Roman"/>
                <w:b/>
                <w:sz w:val="24"/>
                <w:szCs w:val="24"/>
              </w:rPr>
            </w:pPr>
            <w:r w:rsidRPr="00D06CDD">
              <w:rPr>
                <w:rFonts w:ascii="Times New Roman" w:hAnsi="Times New Roman" w:cs="Times New Roman"/>
                <w:b/>
                <w:sz w:val="24"/>
                <w:szCs w:val="24"/>
              </w:rPr>
              <w:t>Grower ration(15-28 days)</w:t>
            </w:r>
          </w:p>
        </w:tc>
      </w:tr>
      <w:tr w:rsidR="00067AB0" w:rsidRPr="00BB4058" w:rsidTr="00FD6B80">
        <w:trPr>
          <w:trHeight w:val="251"/>
        </w:trPr>
        <w:tc>
          <w:tcPr>
            <w:tcW w:w="1800" w:type="dxa"/>
            <w:vMerge/>
            <w:tcBorders>
              <w:bottom w:val="single" w:sz="4" w:space="0" w:color="auto"/>
            </w:tcBorders>
            <w:vAlign w:val="center"/>
          </w:tcPr>
          <w:p w:rsidR="00067AB0" w:rsidRPr="00BB4058" w:rsidRDefault="00067AB0" w:rsidP="00FD6B80">
            <w:pPr>
              <w:rPr>
                <w:rFonts w:ascii="Times New Roman" w:hAnsi="Times New Roman" w:cs="Times New Roman"/>
                <w:b/>
                <w:sz w:val="24"/>
                <w:szCs w:val="24"/>
              </w:rPr>
            </w:pPr>
          </w:p>
        </w:tc>
        <w:tc>
          <w:tcPr>
            <w:tcW w:w="1080" w:type="dxa"/>
            <w:tcBorders>
              <w:top w:val="single" w:sz="4" w:space="0" w:color="auto"/>
              <w:bottom w:val="single" w:sz="4" w:space="0" w:color="auto"/>
            </w:tcBorders>
            <w:vAlign w:val="center"/>
          </w:tcPr>
          <w:p w:rsidR="00067AB0" w:rsidRPr="00E641C2" w:rsidRDefault="00067AB0" w:rsidP="00FD6B80">
            <w:pPr>
              <w:rPr>
                <w:rFonts w:ascii="Times New Roman" w:hAnsi="Times New Roman" w:cs="Times New Roman"/>
                <w:b/>
                <w:sz w:val="24"/>
                <w:szCs w:val="24"/>
                <w:vertAlign w:val="subscript"/>
              </w:rPr>
            </w:pPr>
            <w:r>
              <w:rPr>
                <w:rFonts w:ascii="Times New Roman" w:hAnsi="Times New Roman" w:cs="Times New Roman"/>
                <w:b/>
                <w:sz w:val="24"/>
                <w:szCs w:val="24"/>
              </w:rPr>
              <w:t>T</w:t>
            </w:r>
            <w:r>
              <w:rPr>
                <w:rFonts w:ascii="Times New Roman" w:hAnsi="Times New Roman" w:cs="Times New Roman"/>
                <w:b/>
                <w:sz w:val="24"/>
                <w:szCs w:val="24"/>
                <w:vertAlign w:val="subscript"/>
              </w:rPr>
              <w:t>0</w:t>
            </w:r>
          </w:p>
        </w:tc>
        <w:tc>
          <w:tcPr>
            <w:tcW w:w="990" w:type="dxa"/>
            <w:tcBorders>
              <w:bottom w:val="single" w:sz="4" w:space="0" w:color="auto"/>
            </w:tcBorders>
            <w:vAlign w:val="center"/>
          </w:tcPr>
          <w:p w:rsidR="00067AB0" w:rsidRPr="00E641C2" w:rsidRDefault="00067AB0" w:rsidP="00FD6B80">
            <w:pP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1</w:t>
            </w:r>
          </w:p>
        </w:tc>
        <w:tc>
          <w:tcPr>
            <w:tcW w:w="1170" w:type="dxa"/>
            <w:tcBorders>
              <w:top w:val="single" w:sz="4" w:space="0" w:color="auto"/>
              <w:bottom w:val="single" w:sz="4" w:space="0" w:color="auto"/>
              <w:right w:val="single" w:sz="4" w:space="0" w:color="auto"/>
            </w:tcBorders>
            <w:vAlign w:val="center"/>
          </w:tcPr>
          <w:p w:rsidR="00067AB0" w:rsidRPr="00DA278F" w:rsidRDefault="00067AB0" w:rsidP="00FD6B80">
            <w:pP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2</w:t>
            </w:r>
          </w:p>
        </w:tc>
        <w:tc>
          <w:tcPr>
            <w:tcW w:w="1170" w:type="dxa"/>
            <w:tcBorders>
              <w:top w:val="single" w:sz="4" w:space="0" w:color="auto"/>
              <w:left w:val="single" w:sz="4" w:space="0" w:color="auto"/>
              <w:bottom w:val="single" w:sz="4" w:space="0" w:color="auto"/>
            </w:tcBorders>
            <w:vAlign w:val="center"/>
          </w:tcPr>
          <w:p w:rsidR="00067AB0" w:rsidRPr="00E641C2" w:rsidRDefault="00067AB0" w:rsidP="00FD6B80">
            <w:pPr>
              <w:ind w:left="134"/>
              <w:rPr>
                <w:rFonts w:ascii="Times New Roman" w:hAnsi="Times New Roman" w:cs="Times New Roman"/>
                <w:b/>
                <w:sz w:val="24"/>
                <w:szCs w:val="24"/>
                <w:vertAlign w:val="subscript"/>
              </w:rPr>
            </w:pPr>
            <w:r>
              <w:rPr>
                <w:rFonts w:ascii="Times New Roman" w:hAnsi="Times New Roman" w:cs="Times New Roman"/>
                <w:b/>
                <w:sz w:val="24"/>
                <w:szCs w:val="24"/>
              </w:rPr>
              <w:t>T</w:t>
            </w:r>
            <w:r>
              <w:rPr>
                <w:rFonts w:ascii="Times New Roman" w:hAnsi="Times New Roman" w:cs="Times New Roman"/>
                <w:b/>
                <w:sz w:val="24"/>
                <w:szCs w:val="24"/>
                <w:vertAlign w:val="subscript"/>
              </w:rPr>
              <w:t>0</w:t>
            </w:r>
          </w:p>
        </w:tc>
        <w:tc>
          <w:tcPr>
            <w:tcW w:w="990" w:type="dxa"/>
            <w:tcBorders>
              <w:bottom w:val="single" w:sz="4" w:space="0" w:color="auto"/>
            </w:tcBorders>
            <w:vAlign w:val="center"/>
          </w:tcPr>
          <w:p w:rsidR="00067AB0" w:rsidRPr="00E641C2" w:rsidRDefault="00067AB0" w:rsidP="00FD6B80">
            <w:pP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1</w:t>
            </w:r>
          </w:p>
        </w:tc>
        <w:tc>
          <w:tcPr>
            <w:tcW w:w="1080" w:type="dxa"/>
            <w:tcBorders>
              <w:top w:val="single" w:sz="4" w:space="0" w:color="auto"/>
              <w:bottom w:val="single" w:sz="4" w:space="0" w:color="auto"/>
            </w:tcBorders>
            <w:vAlign w:val="center"/>
          </w:tcPr>
          <w:p w:rsidR="00067AB0" w:rsidRPr="00DA278F" w:rsidRDefault="00067AB0" w:rsidP="00FD6B80">
            <w:pP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2</w:t>
            </w:r>
          </w:p>
        </w:tc>
      </w:tr>
      <w:tr w:rsidR="00067AB0" w:rsidRPr="00BB4058" w:rsidTr="00FD6B80">
        <w:trPr>
          <w:trHeight w:val="251"/>
        </w:trPr>
        <w:tc>
          <w:tcPr>
            <w:tcW w:w="1800" w:type="dxa"/>
            <w:tcBorders>
              <w:top w:val="single" w:sz="4" w:space="0" w:color="auto"/>
            </w:tcBorders>
            <w:vAlign w:val="center"/>
          </w:tcPr>
          <w:p w:rsidR="00067AB0" w:rsidRPr="00E51E03" w:rsidRDefault="00067AB0"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Maize</w:t>
            </w:r>
          </w:p>
        </w:tc>
        <w:tc>
          <w:tcPr>
            <w:tcW w:w="1080" w:type="dxa"/>
            <w:tcBorders>
              <w:top w:val="single" w:sz="4" w:space="0" w:color="auto"/>
            </w:tcBorders>
            <w:vAlign w:val="center"/>
          </w:tcPr>
          <w:p w:rsidR="00067AB0" w:rsidRPr="007B198B" w:rsidRDefault="00F97A7E" w:rsidP="00FD6B80">
            <w:pPr>
              <w:rPr>
                <w:rFonts w:ascii="Times New Roman" w:hAnsi="Times New Roman" w:cs="Times New Roman"/>
                <w:color w:val="000000"/>
                <w:sz w:val="24"/>
                <w:szCs w:val="24"/>
              </w:rPr>
            </w:pPr>
            <w:r>
              <w:rPr>
                <w:rFonts w:ascii="Times New Roman" w:hAnsi="Times New Roman" w:cs="Times New Roman"/>
                <w:color w:val="000000"/>
                <w:sz w:val="24"/>
                <w:szCs w:val="24"/>
              </w:rPr>
              <w:t>53.5</w:t>
            </w:r>
          </w:p>
        </w:tc>
        <w:tc>
          <w:tcPr>
            <w:tcW w:w="990" w:type="dxa"/>
            <w:tcBorders>
              <w:top w:val="single" w:sz="4" w:space="0" w:color="auto"/>
            </w:tcBorders>
            <w:vAlign w:val="center"/>
          </w:tcPr>
          <w:p w:rsidR="00067AB0" w:rsidRPr="007B198B" w:rsidRDefault="00F97A7E" w:rsidP="00FD6B80">
            <w:pPr>
              <w:rPr>
                <w:rFonts w:ascii="Times New Roman" w:hAnsi="Times New Roman" w:cs="Times New Roman"/>
                <w:color w:val="000000"/>
                <w:sz w:val="24"/>
                <w:szCs w:val="24"/>
              </w:rPr>
            </w:pPr>
            <w:r>
              <w:rPr>
                <w:rFonts w:ascii="Times New Roman" w:hAnsi="Times New Roman" w:cs="Times New Roman"/>
                <w:color w:val="000000"/>
                <w:sz w:val="24"/>
                <w:szCs w:val="24"/>
              </w:rPr>
              <w:t>53.44</w:t>
            </w:r>
          </w:p>
        </w:tc>
        <w:tc>
          <w:tcPr>
            <w:tcW w:w="1170" w:type="dxa"/>
            <w:tcBorders>
              <w:top w:val="single" w:sz="4" w:space="0" w:color="auto"/>
              <w:right w:val="single" w:sz="4" w:space="0" w:color="auto"/>
            </w:tcBorders>
            <w:vAlign w:val="center"/>
          </w:tcPr>
          <w:p w:rsidR="00067AB0" w:rsidRPr="007B198B" w:rsidRDefault="00F97A7E" w:rsidP="00FD6B80">
            <w:pPr>
              <w:rPr>
                <w:rFonts w:ascii="Times New Roman" w:hAnsi="Times New Roman" w:cs="Times New Roman"/>
                <w:color w:val="000000"/>
                <w:sz w:val="24"/>
                <w:szCs w:val="24"/>
              </w:rPr>
            </w:pPr>
            <w:r>
              <w:rPr>
                <w:rFonts w:ascii="Times New Roman" w:hAnsi="Times New Roman" w:cs="Times New Roman"/>
                <w:color w:val="000000"/>
                <w:sz w:val="24"/>
                <w:szCs w:val="24"/>
              </w:rPr>
              <w:t>53.3</w:t>
            </w:r>
          </w:p>
        </w:tc>
        <w:tc>
          <w:tcPr>
            <w:tcW w:w="1170" w:type="dxa"/>
            <w:tcBorders>
              <w:top w:val="single" w:sz="4" w:space="0" w:color="auto"/>
              <w:left w:val="single" w:sz="4" w:space="0" w:color="auto"/>
            </w:tcBorders>
            <w:vAlign w:val="center"/>
          </w:tcPr>
          <w:p w:rsidR="00067AB0" w:rsidRPr="007B198B" w:rsidRDefault="00F97A7E" w:rsidP="00FD6B80">
            <w:pPr>
              <w:ind w:left="134"/>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990" w:type="dxa"/>
            <w:tcBorders>
              <w:top w:val="single" w:sz="4" w:space="0" w:color="auto"/>
            </w:tcBorders>
            <w:vAlign w:val="center"/>
          </w:tcPr>
          <w:p w:rsidR="00067AB0" w:rsidRPr="007B198B" w:rsidRDefault="00F97A7E" w:rsidP="00FD6B80">
            <w:pPr>
              <w:rPr>
                <w:rFonts w:ascii="Times New Roman" w:hAnsi="Times New Roman" w:cs="Times New Roman"/>
                <w:color w:val="000000"/>
                <w:sz w:val="24"/>
                <w:szCs w:val="24"/>
              </w:rPr>
            </w:pPr>
            <w:r>
              <w:rPr>
                <w:rFonts w:ascii="Times New Roman" w:hAnsi="Times New Roman" w:cs="Times New Roman"/>
                <w:color w:val="000000"/>
                <w:sz w:val="24"/>
                <w:szCs w:val="24"/>
              </w:rPr>
              <w:t>5</w:t>
            </w:r>
            <w:r w:rsidR="001E5069">
              <w:rPr>
                <w:rFonts w:ascii="Times New Roman" w:hAnsi="Times New Roman" w:cs="Times New Roman"/>
                <w:color w:val="000000"/>
                <w:sz w:val="24"/>
                <w:szCs w:val="24"/>
              </w:rPr>
              <w:t>4.94</w:t>
            </w:r>
          </w:p>
        </w:tc>
        <w:tc>
          <w:tcPr>
            <w:tcW w:w="1080" w:type="dxa"/>
            <w:tcBorders>
              <w:top w:val="single" w:sz="4" w:space="0" w:color="auto"/>
            </w:tcBorders>
            <w:vAlign w:val="center"/>
          </w:tcPr>
          <w:p w:rsidR="00067AB0" w:rsidRPr="007B198B" w:rsidRDefault="00F97A7E" w:rsidP="00FD6B80">
            <w:pPr>
              <w:rPr>
                <w:rFonts w:ascii="Times New Roman" w:hAnsi="Times New Roman" w:cs="Times New Roman"/>
                <w:color w:val="000000"/>
                <w:sz w:val="24"/>
                <w:szCs w:val="24"/>
              </w:rPr>
            </w:pPr>
            <w:r>
              <w:rPr>
                <w:rFonts w:ascii="Times New Roman" w:hAnsi="Times New Roman" w:cs="Times New Roman"/>
                <w:color w:val="000000"/>
                <w:sz w:val="24"/>
                <w:szCs w:val="24"/>
              </w:rPr>
              <w:t>5</w:t>
            </w:r>
            <w:r w:rsidR="001E5069">
              <w:rPr>
                <w:rFonts w:ascii="Times New Roman" w:hAnsi="Times New Roman" w:cs="Times New Roman"/>
                <w:color w:val="000000"/>
                <w:sz w:val="24"/>
                <w:szCs w:val="24"/>
              </w:rPr>
              <w:t>4.80</w:t>
            </w:r>
          </w:p>
        </w:tc>
      </w:tr>
      <w:tr w:rsidR="00067AB0" w:rsidRPr="00BB4058" w:rsidTr="00FD6B80">
        <w:trPr>
          <w:trHeight w:val="251"/>
        </w:trPr>
        <w:tc>
          <w:tcPr>
            <w:tcW w:w="1800" w:type="dxa"/>
            <w:vAlign w:val="center"/>
          </w:tcPr>
          <w:p w:rsidR="00067AB0" w:rsidRPr="00E51E03" w:rsidRDefault="00067AB0"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Molasses</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0.85</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w:t>
            </w:r>
            <w:r w:rsidR="00AF358F">
              <w:rPr>
                <w:rFonts w:ascii="Times New Roman" w:hAnsi="Times New Roman" w:cs="Times New Roman"/>
                <w:color w:val="000000"/>
                <w:sz w:val="24"/>
                <w:szCs w:val="24"/>
              </w:rPr>
              <w:t>85</w:t>
            </w:r>
          </w:p>
        </w:tc>
        <w:tc>
          <w:tcPr>
            <w:tcW w:w="1170" w:type="dxa"/>
            <w:tcBorders>
              <w:right w:val="single" w:sz="4" w:space="0" w:color="auto"/>
            </w:tcBorders>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w:t>
            </w:r>
            <w:r w:rsidR="00AF358F">
              <w:rPr>
                <w:rFonts w:ascii="Times New Roman" w:hAnsi="Times New Roman" w:cs="Times New Roman"/>
                <w:color w:val="000000"/>
                <w:sz w:val="24"/>
                <w:szCs w:val="24"/>
              </w:rPr>
              <w:t>8</w:t>
            </w:r>
            <w:r w:rsidRPr="007B198B">
              <w:rPr>
                <w:rFonts w:ascii="Times New Roman" w:hAnsi="Times New Roman" w:cs="Times New Roman"/>
                <w:color w:val="000000"/>
                <w:sz w:val="24"/>
                <w:szCs w:val="24"/>
              </w:rPr>
              <w:t>5</w:t>
            </w:r>
          </w:p>
        </w:tc>
        <w:tc>
          <w:tcPr>
            <w:tcW w:w="1170" w:type="dxa"/>
            <w:tcBorders>
              <w:left w:val="single" w:sz="4" w:space="0" w:color="auto"/>
            </w:tcBorders>
            <w:vAlign w:val="center"/>
          </w:tcPr>
          <w:p w:rsidR="00067AB0" w:rsidRPr="007B198B" w:rsidRDefault="00067AB0" w:rsidP="00FD6B80">
            <w:pPr>
              <w:ind w:left="134"/>
              <w:rPr>
                <w:rFonts w:ascii="Times New Roman" w:hAnsi="Times New Roman" w:cs="Times New Roman"/>
                <w:color w:val="000000"/>
                <w:sz w:val="24"/>
                <w:szCs w:val="24"/>
              </w:rPr>
            </w:pPr>
            <w:r w:rsidRPr="007B198B">
              <w:rPr>
                <w:rFonts w:ascii="Times New Roman" w:hAnsi="Times New Roman" w:cs="Times New Roman"/>
                <w:color w:val="000000"/>
                <w:sz w:val="24"/>
                <w:szCs w:val="24"/>
              </w:rPr>
              <w:t>0.635</w:t>
            </w:r>
          </w:p>
        </w:tc>
        <w:tc>
          <w:tcPr>
            <w:tcW w:w="990" w:type="dxa"/>
            <w:vAlign w:val="center"/>
          </w:tcPr>
          <w:p w:rsidR="00067AB0" w:rsidRPr="007B198B" w:rsidRDefault="00AF358F"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0.635</w:t>
            </w:r>
          </w:p>
        </w:tc>
        <w:tc>
          <w:tcPr>
            <w:tcW w:w="1080" w:type="dxa"/>
            <w:vAlign w:val="center"/>
          </w:tcPr>
          <w:p w:rsidR="00067AB0" w:rsidRPr="007B198B" w:rsidRDefault="00AF358F"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0.635</w:t>
            </w:r>
          </w:p>
        </w:tc>
      </w:tr>
      <w:tr w:rsidR="00067AB0" w:rsidRPr="00BB4058" w:rsidTr="00FD6B80">
        <w:trPr>
          <w:trHeight w:val="296"/>
        </w:trPr>
        <w:tc>
          <w:tcPr>
            <w:tcW w:w="1800" w:type="dxa"/>
            <w:vAlign w:val="center"/>
          </w:tcPr>
          <w:p w:rsidR="00067AB0" w:rsidRPr="00E51E03" w:rsidRDefault="00067AB0"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Soya meal</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35</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35</w:t>
            </w:r>
          </w:p>
        </w:tc>
        <w:tc>
          <w:tcPr>
            <w:tcW w:w="1170" w:type="dxa"/>
            <w:tcBorders>
              <w:right w:val="single" w:sz="4" w:space="0" w:color="auto"/>
            </w:tcBorders>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35</w:t>
            </w:r>
          </w:p>
        </w:tc>
        <w:tc>
          <w:tcPr>
            <w:tcW w:w="1170" w:type="dxa"/>
            <w:tcBorders>
              <w:left w:val="single" w:sz="4" w:space="0" w:color="auto"/>
            </w:tcBorders>
            <w:vAlign w:val="center"/>
          </w:tcPr>
          <w:p w:rsidR="00067AB0" w:rsidRPr="007B198B" w:rsidRDefault="00067AB0" w:rsidP="00FD6B80">
            <w:pPr>
              <w:ind w:left="134"/>
              <w:rPr>
                <w:rFonts w:ascii="Times New Roman" w:hAnsi="Times New Roman" w:cs="Times New Roman"/>
                <w:color w:val="000000"/>
                <w:sz w:val="24"/>
                <w:szCs w:val="24"/>
              </w:rPr>
            </w:pPr>
            <w:r w:rsidRPr="007B198B">
              <w:rPr>
                <w:rFonts w:ascii="Times New Roman" w:hAnsi="Times New Roman" w:cs="Times New Roman"/>
                <w:color w:val="000000"/>
                <w:sz w:val="24"/>
                <w:szCs w:val="24"/>
              </w:rPr>
              <w:t>33.75</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33.75</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33.75</w:t>
            </w:r>
          </w:p>
        </w:tc>
      </w:tr>
      <w:tr w:rsidR="00067AB0" w:rsidRPr="00BB4058" w:rsidTr="00FD6B80">
        <w:trPr>
          <w:trHeight w:val="278"/>
        </w:trPr>
        <w:tc>
          <w:tcPr>
            <w:tcW w:w="1800" w:type="dxa"/>
            <w:vAlign w:val="center"/>
          </w:tcPr>
          <w:p w:rsidR="00067AB0" w:rsidRPr="00E51E03" w:rsidRDefault="00067AB0"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 xml:space="preserve">Protein </w:t>
            </w:r>
            <w:r>
              <w:rPr>
                <w:rFonts w:ascii="Times New Roman" w:hAnsi="Times New Roman" w:cs="Times New Roman"/>
                <w:bCs/>
                <w:color w:val="000000"/>
                <w:sz w:val="24"/>
                <w:szCs w:val="24"/>
              </w:rPr>
              <w:t>c</w:t>
            </w:r>
            <w:r w:rsidRPr="00E51E03">
              <w:rPr>
                <w:rFonts w:ascii="Times New Roman" w:hAnsi="Times New Roman" w:cs="Times New Roman"/>
                <w:bCs/>
                <w:color w:val="000000"/>
                <w:sz w:val="24"/>
                <w:szCs w:val="24"/>
              </w:rPr>
              <w:t>on</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1.5</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1.5</w:t>
            </w:r>
          </w:p>
        </w:tc>
        <w:tc>
          <w:tcPr>
            <w:tcW w:w="1170" w:type="dxa"/>
            <w:tcBorders>
              <w:right w:val="single" w:sz="4" w:space="0" w:color="auto"/>
            </w:tcBorders>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1.5</w:t>
            </w:r>
          </w:p>
        </w:tc>
        <w:tc>
          <w:tcPr>
            <w:tcW w:w="1170" w:type="dxa"/>
            <w:tcBorders>
              <w:left w:val="single" w:sz="4" w:space="0" w:color="auto"/>
            </w:tcBorders>
            <w:vAlign w:val="center"/>
          </w:tcPr>
          <w:p w:rsidR="00067AB0" w:rsidRPr="007B198B" w:rsidRDefault="00067AB0" w:rsidP="00FD6B80">
            <w:pPr>
              <w:ind w:left="134"/>
              <w:rPr>
                <w:rFonts w:ascii="Times New Roman" w:hAnsi="Times New Roman" w:cs="Times New Roman"/>
                <w:color w:val="000000"/>
                <w:sz w:val="24"/>
                <w:szCs w:val="24"/>
              </w:rPr>
            </w:pPr>
            <w:r w:rsidRPr="007B198B">
              <w:rPr>
                <w:rFonts w:ascii="Times New Roman" w:hAnsi="Times New Roman" w:cs="Times New Roman"/>
                <w:color w:val="000000"/>
                <w:sz w:val="24"/>
                <w:szCs w:val="24"/>
              </w:rPr>
              <w:t>0.8</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0.8</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0.8</w:t>
            </w:r>
          </w:p>
        </w:tc>
      </w:tr>
      <w:tr w:rsidR="00067AB0" w:rsidRPr="00BB4058" w:rsidTr="00FD6B80">
        <w:trPr>
          <w:trHeight w:val="269"/>
        </w:trPr>
        <w:tc>
          <w:tcPr>
            <w:tcW w:w="1800" w:type="dxa"/>
            <w:vAlign w:val="center"/>
          </w:tcPr>
          <w:p w:rsidR="00067AB0" w:rsidRPr="00E51E03" w:rsidRDefault="00067AB0"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Rice polish</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3.7</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3.</w:t>
            </w:r>
            <w:r w:rsidR="00AF358F">
              <w:rPr>
                <w:rFonts w:ascii="Times New Roman" w:hAnsi="Times New Roman" w:cs="Times New Roman"/>
                <w:color w:val="000000"/>
                <w:sz w:val="24"/>
                <w:szCs w:val="24"/>
              </w:rPr>
              <w:t>7</w:t>
            </w:r>
          </w:p>
        </w:tc>
        <w:tc>
          <w:tcPr>
            <w:tcW w:w="1170" w:type="dxa"/>
            <w:tcBorders>
              <w:right w:val="single" w:sz="4" w:space="0" w:color="auto"/>
            </w:tcBorders>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3.</w:t>
            </w:r>
            <w:r w:rsidR="00AF358F">
              <w:rPr>
                <w:rFonts w:ascii="Times New Roman" w:hAnsi="Times New Roman" w:cs="Times New Roman"/>
                <w:color w:val="000000"/>
                <w:sz w:val="24"/>
                <w:szCs w:val="24"/>
              </w:rPr>
              <w:t>7</w:t>
            </w:r>
          </w:p>
        </w:tc>
        <w:tc>
          <w:tcPr>
            <w:tcW w:w="1170" w:type="dxa"/>
            <w:tcBorders>
              <w:left w:val="single" w:sz="4" w:space="0" w:color="auto"/>
            </w:tcBorders>
            <w:vAlign w:val="center"/>
          </w:tcPr>
          <w:p w:rsidR="00067AB0" w:rsidRPr="007B198B" w:rsidRDefault="00067AB0" w:rsidP="00FD6B80">
            <w:pPr>
              <w:ind w:left="134"/>
              <w:rPr>
                <w:rFonts w:ascii="Times New Roman" w:hAnsi="Times New Roman" w:cs="Times New Roman"/>
                <w:color w:val="000000"/>
                <w:sz w:val="24"/>
                <w:szCs w:val="24"/>
              </w:rPr>
            </w:pPr>
            <w:r w:rsidRPr="007B198B">
              <w:rPr>
                <w:rFonts w:ascii="Times New Roman" w:hAnsi="Times New Roman" w:cs="Times New Roman"/>
                <w:color w:val="000000"/>
                <w:sz w:val="24"/>
                <w:szCs w:val="24"/>
              </w:rPr>
              <w:t>3.5</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3.5</w:t>
            </w:r>
          </w:p>
        </w:tc>
        <w:tc>
          <w:tcPr>
            <w:tcW w:w="1080" w:type="dxa"/>
            <w:vAlign w:val="center"/>
          </w:tcPr>
          <w:p w:rsidR="00067AB0" w:rsidRPr="007B198B" w:rsidRDefault="00AF358F" w:rsidP="00FD6B80">
            <w:pPr>
              <w:rPr>
                <w:rFonts w:ascii="Times New Roman" w:hAnsi="Times New Roman" w:cs="Times New Roman"/>
                <w:color w:val="000000"/>
                <w:sz w:val="24"/>
                <w:szCs w:val="24"/>
              </w:rPr>
            </w:pPr>
            <w:r>
              <w:rPr>
                <w:rFonts w:ascii="Times New Roman" w:hAnsi="Times New Roman" w:cs="Times New Roman"/>
                <w:color w:val="000000"/>
                <w:sz w:val="24"/>
                <w:szCs w:val="24"/>
              </w:rPr>
              <w:t>3.</w:t>
            </w:r>
            <w:r w:rsidR="00067AB0" w:rsidRPr="007B198B">
              <w:rPr>
                <w:rFonts w:ascii="Times New Roman" w:hAnsi="Times New Roman" w:cs="Times New Roman"/>
                <w:color w:val="000000"/>
                <w:sz w:val="24"/>
                <w:szCs w:val="24"/>
              </w:rPr>
              <w:t>5</w:t>
            </w:r>
          </w:p>
        </w:tc>
      </w:tr>
      <w:tr w:rsidR="00067AB0" w:rsidRPr="00BB4058" w:rsidTr="00FD6B80">
        <w:trPr>
          <w:trHeight w:val="251"/>
        </w:trPr>
        <w:tc>
          <w:tcPr>
            <w:tcW w:w="1800" w:type="dxa"/>
            <w:vAlign w:val="center"/>
          </w:tcPr>
          <w:p w:rsidR="00067AB0" w:rsidRPr="00E51E03" w:rsidRDefault="00067AB0"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Salt</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1170" w:type="dxa"/>
            <w:tcBorders>
              <w:right w:val="single" w:sz="4" w:space="0" w:color="auto"/>
            </w:tcBorders>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1170" w:type="dxa"/>
            <w:tcBorders>
              <w:left w:val="single" w:sz="4" w:space="0" w:color="auto"/>
            </w:tcBorders>
            <w:vAlign w:val="center"/>
          </w:tcPr>
          <w:p w:rsidR="00067AB0" w:rsidRPr="007B198B" w:rsidRDefault="00067AB0" w:rsidP="00FD6B80">
            <w:pPr>
              <w:ind w:left="134"/>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r>
      <w:tr w:rsidR="00067AB0" w:rsidRPr="00BB4058" w:rsidTr="00FD6B80">
        <w:trPr>
          <w:trHeight w:val="251"/>
        </w:trPr>
        <w:tc>
          <w:tcPr>
            <w:tcW w:w="1800" w:type="dxa"/>
            <w:vAlign w:val="center"/>
          </w:tcPr>
          <w:p w:rsidR="00067AB0" w:rsidRPr="00E51E03" w:rsidRDefault="00067AB0"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Methionine</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w:t>
            </w:r>
          </w:p>
        </w:tc>
        <w:tc>
          <w:tcPr>
            <w:tcW w:w="1170" w:type="dxa"/>
            <w:tcBorders>
              <w:right w:val="single" w:sz="4" w:space="0" w:color="auto"/>
            </w:tcBorders>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w:t>
            </w:r>
          </w:p>
        </w:tc>
        <w:tc>
          <w:tcPr>
            <w:tcW w:w="1170" w:type="dxa"/>
            <w:tcBorders>
              <w:left w:val="single" w:sz="4" w:space="0" w:color="auto"/>
            </w:tcBorders>
            <w:vAlign w:val="center"/>
          </w:tcPr>
          <w:p w:rsidR="00067AB0" w:rsidRPr="007B198B" w:rsidRDefault="00067AB0" w:rsidP="00FD6B80">
            <w:pPr>
              <w:ind w:left="134"/>
              <w:rPr>
                <w:rFonts w:ascii="Times New Roman" w:hAnsi="Times New Roman" w:cs="Times New Roman"/>
                <w:color w:val="000000"/>
                <w:sz w:val="24"/>
                <w:szCs w:val="24"/>
              </w:rPr>
            </w:pPr>
            <w:r w:rsidRPr="007B198B">
              <w:rPr>
                <w:rFonts w:ascii="Times New Roman" w:hAnsi="Times New Roman" w:cs="Times New Roman"/>
                <w:color w:val="000000"/>
                <w:sz w:val="24"/>
                <w:szCs w:val="24"/>
              </w:rPr>
              <w:t>0.1</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0.1</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0.1</w:t>
            </w:r>
          </w:p>
        </w:tc>
      </w:tr>
      <w:tr w:rsidR="00067AB0" w:rsidRPr="00BB4058" w:rsidTr="00FD6B80">
        <w:trPr>
          <w:trHeight w:val="251"/>
        </w:trPr>
        <w:tc>
          <w:tcPr>
            <w:tcW w:w="1800" w:type="dxa"/>
            <w:vAlign w:val="center"/>
          </w:tcPr>
          <w:p w:rsidR="00067AB0" w:rsidRPr="00E51E03" w:rsidRDefault="00067AB0"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Lysine</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0.1</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0.1</w:t>
            </w:r>
          </w:p>
        </w:tc>
        <w:tc>
          <w:tcPr>
            <w:tcW w:w="1170" w:type="dxa"/>
            <w:tcBorders>
              <w:right w:val="single" w:sz="4" w:space="0" w:color="auto"/>
            </w:tcBorders>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0.1</w:t>
            </w:r>
          </w:p>
        </w:tc>
        <w:tc>
          <w:tcPr>
            <w:tcW w:w="1170" w:type="dxa"/>
            <w:tcBorders>
              <w:left w:val="single" w:sz="4" w:space="0" w:color="auto"/>
            </w:tcBorders>
            <w:vAlign w:val="center"/>
          </w:tcPr>
          <w:p w:rsidR="00067AB0" w:rsidRPr="007B198B" w:rsidRDefault="00067AB0" w:rsidP="00FD6B80">
            <w:pPr>
              <w:ind w:left="134"/>
              <w:rPr>
                <w:rFonts w:ascii="Times New Roman" w:hAnsi="Times New Roman" w:cs="Times New Roman"/>
                <w:color w:val="000000"/>
                <w:sz w:val="24"/>
                <w:szCs w:val="24"/>
              </w:rPr>
            </w:pPr>
            <w:r w:rsidRPr="007B198B">
              <w:rPr>
                <w:rFonts w:ascii="Times New Roman" w:hAnsi="Times New Roman" w:cs="Times New Roman"/>
                <w:color w:val="000000"/>
                <w:sz w:val="24"/>
                <w:szCs w:val="24"/>
              </w:rPr>
              <w:t>0.233</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0.233</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0.233</w:t>
            </w:r>
          </w:p>
        </w:tc>
      </w:tr>
      <w:tr w:rsidR="00067AB0" w:rsidRPr="00BB4058" w:rsidTr="00FD6B80">
        <w:trPr>
          <w:trHeight w:val="323"/>
        </w:trPr>
        <w:tc>
          <w:tcPr>
            <w:tcW w:w="1800" w:type="dxa"/>
            <w:vAlign w:val="center"/>
          </w:tcPr>
          <w:p w:rsidR="00067AB0" w:rsidRPr="00E51E03" w:rsidRDefault="00067AB0"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Vit-min Premix</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1170" w:type="dxa"/>
            <w:tcBorders>
              <w:right w:val="single" w:sz="4" w:space="0" w:color="auto"/>
            </w:tcBorders>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1170" w:type="dxa"/>
            <w:tcBorders>
              <w:left w:val="single" w:sz="4" w:space="0" w:color="auto"/>
            </w:tcBorders>
            <w:vAlign w:val="center"/>
          </w:tcPr>
          <w:p w:rsidR="00067AB0" w:rsidRPr="007B198B" w:rsidRDefault="00067AB0" w:rsidP="00FD6B80">
            <w:pPr>
              <w:ind w:left="134"/>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r>
      <w:tr w:rsidR="00AF358F" w:rsidRPr="00BB4058" w:rsidTr="00FD6B80">
        <w:trPr>
          <w:trHeight w:val="269"/>
        </w:trPr>
        <w:tc>
          <w:tcPr>
            <w:tcW w:w="1800" w:type="dxa"/>
            <w:vAlign w:val="center"/>
          </w:tcPr>
          <w:p w:rsidR="00AF358F" w:rsidRPr="00E51E03" w:rsidRDefault="00AF358F"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Feed Enzyme</w:t>
            </w:r>
          </w:p>
        </w:tc>
        <w:tc>
          <w:tcPr>
            <w:tcW w:w="1080" w:type="dxa"/>
            <w:vAlign w:val="center"/>
          </w:tcPr>
          <w:p w:rsidR="00AF358F" w:rsidRPr="007B198B" w:rsidRDefault="00AF358F"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0.025</w:t>
            </w:r>
          </w:p>
        </w:tc>
        <w:tc>
          <w:tcPr>
            <w:tcW w:w="990" w:type="dxa"/>
            <w:vAlign w:val="center"/>
          </w:tcPr>
          <w:p w:rsidR="00AF358F" w:rsidRPr="007B198B" w:rsidRDefault="00AF358F"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0.025</w:t>
            </w:r>
          </w:p>
        </w:tc>
        <w:tc>
          <w:tcPr>
            <w:tcW w:w="1170" w:type="dxa"/>
            <w:tcBorders>
              <w:right w:val="single" w:sz="4" w:space="0" w:color="auto"/>
            </w:tcBorders>
            <w:vAlign w:val="center"/>
          </w:tcPr>
          <w:p w:rsidR="00AF358F" w:rsidRPr="007B198B" w:rsidRDefault="00AF358F"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0.025</w:t>
            </w:r>
          </w:p>
        </w:tc>
        <w:tc>
          <w:tcPr>
            <w:tcW w:w="1170" w:type="dxa"/>
            <w:tcBorders>
              <w:left w:val="single" w:sz="4" w:space="0" w:color="auto"/>
            </w:tcBorders>
            <w:vAlign w:val="center"/>
          </w:tcPr>
          <w:p w:rsidR="00AF358F" w:rsidRPr="007B198B" w:rsidRDefault="00AF358F" w:rsidP="00FD6B80">
            <w:pPr>
              <w:ind w:left="134"/>
              <w:rPr>
                <w:rFonts w:ascii="Times New Roman" w:hAnsi="Times New Roman" w:cs="Times New Roman"/>
                <w:color w:val="000000"/>
                <w:sz w:val="24"/>
                <w:szCs w:val="24"/>
              </w:rPr>
            </w:pPr>
            <w:r w:rsidRPr="007B198B">
              <w:rPr>
                <w:rFonts w:ascii="Times New Roman" w:hAnsi="Times New Roman" w:cs="Times New Roman"/>
                <w:color w:val="000000"/>
                <w:sz w:val="24"/>
                <w:szCs w:val="24"/>
              </w:rPr>
              <w:t>0.025</w:t>
            </w:r>
          </w:p>
        </w:tc>
        <w:tc>
          <w:tcPr>
            <w:tcW w:w="990" w:type="dxa"/>
            <w:vAlign w:val="center"/>
          </w:tcPr>
          <w:p w:rsidR="00AF358F" w:rsidRPr="007B198B" w:rsidRDefault="00AF358F"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0.025</w:t>
            </w:r>
          </w:p>
        </w:tc>
        <w:tc>
          <w:tcPr>
            <w:tcW w:w="1080" w:type="dxa"/>
            <w:vAlign w:val="center"/>
          </w:tcPr>
          <w:p w:rsidR="00AF358F" w:rsidRPr="007B198B" w:rsidRDefault="00AF358F"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0.025</w:t>
            </w:r>
          </w:p>
        </w:tc>
      </w:tr>
      <w:tr w:rsidR="00067AB0" w:rsidRPr="00BB4058" w:rsidTr="00FD6B80">
        <w:trPr>
          <w:trHeight w:val="242"/>
        </w:trPr>
        <w:tc>
          <w:tcPr>
            <w:tcW w:w="1800" w:type="dxa"/>
            <w:vAlign w:val="center"/>
          </w:tcPr>
          <w:p w:rsidR="00067AB0" w:rsidRPr="00E51E03" w:rsidRDefault="00067AB0"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Soya oil</w:t>
            </w:r>
          </w:p>
        </w:tc>
        <w:tc>
          <w:tcPr>
            <w:tcW w:w="1080" w:type="dxa"/>
            <w:vAlign w:val="center"/>
          </w:tcPr>
          <w:p w:rsidR="00067AB0" w:rsidRPr="007B198B" w:rsidRDefault="00F97A7E" w:rsidP="00FD6B80">
            <w:pPr>
              <w:rPr>
                <w:rFonts w:ascii="Times New Roman" w:hAnsi="Times New Roman" w:cs="Times New Roman"/>
                <w:color w:val="000000"/>
                <w:sz w:val="24"/>
                <w:szCs w:val="24"/>
              </w:rPr>
            </w:pPr>
            <w:r>
              <w:rPr>
                <w:rFonts w:ascii="Times New Roman" w:hAnsi="Times New Roman" w:cs="Times New Roman"/>
                <w:color w:val="000000"/>
                <w:sz w:val="24"/>
                <w:szCs w:val="24"/>
              </w:rPr>
              <w:t>2.</w:t>
            </w:r>
            <w:r w:rsidR="00067AB0" w:rsidRPr="007B198B">
              <w:rPr>
                <w:rFonts w:ascii="Times New Roman" w:hAnsi="Times New Roman" w:cs="Times New Roman"/>
                <w:color w:val="000000"/>
                <w:sz w:val="24"/>
                <w:szCs w:val="24"/>
              </w:rPr>
              <w:t>5</w:t>
            </w:r>
          </w:p>
        </w:tc>
        <w:tc>
          <w:tcPr>
            <w:tcW w:w="990" w:type="dxa"/>
            <w:vAlign w:val="center"/>
          </w:tcPr>
          <w:p w:rsidR="00067AB0" w:rsidRPr="007B198B" w:rsidRDefault="00F97A7E" w:rsidP="00FD6B80">
            <w:pPr>
              <w:rPr>
                <w:rFonts w:ascii="Times New Roman" w:hAnsi="Times New Roman" w:cs="Times New Roman"/>
                <w:color w:val="000000"/>
                <w:sz w:val="24"/>
                <w:szCs w:val="24"/>
              </w:rPr>
            </w:pPr>
            <w:r>
              <w:rPr>
                <w:rFonts w:ascii="Times New Roman" w:hAnsi="Times New Roman" w:cs="Times New Roman"/>
                <w:color w:val="000000"/>
                <w:sz w:val="24"/>
                <w:szCs w:val="24"/>
              </w:rPr>
              <w:t>2.</w:t>
            </w:r>
            <w:r w:rsidR="00067AB0" w:rsidRPr="007B198B">
              <w:rPr>
                <w:rFonts w:ascii="Times New Roman" w:hAnsi="Times New Roman" w:cs="Times New Roman"/>
                <w:color w:val="000000"/>
                <w:sz w:val="24"/>
                <w:szCs w:val="24"/>
              </w:rPr>
              <w:t>5</w:t>
            </w:r>
          </w:p>
        </w:tc>
        <w:tc>
          <w:tcPr>
            <w:tcW w:w="1170" w:type="dxa"/>
            <w:tcBorders>
              <w:right w:val="single" w:sz="4" w:space="0" w:color="auto"/>
            </w:tcBorders>
            <w:vAlign w:val="center"/>
          </w:tcPr>
          <w:p w:rsidR="00067AB0" w:rsidRPr="007B198B" w:rsidRDefault="00F97A7E" w:rsidP="00FD6B80">
            <w:pPr>
              <w:rPr>
                <w:rFonts w:ascii="Times New Roman" w:hAnsi="Times New Roman" w:cs="Times New Roman"/>
                <w:color w:val="000000"/>
                <w:sz w:val="24"/>
                <w:szCs w:val="24"/>
              </w:rPr>
            </w:pPr>
            <w:r>
              <w:rPr>
                <w:rFonts w:ascii="Times New Roman" w:hAnsi="Times New Roman" w:cs="Times New Roman"/>
                <w:color w:val="000000"/>
                <w:sz w:val="24"/>
                <w:szCs w:val="24"/>
              </w:rPr>
              <w:t>2.</w:t>
            </w:r>
            <w:r w:rsidR="00067AB0" w:rsidRPr="007B198B">
              <w:rPr>
                <w:rFonts w:ascii="Times New Roman" w:hAnsi="Times New Roman" w:cs="Times New Roman"/>
                <w:color w:val="000000"/>
                <w:sz w:val="24"/>
                <w:szCs w:val="24"/>
              </w:rPr>
              <w:t>5</w:t>
            </w:r>
          </w:p>
        </w:tc>
        <w:tc>
          <w:tcPr>
            <w:tcW w:w="1170" w:type="dxa"/>
            <w:tcBorders>
              <w:left w:val="single" w:sz="4" w:space="0" w:color="auto"/>
            </w:tcBorders>
            <w:vAlign w:val="center"/>
          </w:tcPr>
          <w:p w:rsidR="00067AB0" w:rsidRPr="007B198B" w:rsidRDefault="00F97A7E" w:rsidP="00FD6B80">
            <w:pPr>
              <w:ind w:left="134"/>
              <w:rPr>
                <w:rFonts w:ascii="Times New Roman" w:hAnsi="Times New Roman" w:cs="Times New Roman"/>
                <w:color w:val="000000"/>
                <w:sz w:val="24"/>
                <w:szCs w:val="24"/>
              </w:rPr>
            </w:pPr>
            <w:r>
              <w:rPr>
                <w:rFonts w:ascii="Times New Roman" w:hAnsi="Times New Roman" w:cs="Times New Roman"/>
                <w:color w:val="000000"/>
                <w:sz w:val="24"/>
                <w:szCs w:val="24"/>
              </w:rPr>
              <w:t>3</w:t>
            </w:r>
            <w:r w:rsidR="001E5069">
              <w:rPr>
                <w:rFonts w:ascii="Times New Roman" w:hAnsi="Times New Roman" w:cs="Times New Roman"/>
                <w:color w:val="000000"/>
                <w:sz w:val="24"/>
                <w:szCs w:val="24"/>
              </w:rPr>
              <w:t>.5</w:t>
            </w:r>
          </w:p>
        </w:tc>
        <w:tc>
          <w:tcPr>
            <w:tcW w:w="990" w:type="dxa"/>
            <w:vAlign w:val="center"/>
          </w:tcPr>
          <w:p w:rsidR="00067AB0" w:rsidRPr="007B198B" w:rsidRDefault="00F97A7E" w:rsidP="00FD6B80">
            <w:pPr>
              <w:rPr>
                <w:rFonts w:ascii="Times New Roman" w:hAnsi="Times New Roman" w:cs="Times New Roman"/>
                <w:color w:val="000000"/>
                <w:sz w:val="24"/>
                <w:szCs w:val="24"/>
              </w:rPr>
            </w:pPr>
            <w:r>
              <w:rPr>
                <w:rFonts w:ascii="Times New Roman" w:hAnsi="Times New Roman" w:cs="Times New Roman"/>
                <w:color w:val="000000"/>
                <w:sz w:val="24"/>
                <w:szCs w:val="24"/>
              </w:rPr>
              <w:t>3</w:t>
            </w:r>
            <w:r w:rsidR="001E5069">
              <w:rPr>
                <w:rFonts w:ascii="Times New Roman" w:hAnsi="Times New Roman" w:cs="Times New Roman"/>
                <w:color w:val="000000"/>
                <w:sz w:val="24"/>
                <w:szCs w:val="24"/>
              </w:rPr>
              <w:t>.5</w:t>
            </w:r>
          </w:p>
        </w:tc>
        <w:tc>
          <w:tcPr>
            <w:tcW w:w="1080" w:type="dxa"/>
            <w:vAlign w:val="center"/>
          </w:tcPr>
          <w:p w:rsidR="00067AB0" w:rsidRPr="007B198B" w:rsidRDefault="00F97A7E" w:rsidP="00FD6B80">
            <w:pPr>
              <w:rPr>
                <w:rFonts w:ascii="Times New Roman" w:hAnsi="Times New Roman" w:cs="Times New Roman"/>
                <w:color w:val="000000"/>
                <w:sz w:val="24"/>
                <w:szCs w:val="24"/>
              </w:rPr>
            </w:pPr>
            <w:r>
              <w:rPr>
                <w:rFonts w:ascii="Times New Roman" w:hAnsi="Times New Roman" w:cs="Times New Roman"/>
                <w:color w:val="000000"/>
                <w:sz w:val="24"/>
                <w:szCs w:val="24"/>
              </w:rPr>
              <w:t>3</w:t>
            </w:r>
            <w:r w:rsidR="001E5069">
              <w:rPr>
                <w:rFonts w:ascii="Times New Roman" w:hAnsi="Times New Roman" w:cs="Times New Roman"/>
                <w:color w:val="000000"/>
                <w:sz w:val="24"/>
                <w:szCs w:val="24"/>
              </w:rPr>
              <w:t>.5</w:t>
            </w:r>
          </w:p>
        </w:tc>
      </w:tr>
      <w:tr w:rsidR="00067AB0" w:rsidRPr="00BB4058" w:rsidTr="00FD6B80">
        <w:trPr>
          <w:trHeight w:val="224"/>
        </w:trPr>
        <w:tc>
          <w:tcPr>
            <w:tcW w:w="1800" w:type="dxa"/>
            <w:vAlign w:val="center"/>
          </w:tcPr>
          <w:p w:rsidR="00067AB0" w:rsidRPr="00E51E03" w:rsidRDefault="00067AB0"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Lime stone</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1.103</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1.103</w:t>
            </w:r>
          </w:p>
        </w:tc>
        <w:tc>
          <w:tcPr>
            <w:tcW w:w="1170" w:type="dxa"/>
            <w:tcBorders>
              <w:right w:val="single" w:sz="4" w:space="0" w:color="auto"/>
            </w:tcBorders>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1.103</w:t>
            </w:r>
          </w:p>
        </w:tc>
        <w:tc>
          <w:tcPr>
            <w:tcW w:w="1170" w:type="dxa"/>
            <w:tcBorders>
              <w:left w:val="single" w:sz="4" w:space="0" w:color="auto"/>
            </w:tcBorders>
            <w:vAlign w:val="center"/>
          </w:tcPr>
          <w:p w:rsidR="00067AB0" w:rsidRPr="007B198B" w:rsidRDefault="00067AB0" w:rsidP="00FD6B80">
            <w:pPr>
              <w:ind w:left="134"/>
              <w:rPr>
                <w:rFonts w:ascii="Times New Roman" w:hAnsi="Times New Roman" w:cs="Times New Roman"/>
                <w:color w:val="000000"/>
                <w:sz w:val="24"/>
                <w:szCs w:val="24"/>
              </w:rPr>
            </w:pPr>
            <w:r w:rsidRPr="007B198B">
              <w:rPr>
                <w:rFonts w:ascii="Times New Roman" w:hAnsi="Times New Roman" w:cs="Times New Roman"/>
                <w:color w:val="000000"/>
                <w:sz w:val="24"/>
                <w:szCs w:val="24"/>
              </w:rPr>
              <w:t>1.35</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1.35</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1.35</w:t>
            </w:r>
          </w:p>
        </w:tc>
      </w:tr>
      <w:tr w:rsidR="00067AB0" w:rsidRPr="00BB4058" w:rsidTr="00FD6B80">
        <w:trPr>
          <w:trHeight w:val="305"/>
        </w:trPr>
        <w:tc>
          <w:tcPr>
            <w:tcW w:w="1800" w:type="dxa"/>
            <w:vAlign w:val="center"/>
          </w:tcPr>
          <w:p w:rsidR="00067AB0" w:rsidRPr="00E51E03" w:rsidRDefault="00067AB0"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Maduramycin</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0.06</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0.06</w:t>
            </w:r>
          </w:p>
        </w:tc>
        <w:tc>
          <w:tcPr>
            <w:tcW w:w="1170" w:type="dxa"/>
            <w:tcBorders>
              <w:right w:val="single" w:sz="4" w:space="0" w:color="auto"/>
            </w:tcBorders>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0.06</w:t>
            </w:r>
          </w:p>
        </w:tc>
        <w:tc>
          <w:tcPr>
            <w:tcW w:w="1170" w:type="dxa"/>
            <w:tcBorders>
              <w:left w:val="single" w:sz="4" w:space="0" w:color="auto"/>
            </w:tcBorders>
            <w:vAlign w:val="center"/>
          </w:tcPr>
          <w:p w:rsidR="00067AB0" w:rsidRPr="007B198B" w:rsidRDefault="00067AB0" w:rsidP="00FD6B80">
            <w:pPr>
              <w:ind w:left="134"/>
              <w:rPr>
                <w:rFonts w:ascii="Times New Roman" w:hAnsi="Times New Roman" w:cs="Times New Roman"/>
                <w:color w:val="000000"/>
                <w:sz w:val="24"/>
                <w:szCs w:val="24"/>
              </w:rPr>
            </w:pPr>
            <w:r w:rsidRPr="007B198B">
              <w:rPr>
                <w:rFonts w:ascii="Times New Roman" w:hAnsi="Times New Roman" w:cs="Times New Roman"/>
                <w:color w:val="000000"/>
                <w:sz w:val="24"/>
                <w:szCs w:val="24"/>
              </w:rPr>
              <w:t>0.06</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0.06</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0.06</w:t>
            </w:r>
          </w:p>
        </w:tc>
      </w:tr>
      <w:tr w:rsidR="00067AB0" w:rsidRPr="00BB4058" w:rsidTr="00FD6B80">
        <w:trPr>
          <w:trHeight w:val="260"/>
        </w:trPr>
        <w:tc>
          <w:tcPr>
            <w:tcW w:w="1800" w:type="dxa"/>
            <w:vAlign w:val="center"/>
          </w:tcPr>
          <w:p w:rsidR="00067AB0" w:rsidRPr="00E51E03" w:rsidRDefault="00067AB0"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Antioxidant</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0.012</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0.012</w:t>
            </w:r>
          </w:p>
        </w:tc>
        <w:tc>
          <w:tcPr>
            <w:tcW w:w="1170" w:type="dxa"/>
            <w:tcBorders>
              <w:right w:val="single" w:sz="4" w:space="0" w:color="auto"/>
            </w:tcBorders>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0.012</w:t>
            </w:r>
          </w:p>
        </w:tc>
        <w:tc>
          <w:tcPr>
            <w:tcW w:w="1170" w:type="dxa"/>
            <w:tcBorders>
              <w:left w:val="single" w:sz="4" w:space="0" w:color="auto"/>
            </w:tcBorders>
            <w:vAlign w:val="center"/>
          </w:tcPr>
          <w:p w:rsidR="00067AB0" w:rsidRPr="007B198B" w:rsidRDefault="00067AB0" w:rsidP="00FD6B80">
            <w:pPr>
              <w:ind w:left="134"/>
              <w:rPr>
                <w:rFonts w:ascii="Times New Roman" w:hAnsi="Times New Roman" w:cs="Times New Roman"/>
                <w:color w:val="000000"/>
                <w:sz w:val="24"/>
                <w:szCs w:val="24"/>
              </w:rPr>
            </w:pPr>
            <w:r w:rsidRPr="007B198B">
              <w:rPr>
                <w:rFonts w:ascii="Times New Roman" w:hAnsi="Times New Roman" w:cs="Times New Roman"/>
                <w:color w:val="000000"/>
                <w:sz w:val="24"/>
                <w:szCs w:val="24"/>
              </w:rPr>
              <w:t>0.012</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0.012</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0.012</w:t>
            </w:r>
          </w:p>
        </w:tc>
      </w:tr>
      <w:tr w:rsidR="00067AB0" w:rsidRPr="00BB4058" w:rsidTr="00FD6B80">
        <w:trPr>
          <w:trHeight w:val="242"/>
        </w:trPr>
        <w:tc>
          <w:tcPr>
            <w:tcW w:w="1800" w:type="dxa"/>
            <w:vAlign w:val="center"/>
          </w:tcPr>
          <w:p w:rsidR="00067AB0" w:rsidRPr="00E51E03" w:rsidRDefault="00067AB0" w:rsidP="00FD6B80">
            <w:pP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D</w:t>
            </w:r>
            <w:r>
              <w:rPr>
                <w:rFonts w:ascii="Times New Roman" w:hAnsi="Times New Roman" w:cs="Times New Roman"/>
                <w:bCs/>
                <w:color w:val="000000"/>
                <w:sz w:val="24"/>
                <w:szCs w:val="24"/>
              </w:rPr>
              <w:t>.</w:t>
            </w:r>
            <w:r w:rsidRPr="00E51E03">
              <w:rPr>
                <w:rFonts w:ascii="Times New Roman" w:hAnsi="Times New Roman" w:cs="Times New Roman"/>
                <w:bCs/>
                <w:color w:val="000000"/>
                <w:sz w:val="24"/>
                <w:szCs w:val="24"/>
              </w:rPr>
              <w:t>C.P</w:t>
            </w:r>
          </w:p>
        </w:tc>
        <w:tc>
          <w:tcPr>
            <w:tcW w:w="108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0.95</w:t>
            </w:r>
          </w:p>
        </w:tc>
        <w:tc>
          <w:tcPr>
            <w:tcW w:w="990" w:type="dxa"/>
            <w:vAlign w:val="center"/>
          </w:tcPr>
          <w:p w:rsidR="00067AB0" w:rsidRPr="007B198B" w:rsidRDefault="00067AB0" w:rsidP="00FD6B80">
            <w:pPr>
              <w:rPr>
                <w:rFonts w:ascii="Times New Roman" w:hAnsi="Times New Roman" w:cs="Times New Roman"/>
                <w:color w:val="000000"/>
                <w:sz w:val="24"/>
                <w:szCs w:val="24"/>
              </w:rPr>
            </w:pPr>
            <w:r w:rsidRPr="007B198B">
              <w:rPr>
                <w:rFonts w:ascii="Times New Roman" w:hAnsi="Times New Roman" w:cs="Times New Roman"/>
                <w:color w:val="000000"/>
                <w:sz w:val="24"/>
                <w:szCs w:val="24"/>
              </w:rPr>
              <w:t>0.95</w:t>
            </w:r>
          </w:p>
        </w:tc>
        <w:tc>
          <w:tcPr>
            <w:tcW w:w="1170" w:type="dxa"/>
            <w:tcBorders>
              <w:right w:val="single" w:sz="4" w:space="0" w:color="auto"/>
            </w:tcBorders>
            <w:vAlign w:val="center"/>
          </w:tcPr>
          <w:p w:rsidR="00067AB0" w:rsidRPr="007B198B" w:rsidRDefault="00067AB0" w:rsidP="00FD6B80">
            <w:pPr>
              <w:rPr>
                <w:rFonts w:ascii="Times New Roman" w:hAnsi="Times New Roman" w:cs="Times New Roman"/>
                <w:sz w:val="24"/>
                <w:szCs w:val="24"/>
              </w:rPr>
            </w:pPr>
            <w:r w:rsidRPr="007B198B">
              <w:rPr>
                <w:rFonts w:ascii="Times New Roman" w:hAnsi="Times New Roman" w:cs="Times New Roman"/>
                <w:sz w:val="24"/>
                <w:szCs w:val="24"/>
              </w:rPr>
              <w:t>0.95</w:t>
            </w:r>
          </w:p>
        </w:tc>
        <w:tc>
          <w:tcPr>
            <w:tcW w:w="1170" w:type="dxa"/>
            <w:tcBorders>
              <w:left w:val="single" w:sz="4" w:space="0" w:color="auto"/>
            </w:tcBorders>
            <w:vAlign w:val="center"/>
          </w:tcPr>
          <w:p w:rsidR="00067AB0" w:rsidRPr="007B198B" w:rsidRDefault="00067AB0" w:rsidP="00FD6B80">
            <w:pPr>
              <w:ind w:left="134"/>
              <w:rPr>
                <w:rFonts w:ascii="Times New Roman" w:hAnsi="Times New Roman" w:cs="Times New Roman"/>
                <w:color w:val="000000"/>
                <w:sz w:val="24"/>
                <w:szCs w:val="24"/>
              </w:rPr>
            </w:pPr>
            <w:r w:rsidRPr="007B198B">
              <w:rPr>
                <w:rFonts w:ascii="Times New Roman" w:hAnsi="Times New Roman" w:cs="Times New Roman"/>
                <w:color w:val="000000"/>
                <w:sz w:val="24"/>
                <w:szCs w:val="24"/>
              </w:rPr>
              <w:t>0.5</w:t>
            </w:r>
            <w:r w:rsidR="00AF358F">
              <w:rPr>
                <w:rFonts w:ascii="Times New Roman" w:hAnsi="Times New Roman" w:cs="Times New Roman"/>
                <w:color w:val="000000"/>
                <w:sz w:val="24"/>
                <w:szCs w:val="24"/>
              </w:rPr>
              <w:t>35</w:t>
            </w:r>
          </w:p>
        </w:tc>
        <w:tc>
          <w:tcPr>
            <w:tcW w:w="990" w:type="dxa"/>
            <w:vAlign w:val="center"/>
          </w:tcPr>
          <w:p w:rsidR="00067AB0" w:rsidRPr="007B198B" w:rsidRDefault="00067AB0" w:rsidP="00FD6B80">
            <w:pPr>
              <w:rPr>
                <w:rFonts w:ascii="Times New Roman" w:hAnsi="Times New Roman" w:cs="Times New Roman"/>
                <w:sz w:val="24"/>
                <w:szCs w:val="24"/>
              </w:rPr>
            </w:pPr>
            <w:r w:rsidRPr="007B198B">
              <w:rPr>
                <w:rFonts w:ascii="Times New Roman" w:hAnsi="Times New Roman" w:cs="Times New Roman"/>
                <w:sz w:val="24"/>
                <w:szCs w:val="24"/>
              </w:rPr>
              <w:t>0.5</w:t>
            </w:r>
            <w:r w:rsidR="00AF358F">
              <w:rPr>
                <w:rFonts w:ascii="Times New Roman" w:hAnsi="Times New Roman" w:cs="Times New Roman"/>
                <w:sz w:val="24"/>
                <w:szCs w:val="24"/>
              </w:rPr>
              <w:t>35</w:t>
            </w:r>
          </w:p>
        </w:tc>
        <w:tc>
          <w:tcPr>
            <w:tcW w:w="1080" w:type="dxa"/>
            <w:vAlign w:val="center"/>
          </w:tcPr>
          <w:p w:rsidR="00067AB0" w:rsidRPr="007B198B" w:rsidRDefault="00067AB0" w:rsidP="00FD6B80">
            <w:pPr>
              <w:rPr>
                <w:rFonts w:ascii="Times New Roman" w:hAnsi="Times New Roman" w:cs="Times New Roman"/>
                <w:sz w:val="24"/>
                <w:szCs w:val="24"/>
              </w:rPr>
            </w:pPr>
            <w:r w:rsidRPr="007B198B">
              <w:rPr>
                <w:rFonts w:ascii="Times New Roman" w:hAnsi="Times New Roman" w:cs="Times New Roman"/>
                <w:sz w:val="24"/>
                <w:szCs w:val="24"/>
              </w:rPr>
              <w:t>0.5</w:t>
            </w:r>
            <w:r w:rsidR="00AF358F">
              <w:rPr>
                <w:rFonts w:ascii="Times New Roman" w:hAnsi="Times New Roman" w:cs="Times New Roman"/>
                <w:sz w:val="24"/>
                <w:szCs w:val="24"/>
              </w:rPr>
              <w:t>35</w:t>
            </w:r>
          </w:p>
        </w:tc>
      </w:tr>
      <w:tr w:rsidR="00067AB0" w:rsidRPr="00BB4058" w:rsidTr="00FD6B80">
        <w:trPr>
          <w:trHeight w:val="323"/>
        </w:trPr>
        <w:tc>
          <w:tcPr>
            <w:tcW w:w="1800" w:type="dxa"/>
            <w:vAlign w:val="center"/>
          </w:tcPr>
          <w:p w:rsidR="00067AB0" w:rsidRPr="00A35662" w:rsidRDefault="00067AB0" w:rsidP="00FD6B80">
            <w:pPr>
              <w:rPr>
                <w:rFonts w:ascii="Times New Roman" w:hAnsi="Times New Roman" w:cs="Times New Roman"/>
                <w:b/>
                <w:bCs/>
                <w:color w:val="000000"/>
                <w:sz w:val="24"/>
                <w:szCs w:val="24"/>
              </w:rPr>
            </w:pPr>
            <w:r w:rsidRPr="00A35662">
              <w:rPr>
                <w:rFonts w:ascii="Times New Roman" w:hAnsi="Times New Roman" w:cs="Times New Roman"/>
                <w:b/>
                <w:bCs/>
                <w:color w:val="000000"/>
                <w:sz w:val="24"/>
                <w:szCs w:val="24"/>
              </w:rPr>
              <w:t>Lysolecithin</w:t>
            </w:r>
          </w:p>
        </w:tc>
        <w:tc>
          <w:tcPr>
            <w:tcW w:w="1080" w:type="dxa"/>
            <w:vAlign w:val="center"/>
          </w:tcPr>
          <w:p w:rsidR="00067AB0" w:rsidRPr="00A35662" w:rsidRDefault="00067AB0" w:rsidP="00FD6B80">
            <w:pP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0.00</w:t>
            </w:r>
          </w:p>
        </w:tc>
        <w:tc>
          <w:tcPr>
            <w:tcW w:w="990" w:type="dxa"/>
            <w:vAlign w:val="center"/>
          </w:tcPr>
          <w:p w:rsidR="00067AB0" w:rsidRPr="00A35662" w:rsidRDefault="00067AB0" w:rsidP="00FD6B80">
            <w:pP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0.06</w:t>
            </w:r>
          </w:p>
        </w:tc>
        <w:tc>
          <w:tcPr>
            <w:tcW w:w="1170" w:type="dxa"/>
            <w:tcBorders>
              <w:right w:val="single" w:sz="4" w:space="0" w:color="auto"/>
            </w:tcBorders>
            <w:vAlign w:val="center"/>
          </w:tcPr>
          <w:p w:rsidR="00067AB0" w:rsidRPr="00A35662" w:rsidRDefault="00AC5099" w:rsidP="00FD6B80">
            <w:pPr>
              <w:rPr>
                <w:rFonts w:ascii="Times New Roman" w:hAnsi="Times New Roman" w:cs="Times New Roman"/>
                <w:b/>
                <w:color w:val="000000"/>
                <w:sz w:val="24"/>
                <w:szCs w:val="24"/>
              </w:rPr>
            </w:pPr>
            <w:r>
              <w:rPr>
                <w:rFonts w:ascii="Times New Roman" w:hAnsi="Times New Roman" w:cs="Times New Roman"/>
                <w:b/>
                <w:color w:val="000000"/>
                <w:sz w:val="24"/>
                <w:szCs w:val="24"/>
              </w:rPr>
              <w:t>0.00</w:t>
            </w:r>
          </w:p>
        </w:tc>
        <w:tc>
          <w:tcPr>
            <w:tcW w:w="1170" w:type="dxa"/>
            <w:tcBorders>
              <w:left w:val="single" w:sz="4" w:space="0" w:color="auto"/>
            </w:tcBorders>
            <w:vAlign w:val="center"/>
          </w:tcPr>
          <w:p w:rsidR="00067AB0" w:rsidRPr="00A35662" w:rsidRDefault="00067AB0" w:rsidP="00FD6B80">
            <w:pPr>
              <w:ind w:left="134"/>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0.00</w:t>
            </w:r>
          </w:p>
        </w:tc>
        <w:tc>
          <w:tcPr>
            <w:tcW w:w="990" w:type="dxa"/>
            <w:vAlign w:val="center"/>
          </w:tcPr>
          <w:p w:rsidR="00067AB0" w:rsidRPr="00A35662" w:rsidRDefault="00067AB0" w:rsidP="00FD6B80">
            <w:pP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0.06</w:t>
            </w:r>
          </w:p>
        </w:tc>
        <w:tc>
          <w:tcPr>
            <w:tcW w:w="1080" w:type="dxa"/>
            <w:vAlign w:val="center"/>
          </w:tcPr>
          <w:p w:rsidR="00067AB0" w:rsidRPr="00A35662" w:rsidRDefault="00AC5099" w:rsidP="00FD6B80">
            <w:pPr>
              <w:rPr>
                <w:rFonts w:ascii="Times New Roman" w:hAnsi="Times New Roman" w:cs="Times New Roman"/>
                <w:b/>
                <w:color w:val="000000"/>
                <w:sz w:val="24"/>
                <w:szCs w:val="24"/>
              </w:rPr>
            </w:pPr>
            <w:r>
              <w:rPr>
                <w:rFonts w:ascii="Times New Roman" w:hAnsi="Times New Roman" w:cs="Times New Roman"/>
                <w:b/>
                <w:color w:val="000000"/>
                <w:sz w:val="24"/>
                <w:szCs w:val="24"/>
              </w:rPr>
              <w:t>0.00</w:t>
            </w:r>
          </w:p>
        </w:tc>
      </w:tr>
      <w:tr w:rsidR="00067AB0" w:rsidRPr="00BB4058" w:rsidTr="00FD6B80">
        <w:trPr>
          <w:trHeight w:val="251"/>
        </w:trPr>
        <w:tc>
          <w:tcPr>
            <w:tcW w:w="1800" w:type="dxa"/>
            <w:tcBorders>
              <w:bottom w:val="single" w:sz="4" w:space="0" w:color="auto"/>
            </w:tcBorders>
            <w:vAlign w:val="center"/>
          </w:tcPr>
          <w:p w:rsidR="00067AB0" w:rsidRPr="00A35662" w:rsidRDefault="00067AB0" w:rsidP="00FD6B80">
            <w:pPr>
              <w:rPr>
                <w:rFonts w:ascii="Times New Roman" w:hAnsi="Times New Roman" w:cs="Times New Roman"/>
                <w:b/>
                <w:bCs/>
                <w:color w:val="000000"/>
                <w:sz w:val="24"/>
                <w:szCs w:val="24"/>
              </w:rPr>
            </w:pPr>
            <w:r w:rsidRPr="00A35662">
              <w:rPr>
                <w:rFonts w:ascii="Times New Roman" w:hAnsi="Times New Roman" w:cs="Times New Roman"/>
                <w:b/>
                <w:bCs/>
                <w:color w:val="000000"/>
                <w:sz w:val="24"/>
                <w:szCs w:val="24"/>
              </w:rPr>
              <w:t>Lecithin</w:t>
            </w:r>
          </w:p>
        </w:tc>
        <w:tc>
          <w:tcPr>
            <w:tcW w:w="1080" w:type="dxa"/>
            <w:tcBorders>
              <w:bottom w:val="single" w:sz="4" w:space="0" w:color="auto"/>
            </w:tcBorders>
            <w:vAlign w:val="center"/>
          </w:tcPr>
          <w:p w:rsidR="00067AB0" w:rsidRPr="00A35662" w:rsidRDefault="00067AB0" w:rsidP="00FD6B80">
            <w:pP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0.00</w:t>
            </w:r>
          </w:p>
        </w:tc>
        <w:tc>
          <w:tcPr>
            <w:tcW w:w="990" w:type="dxa"/>
            <w:tcBorders>
              <w:bottom w:val="single" w:sz="4" w:space="0" w:color="auto"/>
            </w:tcBorders>
            <w:vAlign w:val="center"/>
          </w:tcPr>
          <w:p w:rsidR="00067AB0" w:rsidRPr="00A35662" w:rsidRDefault="00067AB0" w:rsidP="00FD6B80">
            <w:pP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0.00</w:t>
            </w:r>
          </w:p>
        </w:tc>
        <w:tc>
          <w:tcPr>
            <w:tcW w:w="1170" w:type="dxa"/>
            <w:tcBorders>
              <w:bottom w:val="single" w:sz="4" w:space="0" w:color="auto"/>
              <w:right w:val="single" w:sz="4" w:space="0" w:color="auto"/>
            </w:tcBorders>
            <w:vAlign w:val="center"/>
          </w:tcPr>
          <w:p w:rsidR="00067AB0" w:rsidRPr="00A35662" w:rsidRDefault="00AC5099" w:rsidP="00FD6B80">
            <w:pP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0.2</w:t>
            </w:r>
          </w:p>
        </w:tc>
        <w:tc>
          <w:tcPr>
            <w:tcW w:w="1170" w:type="dxa"/>
            <w:tcBorders>
              <w:left w:val="single" w:sz="4" w:space="0" w:color="auto"/>
              <w:bottom w:val="single" w:sz="4" w:space="0" w:color="auto"/>
            </w:tcBorders>
            <w:vAlign w:val="center"/>
          </w:tcPr>
          <w:p w:rsidR="00067AB0" w:rsidRPr="00A35662" w:rsidRDefault="00067AB0" w:rsidP="00FD6B80">
            <w:pPr>
              <w:ind w:left="134"/>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0.00</w:t>
            </w:r>
          </w:p>
        </w:tc>
        <w:tc>
          <w:tcPr>
            <w:tcW w:w="990" w:type="dxa"/>
            <w:tcBorders>
              <w:bottom w:val="single" w:sz="4" w:space="0" w:color="auto"/>
            </w:tcBorders>
            <w:vAlign w:val="center"/>
          </w:tcPr>
          <w:p w:rsidR="00067AB0" w:rsidRPr="00A35662" w:rsidRDefault="00067AB0" w:rsidP="00FD6B80">
            <w:pP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0.00</w:t>
            </w:r>
          </w:p>
        </w:tc>
        <w:tc>
          <w:tcPr>
            <w:tcW w:w="1080" w:type="dxa"/>
            <w:tcBorders>
              <w:bottom w:val="single" w:sz="4" w:space="0" w:color="auto"/>
            </w:tcBorders>
            <w:vAlign w:val="center"/>
          </w:tcPr>
          <w:p w:rsidR="00067AB0" w:rsidRPr="00A35662" w:rsidRDefault="00AC5099" w:rsidP="00FD6B80">
            <w:pP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0.2</w:t>
            </w:r>
          </w:p>
        </w:tc>
      </w:tr>
      <w:tr w:rsidR="00067AB0" w:rsidRPr="00BB4058" w:rsidTr="00FD6B80">
        <w:trPr>
          <w:trHeight w:val="143"/>
        </w:trPr>
        <w:tc>
          <w:tcPr>
            <w:tcW w:w="1800" w:type="dxa"/>
            <w:tcBorders>
              <w:top w:val="single" w:sz="4" w:space="0" w:color="auto"/>
              <w:bottom w:val="single" w:sz="4" w:space="0" w:color="auto"/>
            </w:tcBorders>
            <w:vAlign w:val="center"/>
          </w:tcPr>
          <w:p w:rsidR="00067AB0" w:rsidRPr="00AA26EB" w:rsidRDefault="00067AB0" w:rsidP="00FD6B80">
            <w:pPr>
              <w:rPr>
                <w:rFonts w:ascii="Times New Roman" w:hAnsi="Times New Roman" w:cs="Times New Roman"/>
                <w:b/>
                <w:sz w:val="24"/>
                <w:szCs w:val="24"/>
              </w:rPr>
            </w:pPr>
            <w:r w:rsidRPr="00AA26EB">
              <w:rPr>
                <w:rFonts w:ascii="Times New Roman" w:hAnsi="Times New Roman" w:cs="Times New Roman"/>
                <w:b/>
                <w:color w:val="000000"/>
                <w:sz w:val="24"/>
                <w:szCs w:val="24"/>
              </w:rPr>
              <w:t>Total</w:t>
            </w:r>
          </w:p>
        </w:tc>
        <w:tc>
          <w:tcPr>
            <w:tcW w:w="1080" w:type="dxa"/>
            <w:tcBorders>
              <w:top w:val="single" w:sz="4" w:space="0" w:color="auto"/>
              <w:bottom w:val="single" w:sz="4" w:space="0" w:color="auto"/>
            </w:tcBorders>
            <w:vAlign w:val="center"/>
          </w:tcPr>
          <w:p w:rsidR="00067AB0" w:rsidRPr="00AA26EB" w:rsidRDefault="00067AB0" w:rsidP="00FD6B80">
            <w:pPr>
              <w:ind w:left="47"/>
              <w:rPr>
                <w:rFonts w:ascii="Times New Roman" w:hAnsi="Times New Roman" w:cs="Times New Roman"/>
                <w:b/>
                <w:sz w:val="24"/>
                <w:szCs w:val="24"/>
              </w:rPr>
            </w:pPr>
            <w:r w:rsidRPr="00AA26EB">
              <w:rPr>
                <w:rFonts w:ascii="Times New Roman" w:hAnsi="Times New Roman" w:cs="Times New Roman"/>
                <w:b/>
                <w:color w:val="000000"/>
                <w:sz w:val="24"/>
                <w:szCs w:val="24"/>
              </w:rPr>
              <w:t>100</w:t>
            </w:r>
          </w:p>
        </w:tc>
        <w:tc>
          <w:tcPr>
            <w:tcW w:w="990" w:type="dxa"/>
            <w:tcBorders>
              <w:top w:val="single" w:sz="4" w:space="0" w:color="auto"/>
              <w:bottom w:val="single" w:sz="4" w:space="0" w:color="auto"/>
            </w:tcBorders>
            <w:vAlign w:val="center"/>
          </w:tcPr>
          <w:p w:rsidR="00067AB0" w:rsidRPr="00AA26EB" w:rsidRDefault="00067AB0" w:rsidP="00FD6B80">
            <w:pPr>
              <w:rPr>
                <w:rFonts w:ascii="Times New Roman" w:hAnsi="Times New Roman" w:cs="Times New Roman"/>
                <w:b/>
                <w:sz w:val="24"/>
                <w:szCs w:val="24"/>
              </w:rPr>
            </w:pPr>
            <w:r>
              <w:rPr>
                <w:rFonts w:ascii="Times New Roman" w:hAnsi="Times New Roman" w:cs="Times New Roman"/>
                <w:b/>
                <w:sz w:val="24"/>
                <w:szCs w:val="24"/>
              </w:rPr>
              <w:t>100</w:t>
            </w:r>
          </w:p>
        </w:tc>
        <w:tc>
          <w:tcPr>
            <w:tcW w:w="1170" w:type="dxa"/>
            <w:tcBorders>
              <w:top w:val="single" w:sz="4" w:space="0" w:color="auto"/>
              <w:bottom w:val="single" w:sz="4" w:space="0" w:color="auto"/>
              <w:right w:val="single" w:sz="4" w:space="0" w:color="auto"/>
            </w:tcBorders>
            <w:vAlign w:val="center"/>
          </w:tcPr>
          <w:p w:rsidR="00067AB0" w:rsidRPr="00AA26EB" w:rsidRDefault="00067AB0" w:rsidP="00FD6B80">
            <w:pPr>
              <w:rPr>
                <w:b/>
              </w:rPr>
            </w:pPr>
            <w:r w:rsidRPr="00AA26EB">
              <w:rPr>
                <w:rFonts w:ascii="Times New Roman" w:hAnsi="Times New Roman" w:cs="Times New Roman"/>
                <w:b/>
                <w:color w:val="000000"/>
                <w:sz w:val="24"/>
                <w:szCs w:val="24"/>
              </w:rPr>
              <w:t>100</w:t>
            </w:r>
          </w:p>
        </w:tc>
        <w:tc>
          <w:tcPr>
            <w:tcW w:w="1170" w:type="dxa"/>
            <w:tcBorders>
              <w:top w:val="single" w:sz="4" w:space="0" w:color="auto"/>
              <w:left w:val="single" w:sz="4" w:space="0" w:color="auto"/>
              <w:bottom w:val="single" w:sz="4" w:space="0" w:color="auto"/>
            </w:tcBorders>
            <w:vAlign w:val="center"/>
          </w:tcPr>
          <w:p w:rsidR="00067AB0" w:rsidRPr="00AA26EB" w:rsidRDefault="00067AB0" w:rsidP="00FD6B80">
            <w:pPr>
              <w:ind w:left="134"/>
              <w:rPr>
                <w:b/>
              </w:rPr>
            </w:pPr>
            <w:r w:rsidRPr="00AA26EB">
              <w:rPr>
                <w:rFonts w:ascii="Times New Roman" w:hAnsi="Times New Roman" w:cs="Times New Roman"/>
                <w:b/>
                <w:color w:val="000000"/>
                <w:sz w:val="24"/>
                <w:szCs w:val="24"/>
              </w:rPr>
              <w:t>100</w:t>
            </w:r>
          </w:p>
        </w:tc>
        <w:tc>
          <w:tcPr>
            <w:tcW w:w="990" w:type="dxa"/>
            <w:tcBorders>
              <w:top w:val="single" w:sz="4" w:space="0" w:color="auto"/>
              <w:bottom w:val="single" w:sz="4" w:space="0" w:color="auto"/>
            </w:tcBorders>
            <w:vAlign w:val="center"/>
          </w:tcPr>
          <w:p w:rsidR="00067AB0" w:rsidRPr="00A35662" w:rsidRDefault="00067AB0" w:rsidP="00FD6B80">
            <w:pPr>
              <w:rPr>
                <w:rFonts w:ascii="Times New Roman" w:hAnsi="Times New Roman" w:cs="Times New Roman"/>
                <w:b/>
                <w:sz w:val="24"/>
                <w:szCs w:val="24"/>
              </w:rPr>
            </w:pPr>
            <w:r w:rsidRPr="00A35662">
              <w:rPr>
                <w:rFonts w:ascii="Times New Roman" w:hAnsi="Times New Roman" w:cs="Times New Roman"/>
                <w:b/>
                <w:sz w:val="24"/>
                <w:szCs w:val="24"/>
              </w:rPr>
              <w:t>100</w:t>
            </w:r>
          </w:p>
        </w:tc>
        <w:tc>
          <w:tcPr>
            <w:tcW w:w="1080" w:type="dxa"/>
            <w:tcBorders>
              <w:top w:val="single" w:sz="4" w:space="0" w:color="auto"/>
              <w:bottom w:val="single" w:sz="4" w:space="0" w:color="auto"/>
            </w:tcBorders>
            <w:vAlign w:val="center"/>
          </w:tcPr>
          <w:p w:rsidR="00067AB0" w:rsidRPr="00A35662" w:rsidRDefault="00067AB0" w:rsidP="00FD6B80">
            <w:pPr>
              <w:rPr>
                <w:rFonts w:ascii="Times New Roman" w:hAnsi="Times New Roman" w:cs="Times New Roman"/>
                <w:b/>
                <w:sz w:val="24"/>
                <w:szCs w:val="24"/>
              </w:rPr>
            </w:pPr>
            <w:r w:rsidRPr="00A35662">
              <w:rPr>
                <w:rFonts w:ascii="Times New Roman" w:hAnsi="Times New Roman" w:cs="Times New Roman"/>
                <w:b/>
                <w:sz w:val="24"/>
                <w:szCs w:val="24"/>
              </w:rPr>
              <w:t>100</w:t>
            </w:r>
          </w:p>
        </w:tc>
      </w:tr>
    </w:tbl>
    <w:p w:rsidR="00067AB0" w:rsidRDefault="00067AB0" w:rsidP="00DA278F">
      <w:pPr>
        <w:spacing w:after="0"/>
        <w:jc w:val="both"/>
        <w:rPr>
          <w:rFonts w:ascii="Times New Roman" w:hAnsi="Times New Roman" w:cs="Times New Roman"/>
          <w:sz w:val="20"/>
          <w:szCs w:val="24"/>
        </w:rPr>
      </w:pPr>
      <w:r w:rsidRPr="00DA278F">
        <w:rPr>
          <w:rFonts w:ascii="Times New Roman" w:hAnsi="Times New Roman" w:cs="Times New Roman"/>
          <w:b/>
          <w:sz w:val="20"/>
          <w:szCs w:val="24"/>
        </w:rPr>
        <w:t xml:space="preserve">N.B: </w:t>
      </w:r>
      <w:r w:rsidRPr="00DA278F">
        <w:rPr>
          <w:rFonts w:ascii="Times New Roman" w:hAnsi="Times New Roman" w:cs="Times New Roman"/>
          <w:sz w:val="20"/>
          <w:szCs w:val="24"/>
        </w:rPr>
        <w:t>T</w:t>
      </w:r>
      <w:r w:rsidRPr="00DA278F">
        <w:rPr>
          <w:rFonts w:ascii="Times New Roman" w:hAnsi="Times New Roman" w:cs="Times New Roman"/>
          <w:sz w:val="20"/>
          <w:szCs w:val="24"/>
          <w:vertAlign w:val="subscript"/>
        </w:rPr>
        <w:t>0</w:t>
      </w:r>
      <w:r w:rsidR="00DA278F">
        <w:rPr>
          <w:rFonts w:ascii="Times New Roman" w:hAnsi="Times New Roman" w:cs="Times New Roman"/>
          <w:sz w:val="20"/>
          <w:szCs w:val="24"/>
          <w:vertAlign w:val="subscript"/>
        </w:rPr>
        <w:t xml:space="preserve"> </w:t>
      </w:r>
      <w:r w:rsidRPr="00DA278F">
        <w:rPr>
          <w:rFonts w:ascii="Times New Roman" w:hAnsi="Times New Roman" w:cs="Times New Roman"/>
          <w:sz w:val="20"/>
          <w:szCs w:val="24"/>
        </w:rPr>
        <w:t>= control, T</w:t>
      </w:r>
      <w:r w:rsidRPr="00DA278F">
        <w:rPr>
          <w:rFonts w:ascii="Times New Roman" w:hAnsi="Times New Roman" w:cs="Times New Roman"/>
          <w:sz w:val="20"/>
          <w:szCs w:val="24"/>
          <w:vertAlign w:val="subscript"/>
        </w:rPr>
        <w:t>1</w:t>
      </w:r>
      <w:r w:rsidR="00DA278F">
        <w:rPr>
          <w:rFonts w:ascii="Times New Roman" w:hAnsi="Times New Roman" w:cs="Times New Roman"/>
          <w:sz w:val="20"/>
          <w:szCs w:val="24"/>
          <w:vertAlign w:val="subscript"/>
        </w:rPr>
        <w:t xml:space="preserve"> </w:t>
      </w:r>
      <w:r w:rsidRPr="00DA278F">
        <w:rPr>
          <w:rFonts w:ascii="Times New Roman" w:hAnsi="Times New Roman" w:cs="Times New Roman"/>
          <w:sz w:val="20"/>
          <w:szCs w:val="24"/>
        </w:rPr>
        <w:t>= 0.06%Lysolecithin with a dose of 60g/100kg of feed, T</w:t>
      </w:r>
      <w:r w:rsidRPr="00DA278F">
        <w:rPr>
          <w:rFonts w:ascii="Times New Roman" w:hAnsi="Times New Roman" w:cs="Times New Roman"/>
          <w:sz w:val="20"/>
          <w:szCs w:val="24"/>
          <w:vertAlign w:val="subscript"/>
        </w:rPr>
        <w:t>2</w:t>
      </w:r>
      <w:r w:rsidRPr="00DA278F">
        <w:rPr>
          <w:rFonts w:ascii="Times New Roman" w:hAnsi="Times New Roman" w:cs="Times New Roman"/>
          <w:sz w:val="20"/>
          <w:szCs w:val="24"/>
        </w:rPr>
        <w:t xml:space="preserve">= </w:t>
      </w:r>
      <w:r w:rsidRPr="00DA278F">
        <w:rPr>
          <w:rFonts w:ascii="Times New Roman" w:hAnsi="Times New Roman" w:cs="Times New Roman"/>
          <w:color w:val="000000"/>
          <w:sz w:val="20"/>
          <w:szCs w:val="24"/>
        </w:rPr>
        <w:t>0.2% Lecithin with a dose of 2g/kg of feed</w:t>
      </w:r>
      <w:r w:rsidRPr="00DA278F">
        <w:rPr>
          <w:rFonts w:ascii="Times New Roman" w:hAnsi="Times New Roman" w:cs="Times New Roman"/>
          <w:sz w:val="20"/>
          <w:szCs w:val="24"/>
        </w:rPr>
        <w:t>. Vitamin Mineral Premix provided following per kg diet: Vit. A 5000 IU, D</w:t>
      </w:r>
      <w:r w:rsidRPr="00DA278F">
        <w:rPr>
          <w:rFonts w:ascii="Times New Roman" w:hAnsi="Times New Roman" w:cs="Times New Roman"/>
          <w:sz w:val="20"/>
          <w:szCs w:val="24"/>
          <w:vertAlign w:val="subscript"/>
        </w:rPr>
        <w:t>3</w:t>
      </w:r>
      <w:r w:rsidRPr="00DA278F">
        <w:rPr>
          <w:rFonts w:ascii="Times New Roman" w:hAnsi="Times New Roman" w:cs="Times New Roman"/>
          <w:sz w:val="20"/>
          <w:szCs w:val="24"/>
        </w:rPr>
        <w:t xml:space="preserve"> 1000 IU, K 1.6 mg, B1 1 mg, B2 2mg, B3 16 mg, B6 1.6 mg, B9 320  µg, B12 4.8 µg, H 40 mg, Cu 4 mg, Mn 40 mg, Zn 20 mg, Fe 2.4 mg, I 160 µg.</w:t>
      </w:r>
    </w:p>
    <w:p w:rsidR="00307F0F" w:rsidRDefault="00307F0F" w:rsidP="00DA278F">
      <w:pPr>
        <w:spacing w:after="0"/>
        <w:jc w:val="both"/>
        <w:rPr>
          <w:rFonts w:ascii="Times New Roman" w:hAnsi="Times New Roman" w:cs="Times New Roman"/>
          <w:sz w:val="20"/>
          <w:szCs w:val="24"/>
        </w:rPr>
      </w:pPr>
    </w:p>
    <w:p w:rsidR="00307F0F" w:rsidRDefault="00307F0F" w:rsidP="00DA278F">
      <w:pPr>
        <w:spacing w:after="0"/>
        <w:jc w:val="both"/>
        <w:rPr>
          <w:rFonts w:ascii="Times New Roman" w:hAnsi="Times New Roman" w:cs="Times New Roman"/>
          <w:sz w:val="20"/>
          <w:szCs w:val="24"/>
        </w:rPr>
      </w:pPr>
    </w:p>
    <w:p w:rsidR="00307F0F" w:rsidRDefault="00307F0F" w:rsidP="00DA278F">
      <w:pPr>
        <w:spacing w:after="0"/>
        <w:jc w:val="both"/>
        <w:rPr>
          <w:rFonts w:ascii="Times New Roman" w:hAnsi="Times New Roman" w:cs="Times New Roman"/>
          <w:sz w:val="20"/>
          <w:szCs w:val="24"/>
        </w:rPr>
      </w:pPr>
    </w:p>
    <w:p w:rsidR="00307F0F" w:rsidRPr="00DA278F" w:rsidRDefault="00307F0F" w:rsidP="00DA278F">
      <w:pPr>
        <w:spacing w:after="0"/>
        <w:jc w:val="both"/>
        <w:rPr>
          <w:rFonts w:ascii="Times New Roman" w:hAnsi="Times New Roman" w:cs="Times New Roman"/>
          <w:sz w:val="20"/>
          <w:szCs w:val="24"/>
        </w:rPr>
      </w:pPr>
    </w:p>
    <w:p w:rsidR="00067AB0" w:rsidRPr="00187FF5" w:rsidRDefault="00067AB0" w:rsidP="00DA278F">
      <w:pPr>
        <w:spacing w:after="0" w:line="360" w:lineRule="auto"/>
        <w:jc w:val="both"/>
        <w:rPr>
          <w:rFonts w:ascii="Times New Roman" w:hAnsi="Times New Roman" w:cs="Times New Roman"/>
          <w:b/>
          <w:sz w:val="24"/>
          <w:szCs w:val="24"/>
        </w:rPr>
      </w:pPr>
      <w:r w:rsidRPr="00BB4058">
        <w:rPr>
          <w:rFonts w:ascii="Times New Roman" w:hAnsi="Times New Roman" w:cs="Times New Roman"/>
          <w:b/>
          <w:sz w:val="24"/>
          <w:szCs w:val="24"/>
        </w:rPr>
        <w:lastRenderedPageBreak/>
        <w:t>Table 3.</w:t>
      </w:r>
      <w:r>
        <w:rPr>
          <w:rFonts w:ascii="Times New Roman" w:hAnsi="Times New Roman" w:cs="Times New Roman"/>
          <w:b/>
          <w:sz w:val="24"/>
          <w:szCs w:val="24"/>
        </w:rPr>
        <w:t>3</w:t>
      </w:r>
      <w:r w:rsidR="00DA278F">
        <w:rPr>
          <w:rFonts w:ascii="Times New Roman" w:hAnsi="Times New Roman" w:cs="Times New Roman"/>
          <w:b/>
          <w:sz w:val="24"/>
          <w:szCs w:val="24"/>
        </w:rPr>
        <w:t>:</w:t>
      </w:r>
      <w:r>
        <w:rPr>
          <w:rFonts w:ascii="Times New Roman" w:hAnsi="Times New Roman" w:cs="Times New Roman"/>
          <w:b/>
          <w:sz w:val="24"/>
          <w:szCs w:val="24"/>
        </w:rPr>
        <w:t xml:space="preserve"> </w:t>
      </w:r>
      <w:r w:rsidRPr="00DA278F">
        <w:rPr>
          <w:rFonts w:ascii="Times New Roman" w:hAnsi="Times New Roman" w:cs="Times New Roman"/>
          <w:color w:val="000000"/>
          <w:sz w:val="24"/>
          <w:szCs w:val="24"/>
        </w:rPr>
        <w:t>Estimated chemical</w:t>
      </w:r>
      <w:r w:rsidRPr="00DA278F">
        <w:rPr>
          <w:rFonts w:ascii="Times New Roman" w:hAnsi="Times New Roman" w:cs="Times New Roman"/>
          <w:sz w:val="24"/>
          <w:szCs w:val="24"/>
        </w:rPr>
        <w:t xml:space="preserve"> composition </w:t>
      </w:r>
      <w:r w:rsidRPr="00DA278F">
        <w:rPr>
          <w:rFonts w:ascii="Times New Roman" w:hAnsi="Times New Roman" w:cs="Times New Roman"/>
          <w:color w:val="000000"/>
          <w:sz w:val="24"/>
          <w:szCs w:val="24"/>
        </w:rPr>
        <w:t xml:space="preserve">(DM basis) </w:t>
      </w:r>
      <w:r w:rsidRPr="00DA278F">
        <w:rPr>
          <w:rFonts w:ascii="Times New Roman" w:hAnsi="Times New Roman" w:cs="Times New Roman"/>
          <w:sz w:val="24"/>
          <w:szCs w:val="24"/>
        </w:rPr>
        <w:t>of the experimental broiler diets</w:t>
      </w:r>
    </w:p>
    <w:tbl>
      <w:tblPr>
        <w:tblStyle w:val="TableGrid"/>
        <w:tblW w:w="83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1805"/>
        <w:gridCol w:w="1083"/>
        <w:gridCol w:w="1083"/>
        <w:gridCol w:w="1083"/>
        <w:gridCol w:w="1083"/>
        <w:gridCol w:w="1083"/>
        <w:gridCol w:w="1083"/>
      </w:tblGrid>
      <w:tr w:rsidR="00067AB0" w:rsidTr="00DA278F">
        <w:trPr>
          <w:trHeight w:val="48"/>
        </w:trPr>
        <w:tc>
          <w:tcPr>
            <w:tcW w:w="1805" w:type="dxa"/>
            <w:vMerge w:val="restart"/>
            <w:tcBorders>
              <w:top w:val="single" w:sz="4" w:space="0" w:color="auto"/>
              <w:bottom w:val="single" w:sz="4" w:space="0" w:color="auto"/>
            </w:tcBorders>
            <w:vAlign w:val="center"/>
          </w:tcPr>
          <w:p w:rsidR="00067AB0" w:rsidRDefault="00067AB0" w:rsidP="00DA278F">
            <w:pPr>
              <w:spacing w:line="276" w:lineRule="auto"/>
              <w:rPr>
                <w:rFonts w:ascii="Times New Roman" w:hAnsi="Times New Roman" w:cs="Times New Roman"/>
                <w:b/>
                <w:color w:val="000000"/>
                <w:sz w:val="24"/>
                <w:szCs w:val="24"/>
              </w:rPr>
            </w:pPr>
            <w:r>
              <w:rPr>
                <w:rFonts w:ascii="Times New Roman" w:hAnsi="Times New Roman" w:cs="Times New Roman"/>
                <w:b/>
                <w:color w:val="000000"/>
                <w:sz w:val="24"/>
                <w:szCs w:val="24"/>
              </w:rPr>
              <w:t>Parameters</w:t>
            </w:r>
          </w:p>
        </w:tc>
        <w:tc>
          <w:tcPr>
            <w:tcW w:w="3249" w:type="dxa"/>
            <w:gridSpan w:val="3"/>
            <w:tcBorders>
              <w:top w:val="single" w:sz="4" w:space="0" w:color="auto"/>
              <w:bottom w:val="single" w:sz="4" w:space="0" w:color="auto"/>
              <w:right w:val="single" w:sz="4" w:space="0" w:color="auto"/>
            </w:tcBorders>
            <w:vAlign w:val="center"/>
          </w:tcPr>
          <w:p w:rsidR="00067AB0" w:rsidRPr="00BB4058" w:rsidRDefault="00067AB0" w:rsidP="00DA278F">
            <w:pPr>
              <w:spacing w:line="276" w:lineRule="auto"/>
              <w:rPr>
                <w:rFonts w:ascii="Times New Roman" w:hAnsi="Times New Roman" w:cs="Times New Roman"/>
                <w:b/>
                <w:sz w:val="24"/>
                <w:szCs w:val="24"/>
              </w:rPr>
            </w:pPr>
            <w:r>
              <w:rPr>
                <w:rFonts w:ascii="Times New Roman" w:hAnsi="Times New Roman" w:cs="Times New Roman"/>
                <w:b/>
                <w:sz w:val="24"/>
                <w:szCs w:val="24"/>
              </w:rPr>
              <w:t>S</w:t>
            </w:r>
            <w:r w:rsidRPr="00BB4058">
              <w:rPr>
                <w:rFonts w:ascii="Times New Roman" w:hAnsi="Times New Roman" w:cs="Times New Roman"/>
                <w:b/>
                <w:sz w:val="24"/>
                <w:szCs w:val="24"/>
              </w:rPr>
              <w:t>tarter ration</w:t>
            </w:r>
            <w:r>
              <w:rPr>
                <w:rFonts w:ascii="Times New Roman" w:hAnsi="Times New Roman" w:cs="Times New Roman"/>
                <w:b/>
                <w:sz w:val="24"/>
                <w:szCs w:val="24"/>
              </w:rPr>
              <w:t xml:space="preserve"> </w:t>
            </w:r>
            <w:r w:rsidRPr="00BB4058">
              <w:rPr>
                <w:rFonts w:ascii="Times New Roman" w:hAnsi="Times New Roman" w:cs="Times New Roman"/>
                <w:b/>
                <w:sz w:val="24"/>
                <w:szCs w:val="24"/>
              </w:rPr>
              <w:t>(0-14 days)</w:t>
            </w:r>
          </w:p>
        </w:tc>
        <w:tc>
          <w:tcPr>
            <w:tcW w:w="3249" w:type="dxa"/>
            <w:gridSpan w:val="3"/>
            <w:tcBorders>
              <w:top w:val="single" w:sz="4" w:space="0" w:color="auto"/>
              <w:left w:val="single" w:sz="4" w:space="0" w:color="auto"/>
              <w:bottom w:val="single" w:sz="4" w:space="0" w:color="auto"/>
            </w:tcBorders>
            <w:vAlign w:val="center"/>
          </w:tcPr>
          <w:p w:rsidR="00067AB0" w:rsidRPr="00BB4058" w:rsidRDefault="00067AB0" w:rsidP="00DA278F">
            <w:pPr>
              <w:spacing w:line="276" w:lineRule="auto"/>
              <w:rPr>
                <w:rFonts w:ascii="Times New Roman" w:hAnsi="Times New Roman" w:cs="Times New Roman"/>
                <w:b/>
                <w:sz w:val="24"/>
                <w:szCs w:val="24"/>
              </w:rPr>
            </w:pPr>
            <w:r w:rsidRPr="00D06CDD">
              <w:rPr>
                <w:rFonts w:ascii="Times New Roman" w:hAnsi="Times New Roman" w:cs="Times New Roman"/>
                <w:b/>
                <w:sz w:val="24"/>
                <w:szCs w:val="24"/>
              </w:rPr>
              <w:t>Grower ration</w:t>
            </w:r>
            <w:r>
              <w:rPr>
                <w:rFonts w:ascii="Times New Roman" w:hAnsi="Times New Roman" w:cs="Times New Roman"/>
                <w:b/>
                <w:sz w:val="24"/>
                <w:szCs w:val="24"/>
              </w:rPr>
              <w:t xml:space="preserve"> </w:t>
            </w:r>
            <w:r w:rsidRPr="00D06CDD">
              <w:rPr>
                <w:rFonts w:ascii="Times New Roman" w:hAnsi="Times New Roman" w:cs="Times New Roman"/>
                <w:b/>
                <w:sz w:val="24"/>
                <w:szCs w:val="24"/>
              </w:rPr>
              <w:t>(15-28 days)</w:t>
            </w:r>
          </w:p>
        </w:tc>
      </w:tr>
      <w:tr w:rsidR="00DA278F" w:rsidTr="00DA278F">
        <w:trPr>
          <w:trHeight w:val="190"/>
        </w:trPr>
        <w:tc>
          <w:tcPr>
            <w:tcW w:w="1805" w:type="dxa"/>
            <w:vMerge/>
            <w:tcBorders>
              <w:bottom w:val="single" w:sz="4" w:space="0" w:color="auto"/>
            </w:tcBorders>
            <w:vAlign w:val="center"/>
          </w:tcPr>
          <w:p w:rsidR="00067AB0" w:rsidRDefault="00067AB0" w:rsidP="00DA278F">
            <w:pPr>
              <w:spacing w:line="276" w:lineRule="auto"/>
              <w:rPr>
                <w:rFonts w:ascii="Times New Roman" w:hAnsi="Times New Roman" w:cs="Times New Roman"/>
                <w:b/>
                <w:color w:val="000000"/>
                <w:sz w:val="24"/>
                <w:szCs w:val="24"/>
              </w:rPr>
            </w:pPr>
          </w:p>
        </w:tc>
        <w:tc>
          <w:tcPr>
            <w:tcW w:w="1083" w:type="dxa"/>
            <w:tcBorders>
              <w:top w:val="single" w:sz="4" w:space="0" w:color="auto"/>
              <w:bottom w:val="single" w:sz="4" w:space="0" w:color="auto"/>
            </w:tcBorders>
            <w:vAlign w:val="center"/>
          </w:tcPr>
          <w:p w:rsidR="00067AB0" w:rsidRPr="00E641C2" w:rsidRDefault="00067AB0" w:rsidP="00DA278F">
            <w:pPr>
              <w:spacing w:line="276" w:lineRule="auto"/>
              <w:rPr>
                <w:rFonts w:ascii="Times New Roman" w:hAnsi="Times New Roman" w:cs="Times New Roman"/>
                <w:b/>
                <w:sz w:val="24"/>
                <w:szCs w:val="24"/>
                <w:vertAlign w:val="subscript"/>
              </w:rPr>
            </w:pPr>
            <w:r>
              <w:rPr>
                <w:rFonts w:ascii="Times New Roman" w:hAnsi="Times New Roman" w:cs="Times New Roman"/>
                <w:b/>
                <w:sz w:val="24"/>
                <w:szCs w:val="24"/>
              </w:rPr>
              <w:t>T</w:t>
            </w:r>
            <w:r>
              <w:rPr>
                <w:rFonts w:ascii="Times New Roman" w:hAnsi="Times New Roman" w:cs="Times New Roman"/>
                <w:b/>
                <w:sz w:val="24"/>
                <w:szCs w:val="24"/>
                <w:vertAlign w:val="subscript"/>
              </w:rPr>
              <w:t>0</w:t>
            </w:r>
          </w:p>
        </w:tc>
        <w:tc>
          <w:tcPr>
            <w:tcW w:w="1083" w:type="dxa"/>
            <w:tcBorders>
              <w:bottom w:val="single" w:sz="4" w:space="0" w:color="auto"/>
            </w:tcBorders>
            <w:vAlign w:val="center"/>
          </w:tcPr>
          <w:p w:rsidR="00067AB0" w:rsidRPr="00E641C2" w:rsidRDefault="00067AB0" w:rsidP="00DA278F">
            <w:pPr>
              <w:spacing w:line="276" w:lineRule="auto"/>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1</w:t>
            </w:r>
          </w:p>
        </w:tc>
        <w:tc>
          <w:tcPr>
            <w:tcW w:w="1083" w:type="dxa"/>
            <w:tcBorders>
              <w:top w:val="single" w:sz="4" w:space="0" w:color="auto"/>
              <w:bottom w:val="single" w:sz="4" w:space="0" w:color="auto"/>
              <w:right w:val="single" w:sz="4" w:space="0" w:color="auto"/>
            </w:tcBorders>
            <w:vAlign w:val="center"/>
          </w:tcPr>
          <w:p w:rsidR="00067AB0" w:rsidRPr="00DA278F" w:rsidRDefault="00067AB0" w:rsidP="00DA278F">
            <w:pPr>
              <w:spacing w:line="276" w:lineRule="auto"/>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2</w:t>
            </w:r>
          </w:p>
        </w:tc>
        <w:tc>
          <w:tcPr>
            <w:tcW w:w="1083" w:type="dxa"/>
            <w:tcBorders>
              <w:top w:val="single" w:sz="4" w:space="0" w:color="auto"/>
              <w:left w:val="single" w:sz="4" w:space="0" w:color="auto"/>
              <w:bottom w:val="single" w:sz="4" w:space="0" w:color="auto"/>
            </w:tcBorders>
            <w:vAlign w:val="center"/>
          </w:tcPr>
          <w:p w:rsidR="00067AB0" w:rsidRPr="00E641C2" w:rsidRDefault="00067AB0" w:rsidP="00DA278F">
            <w:pPr>
              <w:spacing w:line="276" w:lineRule="auto"/>
              <w:rPr>
                <w:rFonts w:ascii="Times New Roman" w:hAnsi="Times New Roman" w:cs="Times New Roman"/>
                <w:b/>
                <w:sz w:val="24"/>
                <w:szCs w:val="24"/>
                <w:vertAlign w:val="subscript"/>
              </w:rPr>
            </w:pPr>
            <w:r>
              <w:rPr>
                <w:rFonts w:ascii="Times New Roman" w:hAnsi="Times New Roman" w:cs="Times New Roman"/>
                <w:b/>
                <w:sz w:val="24"/>
                <w:szCs w:val="24"/>
              </w:rPr>
              <w:t>T</w:t>
            </w:r>
            <w:r>
              <w:rPr>
                <w:rFonts w:ascii="Times New Roman" w:hAnsi="Times New Roman" w:cs="Times New Roman"/>
                <w:b/>
                <w:sz w:val="24"/>
                <w:szCs w:val="24"/>
                <w:vertAlign w:val="subscript"/>
              </w:rPr>
              <w:t>0</w:t>
            </w:r>
          </w:p>
        </w:tc>
        <w:tc>
          <w:tcPr>
            <w:tcW w:w="1083" w:type="dxa"/>
            <w:tcBorders>
              <w:bottom w:val="single" w:sz="4" w:space="0" w:color="auto"/>
            </w:tcBorders>
            <w:vAlign w:val="center"/>
          </w:tcPr>
          <w:p w:rsidR="00067AB0" w:rsidRPr="00E641C2" w:rsidRDefault="00067AB0" w:rsidP="00DA278F">
            <w:pPr>
              <w:spacing w:line="276" w:lineRule="auto"/>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1</w:t>
            </w:r>
          </w:p>
        </w:tc>
        <w:tc>
          <w:tcPr>
            <w:tcW w:w="1083" w:type="dxa"/>
            <w:tcBorders>
              <w:top w:val="single" w:sz="4" w:space="0" w:color="auto"/>
              <w:bottom w:val="single" w:sz="4" w:space="0" w:color="auto"/>
            </w:tcBorders>
            <w:vAlign w:val="center"/>
          </w:tcPr>
          <w:p w:rsidR="00067AB0" w:rsidRPr="00DA278F" w:rsidRDefault="00067AB0" w:rsidP="00DA278F">
            <w:pPr>
              <w:spacing w:line="276" w:lineRule="auto"/>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2</w:t>
            </w:r>
          </w:p>
        </w:tc>
      </w:tr>
      <w:tr w:rsidR="00DA278F" w:rsidTr="00DA278F">
        <w:trPr>
          <w:trHeight w:val="85"/>
        </w:trPr>
        <w:tc>
          <w:tcPr>
            <w:tcW w:w="1805" w:type="dxa"/>
            <w:tcBorders>
              <w:top w:val="single" w:sz="4" w:space="0" w:color="auto"/>
            </w:tcBorders>
            <w:vAlign w:val="center"/>
          </w:tcPr>
          <w:p w:rsidR="00067AB0" w:rsidRPr="00A66DF1" w:rsidRDefault="00067AB0" w:rsidP="00DA278F">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ME</w:t>
            </w:r>
            <w:r w:rsidR="00DA278F">
              <w:rPr>
                <w:rFonts w:ascii="Times New Roman" w:hAnsi="Times New Roman" w:cs="Times New Roman"/>
                <w:color w:val="000000"/>
                <w:sz w:val="24"/>
                <w:szCs w:val="24"/>
              </w:rPr>
              <w:t xml:space="preserve"> </w:t>
            </w:r>
            <w:r w:rsidRPr="00BB4058">
              <w:rPr>
                <w:rFonts w:ascii="Times New Roman" w:hAnsi="Times New Roman" w:cs="Times New Roman"/>
                <w:color w:val="000000"/>
                <w:sz w:val="24"/>
                <w:szCs w:val="24"/>
              </w:rPr>
              <w:t>(Kcal/kg)</w:t>
            </w:r>
          </w:p>
        </w:tc>
        <w:tc>
          <w:tcPr>
            <w:tcW w:w="1083" w:type="dxa"/>
            <w:tcBorders>
              <w:top w:val="single" w:sz="4" w:space="0" w:color="auto"/>
            </w:tcBorders>
            <w:vAlign w:val="center"/>
          </w:tcPr>
          <w:p w:rsidR="00067AB0" w:rsidRPr="00DA278F" w:rsidRDefault="007C7F56"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2939.40</w:t>
            </w:r>
          </w:p>
        </w:tc>
        <w:tc>
          <w:tcPr>
            <w:tcW w:w="1083" w:type="dxa"/>
            <w:tcBorders>
              <w:top w:val="single" w:sz="4" w:space="0" w:color="auto"/>
            </w:tcBorders>
            <w:vAlign w:val="center"/>
          </w:tcPr>
          <w:p w:rsidR="00067AB0" w:rsidRPr="00DA278F" w:rsidRDefault="007C7F56"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2937.40</w:t>
            </w:r>
          </w:p>
        </w:tc>
        <w:tc>
          <w:tcPr>
            <w:tcW w:w="1083" w:type="dxa"/>
            <w:tcBorders>
              <w:top w:val="single" w:sz="4" w:space="0" w:color="auto"/>
              <w:right w:val="single" w:sz="4" w:space="0" w:color="auto"/>
            </w:tcBorders>
            <w:vAlign w:val="center"/>
          </w:tcPr>
          <w:p w:rsidR="00067AB0" w:rsidRPr="00DA278F" w:rsidRDefault="007C7F56"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2933.00</w:t>
            </w:r>
          </w:p>
        </w:tc>
        <w:tc>
          <w:tcPr>
            <w:tcW w:w="1083" w:type="dxa"/>
            <w:tcBorders>
              <w:top w:val="single" w:sz="4" w:space="0" w:color="auto"/>
              <w:left w:val="single" w:sz="4" w:space="0" w:color="auto"/>
            </w:tcBorders>
            <w:vAlign w:val="center"/>
          </w:tcPr>
          <w:p w:rsidR="00067AB0" w:rsidRPr="00DA278F" w:rsidRDefault="00E833D5"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3014.69</w:t>
            </w:r>
          </w:p>
        </w:tc>
        <w:tc>
          <w:tcPr>
            <w:tcW w:w="1083" w:type="dxa"/>
            <w:tcBorders>
              <w:top w:val="single" w:sz="4" w:space="0" w:color="auto"/>
            </w:tcBorders>
            <w:vAlign w:val="center"/>
          </w:tcPr>
          <w:p w:rsidR="00067AB0" w:rsidRPr="00DA278F" w:rsidRDefault="00E833D5"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3012.70</w:t>
            </w:r>
          </w:p>
        </w:tc>
        <w:tc>
          <w:tcPr>
            <w:tcW w:w="1083" w:type="dxa"/>
            <w:tcBorders>
              <w:top w:val="single" w:sz="4" w:space="0" w:color="auto"/>
            </w:tcBorders>
            <w:vAlign w:val="center"/>
          </w:tcPr>
          <w:p w:rsidR="00067AB0" w:rsidRPr="00DA278F" w:rsidRDefault="00E833D5"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3008.07</w:t>
            </w:r>
          </w:p>
        </w:tc>
      </w:tr>
      <w:tr w:rsidR="00DA278F" w:rsidTr="00DA278F">
        <w:trPr>
          <w:trHeight w:val="283"/>
        </w:trPr>
        <w:tc>
          <w:tcPr>
            <w:tcW w:w="1805" w:type="dxa"/>
            <w:vAlign w:val="center"/>
          </w:tcPr>
          <w:p w:rsidR="00067AB0" w:rsidRPr="00A66DF1" w:rsidRDefault="00067AB0" w:rsidP="00DA278F">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CP </w:t>
            </w:r>
            <w:r w:rsidRPr="00BB4058">
              <w:rPr>
                <w:rFonts w:ascii="Times New Roman" w:hAnsi="Times New Roman" w:cs="Times New Roman"/>
                <w:color w:val="000000"/>
                <w:sz w:val="24"/>
                <w:szCs w:val="24"/>
              </w:rPr>
              <w:t>(</w:t>
            </w:r>
            <w:r w:rsidR="00DA278F">
              <w:rPr>
                <w:rFonts w:ascii="Times New Roman" w:hAnsi="Times New Roman" w:cs="Times New Roman"/>
                <w:color w:val="000000"/>
                <w:sz w:val="24"/>
                <w:szCs w:val="24"/>
              </w:rPr>
              <w:t>%</w:t>
            </w:r>
            <w:r w:rsidRPr="00BB4058">
              <w:rPr>
                <w:rFonts w:ascii="Times New Roman" w:hAnsi="Times New Roman" w:cs="Times New Roman"/>
                <w:color w:val="000000"/>
                <w:sz w:val="24"/>
                <w:szCs w:val="24"/>
              </w:rPr>
              <w:t>)</w:t>
            </w:r>
          </w:p>
        </w:tc>
        <w:tc>
          <w:tcPr>
            <w:tcW w:w="1083" w:type="dxa"/>
            <w:vAlign w:val="center"/>
          </w:tcPr>
          <w:p w:rsidR="00067AB0" w:rsidRPr="00DA278F" w:rsidRDefault="007C7F56"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22.04</w:t>
            </w:r>
          </w:p>
        </w:tc>
        <w:tc>
          <w:tcPr>
            <w:tcW w:w="1083" w:type="dxa"/>
            <w:vAlign w:val="center"/>
          </w:tcPr>
          <w:p w:rsidR="00067AB0" w:rsidRPr="00DA278F" w:rsidRDefault="007C7F56"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22.03</w:t>
            </w:r>
          </w:p>
        </w:tc>
        <w:tc>
          <w:tcPr>
            <w:tcW w:w="1083" w:type="dxa"/>
            <w:tcBorders>
              <w:right w:val="single" w:sz="4" w:space="0" w:color="auto"/>
            </w:tcBorders>
            <w:vAlign w:val="center"/>
          </w:tcPr>
          <w:p w:rsidR="00067AB0" w:rsidRPr="00DA278F" w:rsidRDefault="007C7F56"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22.01</w:t>
            </w:r>
          </w:p>
        </w:tc>
        <w:tc>
          <w:tcPr>
            <w:tcW w:w="1083" w:type="dxa"/>
            <w:tcBorders>
              <w:left w:val="single" w:sz="4" w:space="0" w:color="auto"/>
            </w:tcBorders>
            <w:vAlign w:val="center"/>
          </w:tcPr>
          <w:p w:rsidR="00067AB0" w:rsidRPr="00DA278F" w:rsidRDefault="007C7F56"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21.</w:t>
            </w:r>
            <w:r w:rsidR="00E833D5">
              <w:rPr>
                <w:rFonts w:ascii="Times New Roman" w:hAnsi="Times New Roman" w:cs="Times New Roman"/>
                <w:bCs/>
                <w:color w:val="000000"/>
                <w:sz w:val="24"/>
                <w:szCs w:val="24"/>
              </w:rPr>
              <w:t>16</w:t>
            </w:r>
          </w:p>
        </w:tc>
        <w:tc>
          <w:tcPr>
            <w:tcW w:w="1083" w:type="dxa"/>
            <w:vAlign w:val="center"/>
          </w:tcPr>
          <w:p w:rsidR="00067AB0" w:rsidRPr="00DA278F" w:rsidRDefault="007C7F56"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21.</w:t>
            </w:r>
            <w:r w:rsidR="00E833D5">
              <w:rPr>
                <w:rFonts w:ascii="Times New Roman" w:hAnsi="Times New Roman" w:cs="Times New Roman"/>
                <w:bCs/>
                <w:color w:val="000000"/>
                <w:sz w:val="24"/>
                <w:szCs w:val="24"/>
              </w:rPr>
              <w:t>16</w:t>
            </w:r>
          </w:p>
        </w:tc>
        <w:tc>
          <w:tcPr>
            <w:tcW w:w="1083" w:type="dxa"/>
            <w:vAlign w:val="center"/>
          </w:tcPr>
          <w:p w:rsidR="00067AB0" w:rsidRPr="00DA278F" w:rsidRDefault="00E833D5"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21.14</w:t>
            </w:r>
          </w:p>
        </w:tc>
      </w:tr>
      <w:tr w:rsidR="00DA278F" w:rsidTr="00DA278F">
        <w:trPr>
          <w:trHeight w:val="301"/>
        </w:trPr>
        <w:tc>
          <w:tcPr>
            <w:tcW w:w="1805" w:type="dxa"/>
            <w:vAlign w:val="center"/>
          </w:tcPr>
          <w:p w:rsidR="00067AB0" w:rsidRPr="00A66DF1" w:rsidRDefault="00067AB0" w:rsidP="00DA278F">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CF</w:t>
            </w:r>
            <w:r w:rsidR="00DA278F">
              <w:rPr>
                <w:rFonts w:ascii="Times New Roman" w:hAnsi="Times New Roman" w:cs="Times New Roman"/>
                <w:color w:val="000000"/>
                <w:sz w:val="24"/>
                <w:szCs w:val="24"/>
              </w:rPr>
              <w:t xml:space="preserve"> </w:t>
            </w:r>
            <w:r w:rsidRPr="00BB4058">
              <w:rPr>
                <w:rFonts w:ascii="Times New Roman" w:hAnsi="Times New Roman" w:cs="Times New Roman"/>
                <w:color w:val="000000"/>
                <w:sz w:val="24"/>
                <w:szCs w:val="24"/>
              </w:rPr>
              <w:t>(</w:t>
            </w:r>
            <w:r w:rsidR="00DA278F">
              <w:rPr>
                <w:rFonts w:ascii="Times New Roman" w:hAnsi="Times New Roman" w:cs="Times New Roman"/>
                <w:color w:val="000000"/>
                <w:sz w:val="24"/>
                <w:szCs w:val="24"/>
              </w:rPr>
              <w:t>%</w:t>
            </w:r>
            <w:r w:rsidRPr="00BB4058">
              <w:rPr>
                <w:rFonts w:ascii="Times New Roman" w:hAnsi="Times New Roman" w:cs="Times New Roman"/>
                <w:color w:val="000000"/>
                <w:sz w:val="24"/>
                <w:szCs w:val="24"/>
              </w:rPr>
              <w:t>)</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3.51</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3.50</w:t>
            </w:r>
          </w:p>
        </w:tc>
        <w:tc>
          <w:tcPr>
            <w:tcW w:w="1083" w:type="dxa"/>
            <w:tcBorders>
              <w:right w:val="single" w:sz="4" w:space="0" w:color="auto"/>
            </w:tcBorders>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3.50</w:t>
            </w:r>
          </w:p>
        </w:tc>
        <w:tc>
          <w:tcPr>
            <w:tcW w:w="1083" w:type="dxa"/>
            <w:tcBorders>
              <w:left w:val="single" w:sz="4" w:space="0" w:color="auto"/>
            </w:tcBorders>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3.44</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3.44</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3.44</w:t>
            </w:r>
          </w:p>
        </w:tc>
      </w:tr>
      <w:tr w:rsidR="00DA278F" w:rsidTr="00DA278F">
        <w:trPr>
          <w:trHeight w:val="292"/>
        </w:trPr>
        <w:tc>
          <w:tcPr>
            <w:tcW w:w="1805" w:type="dxa"/>
            <w:vAlign w:val="center"/>
          </w:tcPr>
          <w:p w:rsidR="00067AB0" w:rsidRPr="00A66DF1" w:rsidRDefault="00067AB0" w:rsidP="00DA278F">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E</w:t>
            </w:r>
            <w:r w:rsidRPr="00BB4058">
              <w:rPr>
                <w:rFonts w:ascii="Times New Roman" w:hAnsi="Times New Roman" w:cs="Times New Roman"/>
                <w:color w:val="000000"/>
                <w:sz w:val="24"/>
                <w:szCs w:val="24"/>
              </w:rPr>
              <w:t>E</w:t>
            </w:r>
            <w:r w:rsidR="00DA278F">
              <w:rPr>
                <w:rFonts w:ascii="Times New Roman" w:hAnsi="Times New Roman" w:cs="Times New Roman"/>
                <w:color w:val="000000"/>
                <w:sz w:val="24"/>
                <w:szCs w:val="24"/>
              </w:rPr>
              <w:t xml:space="preserve"> </w:t>
            </w:r>
            <w:r w:rsidRPr="00BB4058">
              <w:rPr>
                <w:rFonts w:ascii="Times New Roman" w:hAnsi="Times New Roman" w:cs="Times New Roman"/>
                <w:color w:val="000000"/>
                <w:sz w:val="24"/>
                <w:szCs w:val="24"/>
              </w:rPr>
              <w:t>(</w:t>
            </w:r>
            <w:r w:rsidR="00DA278F">
              <w:rPr>
                <w:rFonts w:ascii="Times New Roman" w:hAnsi="Times New Roman" w:cs="Times New Roman"/>
                <w:color w:val="000000"/>
                <w:sz w:val="24"/>
                <w:szCs w:val="24"/>
              </w:rPr>
              <w:t>%</w:t>
            </w:r>
            <w:r w:rsidRPr="00BB4058">
              <w:rPr>
                <w:rFonts w:ascii="Times New Roman" w:hAnsi="Times New Roman" w:cs="Times New Roman"/>
                <w:color w:val="000000"/>
                <w:sz w:val="24"/>
                <w:szCs w:val="24"/>
              </w:rPr>
              <w:t>)</w:t>
            </w:r>
          </w:p>
        </w:tc>
        <w:tc>
          <w:tcPr>
            <w:tcW w:w="1083" w:type="dxa"/>
            <w:vAlign w:val="center"/>
          </w:tcPr>
          <w:p w:rsidR="00067AB0" w:rsidRPr="00DA278F" w:rsidRDefault="00067AB0" w:rsidP="00DA278F">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7C7F56">
              <w:rPr>
                <w:rFonts w:ascii="Times New Roman" w:hAnsi="Times New Roman" w:cs="Times New Roman"/>
                <w:color w:val="000000"/>
                <w:sz w:val="24"/>
                <w:szCs w:val="24"/>
              </w:rPr>
              <w:t>08</w:t>
            </w:r>
          </w:p>
        </w:tc>
        <w:tc>
          <w:tcPr>
            <w:tcW w:w="1083" w:type="dxa"/>
            <w:vAlign w:val="center"/>
          </w:tcPr>
          <w:p w:rsidR="00067AB0" w:rsidRPr="00DA278F" w:rsidRDefault="007C7F56" w:rsidP="00DA278F">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3.08</w:t>
            </w:r>
          </w:p>
        </w:tc>
        <w:tc>
          <w:tcPr>
            <w:tcW w:w="1083" w:type="dxa"/>
            <w:tcBorders>
              <w:right w:val="single" w:sz="4" w:space="0" w:color="auto"/>
            </w:tcBorders>
            <w:vAlign w:val="center"/>
          </w:tcPr>
          <w:p w:rsidR="00067AB0" w:rsidRPr="00DA278F" w:rsidRDefault="007C7F56" w:rsidP="00DA278F">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3.08</w:t>
            </w:r>
          </w:p>
        </w:tc>
        <w:tc>
          <w:tcPr>
            <w:tcW w:w="1083" w:type="dxa"/>
            <w:tcBorders>
              <w:left w:val="single" w:sz="4" w:space="0" w:color="auto"/>
            </w:tcBorders>
            <w:vAlign w:val="center"/>
          </w:tcPr>
          <w:p w:rsidR="00067AB0" w:rsidRPr="00DA278F" w:rsidRDefault="007C7F56" w:rsidP="00DA278F">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083" w:type="dxa"/>
            <w:vAlign w:val="center"/>
          </w:tcPr>
          <w:p w:rsidR="00067AB0" w:rsidRPr="00DA278F" w:rsidRDefault="007C7F56" w:rsidP="00DA278F">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083" w:type="dxa"/>
            <w:vAlign w:val="center"/>
          </w:tcPr>
          <w:p w:rsidR="00067AB0" w:rsidRPr="00DA278F" w:rsidRDefault="007C7F56" w:rsidP="00DA278F">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3.1</w:t>
            </w:r>
          </w:p>
        </w:tc>
      </w:tr>
      <w:tr w:rsidR="00DA278F" w:rsidTr="00DA278F">
        <w:trPr>
          <w:trHeight w:val="68"/>
        </w:trPr>
        <w:tc>
          <w:tcPr>
            <w:tcW w:w="1805" w:type="dxa"/>
            <w:vAlign w:val="center"/>
          </w:tcPr>
          <w:p w:rsidR="00067AB0" w:rsidRPr="00A66DF1" w:rsidRDefault="00067AB0" w:rsidP="00DA278F">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Ca</w:t>
            </w:r>
            <w:r w:rsidRPr="00BB4058">
              <w:rPr>
                <w:rFonts w:ascii="Times New Roman" w:hAnsi="Times New Roman" w:cs="Times New Roman"/>
                <w:color w:val="000000"/>
                <w:sz w:val="24"/>
                <w:szCs w:val="24"/>
              </w:rPr>
              <w:t xml:space="preserve"> (</w:t>
            </w:r>
            <w:r w:rsidR="00DA278F">
              <w:rPr>
                <w:rFonts w:ascii="Times New Roman" w:hAnsi="Times New Roman" w:cs="Times New Roman"/>
                <w:color w:val="000000"/>
                <w:sz w:val="24"/>
                <w:szCs w:val="24"/>
              </w:rPr>
              <w:t>%</w:t>
            </w:r>
            <w:r w:rsidRPr="00BB4058">
              <w:rPr>
                <w:rFonts w:ascii="Times New Roman" w:hAnsi="Times New Roman" w:cs="Times New Roman"/>
                <w:color w:val="000000"/>
                <w:sz w:val="24"/>
                <w:szCs w:val="24"/>
              </w:rPr>
              <w:t>)</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0.95</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0.72</w:t>
            </w:r>
          </w:p>
        </w:tc>
        <w:tc>
          <w:tcPr>
            <w:tcW w:w="1083" w:type="dxa"/>
            <w:tcBorders>
              <w:right w:val="single" w:sz="4" w:space="0" w:color="auto"/>
            </w:tcBorders>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0.90</w:t>
            </w:r>
          </w:p>
        </w:tc>
        <w:tc>
          <w:tcPr>
            <w:tcW w:w="1083" w:type="dxa"/>
            <w:tcBorders>
              <w:left w:val="single" w:sz="4" w:space="0" w:color="auto"/>
            </w:tcBorders>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0.87</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0.86</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0.82</w:t>
            </w:r>
          </w:p>
        </w:tc>
      </w:tr>
      <w:tr w:rsidR="00DA278F" w:rsidRPr="00187FF5" w:rsidTr="00DA278F">
        <w:trPr>
          <w:trHeight w:val="68"/>
        </w:trPr>
        <w:tc>
          <w:tcPr>
            <w:tcW w:w="1805" w:type="dxa"/>
            <w:vAlign w:val="center"/>
          </w:tcPr>
          <w:p w:rsidR="00067AB0" w:rsidRPr="00187FF5" w:rsidRDefault="00067AB0" w:rsidP="00DA278F">
            <w:pPr>
              <w:spacing w:line="276" w:lineRule="auto"/>
              <w:rPr>
                <w:rFonts w:ascii="Times New Roman" w:hAnsi="Times New Roman" w:cs="Times New Roman"/>
                <w:color w:val="000000"/>
                <w:sz w:val="24"/>
                <w:szCs w:val="24"/>
              </w:rPr>
            </w:pPr>
            <w:r w:rsidRPr="00187FF5">
              <w:rPr>
                <w:rFonts w:ascii="Times New Roman" w:hAnsi="Times New Roman" w:cs="Times New Roman"/>
                <w:color w:val="000000"/>
                <w:sz w:val="24"/>
                <w:szCs w:val="24"/>
              </w:rPr>
              <w:t>P</w:t>
            </w:r>
            <w:r w:rsidR="00DA278F">
              <w:rPr>
                <w:rFonts w:ascii="Times New Roman" w:hAnsi="Times New Roman" w:cs="Times New Roman"/>
                <w:color w:val="000000"/>
                <w:sz w:val="24"/>
                <w:szCs w:val="24"/>
              </w:rPr>
              <w:t xml:space="preserve"> </w:t>
            </w:r>
            <w:r w:rsidRPr="00187FF5">
              <w:rPr>
                <w:rFonts w:ascii="Times New Roman" w:hAnsi="Times New Roman" w:cs="Times New Roman"/>
                <w:color w:val="000000"/>
                <w:sz w:val="24"/>
                <w:szCs w:val="24"/>
              </w:rPr>
              <w:t>(</w:t>
            </w:r>
            <w:r w:rsidR="00DA278F">
              <w:rPr>
                <w:rFonts w:ascii="Times New Roman" w:hAnsi="Times New Roman" w:cs="Times New Roman"/>
                <w:color w:val="000000"/>
                <w:sz w:val="24"/>
                <w:szCs w:val="24"/>
              </w:rPr>
              <w:t>%</w:t>
            </w:r>
            <w:r w:rsidRPr="00187FF5">
              <w:rPr>
                <w:rFonts w:ascii="Times New Roman" w:hAnsi="Times New Roman" w:cs="Times New Roman"/>
                <w:color w:val="000000"/>
                <w:sz w:val="24"/>
                <w:szCs w:val="24"/>
              </w:rPr>
              <w:t>)</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0.62</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0.50</w:t>
            </w:r>
          </w:p>
        </w:tc>
        <w:tc>
          <w:tcPr>
            <w:tcW w:w="1083" w:type="dxa"/>
            <w:tcBorders>
              <w:right w:val="single" w:sz="4" w:space="0" w:color="auto"/>
            </w:tcBorders>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0.62</w:t>
            </w:r>
          </w:p>
        </w:tc>
        <w:tc>
          <w:tcPr>
            <w:tcW w:w="1083" w:type="dxa"/>
            <w:tcBorders>
              <w:left w:val="single" w:sz="4" w:space="0" w:color="auto"/>
            </w:tcBorders>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0.52</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0.52</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0.52</w:t>
            </w:r>
          </w:p>
        </w:tc>
      </w:tr>
      <w:tr w:rsidR="00DA278F" w:rsidTr="00DA278F">
        <w:trPr>
          <w:trHeight w:val="68"/>
        </w:trPr>
        <w:tc>
          <w:tcPr>
            <w:tcW w:w="1805" w:type="dxa"/>
            <w:vAlign w:val="center"/>
          </w:tcPr>
          <w:p w:rsidR="00067AB0" w:rsidRPr="00A66DF1" w:rsidRDefault="00DA278F" w:rsidP="00DA278F">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Lysine </w:t>
            </w:r>
            <w:r w:rsidR="00067AB0" w:rsidRPr="00BB4058">
              <w:rPr>
                <w:rFonts w:ascii="Times New Roman" w:hAnsi="Times New Roman" w:cs="Times New Roman"/>
                <w:color w:val="000000"/>
                <w:sz w:val="24"/>
                <w:szCs w:val="24"/>
              </w:rPr>
              <w:t>(</w:t>
            </w:r>
            <w:r>
              <w:rPr>
                <w:rFonts w:ascii="Times New Roman" w:hAnsi="Times New Roman" w:cs="Times New Roman"/>
                <w:color w:val="000000"/>
                <w:sz w:val="24"/>
                <w:szCs w:val="24"/>
              </w:rPr>
              <w:t>%</w:t>
            </w:r>
            <w:r w:rsidR="00067AB0" w:rsidRPr="00BB4058">
              <w:rPr>
                <w:rFonts w:ascii="Times New Roman" w:hAnsi="Times New Roman" w:cs="Times New Roman"/>
                <w:color w:val="000000"/>
                <w:sz w:val="24"/>
                <w:szCs w:val="24"/>
              </w:rPr>
              <w:t>)</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1.20</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1.20</w:t>
            </w:r>
          </w:p>
        </w:tc>
        <w:tc>
          <w:tcPr>
            <w:tcW w:w="1083" w:type="dxa"/>
            <w:tcBorders>
              <w:right w:val="single" w:sz="4" w:space="0" w:color="auto"/>
            </w:tcBorders>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1.20</w:t>
            </w:r>
          </w:p>
        </w:tc>
        <w:tc>
          <w:tcPr>
            <w:tcW w:w="1083" w:type="dxa"/>
            <w:tcBorders>
              <w:left w:val="single" w:sz="4" w:space="0" w:color="auto"/>
            </w:tcBorders>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1.24</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1.24</w:t>
            </w:r>
          </w:p>
        </w:tc>
        <w:tc>
          <w:tcPr>
            <w:tcW w:w="1083" w:type="dxa"/>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1.24</w:t>
            </w:r>
          </w:p>
        </w:tc>
      </w:tr>
      <w:tr w:rsidR="00DA278F" w:rsidTr="00DA278F">
        <w:trPr>
          <w:trHeight w:val="216"/>
        </w:trPr>
        <w:tc>
          <w:tcPr>
            <w:tcW w:w="1805" w:type="dxa"/>
            <w:tcBorders>
              <w:bottom w:val="single" w:sz="4" w:space="0" w:color="auto"/>
            </w:tcBorders>
            <w:vAlign w:val="center"/>
          </w:tcPr>
          <w:p w:rsidR="00067AB0" w:rsidRPr="00BB4058" w:rsidRDefault="00DA278F" w:rsidP="00DA278F">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Methionine </w:t>
            </w:r>
            <w:r w:rsidR="00067AB0" w:rsidRPr="00BB4058">
              <w:rPr>
                <w:rFonts w:ascii="Times New Roman" w:hAnsi="Times New Roman" w:cs="Times New Roman"/>
                <w:color w:val="000000"/>
                <w:sz w:val="24"/>
                <w:szCs w:val="24"/>
              </w:rPr>
              <w:t>(</w:t>
            </w:r>
            <w:r>
              <w:rPr>
                <w:rFonts w:ascii="Times New Roman" w:hAnsi="Times New Roman" w:cs="Times New Roman"/>
                <w:color w:val="000000"/>
                <w:sz w:val="24"/>
                <w:szCs w:val="24"/>
              </w:rPr>
              <w:t>%</w:t>
            </w:r>
            <w:r w:rsidR="00067AB0" w:rsidRPr="00BB4058">
              <w:rPr>
                <w:rFonts w:ascii="Times New Roman" w:hAnsi="Times New Roman" w:cs="Times New Roman"/>
                <w:color w:val="000000"/>
                <w:sz w:val="24"/>
                <w:szCs w:val="24"/>
              </w:rPr>
              <w:t>)</w:t>
            </w:r>
          </w:p>
        </w:tc>
        <w:tc>
          <w:tcPr>
            <w:tcW w:w="1083" w:type="dxa"/>
            <w:tcBorders>
              <w:bottom w:val="single" w:sz="4" w:space="0" w:color="auto"/>
            </w:tcBorders>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0.90</w:t>
            </w:r>
          </w:p>
        </w:tc>
        <w:tc>
          <w:tcPr>
            <w:tcW w:w="1083" w:type="dxa"/>
            <w:tcBorders>
              <w:bottom w:val="single" w:sz="4" w:space="0" w:color="auto"/>
            </w:tcBorders>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0.89</w:t>
            </w:r>
          </w:p>
        </w:tc>
        <w:tc>
          <w:tcPr>
            <w:tcW w:w="1083" w:type="dxa"/>
            <w:tcBorders>
              <w:bottom w:val="single" w:sz="4" w:space="0" w:color="auto"/>
              <w:right w:val="single" w:sz="4" w:space="0" w:color="auto"/>
            </w:tcBorders>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0.89</w:t>
            </w:r>
          </w:p>
        </w:tc>
        <w:tc>
          <w:tcPr>
            <w:tcW w:w="1083" w:type="dxa"/>
            <w:tcBorders>
              <w:left w:val="single" w:sz="4" w:space="0" w:color="auto"/>
              <w:bottom w:val="single" w:sz="4" w:space="0" w:color="auto"/>
            </w:tcBorders>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0.77</w:t>
            </w:r>
          </w:p>
        </w:tc>
        <w:tc>
          <w:tcPr>
            <w:tcW w:w="1083" w:type="dxa"/>
            <w:tcBorders>
              <w:bottom w:val="single" w:sz="4" w:space="0" w:color="auto"/>
            </w:tcBorders>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0.77</w:t>
            </w:r>
          </w:p>
        </w:tc>
        <w:tc>
          <w:tcPr>
            <w:tcW w:w="1083" w:type="dxa"/>
            <w:tcBorders>
              <w:bottom w:val="single" w:sz="4" w:space="0" w:color="auto"/>
            </w:tcBorders>
            <w:vAlign w:val="center"/>
          </w:tcPr>
          <w:p w:rsidR="00067AB0" w:rsidRPr="00DA278F" w:rsidRDefault="00067AB0" w:rsidP="00DA278F">
            <w:pPr>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0.76</w:t>
            </w:r>
          </w:p>
        </w:tc>
      </w:tr>
    </w:tbl>
    <w:p w:rsidR="00067AB0" w:rsidRPr="00307F0F" w:rsidRDefault="00067AB0" w:rsidP="00067AB0">
      <w:pPr>
        <w:spacing w:after="0" w:line="360" w:lineRule="auto"/>
        <w:jc w:val="both"/>
        <w:rPr>
          <w:rFonts w:ascii="Times New Roman" w:hAnsi="Times New Roman" w:cs="Times New Roman"/>
          <w:sz w:val="20"/>
          <w:szCs w:val="24"/>
        </w:rPr>
      </w:pPr>
      <w:r w:rsidRPr="00307F0F">
        <w:rPr>
          <w:rFonts w:ascii="Times New Roman" w:hAnsi="Times New Roman" w:cs="Times New Roman"/>
          <w:b/>
          <w:sz w:val="20"/>
          <w:szCs w:val="24"/>
        </w:rPr>
        <w:t xml:space="preserve">N.B: </w:t>
      </w:r>
      <w:r w:rsidRPr="00307F0F">
        <w:rPr>
          <w:rFonts w:ascii="Times New Roman" w:hAnsi="Times New Roman" w:cs="Times New Roman"/>
          <w:sz w:val="20"/>
          <w:szCs w:val="24"/>
        </w:rPr>
        <w:t>T</w:t>
      </w:r>
      <w:r w:rsidRPr="00307F0F">
        <w:rPr>
          <w:rFonts w:ascii="Times New Roman" w:hAnsi="Times New Roman" w:cs="Times New Roman"/>
          <w:sz w:val="20"/>
          <w:szCs w:val="24"/>
          <w:vertAlign w:val="subscript"/>
        </w:rPr>
        <w:t>0</w:t>
      </w:r>
      <w:r w:rsidRPr="00307F0F">
        <w:rPr>
          <w:rFonts w:ascii="Times New Roman" w:hAnsi="Times New Roman" w:cs="Times New Roman"/>
          <w:sz w:val="20"/>
          <w:szCs w:val="24"/>
        </w:rPr>
        <w:t>= control, T</w:t>
      </w:r>
      <w:r w:rsidRPr="00307F0F">
        <w:rPr>
          <w:rFonts w:ascii="Times New Roman" w:hAnsi="Times New Roman" w:cs="Times New Roman"/>
          <w:sz w:val="20"/>
          <w:szCs w:val="24"/>
          <w:vertAlign w:val="subscript"/>
        </w:rPr>
        <w:t>1</w:t>
      </w:r>
      <w:r w:rsidRPr="00307F0F">
        <w:rPr>
          <w:rFonts w:ascii="Times New Roman" w:hAnsi="Times New Roman" w:cs="Times New Roman"/>
          <w:sz w:val="20"/>
          <w:szCs w:val="24"/>
        </w:rPr>
        <w:t>= 0.06% Lysolecithin with a dose of 60g/100kg of feed, T</w:t>
      </w:r>
      <w:r w:rsidRPr="00307F0F">
        <w:rPr>
          <w:rFonts w:ascii="Times New Roman" w:hAnsi="Times New Roman" w:cs="Times New Roman"/>
          <w:sz w:val="20"/>
          <w:szCs w:val="24"/>
          <w:vertAlign w:val="subscript"/>
        </w:rPr>
        <w:t>2</w:t>
      </w:r>
      <w:r w:rsidRPr="00307F0F">
        <w:rPr>
          <w:rFonts w:ascii="Times New Roman" w:hAnsi="Times New Roman" w:cs="Times New Roman"/>
          <w:sz w:val="20"/>
          <w:szCs w:val="24"/>
        </w:rPr>
        <w:t xml:space="preserve">= </w:t>
      </w:r>
      <w:r w:rsidRPr="00307F0F">
        <w:rPr>
          <w:rFonts w:ascii="Times New Roman" w:hAnsi="Times New Roman" w:cs="Times New Roman"/>
          <w:color w:val="000000"/>
          <w:sz w:val="20"/>
          <w:szCs w:val="24"/>
        </w:rPr>
        <w:t>0.2% Lecithin with a dose of 2g/kg of feed</w:t>
      </w:r>
      <w:r w:rsidRPr="00307F0F">
        <w:rPr>
          <w:rFonts w:ascii="Times New Roman" w:hAnsi="Times New Roman" w:cs="Times New Roman"/>
          <w:sz w:val="20"/>
          <w:szCs w:val="24"/>
        </w:rPr>
        <w:t xml:space="preserve">. ME-Metabolizable energy, CP-Crude protein, CF-Crude fibre, EE-Ether extract, Ca-Calcium, P-Phosphorus. </w:t>
      </w:r>
    </w:p>
    <w:p w:rsidR="00067AB0" w:rsidRDefault="00067AB0" w:rsidP="00307F0F">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rations were made manually through proper mixing ensuring that all kind of ingredients were mixed evenly. Before mixing, individual ingredients were weighed by an eclectic balance. After mixing, formulated feed was packed in air tight plastic bags.</w:t>
      </w:r>
    </w:p>
    <w:p w:rsidR="00067AB0" w:rsidRPr="00554E33" w:rsidRDefault="00067AB0" w:rsidP="00067AB0">
      <w:pPr>
        <w:spacing w:before="240" w:after="0" w:line="360" w:lineRule="auto"/>
        <w:jc w:val="both"/>
        <w:rPr>
          <w:rFonts w:ascii="Times New Roman" w:hAnsi="Times New Roman" w:cs="Times New Roman"/>
          <w:sz w:val="24"/>
          <w:szCs w:val="24"/>
        </w:rPr>
      </w:pPr>
      <w:r w:rsidRPr="00D06CDD">
        <w:rPr>
          <w:rFonts w:ascii="Times New Roman" w:hAnsi="Times New Roman" w:cs="Times New Roman"/>
          <w:b/>
          <w:sz w:val="24"/>
          <w:szCs w:val="24"/>
        </w:rPr>
        <w:t>3.8</w:t>
      </w:r>
      <w:r w:rsidR="00307F0F">
        <w:rPr>
          <w:rFonts w:ascii="Times New Roman" w:hAnsi="Times New Roman" w:cs="Times New Roman"/>
          <w:b/>
          <w:sz w:val="24"/>
          <w:szCs w:val="24"/>
        </w:rPr>
        <w:t>.</w:t>
      </w:r>
      <w:r w:rsidRPr="00D06CDD">
        <w:rPr>
          <w:rFonts w:ascii="Times New Roman" w:hAnsi="Times New Roman" w:cs="Times New Roman"/>
          <w:b/>
          <w:sz w:val="24"/>
          <w:szCs w:val="24"/>
        </w:rPr>
        <w:t xml:space="preserve"> Management </w:t>
      </w:r>
      <w:r>
        <w:rPr>
          <w:rFonts w:ascii="Times New Roman" w:hAnsi="Times New Roman" w:cs="Times New Roman"/>
          <w:b/>
          <w:sz w:val="24"/>
          <w:szCs w:val="24"/>
        </w:rPr>
        <w:t>p</w:t>
      </w:r>
      <w:r w:rsidRPr="00D06CDD">
        <w:rPr>
          <w:rFonts w:ascii="Times New Roman" w:hAnsi="Times New Roman" w:cs="Times New Roman"/>
          <w:b/>
          <w:sz w:val="24"/>
          <w:szCs w:val="24"/>
        </w:rPr>
        <w:t>rocedure</w:t>
      </w:r>
    </w:p>
    <w:p w:rsidR="00067AB0" w:rsidRDefault="00067AB0" w:rsidP="00067AB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D06CDD">
        <w:rPr>
          <w:rFonts w:ascii="Times New Roman" w:hAnsi="Times New Roman" w:cs="Times New Roman"/>
          <w:sz w:val="24"/>
          <w:szCs w:val="24"/>
        </w:rPr>
        <w:t>management procedures</w:t>
      </w:r>
      <w:r>
        <w:rPr>
          <w:rFonts w:ascii="Times New Roman" w:hAnsi="Times New Roman" w:cs="Times New Roman"/>
          <w:sz w:val="24"/>
          <w:szCs w:val="24"/>
        </w:rPr>
        <w:t xml:space="preserve"> of rearing broilers which were uniform among treatment groups</w:t>
      </w:r>
      <w:r w:rsidR="00AE65D1">
        <w:rPr>
          <w:rFonts w:ascii="Times New Roman" w:hAnsi="Times New Roman" w:cs="Times New Roman"/>
          <w:sz w:val="24"/>
          <w:szCs w:val="24"/>
        </w:rPr>
        <w:t xml:space="preserve"> of the study</w:t>
      </w:r>
      <w:r>
        <w:rPr>
          <w:rFonts w:ascii="Times New Roman" w:hAnsi="Times New Roman" w:cs="Times New Roman"/>
          <w:sz w:val="24"/>
          <w:szCs w:val="24"/>
        </w:rPr>
        <w:t xml:space="preserve"> are stated below:</w:t>
      </w:r>
    </w:p>
    <w:p w:rsidR="00067AB0" w:rsidRPr="00A17726" w:rsidRDefault="00067AB0" w:rsidP="00067AB0">
      <w:pPr>
        <w:tabs>
          <w:tab w:val="right" w:pos="8307"/>
        </w:tabs>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3.8.1</w:t>
      </w:r>
      <w:r w:rsidR="00307F0F">
        <w:rPr>
          <w:rFonts w:ascii="Times New Roman" w:hAnsi="Times New Roman" w:cs="Times New Roman"/>
          <w:b/>
          <w:sz w:val="24"/>
          <w:szCs w:val="24"/>
        </w:rPr>
        <w:t>.</w:t>
      </w:r>
      <w:r>
        <w:rPr>
          <w:rFonts w:ascii="Times New Roman" w:hAnsi="Times New Roman" w:cs="Times New Roman"/>
          <w:b/>
          <w:sz w:val="24"/>
          <w:szCs w:val="24"/>
        </w:rPr>
        <w:t xml:space="preserve"> Brooding of the chicks</w:t>
      </w:r>
      <w:r>
        <w:rPr>
          <w:rFonts w:ascii="Times New Roman" w:hAnsi="Times New Roman" w:cs="Times New Roman"/>
          <w:b/>
          <w:sz w:val="24"/>
          <w:szCs w:val="24"/>
        </w:rPr>
        <w:tab/>
      </w:r>
    </w:p>
    <w:p w:rsidR="00067AB0" w:rsidRDefault="00067AB0" w:rsidP="00067AB0">
      <w:pPr>
        <w:spacing w:before="240"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After proper cleaning and drying, the brooding boxes were ready for </w:t>
      </w:r>
      <w:r>
        <w:rPr>
          <w:rFonts w:ascii="Times New Roman" w:hAnsi="Times New Roman" w:cs="Times New Roman"/>
          <w:sz w:val="24"/>
          <w:szCs w:val="24"/>
        </w:rPr>
        <w:t>DOC</w:t>
      </w:r>
      <w:r w:rsidRPr="00D06CDD">
        <w:rPr>
          <w:rFonts w:ascii="Times New Roman" w:hAnsi="Times New Roman" w:cs="Times New Roman"/>
          <w:sz w:val="24"/>
          <w:szCs w:val="24"/>
        </w:rPr>
        <w:t>s rearing un</w:t>
      </w:r>
      <w:r>
        <w:rPr>
          <w:rFonts w:ascii="Times New Roman" w:hAnsi="Times New Roman" w:cs="Times New Roman"/>
          <w:sz w:val="24"/>
          <w:szCs w:val="24"/>
        </w:rPr>
        <w:t xml:space="preserve">der strict hygienic conditions. </w:t>
      </w:r>
      <w:r w:rsidRPr="00D06CDD">
        <w:rPr>
          <w:rFonts w:ascii="Times New Roman" w:hAnsi="Times New Roman" w:cs="Times New Roman"/>
          <w:sz w:val="24"/>
          <w:szCs w:val="24"/>
        </w:rPr>
        <w:t>Dry and clean newspaper was also placed in the brooding box. Newspaper</w:t>
      </w:r>
      <w:r>
        <w:rPr>
          <w:rFonts w:ascii="Times New Roman" w:hAnsi="Times New Roman" w:cs="Times New Roman"/>
          <w:sz w:val="24"/>
          <w:szCs w:val="24"/>
        </w:rPr>
        <w:t>s</w:t>
      </w:r>
      <w:r w:rsidRPr="00D06CDD">
        <w:rPr>
          <w:rFonts w:ascii="Times New Roman" w:hAnsi="Times New Roman" w:cs="Times New Roman"/>
          <w:sz w:val="24"/>
          <w:szCs w:val="24"/>
        </w:rPr>
        <w:t xml:space="preserve"> w</w:t>
      </w:r>
      <w:r>
        <w:rPr>
          <w:rFonts w:ascii="Times New Roman" w:hAnsi="Times New Roman" w:cs="Times New Roman"/>
          <w:sz w:val="24"/>
          <w:szCs w:val="24"/>
        </w:rPr>
        <w:t>ere changed for four</w:t>
      </w:r>
      <w:r w:rsidRPr="00D06CDD">
        <w:rPr>
          <w:rFonts w:ascii="Times New Roman" w:hAnsi="Times New Roman" w:cs="Times New Roman"/>
          <w:sz w:val="24"/>
          <w:szCs w:val="24"/>
        </w:rPr>
        <w:t xml:space="preserve"> times </w:t>
      </w:r>
      <w:r>
        <w:rPr>
          <w:rFonts w:ascii="Times New Roman" w:hAnsi="Times New Roman" w:cs="Times New Roman"/>
          <w:sz w:val="24"/>
          <w:szCs w:val="24"/>
        </w:rPr>
        <w:t xml:space="preserve">in </w:t>
      </w:r>
      <w:r w:rsidRPr="00D06CDD">
        <w:rPr>
          <w:rFonts w:ascii="Times New Roman" w:hAnsi="Times New Roman" w:cs="Times New Roman"/>
          <w:sz w:val="24"/>
          <w:szCs w:val="24"/>
        </w:rPr>
        <w:t xml:space="preserve">a day from the floor of the brooding box. </w:t>
      </w:r>
      <w:r>
        <w:rPr>
          <w:rFonts w:ascii="Times New Roman" w:hAnsi="Times New Roman" w:cs="Times New Roman"/>
          <w:sz w:val="24"/>
          <w:szCs w:val="24"/>
        </w:rPr>
        <w:t>It was</w:t>
      </w:r>
      <w:r w:rsidRPr="00D06CDD">
        <w:rPr>
          <w:rFonts w:ascii="Times New Roman" w:hAnsi="Times New Roman" w:cs="Times New Roman"/>
          <w:sz w:val="24"/>
          <w:szCs w:val="24"/>
        </w:rPr>
        <w:t xml:space="preserve"> continued for seven days. During the brooding</w:t>
      </w:r>
      <w:r>
        <w:rPr>
          <w:rFonts w:ascii="Times New Roman" w:hAnsi="Times New Roman" w:cs="Times New Roman"/>
          <w:sz w:val="24"/>
          <w:szCs w:val="24"/>
        </w:rPr>
        <w:t xml:space="preserve"> </w:t>
      </w:r>
      <w:r w:rsidRPr="00D06CDD">
        <w:rPr>
          <w:rFonts w:ascii="Times New Roman" w:hAnsi="Times New Roman" w:cs="Times New Roman"/>
          <w:sz w:val="24"/>
          <w:szCs w:val="24"/>
        </w:rPr>
        <w:t>period chicks were brooded at a temperature of 90-95°F during 1</w:t>
      </w:r>
      <w:r w:rsidRPr="00D06CDD">
        <w:rPr>
          <w:rFonts w:ascii="Times New Roman" w:hAnsi="Times New Roman" w:cs="Times New Roman"/>
          <w:sz w:val="24"/>
          <w:szCs w:val="24"/>
          <w:vertAlign w:val="superscript"/>
        </w:rPr>
        <w:t>st</w:t>
      </w:r>
      <w:r w:rsidRPr="00D06CDD">
        <w:rPr>
          <w:rFonts w:ascii="Times New Roman" w:hAnsi="Times New Roman" w:cs="Times New Roman"/>
          <w:sz w:val="24"/>
          <w:szCs w:val="24"/>
        </w:rPr>
        <w:t xml:space="preserve"> week and 90-85°F during 2</w:t>
      </w:r>
      <w:r w:rsidRPr="00D06CDD">
        <w:rPr>
          <w:rFonts w:ascii="Times New Roman" w:hAnsi="Times New Roman" w:cs="Times New Roman"/>
          <w:sz w:val="24"/>
          <w:szCs w:val="24"/>
          <w:vertAlign w:val="superscript"/>
        </w:rPr>
        <w:t>nd</w:t>
      </w:r>
      <w:r w:rsidRPr="00D06CDD">
        <w:rPr>
          <w:rFonts w:ascii="Times New Roman" w:hAnsi="Times New Roman" w:cs="Times New Roman"/>
          <w:sz w:val="24"/>
          <w:szCs w:val="24"/>
        </w:rPr>
        <w:t xml:space="preserve"> week respectively with the help of electric bulbs</w:t>
      </w:r>
      <w:r w:rsidRPr="007037D7">
        <w:rPr>
          <w:rFonts w:ascii="Times New Roman" w:hAnsi="Times New Roman" w:cs="Times New Roman"/>
          <w:sz w:val="24"/>
          <w:szCs w:val="24"/>
        </w:rPr>
        <w:t>. Each box brooder having 2.38 ft. X 2.08 ft. was allocated for 30 birds</w:t>
      </w:r>
      <w:r>
        <w:rPr>
          <w:rFonts w:ascii="Times New Roman" w:hAnsi="Times New Roman" w:cs="Times New Roman"/>
          <w:sz w:val="24"/>
          <w:szCs w:val="24"/>
        </w:rPr>
        <w:t xml:space="preserve"> and </w:t>
      </w:r>
      <w:r w:rsidRPr="007037D7">
        <w:rPr>
          <w:rFonts w:ascii="Times New Roman" w:hAnsi="Times New Roman" w:cs="Times New Roman"/>
          <w:sz w:val="24"/>
          <w:szCs w:val="24"/>
        </w:rPr>
        <w:t>floor space for each bird in t</w:t>
      </w:r>
      <w:r>
        <w:rPr>
          <w:rFonts w:ascii="Times New Roman" w:hAnsi="Times New Roman" w:cs="Times New Roman"/>
          <w:sz w:val="24"/>
          <w:szCs w:val="24"/>
        </w:rPr>
        <w:t>he brooding box was 0.17 sq. ft</w:t>
      </w:r>
      <w:r w:rsidRPr="007037D7">
        <w:rPr>
          <w:rFonts w:ascii="Times New Roman" w:hAnsi="Times New Roman" w:cs="Times New Roman"/>
          <w:sz w:val="24"/>
          <w:szCs w:val="24"/>
        </w:rPr>
        <w:t xml:space="preserve">. </w:t>
      </w:r>
    </w:p>
    <w:p w:rsidR="00307F0F" w:rsidRPr="007037D7" w:rsidRDefault="00307F0F" w:rsidP="00067AB0">
      <w:pPr>
        <w:spacing w:before="240" w:after="0" w:line="360" w:lineRule="auto"/>
        <w:jc w:val="both"/>
        <w:rPr>
          <w:rFonts w:ascii="Times New Roman" w:hAnsi="Times New Roman" w:cs="Times New Roman"/>
          <w:sz w:val="24"/>
          <w:szCs w:val="24"/>
        </w:rPr>
      </w:pPr>
    </w:p>
    <w:p w:rsidR="00067AB0" w:rsidRDefault="00067AB0" w:rsidP="00067AB0">
      <w:pPr>
        <w:spacing w:after="0" w:line="360" w:lineRule="auto"/>
        <w:jc w:val="both"/>
        <w:rPr>
          <w:rFonts w:ascii="Times New Roman" w:hAnsi="Times New Roman" w:cs="Times New Roman"/>
          <w:b/>
          <w:sz w:val="24"/>
          <w:szCs w:val="24"/>
        </w:rPr>
      </w:pPr>
    </w:p>
    <w:p w:rsidR="00067AB0" w:rsidRPr="00D06CDD" w:rsidRDefault="00067AB0" w:rsidP="00067AB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3.8.2</w:t>
      </w:r>
      <w:r w:rsidR="00307F0F">
        <w:rPr>
          <w:rFonts w:ascii="Times New Roman" w:hAnsi="Times New Roman" w:cs="Times New Roman"/>
          <w:b/>
          <w:sz w:val="24"/>
          <w:szCs w:val="24"/>
        </w:rPr>
        <w:t>.</w:t>
      </w:r>
      <w:r>
        <w:rPr>
          <w:rFonts w:ascii="Times New Roman" w:hAnsi="Times New Roman" w:cs="Times New Roman"/>
          <w:b/>
          <w:sz w:val="24"/>
          <w:szCs w:val="24"/>
        </w:rPr>
        <w:t xml:space="preserve"> Maintenance of</w:t>
      </w:r>
      <w:r w:rsidRPr="00D06CDD">
        <w:rPr>
          <w:rFonts w:ascii="Times New Roman" w:hAnsi="Times New Roman" w:cs="Times New Roman"/>
          <w:b/>
          <w:sz w:val="24"/>
          <w:szCs w:val="24"/>
        </w:rPr>
        <w:t xml:space="preserve"> room temperature</w:t>
      </w:r>
      <w:r>
        <w:rPr>
          <w:rFonts w:ascii="Times New Roman" w:hAnsi="Times New Roman" w:cs="Times New Roman"/>
          <w:b/>
          <w:sz w:val="24"/>
          <w:szCs w:val="24"/>
        </w:rPr>
        <w:t xml:space="preserve"> and lighting</w:t>
      </w:r>
    </w:p>
    <w:p w:rsidR="00A9721D" w:rsidRDefault="00067AB0" w:rsidP="00A9721D">
      <w:pPr>
        <w:spacing w:before="240"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Basis on requirement temperature was increased and decreased in the brooding box as well as the whole house. The key concern was the comfort of broiler birds. Electric bulbs</w:t>
      </w:r>
      <w:r>
        <w:rPr>
          <w:rFonts w:ascii="Times New Roman" w:hAnsi="Times New Roman" w:cs="Times New Roman"/>
          <w:sz w:val="24"/>
          <w:szCs w:val="24"/>
        </w:rPr>
        <w:t xml:space="preserve"> and fans</w:t>
      </w:r>
      <w:r w:rsidRPr="00D06CDD">
        <w:rPr>
          <w:rFonts w:ascii="Times New Roman" w:hAnsi="Times New Roman" w:cs="Times New Roman"/>
          <w:sz w:val="24"/>
          <w:szCs w:val="24"/>
        </w:rPr>
        <w:t xml:space="preserve"> were used </w:t>
      </w:r>
      <w:r>
        <w:rPr>
          <w:rFonts w:ascii="Times New Roman" w:hAnsi="Times New Roman" w:cs="Times New Roman"/>
          <w:sz w:val="24"/>
          <w:szCs w:val="24"/>
        </w:rPr>
        <w:t xml:space="preserve">to maintaining the temperature. </w:t>
      </w:r>
      <w:r w:rsidRPr="00E63772">
        <w:rPr>
          <w:rFonts w:ascii="Times New Roman" w:hAnsi="Times New Roman" w:cs="Times New Roman"/>
          <w:sz w:val="24"/>
          <w:szCs w:val="24"/>
        </w:rPr>
        <w:t>The birds were exposed to a continuous lighting of 24 hours of photoperiod.</w:t>
      </w:r>
      <w:r>
        <w:rPr>
          <w:rFonts w:ascii="Times New Roman" w:hAnsi="Times New Roman" w:cs="Times New Roman"/>
          <w:sz w:val="24"/>
          <w:szCs w:val="24"/>
        </w:rPr>
        <w:t xml:space="preserve"> </w:t>
      </w:r>
      <w:r w:rsidRPr="00D06CDD">
        <w:rPr>
          <w:rFonts w:ascii="Times New Roman" w:hAnsi="Times New Roman" w:cs="Times New Roman"/>
          <w:sz w:val="24"/>
          <w:szCs w:val="24"/>
        </w:rPr>
        <w:t>Temperature was maintained according to Table 3.4.</w:t>
      </w:r>
    </w:p>
    <w:p w:rsidR="00067AB0" w:rsidRPr="00554E33" w:rsidRDefault="00067AB0" w:rsidP="00A9721D">
      <w:pPr>
        <w:spacing w:before="240" w:after="0" w:line="360" w:lineRule="auto"/>
        <w:jc w:val="both"/>
        <w:rPr>
          <w:rFonts w:ascii="Times New Roman" w:hAnsi="Times New Roman" w:cs="Times New Roman"/>
          <w:sz w:val="24"/>
          <w:szCs w:val="24"/>
        </w:rPr>
      </w:pPr>
      <w:r w:rsidRPr="00D06CDD">
        <w:rPr>
          <w:rFonts w:ascii="Times New Roman" w:hAnsi="Times New Roman" w:cs="Times New Roman"/>
          <w:b/>
          <w:sz w:val="24"/>
          <w:szCs w:val="24"/>
        </w:rPr>
        <w:t>Table 3.4</w:t>
      </w:r>
      <w:r w:rsidR="00307F0F">
        <w:rPr>
          <w:rFonts w:ascii="Times New Roman" w:hAnsi="Times New Roman" w:cs="Times New Roman"/>
          <w:b/>
          <w:sz w:val="24"/>
          <w:szCs w:val="24"/>
        </w:rPr>
        <w:t>:</w:t>
      </w:r>
      <w:r w:rsidRPr="00D06CDD">
        <w:rPr>
          <w:rFonts w:ascii="Times New Roman" w:hAnsi="Times New Roman" w:cs="Times New Roman"/>
          <w:b/>
          <w:sz w:val="24"/>
          <w:szCs w:val="24"/>
        </w:rPr>
        <w:t xml:space="preserve"> </w:t>
      </w:r>
      <w:r w:rsidRPr="00307F0F">
        <w:rPr>
          <w:rFonts w:ascii="Times New Roman" w:hAnsi="Times New Roman" w:cs="Times New Roman"/>
          <w:sz w:val="24"/>
          <w:szCs w:val="24"/>
        </w:rPr>
        <w:t>Temperature schedule maintained in the house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01"/>
        <w:gridCol w:w="4179"/>
      </w:tblGrid>
      <w:tr w:rsidR="00067AB0" w:rsidRPr="00D06CDD" w:rsidTr="00464322">
        <w:trPr>
          <w:trHeight w:val="305"/>
          <w:jc w:val="center"/>
        </w:trPr>
        <w:tc>
          <w:tcPr>
            <w:tcW w:w="4101" w:type="dxa"/>
            <w:tcBorders>
              <w:top w:val="single" w:sz="4" w:space="0" w:color="auto"/>
              <w:bottom w:val="single" w:sz="4" w:space="0" w:color="auto"/>
            </w:tcBorders>
          </w:tcPr>
          <w:p w:rsidR="00067AB0" w:rsidRPr="0010394A" w:rsidRDefault="00067AB0" w:rsidP="0046432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Days</w:t>
            </w:r>
          </w:p>
        </w:tc>
        <w:tc>
          <w:tcPr>
            <w:tcW w:w="4179" w:type="dxa"/>
            <w:tcBorders>
              <w:top w:val="single" w:sz="4" w:space="0" w:color="auto"/>
              <w:bottom w:val="single" w:sz="4" w:space="0" w:color="auto"/>
            </w:tcBorders>
          </w:tcPr>
          <w:p w:rsidR="00067AB0" w:rsidRPr="0010394A" w:rsidRDefault="00067AB0" w:rsidP="00464322">
            <w:pPr>
              <w:spacing w:line="360" w:lineRule="auto"/>
              <w:jc w:val="center"/>
              <w:rPr>
                <w:rFonts w:ascii="Times New Roman" w:hAnsi="Times New Roman" w:cs="Times New Roman"/>
                <w:b/>
                <w:sz w:val="24"/>
                <w:szCs w:val="24"/>
              </w:rPr>
            </w:pPr>
            <w:r w:rsidRPr="0010394A">
              <w:rPr>
                <w:rFonts w:ascii="Times New Roman" w:hAnsi="Times New Roman" w:cs="Times New Roman"/>
                <w:b/>
                <w:sz w:val="24"/>
                <w:szCs w:val="24"/>
              </w:rPr>
              <w:t>Temperature °F</w:t>
            </w:r>
          </w:p>
        </w:tc>
      </w:tr>
      <w:tr w:rsidR="00067AB0" w:rsidRPr="00D06CDD" w:rsidTr="00464322">
        <w:trPr>
          <w:jc w:val="center"/>
        </w:trPr>
        <w:tc>
          <w:tcPr>
            <w:tcW w:w="4101" w:type="dxa"/>
            <w:tcBorders>
              <w:top w:val="single" w:sz="4" w:space="0" w:color="auto"/>
            </w:tcBorders>
          </w:tcPr>
          <w:p w:rsidR="00067AB0" w:rsidRPr="00D06CDD" w:rsidRDefault="00067AB0" w:rsidP="00464322">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4179" w:type="dxa"/>
            <w:tcBorders>
              <w:top w:val="single" w:sz="4" w:space="0" w:color="auto"/>
            </w:tcBorders>
          </w:tcPr>
          <w:p w:rsidR="00067AB0" w:rsidRPr="00D06CDD" w:rsidRDefault="00067AB0" w:rsidP="00464322">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95</w:t>
            </w:r>
          </w:p>
        </w:tc>
      </w:tr>
      <w:tr w:rsidR="00067AB0" w:rsidRPr="00D06CDD" w:rsidTr="00464322">
        <w:trPr>
          <w:jc w:val="center"/>
        </w:trPr>
        <w:tc>
          <w:tcPr>
            <w:tcW w:w="4101" w:type="dxa"/>
          </w:tcPr>
          <w:p w:rsidR="00067AB0" w:rsidRPr="00D06CDD" w:rsidRDefault="00067AB0" w:rsidP="00464322">
            <w:pPr>
              <w:spacing w:line="360" w:lineRule="auto"/>
              <w:jc w:val="center"/>
              <w:rPr>
                <w:rFonts w:ascii="Times New Roman" w:hAnsi="Times New Roman" w:cs="Times New Roman"/>
                <w:sz w:val="24"/>
                <w:szCs w:val="24"/>
              </w:rPr>
            </w:pPr>
            <w:r>
              <w:rPr>
                <w:rFonts w:ascii="Times New Roman" w:hAnsi="Times New Roman" w:cs="Times New Roman"/>
                <w:sz w:val="24"/>
                <w:szCs w:val="24"/>
              </w:rPr>
              <w:t>8-14</w:t>
            </w:r>
          </w:p>
        </w:tc>
        <w:tc>
          <w:tcPr>
            <w:tcW w:w="4179" w:type="dxa"/>
          </w:tcPr>
          <w:p w:rsidR="00067AB0" w:rsidRPr="00D06CDD" w:rsidRDefault="00067AB0" w:rsidP="00464322">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90</w:t>
            </w:r>
          </w:p>
        </w:tc>
      </w:tr>
      <w:tr w:rsidR="00067AB0" w:rsidRPr="00D06CDD" w:rsidTr="00464322">
        <w:trPr>
          <w:jc w:val="center"/>
        </w:trPr>
        <w:tc>
          <w:tcPr>
            <w:tcW w:w="4101" w:type="dxa"/>
          </w:tcPr>
          <w:p w:rsidR="00067AB0" w:rsidRPr="00D06CDD" w:rsidRDefault="00067AB0" w:rsidP="00464322">
            <w:pPr>
              <w:spacing w:line="360" w:lineRule="auto"/>
              <w:jc w:val="center"/>
              <w:rPr>
                <w:rFonts w:ascii="Times New Roman" w:hAnsi="Times New Roman" w:cs="Times New Roman"/>
                <w:sz w:val="24"/>
                <w:szCs w:val="24"/>
              </w:rPr>
            </w:pPr>
            <w:r>
              <w:rPr>
                <w:rFonts w:ascii="Times New Roman" w:hAnsi="Times New Roman" w:cs="Times New Roman"/>
                <w:sz w:val="24"/>
                <w:szCs w:val="24"/>
              </w:rPr>
              <w:t>15-21</w:t>
            </w:r>
          </w:p>
        </w:tc>
        <w:tc>
          <w:tcPr>
            <w:tcW w:w="4179" w:type="dxa"/>
          </w:tcPr>
          <w:p w:rsidR="00067AB0" w:rsidRPr="00D06CDD" w:rsidRDefault="00067AB0" w:rsidP="00464322">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85</w:t>
            </w:r>
          </w:p>
        </w:tc>
      </w:tr>
      <w:tr w:rsidR="00067AB0" w:rsidRPr="00D06CDD" w:rsidTr="00464322">
        <w:trPr>
          <w:trHeight w:val="162"/>
          <w:jc w:val="center"/>
        </w:trPr>
        <w:tc>
          <w:tcPr>
            <w:tcW w:w="4101" w:type="dxa"/>
            <w:tcBorders>
              <w:bottom w:val="single" w:sz="4" w:space="0" w:color="auto"/>
            </w:tcBorders>
          </w:tcPr>
          <w:p w:rsidR="00067AB0" w:rsidRPr="00D06CDD" w:rsidRDefault="00067AB0" w:rsidP="00464322">
            <w:pPr>
              <w:spacing w:line="360" w:lineRule="auto"/>
              <w:jc w:val="center"/>
              <w:rPr>
                <w:rFonts w:ascii="Times New Roman" w:hAnsi="Times New Roman" w:cs="Times New Roman"/>
                <w:sz w:val="24"/>
                <w:szCs w:val="24"/>
              </w:rPr>
            </w:pPr>
            <w:r>
              <w:rPr>
                <w:rFonts w:ascii="Times New Roman" w:hAnsi="Times New Roman" w:cs="Times New Roman"/>
                <w:sz w:val="24"/>
                <w:szCs w:val="24"/>
              </w:rPr>
              <w:t>22-28</w:t>
            </w:r>
          </w:p>
        </w:tc>
        <w:tc>
          <w:tcPr>
            <w:tcW w:w="4179" w:type="dxa"/>
            <w:tcBorders>
              <w:bottom w:val="single" w:sz="4" w:space="0" w:color="auto"/>
            </w:tcBorders>
          </w:tcPr>
          <w:p w:rsidR="00067AB0" w:rsidRPr="00D06CDD" w:rsidRDefault="00067AB0" w:rsidP="00464322">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80</w:t>
            </w:r>
          </w:p>
        </w:tc>
      </w:tr>
    </w:tbl>
    <w:p w:rsidR="00A9721D" w:rsidRDefault="00067AB0" w:rsidP="00067AB0">
      <w:pPr>
        <w:spacing w:before="24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3.8.</w:t>
      </w:r>
      <w:r>
        <w:rPr>
          <w:rFonts w:ascii="Times New Roman" w:hAnsi="Times New Roman" w:cs="Times New Roman"/>
          <w:b/>
          <w:sz w:val="24"/>
          <w:szCs w:val="24"/>
        </w:rPr>
        <w:t>3</w:t>
      </w:r>
      <w:r w:rsidR="00307F0F">
        <w:rPr>
          <w:rFonts w:ascii="Times New Roman" w:hAnsi="Times New Roman" w:cs="Times New Roman"/>
          <w:b/>
          <w:sz w:val="24"/>
          <w:szCs w:val="24"/>
        </w:rPr>
        <w:t>.</w:t>
      </w:r>
      <w:r>
        <w:rPr>
          <w:rFonts w:ascii="Times New Roman" w:hAnsi="Times New Roman" w:cs="Times New Roman"/>
          <w:b/>
          <w:sz w:val="24"/>
          <w:szCs w:val="24"/>
        </w:rPr>
        <w:t xml:space="preserve"> Floor space, f</w:t>
      </w:r>
      <w:r w:rsidRPr="00D06CDD">
        <w:rPr>
          <w:rFonts w:ascii="Times New Roman" w:hAnsi="Times New Roman" w:cs="Times New Roman"/>
          <w:b/>
          <w:sz w:val="24"/>
          <w:szCs w:val="24"/>
        </w:rPr>
        <w:t>eeder and drinker spaces</w:t>
      </w:r>
    </w:p>
    <w:p w:rsidR="00067AB0" w:rsidRPr="00A9721D" w:rsidRDefault="00067AB0" w:rsidP="00067AB0">
      <w:pPr>
        <w:spacing w:before="240" w:line="360" w:lineRule="auto"/>
        <w:jc w:val="both"/>
        <w:rPr>
          <w:rFonts w:ascii="Times New Roman" w:hAnsi="Times New Roman" w:cs="Times New Roman"/>
          <w:b/>
          <w:sz w:val="24"/>
          <w:szCs w:val="24"/>
        </w:rPr>
      </w:pPr>
      <w:r w:rsidRPr="007037D7">
        <w:rPr>
          <w:rFonts w:ascii="Times New Roman" w:hAnsi="Times New Roman" w:cs="Times New Roman"/>
          <w:sz w:val="24"/>
          <w:szCs w:val="24"/>
        </w:rPr>
        <w:t xml:space="preserve">After </w:t>
      </w:r>
      <w:r>
        <w:rPr>
          <w:rFonts w:ascii="Times New Roman" w:hAnsi="Times New Roman" w:cs="Times New Roman"/>
          <w:sz w:val="24"/>
          <w:szCs w:val="24"/>
        </w:rPr>
        <w:t>brooding period,</w:t>
      </w:r>
      <w:r w:rsidRPr="007037D7">
        <w:rPr>
          <w:rFonts w:ascii="Times New Roman" w:hAnsi="Times New Roman" w:cs="Times New Roman"/>
          <w:sz w:val="24"/>
          <w:szCs w:val="24"/>
        </w:rPr>
        <w:t xml:space="preserve"> broiler birds were transferred to cage having 3.5 ft. X 1.</w:t>
      </w:r>
      <w:r>
        <w:rPr>
          <w:rFonts w:ascii="Times New Roman" w:hAnsi="Times New Roman" w:cs="Times New Roman"/>
          <w:sz w:val="24"/>
          <w:szCs w:val="24"/>
        </w:rPr>
        <w:t xml:space="preserve">63 ft. for 10 birds. The </w:t>
      </w:r>
      <w:r w:rsidRPr="007037D7">
        <w:rPr>
          <w:rFonts w:ascii="Times New Roman" w:hAnsi="Times New Roman" w:cs="Times New Roman"/>
          <w:sz w:val="24"/>
          <w:szCs w:val="24"/>
        </w:rPr>
        <w:t>floor space for each bird in the ca</w:t>
      </w:r>
      <w:r>
        <w:rPr>
          <w:rFonts w:ascii="Times New Roman" w:hAnsi="Times New Roman" w:cs="Times New Roman"/>
          <w:sz w:val="24"/>
          <w:szCs w:val="24"/>
        </w:rPr>
        <w:t>ge was 0.57 sq. ft</w:t>
      </w:r>
      <w:r w:rsidRPr="007037D7">
        <w:rPr>
          <w:rFonts w:ascii="Times New Roman" w:hAnsi="Times New Roman" w:cs="Times New Roman"/>
          <w:sz w:val="24"/>
          <w:szCs w:val="24"/>
        </w:rPr>
        <w:t>.</w:t>
      </w:r>
    </w:p>
    <w:p w:rsidR="00067AB0" w:rsidRDefault="00067AB0" w:rsidP="00067AB0">
      <w:pPr>
        <w:spacing w:after="0" w:line="360" w:lineRule="auto"/>
        <w:jc w:val="both"/>
        <w:rPr>
          <w:rFonts w:ascii="Times New Roman" w:hAnsi="Times New Roman" w:cs="Times New Roman"/>
          <w:sz w:val="24"/>
          <w:szCs w:val="24"/>
        </w:rPr>
      </w:pPr>
      <w:bookmarkStart w:id="6" w:name="OLE_LINK16"/>
      <w:bookmarkStart w:id="7" w:name="OLE_LINK17"/>
      <w:r w:rsidRPr="00D06CDD">
        <w:rPr>
          <w:rFonts w:ascii="Times New Roman" w:hAnsi="Times New Roman" w:cs="Times New Roman"/>
          <w:sz w:val="24"/>
          <w:szCs w:val="24"/>
        </w:rPr>
        <w:t>In the early stage of brooding feed and water were given to bird</w:t>
      </w:r>
      <w:r>
        <w:rPr>
          <w:rFonts w:ascii="Times New Roman" w:hAnsi="Times New Roman" w:cs="Times New Roman"/>
          <w:sz w:val="24"/>
          <w:szCs w:val="24"/>
        </w:rPr>
        <w:t>s on paper and small drink</w:t>
      </w:r>
      <w:r w:rsidRPr="00D06CDD">
        <w:rPr>
          <w:rFonts w:ascii="Times New Roman" w:hAnsi="Times New Roman" w:cs="Times New Roman"/>
          <w:sz w:val="24"/>
          <w:szCs w:val="24"/>
        </w:rPr>
        <w:t xml:space="preserve">er. Feeding and watering were performed by using one small round plastic feeder </w:t>
      </w:r>
      <w:r>
        <w:rPr>
          <w:rFonts w:ascii="Times New Roman" w:hAnsi="Times New Roman" w:cs="Times New Roman"/>
          <w:sz w:val="24"/>
          <w:szCs w:val="24"/>
        </w:rPr>
        <w:t>and one round drink</w:t>
      </w:r>
      <w:r w:rsidRPr="00D06CDD">
        <w:rPr>
          <w:rFonts w:ascii="Times New Roman" w:hAnsi="Times New Roman" w:cs="Times New Roman"/>
          <w:sz w:val="24"/>
          <w:szCs w:val="24"/>
        </w:rPr>
        <w:t>er with a capacity of 1.5 liter in each brooding box. The feeders and drinker were fixed in such a way so that the birds could eat and drink conveniently. After 5</w:t>
      </w:r>
      <w:r w:rsidRPr="00D06CDD">
        <w:rPr>
          <w:rFonts w:ascii="Times New Roman" w:hAnsi="Times New Roman" w:cs="Times New Roman"/>
          <w:sz w:val="24"/>
          <w:szCs w:val="24"/>
          <w:vertAlign w:val="superscript"/>
        </w:rPr>
        <w:t>th</w:t>
      </w:r>
      <w:r w:rsidRPr="00D06CDD">
        <w:rPr>
          <w:rFonts w:ascii="Times New Roman" w:hAnsi="Times New Roman" w:cs="Times New Roman"/>
          <w:sz w:val="24"/>
          <w:szCs w:val="24"/>
        </w:rPr>
        <w:t xml:space="preserve"> day small round feeder was replaced by small liner feeder (2.21 ft. X 0.25 ft.) in each brooding box. During the period of cage rearing large liner feeder (3.5 ft. X</w:t>
      </w:r>
      <w:r>
        <w:rPr>
          <w:rFonts w:ascii="Times New Roman" w:hAnsi="Times New Roman" w:cs="Times New Roman"/>
          <w:sz w:val="24"/>
          <w:szCs w:val="24"/>
        </w:rPr>
        <w:t xml:space="preserve"> 0.38 ft.) and large round drink</w:t>
      </w:r>
      <w:r w:rsidRPr="00D06CDD">
        <w:rPr>
          <w:rFonts w:ascii="Times New Roman" w:hAnsi="Times New Roman" w:cs="Times New Roman"/>
          <w:sz w:val="24"/>
          <w:szCs w:val="24"/>
        </w:rPr>
        <w:t>er with a capacity of three liters was used for feeding and drinking.</w:t>
      </w:r>
      <w:bookmarkEnd w:id="6"/>
      <w:bookmarkEnd w:id="7"/>
    </w:p>
    <w:p w:rsidR="00067AB0" w:rsidRPr="00554E33" w:rsidRDefault="00067AB0" w:rsidP="00067AB0">
      <w:pPr>
        <w:tabs>
          <w:tab w:val="left" w:pos="5145"/>
        </w:tabs>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3.8.4</w:t>
      </w:r>
      <w:r w:rsidR="00307F0F">
        <w:rPr>
          <w:rFonts w:ascii="Times New Roman" w:hAnsi="Times New Roman" w:cs="Times New Roman"/>
          <w:b/>
          <w:sz w:val="24"/>
          <w:szCs w:val="24"/>
        </w:rPr>
        <w:t>.</w:t>
      </w:r>
      <w:r>
        <w:rPr>
          <w:rFonts w:ascii="Times New Roman" w:hAnsi="Times New Roman" w:cs="Times New Roman"/>
          <w:b/>
          <w:sz w:val="24"/>
          <w:szCs w:val="24"/>
        </w:rPr>
        <w:t xml:space="preserve"> </w:t>
      </w:r>
      <w:r w:rsidRPr="00D06CDD">
        <w:rPr>
          <w:rFonts w:ascii="Times New Roman" w:hAnsi="Times New Roman" w:cs="Times New Roman"/>
          <w:b/>
          <w:sz w:val="24"/>
          <w:szCs w:val="24"/>
        </w:rPr>
        <w:t>Litter management</w:t>
      </w:r>
    </w:p>
    <w:p w:rsidR="00067AB0" w:rsidRDefault="00067AB0" w:rsidP="00067AB0">
      <w:pPr>
        <w:spacing w:before="240"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Fresh and dried rice husk was used as litter material at a depth of 3-4 inch during the brooding period. After the ends of brooding period birds were replaced in the cage for rearing until the end of experiment. Each and every day </w:t>
      </w:r>
      <w:r w:rsidRPr="00D06CDD">
        <w:rPr>
          <w:rFonts w:ascii="Times New Roman" w:hAnsi="Times New Roman" w:cs="Times New Roman"/>
          <w:bCs/>
          <w:sz w:val="24"/>
          <w:szCs w:val="24"/>
        </w:rPr>
        <w:t>feces</w:t>
      </w:r>
      <w:r w:rsidRPr="00D06CDD">
        <w:rPr>
          <w:rFonts w:ascii="Times New Roman" w:hAnsi="Times New Roman" w:cs="Times New Roman"/>
          <w:sz w:val="24"/>
          <w:szCs w:val="24"/>
        </w:rPr>
        <w:t xml:space="preserve"> materials were cleaned and disinfected hygienically.</w:t>
      </w:r>
    </w:p>
    <w:p w:rsidR="00307F0F" w:rsidRDefault="00307F0F" w:rsidP="00067AB0">
      <w:pPr>
        <w:spacing w:before="240" w:after="0" w:line="360" w:lineRule="auto"/>
        <w:jc w:val="both"/>
        <w:rPr>
          <w:rFonts w:ascii="Times New Roman" w:hAnsi="Times New Roman" w:cs="Times New Roman"/>
          <w:b/>
          <w:sz w:val="24"/>
          <w:szCs w:val="24"/>
        </w:rPr>
      </w:pPr>
    </w:p>
    <w:p w:rsidR="00067AB0" w:rsidRPr="00DD6FAF" w:rsidRDefault="00067AB0" w:rsidP="00067AB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3.8.5</w:t>
      </w:r>
      <w:r w:rsidR="00307F0F">
        <w:rPr>
          <w:rFonts w:ascii="Times New Roman" w:hAnsi="Times New Roman" w:cs="Times New Roman"/>
          <w:b/>
          <w:sz w:val="24"/>
          <w:szCs w:val="24"/>
        </w:rPr>
        <w:t>.</w:t>
      </w:r>
      <w:r w:rsidRPr="00DD6FAF">
        <w:rPr>
          <w:rFonts w:ascii="Times New Roman" w:hAnsi="Times New Roman" w:cs="Times New Roman"/>
          <w:b/>
          <w:sz w:val="24"/>
          <w:szCs w:val="24"/>
        </w:rPr>
        <w:t xml:space="preserve"> Vaccination</w:t>
      </w:r>
      <w:r>
        <w:rPr>
          <w:rFonts w:ascii="Times New Roman" w:hAnsi="Times New Roman" w:cs="Times New Roman"/>
          <w:b/>
          <w:sz w:val="24"/>
          <w:szCs w:val="24"/>
        </w:rPr>
        <w:t xml:space="preserve"> and chemo prophylaxis or </w:t>
      </w:r>
      <w:r w:rsidRPr="00DD6FAF">
        <w:rPr>
          <w:rFonts w:ascii="Times New Roman" w:hAnsi="Times New Roman" w:cs="Times New Roman"/>
          <w:b/>
          <w:sz w:val="24"/>
          <w:szCs w:val="24"/>
        </w:rPr>
        <w:t>medication</w:t>
      </w:r>
    </w:p>
    <w:p w:rsidR="00067AB0" w:rsidRPr="00BD6D00" w:rsidRDefault="00067AB0" w:rsidP="00067AB0">
      <w:pPr>
        <w:spacing w:before="240" w:after="0" w:line="360" w:lineRule="auto"/>
        <w:jc w:val="both"/>
        <w:rPr>
          <w:rFonts w:ascii="Times New Roman" w:hAnsi="Times New Roman" w:cs="Times New Roman"/>
          <w:noProof/>
          <w:sz w:val="24"/>
          <w:szCs w:val="24"/>
        </w:rPr>
      </w:pPr>
      <w:r w:rsidRPr="00D06CDD">
        <w:rPr>
          <w:rFonts w:ascii="Times New Roman" w:hAnsi="Times New Roman" w:cs="Times New Roman"/>
          <w:sz w:val="24"/>
          <w:szCs w:val="24"/>
        </w:rPr>
        <w:t xml:space="preserve">All birds were vaccinated </w:t>
      </w:r>
      <w:r>
        <w:rPr>
          <w:rFonts w:ascii="Times New Roman" w:hAnsi="Times New Roman" w:cs="Times New Roman"/>
          <w:sz w:val="24"/>
          <w:szCs w:val="24"/>
        </w:rPr>
        <w:t xml:space="preserve">(eye drop) </w:t>
      </w:r>
      <w:r w:rsidRPr="00D06CDD">
        <w:rPr>
          <w:rFonts w:ascii="Times New Roman" w:hAnsi="Times New Roman" w:cs="Times New Roman"/>
          <w:sz w:val="24"/>
          <w:szCs w:val="24"/>
        </w:rPr>
        <w:t>properly against Newcastle disease on the 4</w:t>
      </w:r>
      <w:r w:rsidRPr="00D06CDD">
        <w:rPr>
          <w:rFonts w:ascii="Times New Roman" w:hAnsi="Times New Roman" w:cs="Times New Roman"/>
          <w:sz w:val="24"/>
          <w:szCs w:val="24"/>
          <w:vertAlign w:val="superscript"/>
        </w:rPr>
        <w:t xml:space="preserve">th </w:t>
      </w:r>
      <w:r>
        <w:rPr>
          <w:rFonts w:ascii="Times New Roman" w:hAnsi="Times New Roman" w:cs="Times New Roman"/>
          <w:sz w:val="24"/>
          <w:szCs w:val="24"/>
        </w:rPr>
        <w:t>day</w:t>
      </w:r>
      <w:r w:rsidRPr="00D06CDD">
        <w:rPr>
          <w:rFonts w:ascii="Times New Roman" w:hAnsi="Times New Roman" w:cs="Times New Roman"/>
          <w:sz w:val="24"/>
          <w:szCs w:val="24"/>
        </w:rPr>
        <w:t xml:space="preserve"> and booster dose again on 14</w:t>
      </w:r>
      <w:r w:rsidRPr="00D06CDD">
        <w:rPr>
          <w:rFonts w:ascii="Times New Roman" w:hAnsi="Times New Roman" w:cs="Times New Roman"/>
          <w:sz w:val="24"/>
          <w:szCs w:val="24"/>
          <w:vertAlign w:val="superscript"/>
        </w:rPr>
        <w:t>th</w:t>
      </w:r>
      <w:r>
        <w:rPr>
          <w:rFonts w:ascii="Times New Roman" w:hAnsi="Times New Roman" w:cs="Times New Roman"/>
          <w:sz w:val="24"/>
          <w:szCs w:val="24"/>
        </w:rPr>
        <w:t xml:space="preserve"> day. Against Infectious </w:t>
      </w:r>
      <w:r w:rsidRPr="00D06CDD">
        <w:rPr>
          <w:rFonts w:ascii="Times New Roman" w:hAnsi="Times New Roman" w:cs="Times New Roman"/>
          <w:sz w:val="24"/>
          <w:szCs w:val="24"/>
        </w:rPr>
        <w:t>Bursal Disease</w:t>
      </w:r>
      <w:r>
        <w:rPr>
          <w:rFonts w:ascii="Times New Roman" w:hAnsi="Times New Roman" w:cs="Times New Roman"/>
          <w:sz w:val="24"/>
          <w:szCs w:val="24"/>
        </w:rPr>
        <w:t>, the broilers were vaccinated (eye drop) on the 14</w:t>
      </w:r>
      <w:r w:rsidRPr="00554E33">
        <w:rPr>
          <w:rFonts w:ascii="Times New Roman" w:hAnsi="Times New Roman" w:cs="Times New Roman"/>
          <w:sz w:val="24"/>
          <w:szCs w:val="24"/>
          <w:vertAlign w:val="superscript"/>
        </w:rPr>
        <w:t>th</w:t>
      </w:r>
      <w:r>
        <w:rPr>
          <w:rFonts w:ascii="Times New Roman" w:hAnsi="Times New Roman" w:cs="Times New Roman"/>
          <w:sz w:val="24"/>
          <w:szCs w:val="24"/>
        </w:rPr>
        <w:t xml:space="preserve"> day of rearing.</w:t>
      </w:r>
      <w:r w:rsidR="00E60940">
        <w:rPr>
          <w:rFonts w:ascii="Times New Roman" w:hAnsi="Times New Roman" w:cs="Times New Roman"/>
          <w:sz w:val="24"/>
          <w:szCs w:val="24"/>
        </w:rPr>
        <w:t xml:space="preserve"> </w:t>
      </w:r>
      <w:r w:rsidRPr="00D06CDD">
        <w:rPr>
          <w:rFonts w:ascii="Times New Roman" w:hAnsi="Times New Roman" w:cs="Times New Roman"/>
          <w:sz w:val="24"/>
          <w:szCs w:val="24"/>
        </w:rPr>
        <w:t>After each vaccination, Rena -WS multivitamin was supplied at 1g/5 liter of drinking water along with vitamin-C to overcome the stressed effect of vaccination and cold weather.</w:t>
      </w:r>
      <w:r w:rsidR="00E60940">
        <w:rPr>
          <w:rFonts w:ascii="Times New Roman" w:hAnsi="Times New Roman" w:cs="Times New Roman"/>
          <w:sz w:val="24"/>
          <w:szCs w:val="24"/>
        </w:rPr>
        <w:t xml:space="preserve"> </w:t>
      </w:r>
      <w:r w:rsidRPr="00D06CDD">
        <w:rPr>
          <w:rFonts w:ascii="Times New Roman" w:hAnsi="Times New Roman" w:cs="Times New Roman"/>
          <w:sz w:val="24"/>
          <w:szCs w:val="24"/>
        </w:rPr>
        <w:t>Chemo prophylactic measures/medication with water soluble vitamins, minerals and electrolyte were used at differ</w:t>
      </w:r>
      <w:r>
        <w:rPr>
          <w:rFonts w:ascii="Times New Roman" w:hAnsi="Times New Roman" w:cs="Times New Roman"/>
          <w:sz w:val="24"/>
          <w:szCs w:val="24"/>
        </w:rPr>
        <w:t xml:space="preserve">ent ages of birds. </w:t>
      </w:r>
      <w:r w:rsidRPr="00D06CDD">
        <w:rPr>
          <w:rFonts w:ascii="Times New Roman" w:hAnsi="Times New Roman" w:cs="Times New Roman"/>
          <w:sz w:val="24"/>
          <w:szCs w:val="24"/>
        </w:rPr>
        <w:t>Rena-WS</w:t>
      </w:r>
      <w:r>
        <w:rPr>
          <w:rFonts w:ascii="Times New Roman" w:hAnsi="Times New Roman" w:cs="Times New Roman"/>
          <w:sz w:val="24"/>
          <w:szCs w:val="24"/>
        </w:rPr>
        <w:t xml:space="preserve">, </w:t>
      </w:r>
      <w:r w:rsidRPr="00D06CDD">
        <w:rPr>
          <w:rFonts w:ascii="Times New Roman" w:hAnsi="Times New Roman" w:cs="Times New Roman"/>
          <w:sz w:val="24"/>
          <w:szCs w:val="24"/>
        </w:rPr>
        <w:t>Electrolyte</w:t>
      </w:r>
      <w:r>
        <w:rPr>
          <w:rFonts w:ascii="Times New Roman" w:hAnsi="Times New Roman" w:cs="Times New Roman"/>
          <w:sz w:val="24"/>
          <w:szCs w:val="24"/>
        </w:rPr>
        <w:t xml:space="preserve"> and Gluco-C were administered in water for first seven days of rearing and then repeated from 10</w:t>
      </w:r>
      <w:r w:rsidRPr="00791C75">
        <w:rPr>
          <w:rFonts w:ascii="Times New Roman" w:hAnsi="Times New Roman" w:cs="Times New Roman"/>
          <w:sz w:val="24"/>
          <w:szCs w:val="24"/>
          <w:vertAlign w:val="superscript"/>
        </w:rPr>
        <w:t>th</w:t>
      </w:r>
      <w:r>
        <w:rPr>
          <w:rFonts w:ascii="Times New Roman" w:hAnsi="Times New Roman" w:cs="Times New Roman"/>
          <w:sz w:val="24"/>
          <w:szCs w:val="24"/>
        </w:rPr>
        <w:t xml:space="preserve"> day to 17</w:t>
      </w:r>
      <w:r w:rsidRPr="00791C75">
        <w:rPr>
          <w:rFonts w:ascii="Times New Roman" w:hAnsi="Times New Roman" w:cs="Times New Roman"/>
          <w:sz w:val="24"/>
          <w:szCs w:val="24"/>
          <w:vertAlign w:val="superscript"/>
        </w:rPr>
        <w:t>th</w:t>
      </w:r>
      <w:r>
        <w:rPr>
          <w:rFonts w:ascii="Times New Roman" w:hAnsi="Times New Roman" w:cs="Times New Roman"/>
          <w:sz w:val="24"/>
          <w:szCs w:val="24"/>
        </w:rPr>
        <w:t xml:space="preserve"> day of rearing. From the 18</w:t>
      </w:r>
      <w:r w:rsidRPr="00791C75">
        <w:rPr>
          <w:rFonts w:ascii="Times New Roman" w:hAnsi="Times New Roman" w:cs="Times New Roman"/>
          <w:sz w:val="24"/>
          <w:szCs w:val="24"/>
          <w:vertAlign w:val="superscript"/>
        </w:rPr>
        <w:t>th</w:t>
      </w:r>
      <w:r>
        <w:rPr>
          <w:rFonts w:ascii="Times New Roman" w:hAnsi="Times New Roman" w:cs="Times New Roman"/>
          <w:sz w:val="24"/>
          <w:szCs w:val="24"/>
        </w:rPr>
        <w:t xml:space="preserve"> day of age to 28</w:t>
      </w:r>
      <w:r w:rsidRPr="00791C75">
        <w:rPr>
          <w:rFonts w:ascii="Times New Roman" w:hAnsi="Times New Roman" w:cs="Times New Roman"/>
          <w:sz w:val="24"/>
          <w:szCs w:val="24"/>
          <w:vertAlign w:val="superscript"/>
        </w:rPr>
        <w:t>th</w:t>
      </w:r>
      <w:r>
        <w:rPr>
          <w:rFonts w:ascii="Times New Roman" w:hAnsi="Times New Roman" w:cs="Times New Roman"/>
          <w:sz w:val="24"/>
          <w:szCs w:val="24"/>
        </w:rPr>
        <w:t xml:space="preserve"> day of age of birds, </w:t>
      </w:r>
      <w:r w:rsidRPr="00D06CDD">
        <w:rPr>
          <w:rFonts w:ascii="Times New Roman" w:hAnsi="Times New Roman" w:cs="Times New Roman"/>
          <w:sz w:val="24"/>
          <w:szCs w:val="24"/>
        </w:rPr>
        <w:t>Rena-WS</w:t>
      </w:r>
      <w:r>
        <w:rPr>
          <w:rFonts w:ascii="Times New Roman" w:hAnsi="Times New Roman" w:cs="Times New Roman"/>
          <w:sz w:val="24"/>
          <w:szCs w:val="24"/>
        </w:rPr>
        <w:t xml:space="preserve"> was administered through water along with </w:t>
      </w:r>
      <w:r w:rsidRPr="00D06CDD">
        <w:rPr>
          <w:rFonts w:ascii="Times New Roman" w:hAnsi="Times New Roman" w:cs="Times New Roman"/>
          <w:sz w:val="24"/>
          <w:szCs w:val="24"/>
        </w:rPr>
        <w:t>Electrolyte</w:t>
      </w:r>
      <w:r>
        <w:rPr>
          <w:rFonts w:ascii="Times New Roman" w:hAnsi="Times New Roman" w:cs="Times New Roman"/>
          <w:sz w:val="24"/>
          <w:szCs w:val="24"/>
        </w:rPr>
        <w:t>, guar and lemon.</w:t>
      </w:r>
    </w:p>
    <w:p w:rsidR="00067AB0" w:rsidRPr="00D06CDD" w:rsidRDefault="00067AB0" w:rsidP="00067AB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3.8.7</w:t>
      </w:r>
      <w:r w:rsidR="00887185">
        <w:rPr>
          <w:rFonts w:ascii="Times New Roman" w:hAnsi="Times New Roman" w:cs="Times New Roman"/>
          <w:b/>
          <w:sz w:val="24"/>
          <w:szCs w:val="24"/>
        </w:rPr>
        <w:t>.</w:t>
      </w:r>
      <w:r>
        <w:rPr>
          <w:rFonts w:ascii="Times New Roman" w:hAnsi="Times New Roman" w:cs="Times New Roman"/>
          <w:b/>
          <w:sz w:val="24"/>
          <w:szCs w:val="24"/>
        </w:rPr>
        <w:t xml:space="preserve"> Bio-security</w:t>
      </w:r>
    </w:p>
    <w:p w:rsidR="00067AB0" w:rsidRDefault="00067AB0" w:rsidP="00067AB0">
      <w:pPr>
        <w:spacing w:before="240"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Drinkers were washed with caustic soda and dried up daily in the morning, and feeders were also cleaned and washed with caustic soda every 3 days after. Potassium permanganate was used for washing the floor &amp; nearer places of the shed. Lime powder and bleaching powder was also used for strict bio-security measures those were followed during t</w:t>
      </w:r>
      <w:r>
        <w:rPr>
          <w:rFonts w:ascii="Times New Roman" w:hAnsi="Times New Roman" w:cs="Times New Roman"/>
          <w:sz w:val="24"/>
          <w:szCs w:val="24"/>
        </w:rPr>
        <w:t xml:space="preserve">he whole experimental period.  </w:t>
      </w:r>
    </w:p>
    <w:p w:rsidR="00067AB0" w:rsidRPr="00D06CDD" w:rsidRDefault="00067AB0" w:rsidP="00067AB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3.9</w:t>
      </w:r>
      <w:r w:rsidR="00887185">
        <w:rPr>
          <w:rFonts w:ascii="Times New Roman" w:hAnsi="Times New Roman" w:cs="Times New Roman"/>
          <w:b/>
          <w:sz w:val="24"/>
          <w:szCs w:val="24"/>
        </w:rPr>
        <w:t>.</w:t>
      </w:r>
      <w:r w:rsidRPr="00D06CDD">
        <w:rPr>
          <w:rFonts w:ascii="Times New Roman" w:hAnsi="Times New Roman" w:cs="Times New Roman"/>
          <w:b/>
          <w:sz w:val="24"/>
          <w:szCs w:val="24"/>
        </w:rPr>
        <w:t xml:space="preserve"> Record keeping</w:t>
      </w:r>
    </w:p>
    <w:p w:rsidR="00067AB0" w:rsidRPr="003437C3" w:rsidRDefault="00067AB0" w:rsidP="00067AB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order to maintain record, parameters like body weight, feed intake and mortality of broilers were kept into consideration during the experimental period. </w:t>
      </w:r>
      <w:r w:rsidRPr="003437C3">
        <w:rPr>
          <w:rFonts w:ascii="Times New Roman" w:hAnsi="Times New Roman" w:cs="Times New Roman"/>
          <w:sz w:val="24"/>
          <w:szCs w:val="24"/>
        </w:rPr>
        <w:t>Body weight of the chicks was recorded at first day and then regular basis at the weekly intervals by a digital weighing balance for whole experimental period.</w:t>
      </w:r>
      <w:r>
        <w:rPr>
          <w:rFonts w:ascii="Times New Roman" w:hAnsi="Times New Roman" w:cs="Times New Roman"/>
          <w:sz w:val="24"/>
          <w:szCs w:val="24"/>
        </w:rPr>
        <w:t xml:space="preserve"> </w:t>
      </w:r>
      <w:r w:rsidRPr="003437C3">
        <w:rPr>
          <w:rFonts w:ascii="Times New Roman" w:hAnsi="Times New Roman" w:cs="Times New Roman"/>
          <w:sz w:val="24"/>
          <w:szCs w:val="24"/>
        </w:rPr>
        <w:t xml:space="preserve">Weekly feed intake was </w:t>
      </w:r>
      <w:r>
        <w:rPr>
          <w:rFonts w:ascii="Times New Roman" w:hAnsi="Times New Roman" w:cs="Times New Roman"/>
          <w:sz w:val="24"/>
          <w:szCs w:val="24"/>
        </w:rPr>
        <w:t>recorded</w:t>
      </w:r>
      <w:r w:rsidRPr="003437C3">
        <w:rPr>
          <w:rFonts w:ascii="Times New Roman" w:hAnsi="Times New Roman" w:cs="Times New Roman"/>
          <w:sz w:val="24"/>
          <w:szCs w:val="24"/>
        </w:rPr>
        <w:t xml:space="preserve"> by deducting the left over feeds from the total amount of supplied feed to the broilers.</w:t>
      </w:r>
      <w:r>
        <w:rPr>
          <w:rFonts w:ascii="Times New Roman" w:hAnsi="Times New Roman" w:cs="Times New Roman"/>
          <w:sz w:val="24"/>
          <w:szCs w:val="24"/>
        </w:rPr>
        <w:t xml:space="preserve"> </w:t>
      </w:r>
      <w:r w:rsidRPr="003437C3">
        <w:rPr>
          <w:rFonts w:ascii="Times New Roman" w:hAnsi="Times New Roman" w:cs="Times New Roman"/>
          <w:sz w:val="24"/>
          <w:szCs w:val="24"/>
        </w:rPr>
        <w:t>Mortality was recorded throughout the experimental period when death occurred in any replication.</w:t>
      </w:r>
    </w:p>
    <w:p w:rsidR="00307F0F" w:rsidRDefault="00307F0F" w:rsidP="00067AB0">
      <w:pPr>
        <w:spacing w:before="240" w:after="0" w:line="360" w:lineRule="auto"/>
        <w:jc w:val="both"/>
        <w:rPr>
          <w:rFonts w:ascii="Times New Roman" w:hAnsi="Times New Roman" w:cs="Times New Roman"/>
          <w:b/>
          <w:sz w:val="24"/>
          <w:szCs w:val="24"/>
        </w:rPr>
      </w:pPr>
    </w:p>
    <w:p w:rsidR="00307F0F" w:rsidRDefault="00307F0F" w:rsidP="00067AB0">
      <w:pPr>
        <w:spacing w:before="240" w:after="0" w:line="360" w:lineRule="auto"/>
        <w:jc w:val="both"/>
        <w:rPr>
          <w:rFonts w:ascii="Times New Roman" w:hAnsi="Times New Roman" w:cs="Times New Roman"/>
          <w:b/>
          <w:sz w:val="24"/>
          <w:szCs w:val="24"/>
        </w:rPr>
      </w:pPr>
    </w:p>
    <w:p w:rsidR="00307F0F" w:rsidRDefault="00307F0F" w:rsidP="00067AB0">
      <w:pPr>
        <w:spacing w:before="240" w:after="0" w:line="360" w:lineRule="auto"/>
        <w:jc w:val="both"/>
        <w:rPr>
          <w:rFonts w:ascii="Times New Roman" w:hAnsi="Times New Roman" w:cs="Times New Roman"/>
          <w:b/>
          <w:sz w:val="24"/>
          <w:szCs w:val="24"/>
        </w:rPr>
      </w:pPr>
    </w:p>
    <w:p w:rsidR="00067AB0" w:rsidRPr="00D06CDD" w:rsidRDefault="00067AB0" w:rsidP="00307F0F">
      <w:pPr>
        <w:spacing w:before="240"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lastRenderedPageBreak/>
        <w:t>3</w:t>
      </w:r>
      <w:r>
        <w:rPr>
          <w:rFonts w:ascii="Times New Roman" w:hAnsi="Times New Roman" w:cs="Times New Roman"/>
          <w:b/>
          <w:sz w:val="24"/>
          <w:szCs w:val="24"/>
        </w:rPr>
        <w:t>.10</w:t>
      </w:r>
      <w:r w:rsidR="00307F0F">
        <w:rPr>
          <w:rFonts w:ascii="Times New Roman" w:hAnsi="Times New Roman" w:cs="Times New Roman"/>
          <w:b/>
          <w:sz w:val="24"/>
          <w:szCs w:val="24"/>
        </w:rPr>
        <w:t>.</w:t>
      </w:r>
      <w:r>
        <w:rPr>
          <w:rFonts w:ascii="Times New Roman" w:hAnsi="Times New Roman" w:cs="Times New Roman"/>
          <w:b/>
          <w:sz w:val="24"/>
          <w:szCs w:val="24"/>
        </w:rPr>
        <w:t xml:space="preserve"> Calculation</w:t>
      </w:r>
      <w:r w:rsidRPr="00D06CDD">
        <w:rPr>
          <w:rFonts w:ascii="Times New Roman" w:hAnsi="Times New Roman" w:cs="Times New Roman"/>
          <w:b/>
          <w:sz w:val="24"/>
          <w:szCs w:val="24"/>
        </w:rPr>
        <w:t xml:space="preserve"> of data</w:t>
      </w:r>
    </w:p>
    <w:p w:rsidR="00067AB0" w:rsidRPr="00BD6D00" w:rsidRDefault="00067AB0" w:rsidP="00067AB0">
      <w:pPr>
        <w:spacing w:after="0" w:line="360" w:lineRule="auto"/>
        <w:jc w:val="both"/>
        <w:rPr>
          <w:rFonts w:ascii="Times New Roman" w:hAnsi="Times New Roman" w:cs="Times New Roman"/>
          <w:b/>
          <w:sz w:val="10"/>
          <w:szCs w:val="24"/>
        </w:rPr>
      </w:pPr>
    </w:p>
    <w:p w:rsidR="00067AB0" w:rsidRPr="00D06CDD" w:rsidRDefault="00067AB0" w:rsidP="00067AB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3.10.1</w:t>
      </w:r>
      <w:r w:rsidR="00887185">
        <w:rPr>
          <w:rFonts w:ascii="Times New Roman" w:hAnsi="Times New Roman" w:cs="Times New Roman"/>
          <w:b/>
          <w:sz w:val="24"/>
          <w:szCs w:val="24"/>
        </w:rPr>
        <w:t>.</w:t>
      </w:r>
      <w:r>
        <w:rPr>
          <w:rFonts w:ascii="Times New Roman" w:hAnsi="Times New Roman" w:cs="Times New Roman"/>
          <w:b/>
          <w:sz w:val="24"/>
          <w:szCs w:val="24"/>
        </w:rPr>
        <w:t xml:space="preserve"> Body weight gain</w:t>
      </w:r>
    </w:p>
    <w:p w:rsidR="00067AB0" w:rsidRDefault="00DE6117" w:rsidP="00067AB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B</w:t>
      </w:r>
      <w:r w:rsidRPr="00D06CDD">
        <w:rPr>
          <w:rFonts w:ascii="Times New Roman" w:hAnsi="Times New Roman" w:cs="Times New Roman"/>
          <w:sz w:val="24"/>
          <w:szCs w:val="24"/>
        </w:rPr>
        <w:t>y deducting initial body weight from the final body weight of the birds</w:t>
      </w:r>
      <w:r>
        <w:rPr>
          <w:rFonts w:ascii="Times New Roman" w:hAnsi="Times New Roman" w:cs="Times New Roman"/>
          <w:sz w:val="24"/>
          <w:szCs w:val="24"/>
        </w:rPr>
        <w:t>,</w:t>
      </w:r>
      <w:r w:rsidRPr="00D06CDD">
        <w:rPr>
          <w:rFonts w:ascii="Times New Roman" w:hAnsi="Times New Roman" w:cs="Times New Roman"/>
          <w:sz w:val="24"/>
          <w:szCs w:val="24"/>
        </w:rPr>
        <w:t xml:space="preserve"> </w:t>
      </w:r>
      <w:r>
        <w:rPr>
          <w:rFonts w:ascii="Times New Roman" w:hAnsi="Times New Roman" w:cs="Times New Roman"/>
          <w:sz w:val="24"/>
          <w:szCs w:val="24"/>
        </w:rPr>
        <w:t>t</w:t>
      </w:r>
      <w:r w:rsidR="00067AB0" w:rsidRPr="00D06CDD">
        <w:rPr>
          <w:rFonts w:ascii="Times New Roman" w:hAnsi="Times New Roman" w:cs="Times New Roman"/>
          <w:sz w:val="24"/>
          <w:szCs w:val="24"/>
        </w:rPr>
        <w:t>he body weight gain was calculated</w:t>
      </w:r>
      <w:r w:rsidR="005D39EE">
        <w:rPr>
          <w:rFonts w:ascii="Times New Roman" w:hAnsi="Times New Roman" w:cs="Times New Roman"/>
          <w:sz w:val="24"/>
          <w:szCs w:val="24"/>
        </w:rPr>
        <w:t xml:space="preserve"> weekly</w:t>
      </w:r>
      <w:r w:rsidR="00067AB0" w:rsidRPr="00D06CDD">
        <w:rPr>
          <w:rFonts w:ascii="Times New Roman" w:hAnsi="Times New Roman" w:cs="Times New Roman"/>
          <w:sz w:val="24"/>
          <w:szCs w:val="24"/>
        </w:rPr>
        <w:t>.</w:t>
      </w:r>
      <w:r w:rsidR="005D39EE">
        <w:rPr>
          <w:rFonts w:ascii="Times New Roman" w:hAnsi="Times New Roman" w:cs="Times New Roman"/>
          <w:sz w:val="24"/>
          <w:szCs w:val="24"/>
        </w:rPr>
        <w:t xml:space="preserve"> It was represented</w:t>
      </w:r>
      <w:r w:rsidR="00067AB0">
        <w:rPr>
          <w:rFonts w:ascii="Times New Roman" w:hAnsi="Times New Roman" w:cs="Times New Roman"/>
          <w:sz w:val="24"/>
          <w:szCs w:val="24"/>
        </w:rPr>
        <w:t xml:space="preserve"> as gm/bird.</w:t>
      </w:r>
    </w:p>
    <w:p w:rsidR="00067AB0" w:rsidRPr="00D06CDD" w:rsidRDefault="00067AB0" w:rsidP="00067AB0">
      <w:pPr>
        <w:spacing w:before="240"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Body weight gain</w:t>
      </w:r>
      <w:r w:rsidR="005D39EE">
        <w:rPr>
          <w:rFonts w:ascii="Times New Roman" w:hAnsi="Times New Roman" w:cs="Times New Roman"/>
          <w:sz w:val="24"/>
          <w:szCs w:val="24"/>
        </w:rPr>
        <w:t xml:space="preserve"> </w:t>
      </w:r>
      <w:r w:rsidRPr="00D06CDD">
        <w:rPr>
          <w:rFonts w:ascii="Times New Roman" w:hAnsi="Times New Roman" w:cs="Times New Roman"/>
          <w:sz w:val="24"/>
          <w:szCs w:val="24"/>
        </w:rPr>
        <w:t>= Final body weight</w:t>
      </w:r>
      <w:r>
        <w:rPr>
          <w:rFonts w:ascii="Times New Roman" w:hAnsi="Times New Roman" w:cs="Times New Roman"/>
          <w:sz w:val="24"/>
          <w:szCs w:val="24"/>
        </w:rPr>
        <w:t xml:space="preserve"> – </w:t>
      </w:r>
      <w:r w:rsidRPr="00D06CDD">
        <w:rPr>
          <w:rFonts w:ascii="Times New Roman" w:hAnsi="Times New Roman" w:cs="Times New Roman"/>
          <w:sz w:val="24"/>
          <w:szCs w:val="24"/>
        </w:rPr>
        <w:t>Initial body weigh</w:t>
      </w:r>
      <w:r>
        <w:rPr>
          <w:rFonts w:ascii="Times New Roman" w:hAnsi="Times New Roman" w:cs="Times New Roman"/>
          <w:sz w:val="24"/>
          <w:szCs w:val="24"/>
        </w:rPr>
        <w:t>t</w:t>
      </w:r>
    </w:p>
    <w:p w:rsidR="00067AB0" w:rsidRPr="00D06CDD" w:rsidRDefault="00067AB0" w:rsidP="00067AB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3.10.2</w:t>
      </w:r>
      <w:r w:rsidR="00887185">
        <w:rPr>
          <w:rFonts w:ascii="Times New Roman" w:hAnsi="Times New Roman" w:cs="Times New Roman"/>
          <w:b/>
          <w:sz w:val="24"/>
          <w:szCs w:val="24"/>
        </w:rPr>
        <w:t>.</w:t>
      </w:r>
      <w:r>
        <w:rPr>
          <w:rFonts w:ascii="Times New Roman" w:hAnsi="Times New Roman" w:cs="Times New Roman"/>
          <w:b/>
          <w:sz w:val="24"/>
          <w:szCs w:val="24"/>
        </w:rPr>
        <w:t xml:space="preserve"> Feed consumption</w:t>
      </w:r>
    </w:p>
    <w:p w:rsidR="00067AB0" w:rsidRDefault="005D39EE" w:rsidP="00067AB0">
      <w:pPr>
        <w:spacing w:before="240"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Weekly</w:t>
      </w:r>
      <w:r>
        <w:rPr>
          <w:rFonts w:ascii="Times New Roman" w:hAnsi="Times New Roman" w:cs="Times New Roman"/>
          <w:sz w:val="24"/>
          <w:szCs w:val="24"/>
        </w:rPr>
        <w:t>,</w:t>
      </w:r>
      <w:r w:rsidRPr="00D06CDD">
        <w:rPr>
          <w:rFonts w:ascii="Times New Roman" w:hAnsi="Times New Roman" w:cs="Times New Roman"/>
          <w:sz w:val="24"/>
          <w:szCs w:val="24"/>
        </w:rPr>
        <w:t xml:space="preserve"> </w:t>
      </w:r>
      <w:r>
        <w:rPr>
          <w:rFonts w:ascii="Times New Roman" w:hAnsi="Times New Roman" w:cs="Times New Roman"/>
          <w:sz w:val="24"/>
          <w:szCs w:val="24"/>
        </w:rPr>
        <w:t>q</w:t>
      </w:r>
      <w:r w:rsidR="00067AB0" w:rsidRPr="00D06CDD">
        <w:rPr>
          <w:rFonts w:ascii="Times New Roman" w:hAnsi="Times New Roman" w:cs="Times New Roman"/>
          <w:sz w:val="24"/>
          <w:szCs w:val="24"/>
        </w:rPr>
        <w:t xml:space="preserve">uantity of offered feed was </w:t>
      </w:r>
      <w:r>
        <w:rPr>
          <w:rFonts w:ascii="Times New Roman" w:hAnsi="Times New Roman" w:cs="Times New Roman"/>
          <w:sz w:val="24"/>
          <w:szCs w:val="24"/>
        </w:rPr>
        <w:t>measured</w:t>
      </w:r>
      <w:r w:rsidR="00067AB0" w:rsidRPr="00D06CDD">
        <w:rPr>
          <w:rFonts w:ascii="Times New Roman" w:hAnsi="Times New Roman" w:cs="Times New Roman"/>
          <w:sz w:val="24"/>
          <w:szCs w:val="24"/>
        </w:rPr>
        <w:t>. Refusal feed was recorded to determine the feed intake per week. Fe</w:t>
      </w:r>
      <w:r>
        <w:rPr>
          <w:rFonts w:ascii="Times New Roman" w:hAnsi="Times New Roman" w:cs="Times New Roman"/>
          <w:sz w:val="24"/>
          <w:szCs w:val="24"/>
        </w:rPr>
        <w:t xml:space="preserve">ed intake was expressed </w:t>
      </w:r>
      <w:r w:rsidR="00067AB0" w:rsidRPr="00D06CDD">
        <w:rPr>
          <w:rFonts w:ascii="Times New Roman" w:hAnsi="Times New Roman" w:cs="Times New Roman"/>
          <w:sz w:val="24"/>
          <w:szCs w:val="24"/>
        </w:rPr>
        <w:t>as gm/bird.</w:t>
      </w:r>
    </w:p>
    <w:p w:rsidR="00067AB0" w:rsidRPr="00D06CDD" w:rsidRDefault="00067AB0" w:rsidP="00067AB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Feed consumption = Offered feed – Refused feed</w:t>
      </w:r>
    </w:p>
    <w:p w:rsidR="00067AB0" w:rsidRPr="00791C75" w:rsidRDefault="00067AB0" w:rsidP="005D39EE">
      <w:pPr>
        <w:spacing w:before="240" w:after="0" w:line="360" w:lineRule="auto"/>
        <w:jc w:val="both"/>
        <w:rPr>
          <w:rFonts w:ascii="Times New Roman" w:hAnsi="Times New Roman" w:cs="Times New Roman"/>
          <w:b/>
          <w:sz w:val="24"/>
          <w:szCs w:val="24"/>
        </w:rPr>
      </w:pPr>
      <w:r w:rsidRPr="00791C75">
        <w:rPr>
          <w:rFonts w:ascii="Times New Roman" w:hAnsi="Times New Roman" w:cs="Times New Roman"/>
          <w:b/>
          <w:sz w:val="24"/>
          <w:szCs w:val="24"/>
        </w:rPr>
        <w:t>3.10.3</w:t>
      </w:r>
      <w:r w:rsidR="00887185">
        <w:rPr>
          <w:rFonts w:ascii="Times New Roman" w:hAnsi="Times New Roman" w:cs="Times New Roman"/>
          <w:b/>
          <w:sz w:val="24"/>
          <w:szCs w:val="24"/>
        </w:rPr>
        <w:t>.</w:t>
      </w:r>
      <w:r w:rsidRPr="00791C75">
        <w:rPr>
          <w:rFonts w:ascii="Times New Roman" w:hAnsi="Times New Roman" w:cs="Times New Roman"/>
          <w:b/>
          <w:sz w:val="24"/>
          <w:szCs w:val="24"/>
        </w:rPr>
        <w:t xml:space="preserve"> Feed conversion (FC)</w:t>
      </w:r>
    </w:p>
    <w:p w:rsidR="00067AB0" w:rsidRDefault="005D39EE" w:rsidP="00067AB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Feed conversion is t</w:t>
      </w:r>
      <w:r w:rsidR="00067AB0" w:rsidRPr="00D06CDD">
        <w:rPr>
          <w:rFonts w:ascii="Times New Roman" w:hAnsi="Times New Roman" w:cs="Times New Roman"/>
          <w:sz w:val="24"/>
          <w:szCs w:val="24"/>
        </w:rPr>
        <w:t xml:space="preserve">he amount of feed intake per unit of weight gain </w:t>
      </w:r>
      <w:r>
        <w:rPr>
          <w:rFonts w:ascii="Times New Roman" w:hAnsi="Times New Roman" w:cs="Times New Roman"/>
          <w:sz w:val="24"/>
          <w:szCs w:val="24"/>
        </w:rPr>
        <w:t>of birds</w:t>
      </w:r>
      <w:r w:rsidR="00067AB0" w:rsidRPr="00D06CDD">
        <w:rPr>
          <w:rFonts w:ascii="Times New Roman" w:hAnsi="Times New Roman" w:cs="Times New Roman"/>
          <w:sz w:val="24"/>
          <w:szCs w:val="24"/>
        </w:rPr>
        <w:t>. This was calculated by using following formula.</w:t>
      </w:r>
    </w:p>
    <w:p w:rsidR="00067AB0" w:rsidRPr="00791C75" w:rsidRDefault="00067AB0" w:rsidP="00067AB0">
      <w:pPr>
        <w:spacing w:before="240"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FC   =   </w:t>
      </w:r>
      <w:r>
        <w:rPr>
          <w:rFonts w:ascii="Times New Roman" w:hAnsi="Times New Roman" w:cs="Times New Roman"/>
          <w:sz w:val="24"/>
          <w:szCs w:val="24"/>
        </w:rPr>
        <w:t xml:space="preserve">Feed intake </w:t>
      </w:r>
      <w:r w:rsidRPr="00D06CDD">
        <w:rPr>
          <w:rFonts w:ascii="Times New Roman" w:hAnsi="Times New Roman" w:cs="Times New Roman"/>
          <w:sz w:val="24"/>
          <w:szCs w:val="24"/>
        </w:rPr>
        <w:t>(kg)</w:t>
      </w:r>
      <w:r>
        <w:rPr>
          <w:rFonts w:ascii="Times New Roman" w:hAnsi="Times New Roman" w:cs="Times New Roman"/>
          <w:sz w:val="24"/>
          <w:szCs w:val="24"/>
        </w:rPr>
        <w:t xml:space="preserve"> ÷ Weight gain (kg)</w:t>
      </w:r>
    </w:p>
    <w:p w:rsidR="00067AB0" w:rsidRPr="00D06CDD" w:rsidRDefault="00067AB0" w:rsidP="00067AB0">
      <w:pPr>
        <w:spacing w:before="240"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3.10.4</w:t>
      </w:r>
      <w:r w:rsidR="00887185">
        <w:rPr>
          <w:rFonts w:ascii="Times New Roman" w:hAnsi="Times New Roman" w:cs="Times New Roman"/>
          <w:b/>
          <w:sz w:val="24"/>
          <w:szCs w:val="24"/>
        </w:rPr>
        <w:t>.</w:t>
      </w:r>
      <w:r w:rsidRPr="00D06CDD">
        <w:rPr>
          <w:rFonts w:ascii="Times New Roman" w:hAnsi="Times New Roman" w:cs="Times New Roman"/>
          <w:b/>
          <w:sz w:val="24"/>
          <w:szCs w:val="24"/>
        </w:rPr>
        <w:t xml:space="preserve"> Mortality</w:t>
      </w:r>
    </w:p>
    <w:p w:rsidR="00067AB0" w:rsidRDefault="00067AB0" w:rsidP="00067AB0">
      <w:pPr>
        <w:spacing w:before="240"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It was calculated on the basis of total number of birds housed and number of birds died during the experimental period. The mortality was </w:t>
      </w:r>
      <w:r w:rsidR="005D39EE">
        <w:rPr>
          <w:rFonts w:ascii="Times New Roman" w:hAnsi="Times New Roman" w:cs="Times New Roman"/>
          <w:sz w:val="24"/>
          <w:szCs w:val="24"/>
        </w:rPr>
        <w:t>represented</w:t>
      </w:r>
      <w:r w:rsidRPr="00D06CDD">
        <w:rPr>
          <w:rFonts w:ascii="Times New Roman" w:hAnsi="Times New Roman" w:cs="Times New Roman"/>
          <w:sz w:val="24"/>
          <w:szCs w:val="24"/>
        </w:rPr>
        <w:t xml:space="preserve"> in percent.</w:t>
      </w:r>
    </w:p>
    <w:p w:rsidR="00067AB0" w:rsidRPr="00D06CDD" w:rsidRDefault="00067AB0" w:rsidP="00067AB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Mortality = (No of dead birds / No of live birds) × 100</w:t>
      </w:r>
    </w:p>
    <w:p w:rsidR="005D39EE" w:rsidRDefault="005D39EE" w:rsidP="00067AB0">
      <w:pPr>
        <w:tabs>
          <w:tab w:val="left" w:pos="2535"/>
        </w:tabs>
        <w:spacing w:after="0" w:line="360" w:lineRule="auto"/>
        <w:jc w:val="both"/>
        <w:rPr>
          <w:rFonts w:ascii="Times New Roman" w:hAnsi="Times New Roman" w:cs="Times New Roman"/>
          <w:b/>
          <w:sz w:val="24"/>
          <w:szCs w:val="24"/>
        </w:rPr>
      </w:pPr>
    </w:p>
    <w:p w:rsidR="00067AB0" w:rsidRDefault="00067AB0" w:rsidP="00067AB0">
      <w:pPr>
        <w:tabs>
          <w:tab w:val="left" w:pos="253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3.10.5</w:t>
      </w:r>
      <w:r w:rsidR="00887185">
        <w:rPr>
          <w:rFonts w:ascii="Times New Roman" w:hAnsi="Times New Roman" w:cs="Times New Roman"/>
          <w:b/>
          <w:sz w:val="24"/>
          <w:szCs w:val="24"/>
        </w:rPr>
        <w:t>.</w:t>
      </w:r>
      <w:r>
        <w:rPr>
          <w:rFonts w:ascii="Times New Roman" w:hAnsi="Times New Roman" w:cs="Times New Roman"/>
          <w:b/>
          <w:sz w:val="24"/>
          <w:szCs w:val="24"/>
        </w:rPr>
        <w:t xml:space="preserve"> Carcass </w:t>
      </w:r>
      <w:r w:rsidR="00300DF5">
        <w:rPr>
          <w:rFonts w:ascii="Times New Roman" w:hAnsi="Times New Roman" w:cs="Times New Roman"/>
          <w:b/>
          <w:sz w:val="24"/>
          <w:szCs w:val="24"/>
        </w:rPr>
        <w:t>characteristics</w:t>
      </w:r>
      <w:r>
        <w:rPr>
          <w:rFonts w:ascii="Times New Roman" w:hAnsi="Times New Roman" w:cs="Times New Roman"/>
          <w:b/>
          <w:sz w:val="24"/>
          <w:szCs w:val="24"/>
        </w:rPr>
        <w:t xml:space="preserve"> examination</w:t>
      </w:r>
    </w:p>
    <w:p w:rsidR="00067AB0" w:rsidRDefault="00067AB0" w:rsidP="00067AB0">
      <w:pPr>
        <w:tabs>
          <w:tab w:val="left" w:pos="2535"/>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On 28 days old, 5 birds </w:t>
      </w:r>
      <w:r w:rsidRPr="0039235A">
        <w:rPr>
          <w:rFonts w:ascii="Times New Roman" w:hAnsi="Times New Roman" w:cs="Times New Roman"/>
          <w:sz w:val="24"/>
          <w:szCs w:val="24"/>
        </w:rPr>
        <w:t>per treatment were sacrificed b</w:t>
      </w:r>
      <w:r>
        <w:rPr>
          <w:rFonts w:ascii="Times New Roman" w:hAnsi="Times New Roman" w:cs="Times New Roman"/>
          <w:sz w:val="24"/>
          <w:szCs w:val="24"/>
        </w:rPr>
        <w:t xml:space="preserve">y bleeding of the jugular vein </w:t>
      </w:r>
      <w:r w:rsidRPr="0039235A">
        <w:rPr>
          <w:rFonts w:ascii="Times New Roman" w:hAnsi="Times New Roman" w:cs="Times New Roman"/>
          <w:sz w:val="24"/>
          <w:szCs w:val="24"/>
        </w:rPr>
        <w:t>after 4 h</w:t>
      </w:r>
      <w:r>
        <w:rPr>
          <w:rFonts w:ascii="Times New Roman" w:hAnsi="Times New Roman" w:cs="Times New Roman"/>
          <w:sz w:val="24"/>
          <w:szCs w:val="24"/>
        </w:rPr>
        <w:t xml:space="preserve">ours </w:t>
      </w:r>
      <w:r w:rsidRPr="0039235A">
        <w:rPr>
          <w:rFonts w:ascii="Times New Roman" w:hAnsi="Times New Roman" w:cs="Times New Roman"/>
          <w:sz w:val="24"/>
          <w:szCs w:val="24"/>
        </w:rPr>
        <w:t>of feed fasting (water wa</w:t>
      </w:r>
      <w:r>
        <w:rPr>
          <w:rFonts w:ascii="Times New Roman" w:hAnsi="Times New Roman" w:cs="Times New Roman"/>
          <w:sz w:val="24"/>
          <w:szCs w:val="24"/>
        </w:rPr>
        <w:t xml:space="preserve">s offered ad libitum). Eviscerated body, dressing percentage (%), drumstick, thigh and </w:t>
      </w:r>
      <w:r w:rsidRPr="0039235A">
        <w:rPr>
          <w:rFonts w:ascii="Times New Roman" w:hAnsi="Times New Roman" w:cs="Times New Roman"/>
          <w:sz w:val="24"/>
          <w:szCs w:val="24"/>
        </w:rPr>
        <w:t>breast</w:t>
      </w:r>
      <w:r>
        <w:rPr>
          <w:rFonts w:ascii="Times New Roman" w:hAnsi="Times New Roman" w:cs="Times New Roman"/>
          <w:sz w:val="24"/>
          <w:szCs w:val="24"/>
        </w:rPr>
        <w:t xml:space="preserve"> muscle, back and neck region, shanks and wings,</w:t>
      </w:r>
      <w:r w:rsidRPr="0039235A">
        <w:rPr>
          <w:rFonts w:ascii="Times New Roman" w:hAnsi="Times New Roman" w:cs="Times New Roman"/>
          <w:sz w:val="24"/>
          <w:szCs w:val="24"/>
        </w:rPr>
        <w:t xml:space="preserve"> abdominal</w:t>
      </w:r>
      <w:r>
        <w:rPr>
          <w:rFonts w:ascii="Times New Roman" w:hAnsi="Times New Roman" w:cs="Times New Roman"/>
          <w:sz w:val="24"/>
          <w:szCs w:val="24"/>
        </w:rPr>
        <w:t xml:space="preserve"> and neck regional </w:t>
      </w:r>
      <w:r w:rsidRPr="0039235A">
        <w:rPr>
          <w:rFonts w:ascii="Times New Roman" w:hAnsi="Times New Roman" w:cs="Times New Roman"/>
          <w:sz w:val="24"/>
          <w:szCs w:val="24"/>
        </w:rPr>
        <w:t xml:space="preserve"> fat</w:t>
      </w:r>
      <w:r>
        <w:rPr>
          <w:rFonts w:ascii="Times New Roman" w:hAnsi="Times New Roman" w:cs="Times New Roman"/>
          <w:sz w:val="24"/>
          <w:szCs w:val="24"/>
        </w:rPr>
        <w:t xml:space="preserve"> as well as viscera such as liver, heart </w:t>
      </w:r>
      <w:r w:rsidRPr="0039235A">
        <w:rPr>
          <w:rFonts w:ascii="Times New Roman" w:hAnsi="Times New Roman" w:cs="Times New Roman"/>
          <w:sz w:val="24"/>
          <w:szCs w:val="24"/>
        </w:rPr>
        <w:t>were collected, weight</w:t>
      </w:r>
      <w:r>
        <w:rPr>
          <w:rFonts w:ascii="Times New Roman" w:hAnsi="Times New Roman" w:cs="Times New Roman"/>
          <w:sz w:val="24"/>
          <w:szCs w:val="24"/>
        </w:rPr>
        <w:t xml:space="preserve">ed and </w:t>
      </w:r>
      <w:r w:rsidRPr="0039235A">
        <w:rPr>
          <w:rFonts w:ascii="Times New Roman" w:hAnsi="Times New Roman" w:cs="Times New Roman"/>
          <w:sz w:val="24"/>
          <w:szCs w:val="24"/>
        </w:rPr>
        <w:t>calculated</w:t>
      </w:r>
      <w:r>
        <w:rPr>
          <w:rFonts w:ascii="Times New Roman" w:hAnsi="Times New Roman" w:cs="Times New Roman"/>
          <w:sz w:val="24"/>
          <w:szCs w:val="24"/>
        </w:rPr>
        <w:t>. Except dressing percentage (%), rest of the data was expressed as gram per kilogram of live body weight.</w:t>
      </w:r>
    </w:p>
    <w:p w:rsidR="00307F0F" w:rsidRDefault="00307F0F" w:rsidP="00067AB0">
      <w:pPr>
        <w:tabs>
          <w:tab w:val="left" w:pos="2535"/>
        </w:tabs>
        <w:spacing w:before="240" w:after="0" w:line="360" w:lineRule="auto"/>
        <w:jc w:val="both"/>
        <w:rPr>
          <w:rFonts w:ascii="Times New Roman" w:hAnsi="Times New Roman" w:cs="Times New Roman"/>
          <w:sz w:val="24"/>
          <w:szCs w:val="24"/>
        </w:rPr>
      </w:pPr>
    </w:p>
    <w:p w:rsidR="00067AB0" w:rsidRPr="00A61EAA" w:rsidRDefault="00067AB0" w:rsidP="00067AB0">
      <w:pPr>
        <w:tabs>
          <w:tab w:val="left" w:pos="2535"/>
        </w:tabs>
        <w:spacing w:before="240" w:after="0" w:line="360" w:lineRule="auto"/>
        <w:jc w:val="both"/>
        <w:rPr>
          <w:rFonts w:ascii="Times New Roman" w:hAnsi="Times New Roman" w:cs="Times New Roman"/>
          <w:b/>
          <w:sz w:val="24"/>
          <w:szCs w:val="24"/>
        </w:rPr>
      </w:pPr>
      <w:r w:rsidRPr="00A61EAA">
        <w:rPr>
          <w:rFonts w:ascii="Times New Roman" w:hAnsi="Times New Roman" w:cs="Times New Roman"/>
          <w:b/>
          <w:sz w:val="24"/>
          <w:szCs w:val="24"/>
        </w:rPr>
        <w:lastRenderedPageBreak/>
        <w:t>3.10.6</w:t>
      </w:r>
      <w:r w:rsidR="00887185">
        <w:rPr>
          <w:rFonts w:ascii="Times New Roman" w:hAnsi="Times New Roman" w:cs="Times New Roman"/>
          <w:b/>
          <w:sz w:val="24"/>
          <w:szCs w:val="24"/>
        </w:rPr>
        <w:t>.</w:t>
      </w:r>
      <w:r w:rsidRPr="00A61EAA">
        <w:rPr>
          <w:rFonts w:ascii="Times New Roman" w:hAnsi="Times New Roman" w:cs="Times New Roman"/>
          <w:b/>
          <w:sz w:val="24"/>
          <w:szCs w:val="24"/>
        </w:rPr>
        <w:t xml:space="preserve"> Cost-benefit analysis</w:t>
      </w:r>
    </w:p>
    <w:p w:rsidR="00067AB0" w:rsidRPr="006745CA" w:rsidRDefault="00067AB0" w:rsidP="00067AB0">
      <w:pPr>
        <w:spacing w:before="240" w:line="360" w:lineRule="auto"/>
        <w:jc w:val="both"/>
        <w:rPr>
          <w:rFonts w:ascii="Times New Roman" w:hAnsi="Times New Roman" w:cs="Times New Roman"/>
          <w:sz w:val="24"/>
          <w:szCs w:val="24"/>
        </w:rPr>
      </w:pPr>
      <w:r w:rsidRPr="006745CA">
        <w:rPr>
          <w:rFonts w:ascii="Times New Roman" w:hAnsi="Times New Roman" w:cs="Times New Roman"/>
          <w:sz w:val="24"/>
          <w:szCs w:val="24"/>
        </w:rPr>
        <w:t>In</w:t>
      </w:r>
      <w:r>
        <w:rPr>
          <w:rFonts w:ascii="Times New Roman" w:hAnsi="Times New Roman" w:cs="Times New Roman"/>
          <w:sz w:val="24"/>
          <w:szCs w:val="24"/>
        </w:rPr>
        <w:t xml:space="preserve"> terms of cost analysis; chick cost, total feed cost, management cost and finally total cost were calculated in Taka per bird. </w:t>
      </w:r>
      <w:r w:rsidRPr="005E6DED">
        <w:rPr>
          <w:rFonts w:ascii="Times New Roman" w:hAnsi="Times New Roman" w:cs="Times New Roman"/>
          <w:bCs/>
          <w:iCs/>
          <w:sz w:val="24"/>
          <w:szCs w:val="24"/>
        </w:rPr>
        <w:t>Total feed cost included to feed raw materials</w:t>
      </w:r>
      <w:r>
        <w:rPr>
          <w:rFonts w:ascii="Times New Roman" w:hAnsi="Times New Roman" w:cs="Times New Roman"/>
          <w:bCs/>
          <w:iCs/>
          <w:sz w:val="24"/>
          <w:szCs w:val="24"/>
        </w:rPr>
        <w:t xml:space="preserve"> cost. </w:t>
      </w:r>
      <w:r w:rsidRPr="005E6DED">
        <w:rPr>
          <w:rFonts w:ascii="Times New Roman" w:hAnsi="Times New Roman" w:cs="Times New Roman"/>
          <w:bCs/>
          <w:iCs/>
          <w:sz w:val="24"/>
          <w:szCs w:val="24"/>
        </w:rPr>
        <w:t xml:space="preserve">Management cost included vaccination cost, </w:t>
      </w:r>
      <w:r w:rsidR="00E60940" w:rsidRPr="005E6DED">
        <w:rPr>
          <w:rFonts w:ascii="Times New Roman" w:hAnsi="Times New Roman" w:cs="Times New Roman"/>
          <w:bCs/>
          <w:iCs/>
          <w:sz w:val="24"/>
          <w:szCs w:val="24"/>
        </w:rPr>
        <w:t>labor</w:t>
      </w:r>
      <w:r w:rsidR="00E60940">
        <w:rPr>
          <w:rFonts w:ascii="Times New Roman" w:hAnsi="Times New Roman" w:cs="Times New Roman"/>
          <w:bCs/>
          <w:iCs/>
          <w:sz w:val="24"/>
          <w:szCs w:val="24"/>
        </w:rPr>
        <w:t xml:space="preserve"> </w:t>
      </w:r>
      <w:r w:rsidRPr="005E6DED">
        <w:rPr>
          <w:rFonts w:ascii="Times New Roman" w:hAnsi="Times New Roman" w:cs="Times New Roman"/>
          <w:bCs/>
          <w:iCs/>
          <w:sz w:val="24"/>
          <w:szCs w:val="24"/>
        </w:rPr>
        <w:t>cost, electricity cost, disinf</w:t>
      </w:r>
      <w:r>
        <w:rPr>
          <w:rFonts w:ascii="Times New Roman" w:hAnsi="Times New Roman" w:cs="Times New Roman"/>
          <w:bCs/>
          <w:iCs/>
          <w:sz w:val="24"/>
          <w:szCs w:val="24"/>
        </w:rPr>
        <w:t>ectant cost and litter material</w:t>
      </w:r>
      <w:r w:rsidRPr="005E6DED">
        <w:rPr>
          <w:rFonts w:ascii="Times New Roman" w:hAnsi="Times New Roman" w:cs="Times New Roman"/>
          <w:bCs/>
          <w:iCs/>
          <w:sz w:val="24"/>
          <w:szCs w:val="24"/>
        </w:rPr>
        <w:t>s cost.</w:t>
      </w:r>
      <w:r>
        <w:rPr>
          <w:rFonts w:ascii="Times New Roman" w:hAnsi="Times New Roman" w:cs="Times New Roman"/>
          <w:bCs/>
          <w:iCs/>
          <w:sz w:val="24"/>
          <w:szCs w:val="24"/>
        </w:rPr>
        <w:t xml:space="preserve"> In case of return, market sale price, total sale price and net profit were calculated in Taka per bird.</w:t>
      </w:r>
    </w:p>
    <w:p w:rsidR="00067AB0" w:rsidRPr="00791C75" w:rsidRDefault="00067AB0" w:rsidP="00067AB0">
      <w:pPr>
        <w:tabs>
          <w:tab w:val="left" w:pos="2535"/>
        </w:tabs>
        <w:spacing w:before="240" w:after="0" w:line="360" w:lineRule="auto"/>
        <w:jc w:val="both"/>
        <w:rPr>
          <w:rFonts w:ascii="Times New Roman" w:hAnsi="Times New Roman" w:cs="Times New Roman"/>
          <w:b/>
          <w:bCs/>
          <w:sz w:val="24"/>
          <w:szCs w:val="24"/>
        </w:rPr>
      </w:pPr>
      <w:r>
        <w:rPr>
          <w:rFonts w:ascii="Times New Roman" w:hAnsi="Times New Roman" w:cs="Times New Roman"/>
          <w:b/>
          <w:sz w:val="24"/>
          <w:szCs w:val="24"/>
        </w:rPr>
        <w:t>3.11</w:t>
      </w:r>
      <w:r w:rsidR="00887185">
        <w:rPr>
          <w:rFonts w:ascii="Times New Roman" w:hAnsi="Times New Roman" w:cs="Times New Roman"/>
          <w:b/>
          <w:sz w:val="24"/>
          <w:szCs w:val="24"/>
        </w:rPr>
        <w:t>.</w:t>
      </w:r>
      <w:r>
        <w:rPr>
          <w:rFonts w:ascii="Times New Roman" w:hAnsi="Times New Roman" w:cs="Times New Roman"/>
          <w:b/>
          <w:sz w:val="24"/>
          <w:szCs w:val="24"/>
        </w:rPr>
        <w:t xml:space="preserve"> </w:t>
      </w:r>
      <w:r w:rsidRPr="008A36B8">
        <w:rPr>
          <w:rFonts w:ascii="Times New Roman" w:hAnsi="Times New Roman" w:cs="Times New Roman"/>
          <w:b/>
          <w:bCs/>
          <w:sz w:val="24"/>
          <w:szCs w:val="24"/>
        </w:rPr>
        <w:t xml:space="preserve">Study </w:t>
      </w:r>
      <w:r>
        <w:rPr>
          <w:rFonts w:ascii="Times New Roman" w:hAnsi="Times New Roman" w:cs="Times New Roman"/>
          <w:b/>
          <w:bCs/>
          <w:sz w:val="24"/>
          <w:szCs w:val="24"/>
        </w:rPr>
        <w:t>d</w:t>
      </w:r>
      <w:r w:rsidRPr="008A36B8">
        <w:rPr>
          <w:rFonts w:ascii="Times New Roman" w:hAnsi="Times New Roman" w:cs="Times New Roman"/>
          <w:b/>
          <w:bCs/>
          <w:sz w:val="24"/>
          <w:szCs w:val="24"/>
        </w:rPr>
        <w:t>esign &amp;</w:t>
      </w:r>
      <w:r w:rsidR="00D23462">
        <w:rPr>
          <w:rFonts w:ascii="Times New Roman" w:hAnsi="Times New Roman" w:cs="Times New Roman"/>
          <w:b/>
          <w:bCs/>
          <w:sz w:val="24"/>
          <w:szCs w:val="24"/>
        </w:rPr>
        <w:t xml:space="preserve"> </w:t>
      </w:r>
      <w:r>
        <w:rPr>
          <w:rFonts w:ascii="Times New Roman" w:hAnsi="Times New Roman" w:cs="Times New Roman"/>
          <w:b/>
          <w:bCs/>
          <w:sz w:val="24"/>
          <w:szCs w:val="24"/>
        </w:rPr>
        <w:t>s</w:t>
      </w:r>
      <w:r w:rsidRPr="008A36B8">
        <w:rPr>
          <w:rFonts w:ascii="Times New Roman" w:hAnsi="Times New Roman" w:cs="Times New Roman"/>
          <w:b/>
          <w:bCs/>
          <w:sz w:val="24"/>
          <w:szCs w:val="24"/>
        </w:rPr>
        <w:t xml:space="preserve">tatistical </w:t>
      </w:r>
      <w:r>
        <w:rPr>
          <w:rFonts w:ascii="Times New Roman" w:hAnsi="Times New Roman" w:cs="Times New Roman"/>
          <w:b/>
          <w:bCs/>
          <w:sz w:val="24"/>
          <w:szCs w:val="24"/>
        </w:rPr>
        <w:t>a</w:t>
      </w:r>
      <w:r w:rsidRPr="008A36B8">
        <w:rPr>
          <w:rFonts w:ascii="Times New Roman" w:hAnsi="Times New Roman" w:cs="Times New Roman"/>
          <w:b/>
          <w:bCs/>
          <w:sz w:val="24"/>
          <w:szCs w:val="24"/>
        </w:rPr>
        <w:t>nalysis</w:t>
      </w:r>
    </w:p>
    <w:p w:rsidR="00067AB0" w:rsidRPr="00BE6EE4" w:rsidRDefault="00067AB0" w:rsidP="00067AB0">
      <w:pPr>
        <w:spacing w:before="240" w:after="0" w:line="360" w:lineRule="auto"/>
        <w:jc w:val="both"/>
        <w:rPr>
          <w:rFonts w:ascii="Times New Roman" w:hAnsi="Times New Roman" w:cs="Times New Roman"/>
          <w:sz w:val="24"/>
          <w:szCs w:val="24"/>
        </w:rPr>
      </w:pPr>
      <w:r w:rsidRPr="00816031">
        <w:rPr>
          <w:rFonts w:ascii="Times New Roman" w:hAnsi="Times New Roman" w:cs="Times New Roman"/>
          <w:sz w:val="24"/>
          <w:szCs w:val="24"/>
        </w:rPr>
        <w:t>Completely randomized design (C.R.D) was used as study design.</w:t>
      </w:r>
      <w:r>
        <w:rPr>
          <w:rFonts w:ascii="Times New Roman" w:hAnsi="Times New Roman" w:cs="Times New Roman"/>
          <w:sz w:val="24"/>
          <w:szCs w:val="24"/>
        </w:rPr>
        <w:t xml:space="preserve"> All the data like live weight and its gain, feed consumption, feed conversion and data related to carcass quality analysis of broilers were entered into MS excel (Microsoft office excel-20007, USA). </w:t>
      </w:r>
      <w:r w:rsidRPr="00BE6EE4">
        <w:rPr>
          <w:rFonts w:ascii="Times New Roman" w:hAnsi="Times New Roman" w:cs="Times New Roman"/>
          <w:sz w:val="24"/>
          <w:szCs w:val="24"/>
        </w:rPr>
        <w:t xml:space="preserve">Data were compared among the groups by one way ANOVA in STATA version-12.1 (STATA Corporation, College Station, Texas). Results </w:t>
      </w:r>
      <w:r>
        <w:rPr>
          <w:rFonts w:ascii="Times New Roman" w:hAnsi="Times New Roman" w:cs="Times New Roman"/>
          <w:sz w:val="24"/>
          <w:szCs w:val="24"/>
        </w:rPr>
        <w:t xml:space="preserve">were expressed as means and </w:t>
      </w:r>
      <w:r w:rsidRPr="00BE6EE4">
        <w:rPr>
          <w:rFonts w:ascii="Times New Roman" w:hAnsi="Times New Roman" w:cs="Times New Roman"/>
          <w:sz w:val="24"/>
          <w:szCs w:val="24"/>
        </w:rPr>
        <w:t>SEM.</w:t>
      </w:r>
      <w:r w:rsidR="007A437A">
        <w:rPr>
          <w:rFonts w:ascii="Times New Roman" w:hAnsi="Times New Roman" w:cs="Times New Roman"/>
          <w:sz w:val="24"/>
          <w:szCs w:val="24"/>
        </w:rPr>
        <w:t xml:space="preserve"> </w:t>
      </w:r>
      <w:r w:rsidRPr="00BE6EE4">
        <w:rPr>
          <w:rFonts w:ascii="Times New Roman" w:hAnsi="Times New Roman" w:cs="Times New Roman"/>
          <w:sz w:val="24"/>
          <w:szCs w:val="24"/>
        </w:rPr>
        <w:t>P values</w:t>
      </w:r>
      <w:r>
        <w:rPr>
          <w:rFonts w:ascii="Times New Roman" w:hAnsi="Times New Roman" w:cs="Times New Roman"/>
          <w:sz w:val="24"/>
          <w:szCs w:val="24"/>
        </w:rPr>
        <w:t xml:space="preserve"> of </w:t>
      </w:r>
      <w:r w:rsidR="007A437A">
        <w:rPr>
          <w:rFonts w:ascii="Times New Roman" w:hAnsi="Times New Roman" w:cs="Times New Roman"/>
          <w:sz w:val="24"/>
          <w:szCs w:val="24"/>
        </w:rPr>
        <w:t>≤</w:t>
      </w:r>
      <w:r>
        <w:rPr>
          <w:rFonts w:ascii="Times New Roman" w:hAnsi="Times New Roman" w:cs="Times New Roman"/>
          <w:sz w:val="24"/>
          <w:szCs w:val="24"/>
        </w:rPr>
        <w:t xml:space="preserve">0.05 and </w:t>
      </w:r>
      <w:r w:rsidR="007A437A">
        <w:rPr>
          <w:rFonts w:ascii="Times New Roman" w:hAnsi="Times New Roman" w:cs="Times New Roman"/>
          <w:sz w:val="24"/>
          <w:szCs w:val="24"/>
        </w:rPr>
        <w:t>≤</w:t>
      </w:r>
      <w:r>
        <w:rPr>
          <w:rFonts w:ascii="Times New Roman" w:hAnsi="Times New Roman" w:cs="Times New Roman"/>
          <w:sz w:val="24"/>
          <w:szCs w:val="24"/>
        </w:rPr>
        <w:t xml:space="preserve">0.01 were </w:t>
      </w:r>
      <w:r w:rsidRPr="00BE6EE4">
        <w:rPr>
          <w:rFonts w:ascii="Times New Roman" w:hAnsi="Times New Roman" w:cs="Times New Roman"/>
          <w:sz w:val="24"/>
          <w:szCs w:val="24"/>
        </w:rPr>
        <w:t xml:space="preserve">considered </w:t>
      </w:r>
      <w:r>
        <w:rPr>
          <w:rFonts w:ascii="Times New Roman" w:hAnsi="Times New Roman" w:cs="Times New Roman"/>
          <w:sz w:val="24"/>
          <w:szCs w:val="24"/>
        </w:rPr>
        <w:t xml:space="preserve">as </w:t>
      </w:r>
      <w:r w:rsidRPr="00BE6EE4">
        <w:rPr>
          <w:rFonts w:ascii="Times New Roman" w:hAnsi="Times New Roman" w:cs="Times New Roman"/>
          <w:sz w:val="24"/>
          <w:szCs w:val="24"/>
        </w:rPr>
        <w:t>significant and highly significant</w:t>
      </w:r>
      <w:r w:rsidR="007A437A">
        <w:rPr>
          <w:rFonts w:ascii="Times New Roman" w:hAnsi="Times New Roman" w:cs="Times New Roman"/>
          <w:sz w:val="24"/>
          <w:szCs w:val="24"/>
        </w:rPr>
        <w:t>,</w:t>
      </w:r>
      <w:r w:rsidRPr="00BE6EE4">
        <w:rPr>
          <w:rFonts w:ascii="Times New Roman" w:hAnsi="Times New Roman" w:cs="Times New Roman"/>
          <w:sz w:val="24"/>
          <w:szCs w:val="24"/>
        </w:rPr>
        <w:t xml:space="preserve"> respectively.</w:t>
      </w:r>
    </w:p>
    <w:p w:rsidR="00067AB0" w:rsidRDefault="00067AB0" w:rsidP="00067AB0">
      <w:pPr>
        <w:spacing w:after="0" w:line="360" w:lineRule="auto"/>
        <w:jc w:val="both"/>
      </w:pPr>
    </w:p>
    <w:p w:rsidR="00067AB0" w:rsidRDefault="00067AB0" w:rsidP="00067AB0">
      <w:pPr>
        <w:tabs>
          <w:tab w:val="left" w:pos="2745"/>
        </w:tabs>
      </w:pPr>
    </w:p>
    <w:p w:rsidR="00067AB0" w:rsidRDefault="00067AB0" w:rsidP="00067AB0">
      <w:pPr>
        <w:tabs>
          <w:tab w:val="left" w:pos="2745"/>
        </w:tabs>
        <w:rPr>
          <w:b/>
        </w:rPr>
      </w:pPr>
    </w:p>
    <w:p w:rsidR="00067AB0" w:rsidRDefault="00067AB0" w:rsidP="00067AB0">
      <w:pPr>
        <w:tabs>
          <w:tab w:val="left" w:pos="2745"/>
        </w:tabs>
        <w:rPr>
          <w:b/>
        </w:rPr>
      </w:pPr>
    </w:p>
    <w:p w:rsidR="00067AB0" w:rsidRDefault="00067AB0" w:rsidP="00067AB0">
      <w:pPr>
        <w:tabs>
          <w:tab w:val="left" w:pos="2745"/>
        </w:tabs>
        <w:rPr>
          <w:b/>
        </w:rPr>
      </w:pPr>
    </w:p>
    <w:p w:rsidR="00067AB0" w:rsidRDefault="00067AB0" w:rsidP="00067AB0">
      <w:pPr>
        <w:tabs>
          <w:tab w:val="left" w:pos="2745"/>
        </w:tabs>
        <w:rPr>
          <w:b/>
        </w:rPr>
      </w:pPr>
    </w:p>
    <w:p w:rsidR="00067AB0" w:rsidRDefault="00067AB0" w:rsidP="00067AB0">
      <w:pPr>
        <w:tabs>
          <w:tab w:val="left" w:pos="2745"/>
        </w:tabs>
        <w:rPr>
          <w:b/>
        </w:rPr>
      </w:pPr>
    </w:p>
    <w:p w:rsidR="00067AB0" w:rsidRDefault="00067AB0" w:rsidP="00067AB0">
      <w:pPr>
        <w:tabs>
          <w:tab w:val="left" w:pos="2745"/>
        </w:tabs>
        <w:rPr>
          <w:b/>
        </w:rPr>
      </w:pPr>
    </w:p>
    <w:p w:rsidR="00887185" w:rsidRDefault="00887185" w:rsidP="00067AB0">
      <w:pPr>
        <w:tabs>
          <w:tab w:val="left" w:pos="2745"/>
        </w:tabs>
        <w:rPr>
          <w:b/>
        </w:rPr>
      </w:pPr>
    </w:p>
    <w:p w:rsidR="00887185" w:rsidRDefault="00887185" w:rsidP="00067AB0">
      <w:pPr>
        <w:tabs>
          <w:tab w:val="left" w:pos="2745"/>
        </w:tabs>
        <w:rPr>
          <w:b/>
        </w:rPr>
      </w:pPr>
    </w:p>
    <w:p w:rsidR="00887185" w:rsidRDefault="00887185" w:rsidP="00067AB0">
      <w:pPr>
        <w:tabs>
          <w:tab w:val="left" w:pos="2745"/>
        </w:tabs>
        <w:rPr>
          <w:b/>
        </w:rPr>
      </w:pPr>
    </w:p>
    <w:p w:rsidR="00887185" w:rsidRDefault="00887185" w:rsidP="00067AB0">
      <w:pPr>
        <w:tabs>
          <w:tab w:val="left" w:pos="2745"/>
        </w:tabs>
        <w:rPr>
          <w:b/>
        </w:rPr>
      </w:pPr>
    </w:p>
    <w:p w:rsidR="00887185" w:rsidRDefault="00887185" w:rsidP="00067AB0">
      <w:pPr>
        <w:tabs>
          <w:tab w:val="left" w:pos="2745"/>
        </w:tabs>
        <w:rPr>
          <w:b/>
        </w:rPr>
      </w:pPr>
    </w:p>
    <w:p w:rsidR="00887185" w:rsidRDefault="00887185" w:rsidP="00067AB0">
      <w:pPr>
        <w:tabs>
          <w:tab w:val="left" w:pos="2745"/>
        </w:tabs>
        <w:rPr>
          <w:b/>
        </w:rPr>
      </w:pPr>
    </w:p>
    <w:p w:rsidR="00887185" w:rsidRDefault="00887185" w:rsidP="00067AB0">
      <w:pPr>
        <w:tabs>
          <w:tab w:val="left" w:pos="2745"/>
        </w:tabs>
        <w:rPr>
          <w:b/>
        </w:rPr>
      </w:pPr>
    </w:p>
    <w:p w:rsidR="0078289E" w:rsidRPr="0059406F" w:rsidRDefault="0078289E" w:rsidP="00067AB0">
      <w:pPr>
        <w:tabs>
          <w:tab w:val="left" w:pos="2745"/>
        </w:tabs>
        <w:jc w:val="center"/>
        <w:rPr>
          <w:rFonts w:ascii="Times New Roman" w:hAnsi="Times New Roman" w:cs="Times New Roman"/>
          <w:b/>
        </w:rPr>
      </w:pPr>
      <w:r w:rsidRPr="0059406F">
        <w:rPr>
          <w:rFonts w:ascii="Times New Roman" w:hAnsi="Times New Roman" w:cs="Times New Roman"/>
          <w:b/>
          <w:sz w:val="28"/>
        </w:rPr>
        <w:lastRenderedPageBreak/>
        <w:t xml:space="preserve">Picture gallery </w:t>
      </w:r>
    </w:p>
    <w:p w:rsidR="0078289E" w:rsidRDefault="00791C75" w:rsidP="0078289E">
      <w:pPr>
        <w:tabs>
          <w:tab w:val="left" w:pos="2745"/>
        </w:tabs>
      </w:pPr>
      <w:r w:rsidRPr="00791C75">
        <w:t xml:space="preserve"> </w:t>
      </w:r>
      <w:r w:rsidR="009D73AD">
        <w:rPr>
          <w:rFonts w:ascii="Times New Roman" w:hAnsi="Times New Roman" w:cs="Times New Roman"/>
          <w:noProof/>
          <w:color w:val="FF0000"/>
          <w:sz w:val="24"/>
          <w:szCs w:val="24"/>
        </w:rPr>
        <w:drawing>
          <wp:anchor distT="0" distB="0" distL="114300" distR="114300" simplePos="0" relativeHeight="251663360" behindDoc="1" locked="0" layoutInCell="1" allowOverlap="1">
            <wp:simplePos x="0" y="0"/>
            <wp:positionH relativeFrom="margin">
              <wp:posOffset>2701123</wp:posOffset>
            </wp:positionH>
            <wp:positionV relativeFrom="paragraph">
              <wp:posOffset>22609</wp:posOffset>
            </wp:positionV>
            <wp:extent cx="2544458" cy="2080923"/>
            <wp:effectExtent l="171450" t="133350" r="370192" b="300327"/>
            <wp:wrapNone/>
            <wp:docPr id="16" name="Picture 15" descr="DSC0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98.JPG"/>
                    <pic:cNvPicPr/>
                  </pic:nvPicPr>
                  <pic:blipFill rotWithShape="1">
                    <a:blip r:embed="rId8" cstate="print"/>
                    <a:srcRect r="10480"/>
                    <a:stretch/>
                  </pic:blipFill>
                  <pic:spPr bwMode="auto">
                    <a:xfrm>
                      <a:off x="0" y="0"/>
                      <a:ext cx="2549859" cy="208534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8289E">
        <w:tab/>
      </w:r>
      <w:r w:rsidR="00887185" w:rsidRPr="00887185">
        <w:rPr>
          <w:noProof/>
        </w:rPr>
        <w:drawing>
          <wp:anchor distT="0" distB="0" distL="114300" distR="114300" simplePos="0" relativeHeight="251667456" behindDoc="1" locked="0" layoutInCell="1" allowOverlap="1">
            <wp:simplePos x="0" y="0"/>
            <wp:positionH relativeFrom="margin">
              <wp:posOffset>480</wp:posOffset>
            </wp:positionH>
            <wp:positionV relativeFrom="margin">
              <wp:posOffset>386923</wp:posOffset>
            </wp:positionV>
            <wp:extent cx="2626707" cy="2083419"/>
            <wp:effectExtent l="171450" t="133350" r="367665" b="295910"/>
            <wp:wrapNone/>
            <wp:docPr id="3" name="Picture 0" descr="DSC0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93.JPG"/>
                    <pic:cNvPicPr/>
                  </pic:nvPicPr>
                  <pic:blipFill>
                    <a:blip r:embed="rId9" cstate="print"/>
                    <a:srcRect l="4658" r="3891"/>
                    <a:stretch>
                      <a:fillRect/>
                    </a:stretch>
                  </pic:blipFill>
                  <pic:spPr>
                    <a:xfrm>
                      <a:off x="0" y="0"/>
                      <a:ext cx="2623185" cy="2085340"/>
                    </a:xfrm>
                    <a:prstGeom prst="rect">
                      <a:avLst/>
                    </a:prstGeom>
                    <a:ln>
                      <a:noFill/>
                    </a:ln>
                    <a:effectLst>
                      <a:outerShdw blurRad="292100" dist="139700" dir="2700000" algn="tl" rotWithShape="0">
                        <a:srgbClr val="333333">
                          <a:alpha val="65000"/>
                        </a:srgbClr>
                      </a:outerShdw>
                    </a:effectLst>
                  </pic:spPr>
                </pic:pic>
              </a:graphicData>
            </a:graphic>
          </wp:anchor>
        </w:drawing>
      </w:r>
    </w:p>
    <w:p w:rsidR="0078289E" w:rsidRDefault="0078289E" w:rsidP="0078289E">
      <w:pPr>
        <w:tabs>
          <w:tab w:val="left" w:pos="2385"/>
        </w:tabs>
      </w:pPr>
      <w:r>
        <w:tab/>
      </w:r>
    </w:p>
    <w:p w:rsidR="0078289E" w:rsidRDefault="0078289E" w:rsidP="0078289E">
      <w:pPr>
        <w:tabs>
          <w:tab w:val="left" w:pos="2745"/>
        </w:tabs>
      </w:pPr>
      <w:r>
        <w:tab/>
      </w:r>
    </w:p>
    <w:p w:rsidR="0078289E" w:rsidRDefault="0078289E" w:rsidP="0078289E">
      <w:pPr>
        <w:tabs>
          <w:tab w:val="left" w:pos="2205"/>
        </w:tabs>
      </w:pPr>
      <w:r>
        <w:tab/>
      </w:r>
    </w:p>
    <w:p w:rsidR="0078289E" w:rsidRDefault="0078289E" w:rsidP="0078289E">
      <w:pPr>
        <w:spacing w:after="0" w:line="360" w:lineRule="auto"/>
        <w:jc w:val="both"/>
        <w:rPr>
          <w:rFonts w:ascii="Times New Roman" w:hAnsi="Times New Roman" w:cs="Times New Roman"/>
          <w:b/>
          <w:sz w:val="28"/>
          <w:szCs w:val="24"/>
        </w:rPr>
      </w:pPr>
    </w:p>
    <w:p w:rsidR="0078289E" w:rsidRDefault="0078289E" w:rsidP="0078289E">
      <w:pPr>
        <w:spacing w:after="0" w:line="360" w:lineRule="auto"/>
        <w:jc w:val="both"/>
        <w:rPr>
          <w:rFonts w:ascii="Times New Roman" w:hAnsi="Times New Roman" w:cs="Times New Roman"/>
          <w:b/>
          <w:sz w:val="28"/>
          <w:szCs w:val="24"/>
        </w:rPr>
      </w:pPr>
    </w:p>
    <w:p w:rsidR="009D73AD" w:rsidRDefault="009D73AD" w:rsidP="0078289E">
      <w:pPr>
        <w:tabs>
          <w:tab w:val="left" w:pos="763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8289E" w:rsidRDefault="009D73AD" w:rsidP="009D73AD">
      <w:pPr>
        <w:tabs>
          <w:tab w:val="left" w:pos="763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 3.</w:t>
      </w:r>
      <w:r w:rsidR="00A61EAA">
        <w:rPr>
          <w:rFonts w:ascii="Times New Roman" w:hAnsi="Times New Roman" w:cs="Times New Roman"/>
          <w:b/>
          <w:sz w:val="24"/>
          <w:szCs w:val="24"/>
        </w:rPr>
        <w:t>12.</w:t>
      </w:r>
      <w:r>
        <w:rPr>
          <w:rFonts w:ascii="Times New Roman" w:hAnsi="Times New Roman" w:cs="Times New Roman"/>
          <w:b/>
          <w:sz w:val="24"/>
          <w:szCs w:val="24"/>
        </w:rPr>
        <w:t>1.</w:t>
      </w:r>
      <w:r w:rsidR="0078289E" w:rsidRPr="00D74BC1">
        <w:rPr>
          <w:rFonts w:ascii="Times New Roman" w:hAnsi="Times New Roman" w:cs="Times New Roman"/>
          <w:b/>
          <w:sz w:val="24"/>
          <w:szCs w:val="24"/>
        </w:rPr>
        <w:t xml:space="preserve"> Day old chicks    </w:t>
      </w:r>
      <w:r>
        <w:rPr>
          <w:rFonts w:ascii="Times New Roman" w:hAnsi="Times New Roman" w:cs="Times New Roman"/>
          <w:b/>
          <w:sz w:val="24"/>
          <w:szCs w:val="24"/>
        </w:rPr>
        <w:t xml:space="preserve">                Figure</w:t>
      </w:r>
      <w:r w:rsidR="0078289E" w:rsidRPr="00D74BC1">
        <w:rPr>
          <w:rFonts w:ascii="Times New Roman" w:hAnsi="Times New Roman" w:cs="Times New Roman"/>
          <w:b/>
          <w:sz w:val="24"/>
          <w:szCs w:val="24"/>
        </w:rPr>
        <w:t xml:space="preserve"> 3.</w:t>
      </w:r>
      <w:r w:rsidR="00A61EAA">
        <w:rPr>
          <w:rFonts w:ascii="Times New Roman" w:hAnsi="Times New Roman" w:cs="Times New Roman"/>
          <w:b/>
          <w:sz w:val="24"/>
          <w:szCs w:val="24"/>
        </w:rPr>
        <w:t>12.</w:t>
      </w:r>
      <w:r>
        <w:rPr>
          <w:rFonts w:ascii="Times New Roman" w:hAnsi="Times New Roman" w:cs="Times New Roman"/>
          <w:b/>
          <w:sz w:val="24"/>
          <w:szCs w:val="24"/>
        </w:rPr>
        <w:t xml:space="preserve">2. </w:t>
      </w:r>
      <w:r w:rsidR="0078289E" w:rsidRPr="00D74BC1">
        <w:rPr>
          <w:rFonts w:ascii="Times New Roman" w:hAnsi="Times New Roman" w:cs="Times New Roman"/>
          <w:b/>
          <w:sz w:val="24"/>
          <w:szCs w:val="24"/>
        </w:rPr>
        <w:t>Box brooding of</w:t>
      </w:r>
      <w:r w:rsidR="0078289E">
        <w:rPr>
          <w:rFonts w:ascii="Times New Roman" w:hAnsi="Times New Roman" w:cs="Times New Roman"/>
          <w:b/>
          <w:sz w:val="24"/>
          <w:szCs w:val="24"/>
        </w:rPr>
        <w:t xml:space="preserve"> chick</w:t>
      </w:r>
    </w:p>
    <w:p w:rsidR="009D73AD" w:rsidRDefault="009D73AD" w:rsidP="0078289E">
      <w:pPr>
        <w:tabs>
          <w:tab w:val="left" w:pos="7635"/>
        </w:tabs>
        <w:spacing w:after="0" w:line="360" w:lineRule="auto"/>
        <w:jc w:val="both"/>
        <w:rPr>
          <w:rFonts w:ascii="Times New Roman" w:hAnsi="Times New Roman" w:cs="Times New Roman"/>
          <w:b/>
          <w:sz w:val="24"/>
          <w:szCs w:val="24"/>
        </w:rPr>
      </w:pPr>
    </w:p>
    <w:p w:rsidR="009D73AD" w:rsidRDefault="009D73AD" w:rsidP="0078289E">
      <w:pPr>
        <w:tabs>
          <w:tab w:val="left" w:pos="7635"/>
        </w:tabs>
        <w:spacing w:after="0" w:line="360" w:lineRule="auto"/>
        <w:jc w:val="both"/>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665408" behindDoc="1" locked="0" layoutInCell="1" allowOverlap="1">
            <wp:simplePos x="0" y="0"/>
            <wp:positionH relativeFrom="column">
              <wp:posOffset>2720975</wp:posOffset>
            </wp:positionH>
            <wp:positionV relativeFrom="paragraph">
              <wp:posOffset>20955</wp:posOffset>
            </wp:positionV>
            <wp:extent cx="2526665" cy="2249170"/>
            <wp:effectExtent l="171450" t="133350" r="368935" b="3035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09.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571"/>
                    <a:stretch/>
                  </pic:blipFill>
                  <pic:spPr bwMode="auto">
                    <a:xfrm>
                      <a:off x="0" y="0"/>
                      <a:ext cx="2526665" cy="224917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noProof/>
          <w:sz w:val="28"/>
          <w:szCs w:val="24"/>
        </w:rPr>
        <w:drawing>
          <wp:anchor distT="0" distB="0" distL="114300" distR="114300" simplePos="0" relativeHeight="251664384" behindDoc="1" locked="0" layoutInCell="1" allowOverlap="1">
            <wp:simplePos x="0" y="0"/>
            <wp:positionH relativeFrom="page">
              <wp:posOffset>1628461</wp:posOffset>
            </wp:positionH>
            <wp:positionV relativeFrom="paragraph">
              <wp:posOffset>21262</wp:posOffset>
            </wp:positionV>
            <wp:extent cx="2592448" cy="2256602"/>
            <wp:effectExtent l="171450" t="133350" r="360302" b="296098"/>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0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5309" cy="2259093"/>
                    </a:xfrm>
                    <a:prstGeom prst="rect">
                      <a:avLst/>
                    </a:prstGeom>
                    <a:ln>
                      <a:noFill/>
                    </a:ln>
                    <a:effectLst>
                      <a:outerShdw blurRad="292100" dist="139700" dir="2700000" algn="tl" rotWithShape="0">
                        <a:srgbClr val="333333">
                          <a:alpha val="65000"/>
                        </a:srgbClr>
                      </a:outerShdw>
                    </a:effectLst>
                  </pic:spPr>
                </pic:pic>
              </a:graphicData>
            </a:graphic>
          </wp:anchor>
        </w:drawing>
      </w:r>
    </w:p>
    <w:p w:rsidR="0078289E" w:rsidRDefault="0078289E" w:rsidP="0078289E">
      <w:pPr>
        <w:spacing w:after="0" w:line="360" w:lineRule="auto"/>
        <w:jc w:val="both"/>
        <w:rPr>
          <w:rFonts w:ascii="Times New Roman" w:hAnsi="Times New Roman" w:cs="Times New Roman"/>
          <w:b/>
          <w:sz w:val="28"/>
          <w:szCs w:val="24"/>
        </w:rPr>
      </w:pPr>
    </w:p>
    <w:p w:rsidR="0078289E" w:rsidRDefault="0078289E" w:rsidP="0078289E">
      <w:pPr>
        <w:tabs>
          <w:tab w:val="left" w:pos="7140"/>
        </w:tabs>
        <w:spacing w:after="0" w:line="360" w:lineRule="auto"/>
        <w:jc w:val="both"/>
        <w:rPr>
          <w:rFonts w:ascii="Times New Roman" w:hAnsi="Times New Roman" w:cs="Times New Roman"/>
          <w:b/>
          <w:sz w:val="28"/>
          <w:szCs w:val="24"/>
        </w:rPr>
      </w:pPr>
      <w:r>
        <w:rPr>
          <w:rFonts w:ascii="Times New Roman" w:hAnsi="Times New Roman" w:cs="Times New Roman"/>
          <w:b/>
          <w:sz w:val="28"/>
          <w:szCs w:val="24"/>
        </w:rPr>
        <w:tab/>
      </w:r>
    </w:p>
    <w:p w:rsidR="0078289E" w:rsidRDefault="0078289E" w:rsidP="0078289E">
      <w:pPr>
        <w:spacing w:after="0" w:line="360" w:lineRule="auto"/>
        <w:jc w:val="both"/>
        <w:rPr>
          <w:rFonts w:ascii="Times New Roman" w:hAnsi="Times New Roman" w:cs="Times New Roman"/>
          <w:b/>
          <w:sz w:val="28"/>
          <w:szCs w:val="24"/>
        </w:rPr>
      </w:pPr>
      <w:r>
        <w:rPr>
          <w:rFonts w:ascii="Times New Roman" w:hAnsi="Times New Roman" w:cs="Times New Roman"/>
          <w:b/>
          <w:sz w:val="28"/>
          <w:szCs w:val="24"/>
        </w:rPr>
        <w:br w:type="textWrapping" w:clear="all"/>
      </w:r>
    </w:p>
    <w:p w:rsidR="0078289E" w:rsidRDefault="0078289E" w:rsidP="0078289E">
      <w:pPr>
        <w:tabs>
          <w:tab w:val="left" w:pos="2100"/>
        </w:tabs>
        <w:spacing w:after="0" w:line="360" w:lineRule="auto"/>
        <w:jc w:val="both"/>
        <w:rPr>
          <w:rFonts w:ascii="Times New Roman" w:hAnsi="Times New Roman" w:cs="Times New Roman"/>
          <w:b/>
          <w:sz w:val="28"/>
          <w:szCs w:val="24"/>
        </w:rPr>
      </w:pPr>
      <w:r>
        <w:rPr>
          <w:rFonts w:ascii="Times New Roman" w:hAnsi="Times New Roman" w:cs="Times New Roman"/>
          <w:b/>
          <w:sz w:val="28"/>
          <w:szCs w:val="24"/>
        </w:rPr>
        <w:tab/>
      </w:r>
    </w:p>
    <w:p w:rsidR="0078289E" w:rsidRDefault="0078289E" w:rsidP="0078289E">
      <w:pPr>
        <w:spacing w:after="0" w:line="360" w:lineRule="auto"/>
        <w:jc w:val="both"/>
        <w:rPr>
          <w:rFonts w:ascii="Times New Roman" w:hAnsi="Times New Roman" w:cs="Times New Roman"/>
          <w:b/>
          <w:sz w:val="28"/>
          <w:szCs w:val="24"/>
        </w:rPr>
      </w:pPr>
    </w:p>
    <w:p w:rsidR="0078289E" w:rsidRDefault="0078289E" w:rsidP="0078289E">
      <w:pPr>
        <w:spacing w:after="0" w:line="360" w:lineRule="auto"/>
        <w:jc w:val="both"/>
        <w:rPr>
          <w:rFonts w:ascii="Times New Roman" w:hAnsi="Times New Roman" w:cs="Times New Roman"/>
          <w:b/>
          <w:sz w:val="28"/>
          <w:szCs w:val="24"/>
        </w:rPr>
      </w:pPr>
    </w:p>
    <w:p w:rsidR="0078289E" w:rsidRDefault="009D73AD" w:rsidP="00A61EAA">
      <w:pPr>
        <w:spacing w:line="360" w:lineRule="auto"/>
        <w:rPr>
          <w:rFonts w:ascii="Times New Roman" w:hAnsi="Times New Roman" w:cs="Times New Roman"/>
          <w:b/>
          <w:sz w:val="24"/>
          <w:szCs w:val="24"/>
        </w:rPr>
      </w:pPr>
      <w:r>
        <w:rPr>
          <w:rFonts w:ascii="Times New Roman" w:hAnsi="Times New Roman" w:cs="Times New Roman"/>
          <w:b/>
          <w:sz w:val="24"/>
          <w:szCs w:val="24"/>
        </w:rPr>
        <w:t>Figure</w:t>
      </w:r>
      <w:r w:rsidR="0078289E" w:rsidRPr="00D74BC1">
        <w:rPr>
          <w:rFonts w:ascii="Times New Roman" w:hAnsi="Times New Roman" w:cs="Times New Roman"/>
          <w:b/>
          <w:sz w:val="24"/>
          <w:szCs w:val="24"/>
        </w:rPr>
        <w:t xml:space="preserve"> 3.</w:t>
      </w:r>
      <w:r w:rsidR="00A61EAA">
        <w:rPr>
          <w:rFonts w:ascii="Times New Roman" w:hAnsi="Times New Roman" w:cs="Times New Roman"/>
          <w:b/>
          <w:sz w:val="24"/>
          <w:szCs w:val="24"/>
        </w:rPr>
        <w:t>12.</w:t>
      </w:r>
      <w:r>
        <w:rPr>
          <w:rFonts w:ascii="Times New Roman" w:hAnsi="Times New Roman" w:cs="Times New Roman"/>
          <w:b/>
          <w:sz w:val="24"/>
          <w:szCs w:val="24"/>
        </w:rPr>
        <w:t xml:space="preserve">3. </w:t>
      </w:r>
      <w:r w:rsidR="0078289E" w:rsidRPr="00D74BC1">
        <w:rPr>
          <w:rFonts w:ascii="Times New Roman" w:hAnsi="Times New Roman" w:cs="Times New Roman"/>
          <w:b/>
          <w:sz w:val="24"/>
          <w:szCs w:val="24"/>
        </w:rPr>
        <w:t xml:space="preserve">Nursing </w:t>
      </w:r>
      <w:r>
        <w:rPr>
          <w:rFonts w:ascii="Times New Roman" w:hAnsi="Times New Roman" w:cs="Times New Roman"/>
          <w:b/>
          <w:sz w:val="24"/>
          <w:szCs w:val="24"/>
        </w:rPr>
        <w:t>in</w:t>
      </w:r>
      <w:r w:rsidR="0078289E" w:rsidRPr="00D74BC1">
        <w:rPr>
          <w:rFonts w:ascii="Times New Roman" w:hAnsi="Times New Roman" w:cs="Times New Roman"/>
          <w:b/>
          <w:sz w:val="24"/>
          <w:szCs w:val="24"/>
        </w:rPr>
        <w:t xml:space="preserve"> brooding period</w:t>
      </w:r>
      <w:r w:rsidR="00282AAA">
        <w:rPr>
          <w:rFonts w:ascii="Times New Roman" w:hAnsi="Times New Roman" w:cs="Times New Roman"/>
          <w:b/>
          <w:sz w:val="24"/>
          <w:szCs w:val="24"/>
        </w:rPr>
        <w:t xml:space="preserve">    </w:t>
      </w:r>
      <w:r>
        <w:rPr>
          <w:rFonts w:ascii="Times New Roman" w:hAnsi="Times New Roman" w:cs="Times New Roman"/>
          <w:b/>
          <w:sz w:val="24"/>
          <w:szCs w:val="24"/>
        </w:rPr>
        <w:t xml:space="preserve">Figure </w:t>
      </w:r>
      <w:r w:rsidR="0078289E">
        <w:rPr>
          <w:rFonts w:ascii="Times New Roman" w:hAnsi="Times New Roman" w:cs="Times New Roman"/>
          <w:b/>
          <w:sz w:val="24"/>
          <w:szCs w:val="24"/>
        </w:rPr>
        <w:t>3.</w:t>
      </w:r>
      <w:r w:rsidR="00A61EAA">
        <w:rPr>
          <w:rFonts w:ascii="Times New Roman" w:hAnsi="Times New Roman" w:cs="Times New Roman"/>
          <w:b/>
          <w:sz w:val="24"/>
          <w:szCs w:val="24"/>
        </w:rPr>
        <w:t>12.</w:t>
      </w:r>
      <w:r>
        <w:rPr>
          <w:rFonts w:ascii="Times New Roman" w:hAnsi="Times New Roman" w:cs="Times New Roman"/>
          <w:b/>
          <w:sz w:val="24"/>
          <w:szCs w:val="24"/>
        </w:rPr>
        <w:t>4.</w:t>
      </w:r>
      <w:r w:rsidR="0078289E" w:rsidRPr="0086403E">
        <w:rPr>
          <w:rFonts w:ascii="Times New Roman" w:hAnsi="Times New Roman" w:cs="Times New Roman"/>
          <w:b/>
          <w:sz w:val="24"/>
          <w:szCs w:val="24"/>
        </w:rPr>
        <w:t xml:space="preserve">  Vaccination of broiler</w:t>
      </w:r>
    </w:p>
    <w:p w:rsidR="009D73AD" w:rsidRDefault="009D73AD" w:rsidP="0078289E">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44928" behindDoc="1" locked="0" layoutInCell="1" allowOverlap="1">
            <wp:simplePos x="0" y="0"/>
            <wp:positionH relativeFrom="margin">
              <wp:posOffset>2720975</wp:posOffset>
            </wp:positionH>
            <wp:positionV relativeFrom="paragraph">
              <wp:posOffset>208280</wp:posOffset>
            </wp:positionV>
            <wp:extent cx="2528570" cy="2064385"/>
            <wp:effectExtent l="171450" t="133350" r="367030" b="297815"/>
            <wp:wrapNone/>
            <wp:docPr id="2" name="Picture 2" descr="C:\Users\Taposh Paul\Desktop\Thesis Photo\118_0815\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osh Paul\Desktop\Thesis Photo\118_0815\IMG_0005.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638" t="22147" r="5605" b="12438"/>
                    <a:stretch/>
                  </pic:blipFill>
                  <pic:spPr bwMode="auto">
                    <a:xfrm>
                      <a:off x="0" y="0"/>
                      <a:ext cx="2528570" cy="206438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noProof/>
          <w:sz w:val="24"/>
          <w:szCs w:val="24"/>
        </w:rPr>
        <w:drawing>
          <wp:anchor distT="0" distB="0" distL="114300" distR="114300" simplePos="0" relativeHeight="251645952" behindDoc="1" locked="0" layoutInCell="1" allowOverlap="1">
            <wp:simplePos x="0" y="0"/>
            <wp:positionH relativeFrom="margin">
              <wp:posOffset>27940</wp:posOffset>
            </wp:positionH>
            <wp:positionV relativeFrom="paragraph">
              <wp:posOffset>205740</wp:posOffset>
            </wp:positionV>
            <wp:extent cx="2665095" cy="2086610"/>
            <wp:effectExtent l="171450" t="133350" r="363855" b="3136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02.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5095" cy="2086610"/>
                    </a:xfrm>
                    <a:prstGeom prst="rect">
                      <a:avLst/>
                    </a:prstGeom>
                    <a:ln>
                      <a:noFill/>
                    </a:ln>
                    <a:effectLst>
                      <a:outerShdw blurRad="292100" dist="139700" dir="2700000" algn="tl" rotWithShape="0">
                        <a:srgbClr val="333333">
                          <a:alpha val="65000"/>
                        </a:srgbClr>
                      </a:outerShdw>
                    </a:effectLst>
                  </pic:spPr>
                </pic:pic>
              </a:graphicData>
            </a:graphic>
          </wp:anchor>
        </w:drawing>
      </w:r>
    </w:p>
    <w:p w:rsidR="009D73AD" w:rsidRPr="009C541C" w:rsidRDefault="009D73AD" w:rsidP="0078289E">
      <w:pPr>
        <w:spacing w:after="0" w:line="360" w:lineRule="auto"/>
        <w:jc w:val="both"/>
        <w:rPr>
          <w:rFonts w:ascii="Times New Roman" w:hAnsi="Times New Roman" w:cs="Times New Roman"/>
          <w:b/>
          <w:sz w:val="28"/>
          <w:szCs w:val="24"/>
        </w:rPr>
      </w:pPr>
    </w:p>
    <w:p w:rsidR="0078289E" w:rsidRDefault="0078289E" w:rsidP="0078289E">
      <w:pPr>
        <w:spacing w:after="0" w:line="360" w:lineRule="auto"/>
        <w:jc w:val="both"/>
        <w:rPr>
          <w:rFonts w:ascii="Times New Roman" w:hAnsi="Times New Roman" w:cs="Times New Roman"/>
          <w:b/>
          <w:sz w:val="28"/>
          <w:szCs w:val="24"/>
        </w:rPr>
      </w:pPr>
    </w:p>
    <w:p w:rsidR="0078289E" w:rsidRDefault="0078289E" w:rsidP="0078289E">
      <w:pPr>
        <w:tabs>
          <w:tab w:val="left" w:pos="3060"/>
        </w:tabs>
        <w:spacing w:after="0" w:line="360" w:lineRule="auto"/>
        <w:rPr>
          <w:rFonts w:ascii="Times New Roman" w:hAnsi="Times New Roman" w:cs="Times New Roman"/>
          <w:b/>
          <w:sz w:val="28"/>
          <w:szCs w:val="24"/>
        </w:rPr>
      </w:pPr>
      <w:r>
        <w:rPr>
          <w:rFonts w:ascii="Times New Roman" w:hAnsi="Times New Roman" w:cs="Times New Roman"/>
          <w:b/>
          <w:sz w:val="28"/>
          <w:szCs w:val="24"/>
        </w:rPr>
        <w:tab/>
      </w:r>
      <w:r>
        <w:rPr>
          <w:rFonts w:ascii="Times New Roman" w:hAnsi="Times New Roman" w:cs="Times New Roman"/>
          <w:b/>
          <w:sz w:val="28"/>
          <w:szCs w:val="24"/>
        </w:rPr>
        <w:br w:type="textWrapping" w:clear="all"/>
      </w:r>
    </w:p>
    <w:p w:rsidR="0078289E" w:rsidRDefault="0078289E" w:rsidP="0078289E">
      <w:pPr>
        <w:spacing w:after="0" w:line="360" w:lineRule="auto"/>
        <w:jc w:val="both"/>
        <w:rPr>
          <w:rFonts w:ascii="Times New Roman" w:hAnsi="Times New Roman" w:cs="Times New Roman"/>
          <w:b/>
          <w:sz w:val="28"/>
          <w:szCs w:val="24"/>
        </w:rPr>
      </w:pPr>
    </w:p>
    <w:p w:rsidR="0078289E" w:rsidRDefault="0078289E" w:rsidP="0078289E">
      <w:pPr>
        <w:tabs>
          <w:tab w:val="left" w:pos="5760"/>
        </w:tabs>
        <w:spacing w:after="0" w:line="360" w:lineRule="auto"/>
        <w:jc w:val="both"/>
        <w:rPr>
          <w:rFonts w:ascii="Times New Roman" w:hAnsi="Times New Roman" w:cs="Times New Roman"/>
          <w:b/>
          <w:sz w:val="28"/>
          <w:szCs w:val="24"/>
        </w:rPr>
      </w:pPr>
      <w:r>
        <w:rPr>
          <w:rFonts w:ascii="Times New Roman" w:hAnsi="Times New Roman" w:cs="Times New Roman"/>
          <w:b/>
          <w:sz w:val="28"/>
          <w:szCs w:val="24"/>
        </w:rPr>
        <w:tab/>
      </w:r>
    </w:p>
    <w:p w:rsidR="0078289E" w:rsidRDefault="0078289E" w:rsidP="0078289E">
      <w:pPr>
        <w:spacing w:after="0" w:line="360" w:lineRule="auto"/>
        <w:jc w:val="both"/>
        <w:rPr>
          <w:rFonts w:ascii="Times New Roman" w:hAnsi="Times New Roman" w:cs="Times New Roman"/>
          <w:b/>
          <w:sz w:val="28"/>
          <w:szCs w:val="24"/>
        </w:rPr>
      </w:pPr>
    </w:p>
    <w:p w:rsidR="009D73AD" w:rsidRDefault="0078289E" w:rsidP="008257C4">
      <w:pPr>
        <w:spacing w:after="0" w:line="360" w:lineRule="auto"/>
        <w:ind w:firstLine="720"/>
        <w:jc w:val="both"/>
        <w:rPr>
          <w:rFonts w:ascii="Times New Roman" w:hAnsi="Times New Roman" w:cs="Times New Roman"/>
          <w:b/>
          <w:sz w:val="28"/>
          <w:szCs w:val="24"/>
        </w:rPr>
      </w:pPr>
      <w:r w:rsidRPr="00282AAA">
        <w:rPr>
          <w:rFonts w:ascii="Times New Roman" w:hAnsi="Times New Roman" w:cs="Times New Roman"/>
          <w:b/>
          <w:sz w:val="24"/>
          <w:szCs w:val="24"/>
        </w:rPr>
        <w:t xml:space="preserve">                 </w:t>
      </w:r>
      <w:r w:rsidR="00282AAA">
        <w:rPr>
          <w:rFonts w:ascii="Times New Roman" w:hAnsi="Times New Roman" w:cs="Times New Roman"/>
          <w:b/>
          <w:sz w:val="24"/>
          <w:szCs w:val="24"/>
        </w:rPr>
        <w:t xml:space="preserve">        </w:t>
      </w:r>
      <w:r w:rsidRPr="00282AAA">
        <w:rPr>
          <w:rFonts w:ascii="Times New Roman" w:hAnsi="Times New Roman" w:cs="Times New Roman"/>
          <w:b/>
          <w:sz w:val="24"/>
          <w:szCs w:val="24"/>
        </w:rPr>
        <w:t xml:space="preserve">  </w:t>
      </w:r>
      <w:r w:rsidR="009D73AD">
        <w:rPr>
          <w:rFonts w:ascii="Times New Roman" w:hAnsi="Times New Roman" w:cs="Times New Roman"/>
          <w:b/>
          <w:sz w:val="24"/>
          <w:szCs w:val="24"/>
        </w:rPr>
        <w:t xml:space="preserve">Figure </w:t>
      </w:r>
      <w:r w:rsidRPr="00282AAA">
        <w:rPr>
          <w:rFonts w:ascii="Times New Roman" w:hAnsi="Times New Roman" w:cs="Times New Roman"/>
          <w:b/>
          <w:sz w:val="24"/>
          <w:szCs w:val="24"/>
        </w:rPr>
        <w:t>3.</w:t>
      </w:r>
      <w:r w:rsidR="00A61EAA">
        <w:rPr>
          <w:rFonts w:ascii="Times New Roman" w:hAnsi="Times New Roman" w:cs="Times New Roman"/>
          <w:b/>
          <w:sz w:val="24"/>
          <w:szCs w:val="24"/>
        </w:rPr>
        <w:t>12.</w:t>
      </w:r>
      <w:r w:rsidR="009D73AD">
        <w:rPr>
          <w:rFonts w:ascii="Times New Roman" w:hAnsi="Times New Roman" w:cs="Times New Roman"/>
          <w:b/>
          <w:sz w:val="24"/>
          <w:szCs w:val="24"/>
        </w:rPr>
        <w:t>5.</w:t>
      </w:r>
      <w:r w:rsidRPr="00282AAA">
        <w:rPr>
          <w:rFonts w:ascii="Times New Roman" w:hAnsi="Times New Roman" w:cs="Times New Roman"/>
          <w:b/>
          <w:sz w:val="24"/>
          <w:szCs w:val="24"/>
        </w:rPr>
        <w:t xml:space="preserve"> Weighing of feed ingredient </w:t>
      </w:r>
      <w:r w:rsidR="009D73AD">
        <w:rPr>
          <w:rFonts w:ascii="Times New Roman" w:hAnsi="Times New Roman" w:cs="Times New Roman"/>
          <w:b/>
          <w:sz w:val="28"/>
          <w:szCs w:val="24"/>
        </w:rPr>
        <w:tab/>
      </w:r>
      <w:r w:rsidR="009D73AD">
        <w:rPr>
          <w:rFonts w:ascii="Times New Roman" w:hAnsi="Times New Roman" w:cs="Times New Roman"/>
          <w:b/>
          <w:sz w:val="28"/>
          <w:szCs w:val="24"/>
        </w:rPr>
        <w:tab/>
      </w:r>
    </w:p>
    <w:p w:rsidR="0078289E" w:rsidRPr="009D73AD" w:rsidRDefault="0078289E" w:rsidP="009D73AD">
      <w:pPr>
        <w:spacing w:after="0" w:line="360" w:lineRule="auto"/>
        <w:ind w:firstLine="720"/>
        <w:jc w:val="both"/>
        <w:rPr>
          <w:rFonts w:ascii="Times New Roman" w:hAnsi="Times New Roman" w:cs="Times New Roman"/>
          <w:b/>
          <w:sz w:val="24"/>
          <w:szCs w:val="24"/>
        </w:rPr>
      </w:pPr>
      <w:r>
        <w:rPr>
          <w:rFonts w:ascii="Times New Roman" w:hAnsi="Times New Roman" w:cs="Times New Roman"/>
          <w:b/>
          <w:sz w:val="28"/>
          <w:szCs w:val="24"/>
        </w:rPr>
        <w:tab/>
      </w:r>
    </w:p>
    <w:p w:rsidR="0078289E" w:rsidRDefault="008257C4" w:rsidP="0078289E">
      <w:pPr>
        <w:tabs>
          <w:tab w:val="left" w:pos="3615"/>
        </w:tabs>
        <w:spacing w:after="0" w:line="360" w:lineRule="auto"/>
        <w:jc w:val="both"/>
        <w:rPr>
          <w:rFonts w:ascii="Times New Roman" w:hAnsi="Times New Roman" w:cs="Times New Roman"/>
          <w:b/>
          <w:sz w:val="28"/>
          <w:szCs w:val="24"/>
        </w:rPr>
      </w:pPr>
      <w:r>
        <w:rPr>
          <w:rFonts w:ascii="Times New Roman" w:hAnsi="Times New Roman" w:cs="Times New Roman"/>
          <w:b/>
          <w:noProof/>
          <w:sz w:val="28"/>
          <w:szCs w:val="24"/>
        </w:rPr>
        <w:lastRenderedPageBreak/>
        <w:drawing>
          <wp:anchor distT="0" distB="0" distL="114300" distR="114300" simplePos="0" relativeHeight="251646976" behindDoc="1" locked="0" layoutInCell="1" allowOverlap="1">
            <wp:simplePos x="0" y="0"/>
            <wp:positionH relativeFrom="margin">
              <wp:posOffset>2779395</wp:posOffset>
            </wp:positionH>
            <wp:positionV relativeFrom="paragraph">
              <wp:posOffset>19685</wp:posOffset>
            </wp:positionV>
            <wp:extent cx="2489200" cy="2290445"/>
            <wp:effectExtent l="1905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48.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756"/>
                    <a:stretch/>
                  </pic:blipFill>
                  <pic:spPr bwMode="auto">
                    <a:xfrm>
                      <a:off x="0" y="0"/>
                      <a:ext cx="2489200" cy="22904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noProof/>
          <w:sz w:val="28"/>
          <w:szCs w:val="24"/>
        </w:rPr>
        <w:drawing>
          <wp:anchor distT="0" distB="0" distL="114300" distR="114300" simplePos="0" relativeHeight="251648000" behindDoc="1" locked="0" layoutInCell="1" allowOverlap="1">
            <wp:simplePos x="0" y="0"/>
            <wp:positionH relativeFrom="margin">
              <wp:align>left</wp:align>
            </wp:positionH>
            <wp:positionV relativeFrom="paragraph">
              <wp:posOffset>19685</wp:posOffset>
            </wp:positionV>
            <wp:extent cx="2681605" cy="2289175"/>
            <wp:effectExtent l="1905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002.JPG"/>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207"/>
                    <a:stretch/>
                  </pic:blipFill>
                  <pic:spPr bwMode="auto">
                    <a:xfrm>
                      <a:off x="0" y="0"/>
                      <a:ext cx="2681605" cy="22891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8289E" w:rsidRDefault="0078289E" w:rsidP="0078289E">
      <w:pPr>
        <w:spacing w:after="0" w:line="360" w:lineRule="auto"/>
        <w:jc w:val="both"/>
        <w:rPr>
          <w:rFonts w:ascii="Times New Roman" w:hAnsi="Times New Roman" w:cs="Times New Roman"/>
          <w:b/>
          <w:sz w:val="28"/>
          <w:szCs w:val="24"/>
        </w:rPr>
      </w:pPr>
    </w:p>
    <w:p w:rsidR="0078289E" w:rsidRDefault="0078289E" w:rsidP="0078289E">
      <w:pPr>
        <w:tabs>
          <w:tab w:val="left" w:pos="5655"/>
        </w:tabs>
        <w:spacing w:after="0" w:line="360" w:lineRule="auto"/>
        <w:jc w:val="both"/>
        <w:rPr>
          <w:rFonts w:ascii="Times New Roman" w:hAnsi="Times New Roman" w:cs="Times New Roman"/>
          <w:b/>
          <w:sz w:val="28"/>
          <w:szCs w:val="24"/>
        </w:rPr>
      </w:pPr>
      <w:r>
        <w:rPr>
          <w:rFonts w:ascii="Times New Roman" w:hAnsi="Times New Roman" w:cs="Times New Roman"/>
          <w:b/>
          <w:sz w:val="28"/>
          <w:szCs w:val="24"/>
        </w:rPr>
        <w:tab/>
      </w:r>
    </w:p>
    <w:p w:rsidR="0078289E" w:rsidRDefault="0078289E" w:rsidP="0078289E">
      <w:pPr>
        <w:tabs>
          <w:tab w:val="left" w:pos="765"/>
          <w:tab w:val="left" w:pos="1410"/>
        </w:tabs>
        <w:spacing w:after="0" w:line="360" w:lineRule="auto"/>
        <w:jc w:val="both"/>
        <w:rPr>
          <w:rFonts w:ascii="Times New Roman" w:hAnsi="Times New Roman" w:cs="Times New Roman"/>
          <w:b/>
          <w:sz w:val="28"/>
          <w:szCs w:val="24"/>
        </w:rPr>
      </w:pPr>
      <w:r>
        <w:rPr>
          <w:rFonts w:ascii="Times New Roman" w:hAnsi="Times New Roman" w:cs="Times New Roman"/>
          <w:b/>
          <w:sz w:val="28"/>
          <w:szCs w:val="24"/>
        </w:rPr>
        <w:tab/>
      </w:r>
      <w:r>
        <w:rPr>
          <w:rFonts w:ascii="Times New Roman" w:hAnsi="Times New Roman" w:cs="Times New Roman"/>
          <w:b/>
          <w:sz w:val="28"/>
          <w:szCs w:val="24"/>
        </w:rPr>
        <w:tab/>
      </w:r>
    </w:p>
    <w:p w:rsidR="00282AAA" w:rsidRDefault="00282AAA" w:rsidP="0078289E">
      <w:pPr>
        <w:spacing w:after="0" w:line="360" w:lineRule="auto"/>
        <w:jc w:val="both"/>
        <w:rPr>
          <w:rFonts w:ascii="Times New Roman" w:hAnsi="Times New Roman" w:cs="Times New Roman"/>
          <w:b/>
          <w:sz w:val="28"/>
          <w:szCs w:val="24"/>
        </w:rPr>
      </w:pPr>
    </w:p>
    <w:p w:rsidR="00282AAA" w:rsidRDefault="00282AAA" w:rsidP="0078289E">
      <w:pPr>
        <w:spacing w:after="0" w:line="360" w:lineRule="auto"/>
        <w:jc w:val="both"/>
        <w:rPr>
          <w:rFonts w:ascii="Times New Roman" w:hAnsi="Times New Roman" w:cs="Times New Roman"/>
          <w:b/>
          <w:sz w:val="28"/>
          <w:szCs w:val="24"/>
        </w:rPr>
      </w:pPr>
    </w:p>
    <w:p w:rsidR="008257C4" w:rsidRDefault="008257C4" w:rsidP="00282AAA">
      <w:pPr>
        <w:spacing w:after="0" w:line="360" w:lineRule="auto"/>
        <w:jc w:val="center"/>
        <w:rPr>
          <w:rFonts w:ascii="Times New Roman" w:hAnsi="Times New Roman" w:cs="Times New Roman"/>
          <w:b/>
          <w:sz w:val="24"/>
          <w:szCs w:val="24"/>
        </w:rPr>
      </w:pPr>
    </w:p>
    <w:p w:rsidR="008257C4" w:rsidRDefault="008257C4" w:rsidP="00282AAA">
      <w:pPr>
        <w:spacing w:after="0" w:line="360" w:lineRule="auto"/>
        <w:jc w:val="center"/>
        <w:rPr>
          <w:rFonts w:ascii="Times New Roman" w:hAnsi="Times New Roman" w:cs="Times New Roman"/>
          <w:b/>
          <w:sz w:val="24"/>
          <w:szCs w:val="24"/>
        </w:rPr>
      </w:pPr>
    </w:p>
    <w:p w:rsidR="0078289E" w:rsidRDefault="008257C4" w:rsidP="00CA5703">
      <w:pPr>
        <w:spacing w:before="240" w:after="0" w:line="36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78289E" w:rsidRPr="00282AAA">
        <w:rPr>
          <w:rFonts w:ascii="Times New Roman" w:hAnsi="Times New Roman" w:cs="Times New Roman"/>
          <w:b/>
          <w:sz w:val="24"/>
          <w:szCs w:val="24"/>
        </w:rPr>
        <w:t xml:space="preserve"> 3.</w:t>
      </w:r>
      <w:r w:rsidR="00A61EAA">
        <w:rPr>
          <w:rFonts w:ascii="Times New Roman" w:hAnsi="Times New Roman" w:cs="Times New Roman"/>
          <w:b/>
          <w:sz w:val="24"/>
          <w:szCs w:val="24"/>
        </w:rPr>
        <w:t>12.</w:t>
      </w:r>
      <w:r>
        <w:rPr>
          <w:rFonts w:ascii="Times New Roman" w:hAnsi="Times New Roman" w:cs="Times New Roman"/>
          <w:b/>
          <w:sz w:val="24"/>
          <w:szCs w:val="24"/>
        </w:rPr>
        <w:t>6.</w:t>
      </w:r>
      <w:r w:rsidR="0078289E" w:rsidRPr="00282AAA">
        <w:rPr>
          <w:rFonts w:ascii="Times New Roman" w:hAnsi="Times New Roman" w:cs="Times New Roman"/>
          <w:b/>
          <w:sz w:val="24"/>
          <w:szCs w:val="24"/>
        </w:rPr>
        <w:t xml:space="preserve"> Weighing of live bird</w:t>
      </w:r>
    </w:p>
    <w:p w:rsidR="00CA5703" w:rsidRDefault="00CA5703" w:rsidP="00282AAA">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0048" behindDoc="1" locked="0" layoutInCell="1" allowOverlap="1">
            <wp:simplePos x="0" y="0"/>
            <wp:positionH relativeFrom="margin">
              <wp:align>right</wp:align>
            </wp:positionH>
            <wp:positionV relativeFrom="paragraph">
              <wp:posOffset>184150</wp:posOffset>
            </wp:positionV>
            <wp:extent cx="1776095" cy="242125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006.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6095" cy="2421255"/>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53120" behindDoc="1" locked="0" layoutInCell="1" allowOverlap="1">
            <wp:simplePos x="0" y="0"/>
            <wp:positionH relativeFrom="column">
              <wp:posOffset>1804670</wp:posOffset>
            </wp:positionH>
            <wp:positionV relativeFrom="paragraph">
              <wp:posOffset>184150</wp:posOffset>
            </wp:positionV>
            <wp:extent cx="1869440" cy="241046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032.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9440" cy="2410460"/>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52096" behindDoc="1" locked="0" layoutInCell="1" allowOverlap="1">
            <wp:simplePos x="0" y="0"/>
            <wp:positionH relativeFrom="margin">
              <wp:align>left</wp:align>
            </wp:positionH>
            <wp:positionV relativeFrom="paragraph">
              <wp:posOffset>184638</wp:posOffset>
            </wp:positionV>
            <wp:extent cx="1788607" cy="2417965"/>
            <wp:effectExtent l="19050" t="0" r="2093"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26.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8222" cy="2417445"/>
                    </a:xfrm>
                    <a:prstGeom prst="rect">
                      <a:avLst/>
                    </a:prstGeom>
                  </pic:spPr>
                </pic:pic>
              </a:graphicData>
            </a:graphic>
          </wp:anchor>
        </w:drawing>
      </w:r>
    </w:p>
    <w:p w:rsidR="008257C4" w:rsidRDefault="008257C4" w:rsidP="00282AAA">
      <w:pPr>
        <w:spacing w:after="0" w:line="360" w:lineRule="auto"/>
        <w:jc w:val="center"/>
        <w:rPr>
          <w:rFonts w:ascii="Times New Roman" w:hAnsi="Times New Roman" w:cs="Times New Roman"/>
          <w:b/>
          <w:sz w:val="24"/>
          <w:szCs w:val="24"/>
        </w:rPr>
      </w:pPr>
    </w:p>
    <w:p w:rsidR="008257C4" w:rsidRPr="00282AAA" w:rsidRDefault="008257C4" w:rsidP="00282AAA">
      <w:pPr>
        <w:spacing w:after="0" w:line="360" w:lineRule="auto"/>
        <w:jc w:val="center"/>
        <w:rPr>
          <w:rFonts w:ascii="Times New Roman" w:hAnsi="Times New Roman" w:cs="Times New Roman"/>
          <w:b/>
          <w:sz w:val="24"/>
          <w:szCs w:val="24"/>
        </w:rPr>
      </w:pPr>
    </w:p>
    <w:p w:rsidR="0078289E" w:rsidRDefault="0078289E" w:rsidP="0078289E">
      <w:pPr>
        <w:spacing w:after="0" w:line="360" w:lineRule="auto"/>
        <w:jc w:val="both"/>
        <w:rPr>
          <w:rFonts w:ascii="Times New Roman" w:hAnsi="Times New Roman" w:cs="Times New Roman"/>
          <w:b/>
          <w:sz w:val="28"/>
          <w:szCs w:val="24"/>
        </w:rPr>
      </w:pPr>
    </w:p>
    <w:p w:rsidR="0078289E" w:rsidRDefault="0078289E" w:rsidP="0078289E">
      <w:pPr>
        <w:spacing w:after="0" w:line="360" w:lineRule="auto"/>
        <w:jc w:val="both"/>
        <w:rPr>
          <w:rFonts w:ascii="Times New Roman" w:hAnsi="Times New Roman" w:cs="Times New Roman"/>
          <w:b/>
          <w:sz w:val="28"/>
          <w:szCs w:val="24"/>
        </w:rPr>
      </w:pPr>
    </w:p>
    <w:p w:rsidR="0078289E" w:rsidRDefault="0078289E" w:rsidP="0078289E">
      <w:pPr>
        <w:tabs>
          <w:tab w:val="left" w:pos="1560"/>
        </w:tabs>
        <w:spacing w:after="0" w:line="360" w:lineRule="auto"/>
        <w:jc w:val="both"/>
        <w:rPr>
          <w:rFonts w:ascii="Times New Roman" w:hAnsi="Times New Roman" w:cs="Times New Roman"/>
          <w:b/>
          <w:sz w:val="28"/>
          <w:szCs w:val="24"/>
        </w:rPr>
      </w:pPr>
      <w:r>
        <w:rPr>
          <w:rFonts w:ascii="Times New Roman" w:hAnsi="Times New Roman" w:cs="Times New Roman"/>
          <w:b/>
          <w:sz w:val="28"/>
          <w:szCs w:val="24"/>
        </w:rPr>
        <w:tab/>
      </w:r>
    </w:p>
    <w:p w:rsidR="0078289E" w:rsidRDefault="0078289E" w:rsidP="0078289E">
      <w:pPr>
        <w:spacing w:after="0" w:line="360" w:lineRule="auto"/>
        <w:jc w:val="both"/>
        <w:rPr>
          <w:rFonts w:ascii="Times New Roman" w:hAnsi="Times New Roman" w:cs="Times New Roman"/>
          <w:b/>
          <w:sz w:val="28"/>
          <w:szCs w:val="24"/>
        </w:rPr>
      </w:pPr>
    </w:p>
    <w:p w:rsidR="0078289E" w:rsidRDefault="0078289E" w:rsidP="0078289E">
      <w:pPr>
        <w:spacing w:after="0" w:line="360" w:lineRule="auto"/>
        <w:jc w:val="both"/>
        <w:rPr>
          <w:rFonts w:ascii="Times New Roman" w:hAnsi="Times New Roman" w:cs="Times New Roman"/>
          <w:b/>
          <w:sz w:val="28"/>
          <w:szCs w:val="24"/>
        </w:rPr>
      </w:pPr>
    </w:p>
    <w:p w:rsidR="0078289E" w:rsidRDefault="0078289E" w:rsidP="0078289E">
      <w:pPr>
        <w:spacing w:after="0" w:line="360" w:lineRule="auto"/>
        <w:jc w:val="both"/>
        <w:rPr>
          <w:rFonts w:ascii="Times New Roman" w:hAnsi="Times New Roman" w:cs="Times New Roman"/>
          <w:b/>
          <w:sz w:val="28"/>
          <w:szCs w:val="24"/>
        </w:rPr>
      </w:pPr>
    </w:p>
    <w:p w:rsidR="0078289E" w:rsidRDefault="008257C4" w:rsidP="00CA5703">
      <w:pPr>
        <w:spacing w:before="240" w:after="0" w:line="36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78289E" w:rsidRPr="00282AAA">
        <w:rPr>
          <w:rFonts w:ascii="Times New Roman" w:hAnsi="Times New Roman" w:cs="Times New Roman"/>
          <w:b/>
          <w:sz w:val="24"/>
          <w:szCs w:val="24"/>
        </w:rPr>
        <w:t xml:space="preserve"> 3.</w:t>
      </w:r>
      <w:r w:rsidR="00A61EAA">
        <w:rPr>
          <w:rFonts w:ascii="Times New Roman" w:hAnsi="Times New Roman" w:cs="Times New Roman"/>
          <w:b/>
          <w:sz w:val="24"/>
          <w:szCs w:val="24"/>
        </w:rPr>
        <w:t>12.</w:t>
      </w:r>
      <w:r>
        <w:rPr>
          <w:rFonts w:ascii="Times New Roman" w:hAnsi="Times New Roman" w:cs="Times New Roman"/>
          <w:b/>
          <w:sz w:val="24"/>
          <w:szCs w:val="24"/>
        </w:rPr>
        <w:t>7.</w:t>
      </w:r>
      <w:r w:rsidR="0078289E" w:rsidRPr="00282AAA">
        <w:rPr>
          <w:rFonts w:ascii="Times New Roman" w:hAnsi="Times New Roman" w:cs="Times New Roman"/>
          <w:b/>
          <w:sz w:val="24"/>
          <w:szCs w:val="24"/>
        </w:rPr>
        <w:t xml:space="preserve"> Carcass quality examination</w:t>
      </w:r>
    </w:p>
    <w:p w:rsidR="00CA5703" w:rsidRDefault="00CA5703" w:rsidP="00282AAA">
      <w:pPr>
        <w:spacing w:after="0" w:line="360" w:lineRule="auto"/>
        <w:jc w:val="center"/>
        <w:rPr>
          <w:rFonts w:ascii="Times New Roman" w:hAnsi="Times New Roman" w:cs="Times New Roman"/>
          <w:b/>
          <w:sz w:val="24"/>
          <w:szCs w:val="24"/>
        </w:rPr>
      </w:pPr>
    </w:p>
    <w:p w:rsidR="008257C4" w:rsidRDefault="00CA5703" w:rsidP="008257C4">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margin">
              <wp:posOffset>4387215</wp:posOffset>
            </wp:positionH>
            <wp:positionV relativeFrom="paragraph">
              <wp:posOffset>14605</wp:posOffset>
            </wp:positionV>
            <wp:extent cx="871220" cy="1717675"/>
            <wp:effectExtent l="19050" t="0" r="5080" b="0"/>
            <wp:wrapNone/>
            <wp:docPr id="36" name="Picture 4" descr="C:\Users\Dell\Desktop\Thesis\Photos of poultry trial\135_1013\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Thesis\Photos of poultry trial\135_1013\IMG_001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347" t="10351" r="24180" b="17745"/>
                    <a:stretch>
                      <a:fillRect/>
                    </a:stretch>
                  </pic:blipFill>
                  <pic:spPr bwMode="auto">
                    <a:xfrm>
                      <a:off x="0" y="0"/>
                      <a:ext cx="871220" cy="17176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54144" behindDoc="1" locked="0" layoutInCell="1" allowOverlap="1">
            <wp:simplePos x="0" y="0"/>
            <wp:positionH relativeFrom="margin">
              <wp:posOffset>3674110</wp:posOffset>
            </wp:positionH>
            <wp:positionV relativeFrom="paragraph">
              <wp:posOffset>14605</wp:posOffset>
            </wp:positionV>
            <wp:extent cx="736600" cy="1727835"/>
            <wp:effectExtent l="19050" t="0" r="6350" b="0"/>
            <wp:wrapNone/>
            <wp:docPr id="34" name="Picture 7" descr="C:\Users\Dell\Desktop\Thesis\Photos of poultry trial\135_1013\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Thesis\Photos of poultry trial\135_1013\IMG_001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160" t="63658" r="19191" b="23759"/>
                    <a:stretch>
                      <a:fillRect/>
                    </a:stretch>
                  </pic:blipFill>
                  <pic:spPr bwMode="auto">
                    <a:xfrm>
                      <a:off x="0" y="0"/>
                      <a:ext cx="736600" cy="172783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55168" behindDoc="1" locked="0" layoutInCell="1" allowOverlap="1">
            <wp:simplePos x="0" y="0"/>
            <wp:positionH relativeFrom="column">
              <wp:posOffset>2990850</wp:posOffset>
            </wp:positionH>
            <wp:positionV relativeFrom="paragraph">
              <wp:posOffset>14954</wp:posOffset>
            </wp:positionV>
            <wp:extent cx="684335" cy="1720948"/>
            <wp:effectExtent l="19050" t="0" r="1465" b="0"/>
            <wp:wrapNone/>
            <wp:docPr id="33" name="Picture 3" descr="C:\Users\Dell\Desktop\Thesis\Photos of poultry trial\135_1013\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Thesis\Photos of poultry trial\135_1013\IMG_0014.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466" t="38817" r="28060" b="14603"/>
                    <a:stretch>
                      <a:fillRect/>
                    </a:stretch>
                  </pic:blipFill>
                  <pic:spPr bwMode="auto">
                    <a:xfrm>
                      <a:off x="0" y="0"/>
                      <a:ext cx="685811" cy="172466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56192" behindDoc="1" locked="0" layoutInCell="1" allowOverlap="1">
            <wp:simplePos x="0" y="0"/>
            <wp:positionH relativeFrom="column">
              <wp:posOffset>2186940</wp:posOffset>
            </wp:positionH>
            <wp:positionV relativeFrom="paragraph">
              <wp:posOffset>14605</wp:posOffset>
            </wp:positionV>
            <wp:extent cx="803275" cy="1717675"/>
            <wp:effectExtent l="19050" t="0" r="0" b="0"/>
            <wp:wrapNone/>
            <wp:docPr id="32" name="Picture 6" descr="C:\Users\Dell\Desktop\Thesis\Photos of poultry trial\135_1013\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Thesis\Photos of poultry trial\135_1013\IMG_0008.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479" t="61097" r="21779" b="26512"/>
                    <a:stretch>
                      <a:fillRect/>
                    </a:stretch>
                  </pic:blipFill>
                  <pic:spPr bwMode="auto">
                    <a:xfrm>
                      <a:off x="0" y="0"/>
                      <a:ext cx="803275" cy="17176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57216" behindDoc="1" locked="0" layoutInCell="1" allowOverlap="1">
            <wp:simplePos x="0" y="0"/>
            <wp:positionH relativeFrom="column">
              <wp:posOffset>1402715</wp:posOffset>
            </wp:positionH>
            <wp:positionV relativeFrom="paragraph">
              <wp:posOffset>14605</wp:posOffset>
            </wp:positionV>
            <wp:extent cx="784225" cy="1726565"/>
            <wp:effectExtent l="19050" t="0" r="0" b="0"/>
            <wp:wrapNone/>
            <wp:docPr id="31" name="Picture 5" descr="C:\Users\Dell\Desktop\Thesis\Photos of poultry trial\135_1013\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Thesis\Photos of poultry trial\135_1013\IMG_0020.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00" t="5915" r="3050" b="38078"/>
                    <a:stretch>
                      <a:fillRect/>
                    </a:stretch>
                  </pic:blipFill>
                  <pic:spPr bwMode="auto">
                    <a:xfrm>
                      <a:off x="0" y="0"/>
                      <a:ext cx="784225" cy="172656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58240" behindDoc="1" locked="0" layoutInCell="1" allowOverlap="1">
            <wp:simplePos x="0" y="0"/>
            <wp:positionH relativeFrom="column">
              <wp:posOffset>689610</wp:posOffset>
            </wp:positionH>
            <wp:positionV relativeFrom="paragraph">
              <wp:posOffset>14605</wp:posOffset>
            </wp:positionV>
            <wp:extent cx="714375" cy="1737995"/>
            <wp:effectExtent l="19050" t="0" r="9525" b="0"/>
            <wp:wrapNone/>
            <wp:docPr id="30" name="Picture 2" descr="C:\Users\Dell\Desktop\Thesis\Photos of poultry trial\135_1013\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Thesis\Photos of poultry trial\135_1013\IMG_0017.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961" t="11091" r="31870" b="36599"/>
                    <a:stretch>
                      <a:fillRect/>
                    </a:stretch>
                  </pic:blipFill>
                  <pic:spPr bwMode="auto">
                    <a:xfrm>
                      <a:off x="0" y="0"/>
                      <a:ext cx="714375" cy="173799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margin">
              <wp:align>left</wp:align>
            </wp:positionH>
            <wp:positionV relativeFrom="paragraph">
              <wp:posOffset>14605</wp:posOffset>
            </wp:positionV>
            <wp:extent cx="673735" cy="1737360"/>
            <wp:effectExtent l="19050" t="0" r="0" b="0"/>
            <wp:wrapNone/>
            <wp:docPr id="29" name="Picture 1" descr="C:\Users\Dell\Desktop\Thesis\Photos of poultry trial\135_1013\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hesis\Photos of poultry trial\135_1013\IMG_0018.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551" t="4436" r="26939" b="29760"/>
                    <a:stretch>
                      <a:fillRect/>
                    </a:stretch>
                  </pic:blipFill>
                  <pic:spPr bwMode="auto">
                    <a:xfrm>
                      <a:off x="0" y="0"/>
                      <a:ext cx="673735" cy="1737360"/>
                    </a:xfrm>
                    <a:prstGeom prst="rect">
                      <a:avLst/>
                    </a:prstGeom>
                    <a:noFill/>
                    <a:ln w="9525">
                      <a:noFill/>
                      <a:miter lim="800000"/>
                      <a:headEnd/>
                      <a:tailEnd/>
                    </a:ln>
                  </pic:spPr>
                </pic:pic>
              </a:graphicData>
            </a:graphic>
          </wp:anchor>
        </w:drawing>
      </w:r>
    </w:p>
    <w:p w:rsidR="008257C4" w:rsidRPr="00282AAA" w:rsidRDefault="008257C4" w:rsidP="008257C4">
      <w:pPr>
        <w:tabs>
          <w:tab w:val="left" w:pos="3608"/>
        </w:tabs>
        <w:spacing w:after="0" w:line="360" w:lineRule="auto"/>
        <w:rPr>
          <w:rFonts w:ascii="Times New Roman" w:hAnsi="Times New Roman" w:cs="Times New Roman"/>
          <w:b/>
          <w:sz w:val="24"/>
          <w:szCs w:val="24"/>
        </w:rPr>
      </w:pPr>
    </w:p>
    <w:p w:rsidR="0078289E" w:rsidRDefault="0078289E" w:rsidP="0078289E">
      <w:pPr>
        <w:spacing w:after="0" w:line="360" w:lineRule="auto"/>
        <w:jc w:val="both"/>
        <w:rPr>
          <w:rFonts w:ascii="Times New Roman" w:hAnsi="Times New Roman" w:cs="Times New Roman"/>
          <w:b/>
          <w:sz w:val="28"/>
          <w:szCs w:val="24"/>
        </w:rPr>
      </w:pPr>
    </w:p>
    <w:p w:rsidR="0078289E" w:rsidRPr="0043192B" w:rsidRDefault="0078289E" w:rsidP="0078289E">
      <w:pPr>
        <w:tabs>
          <w:tab w:val="left" w:pos="4410"/>
          <w:tab w:val="left" w:pos="4695"/>
          <w:tab w:val="left" w:pos="8400"/>
        </w:tabs>
        <w:spacing w:after="0" w:line="360" w:lineRule="auto"/>
        <w:jc w:val="both"/>
        <w:rPr>
          <w:rFonts w:ascii="Times New Roman" w:hAnsi="Times New Roman" w:cs="Times New Roman"/>
          <w:b/>
          <w:sz w:val="28"/>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8289E" w:rsidRDefault="0078289E" w:rsidP="0078289E">
      <w:pPr>
        <w:autoSpaceDE w:val="0"/>
        <w:autoSpaceDN w:val="0"/>
        <w:adjustRightInd w:val="0"/>
        <w:spacing w:after="0" w:line="360" w:lineRule="auto"/>
        <w:rPr>
          <w:rFonts w:ascii="Times New Roman" w:hAnsi="Times New Roman" w:cs="Times New Roman"/>
          <w:b/>
          <w:sz w:val="24"/>
          <w:szCs w:val="24"/>
        </w:rPr>
      </w:pPr>
    </w:p>
    <w:p w:rsidR="0078289E" w:rsidRDefault="0078289E" w:rsidP="0078289E">
      <w:pPr>
        <w:autoSpaceDE w:val="0"/>
        <w:autoSpaceDN w:val="0"/>
        <w:adjustRightInd w:val="0"/>
        <w:spacing w:after="0" w:line="360" w:lineRule="auto"/>
        <w:ind w:firstLine="720"/>
        <w:rPr>
          <w:rFonts w:ascii="Times New Roman" w:hAnsi="Times New Roman" w:cs="Times New Roman"/>
          <w:b/>
          <w:sz w:val="24"/>
          <w:szCs w:val="24"/>
        </w:rPr>
      </w:pPr>
    </w:p>
    <w:p w:rsidR="00CA5703" w:rsidRDefault="00CA5703" w:rsidP="007828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8289E" w:rsidRPr="00CA5703" w:rsidRDefault="00CA5703" w:rsidP="00CA5703">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Figure</w:t>
      </w:r>
      <w:r w:rsidR="00067AB0">
        <w:rPr>
          <w:rFonts w:ascii="Times New Roman" w:hAnsi="Times New Roman" w:cs="Times New Roman"/>
          <w:b/>
          <w:sz w:val="24"/>
          <w:szCs w:val="24"/>
        </w:rPr>
        <w:t xml:space="preserve"> </w:t>
      </w:r>
      <w:r w:rsidR="0078289E">
        <w:rPr>
          <w:rFonts w:ascii="Times New Roman" w:hAnsi="Times New Roman" w:cs="Times New Roman"/>
          <w:b/>
          <w:sz w:val="24"/>
          <w:szCs w:val="24"/>
        </w:rPr>
        <w:t>3.</w:t>
      </w:r>
      <w:r w:rsidR="00A61EAA">
        <w:rPr>
          <w:rFonts w:ascii="Times New Roman" w:hAnsi="Times New Roman" w:cs="Times New Roman"/>
          <w:b/>
          <w:sz w:val="24"/>
          <w:szCs w:val="24"/>
        </w:rPr>
        <w:t>12.</w:t>
      </w:r>
      <w:r>
        <w:rPr>
          <w:rFonts w:ascii="Times New Roman" w:hAnsi="Times New Roman" w:cs="Times New Roman"/>
          <w:b/>
          <w:sz w:val="24"/>
          <w:szCs w:val="24"/>
        </w:rPr>
        <w:t>8.</w:t>
      </w:r>
      <w:r w:rsidR="0078289E">
        <w:rPr>
          <w:rFonts w:ascii="Times New Roman" w:hAnsi="Times New Roman" w:cs="Times New Roman"/>
          <w:b/>
          <w:sz w:val="24"/>
          <w:szCs w:val="24"/>
        </w:rPr>
        <w:t xml:space="preserve"> Different primal parts (</w:t>
      </w:r>
      <w:r>
        <w:rPr>
          <w:rFonts w:ascii="Times New Roman" w:hAnsi="Times New Roman" w:cs="Times New Roman"/>
          <w:b/>
          <w:sz w:val="24"/>
          <w:szCs w:val="24"/>
        </w:rPr>
        <w:t>from left-</w:t>
      </w:r>
      <w:r w:rsidR="0078289E" w:rsidRPr="00D86105">
        <w:rPr>
          <w:rFonts w:ascii="Times New Roman" w:hAnsi="Times New Roman" w:cs="Times New Roman"/>
          <w:b/>
          <w:sz w:val="24"/>
          <w:szCs w:val="24"/>
        </w:rPr>
        <w:t>Drumstick</w:t>
      </w:r>
      <w:r w:rsidR="0078289E">
        <w:rPr>
          <w:rFonts w:ascii="Times New Roman" w:hAnsi="Times New Roman" w:cs="Times New Roman"/>
          <w:b/>
          <w:sz w:val="24"/>
          <w:szCs w:val="24"/>
        </w:rPr>
        <w:t xml:space="preserve">, </w:t>
      </w:r>
      <w:r>
        <w:rPr>
          <w:rFonts w:ascii="Times New Roman" w:hAnsi="Times New Roman" w:cs="Times New Roman"/>
          <w:b/>
          <w:sz w:val="24"/>
          <w:szCs w:val="24"/>
        </w:rPr>
        <w:t>t</w:t>
      </w:r>
      <w:r w:rsidR="0078289E" w:rsidRPr="00D86105">
        <w:rPr>
          <w:rFonts w:ascii="Times New Roman" w:hAnsi="Times New Roman" w:cs="Times New Roman"/>
          <w:b/>
          <w:sz w:val="24"/>
          <w:szCs w:val="24"/>
        </w:rPr>
        <w:t>high</w:t>
      </w:r>
      <w:r w:rsidR="0078289E">
        <w:rPr>
          <w:rFonts w:ascii="Times New Roman" w:hAnsi="Times New Roman" w:cs="Times New Roman"/>
          <w:b/>
          <w:sz w:val="24"/>
          <w:szCs w:val="24"/>
        </w:rPr>
        <w:t>,</w:t>
      </w:r>
      <w:r>
        <w:rPr>
          <w:rFonts w:ascii="Times New Roman" w:hAnsi="Times New Roman" w:cs="Times New Roman"/>
          <w:b/>
          <w:sz w:val="24"/>
          <w:szCs w:val="24"/>
        </w:rPr>
        <w:t xml:space="preserve"> b</w:t>
      </w:r>
      <w:r w:rsidR="0078289E">
        <w:rPr>
          <w:rFonts w:ascii="Times New Roman" w:hAnsi="Times New Roman" w:cs="Times New Roman"/>
          <w:b/>
          <w:sz w:val="24"/>
          <w:szCs w:val="24"/>
        </w:rPr>
        <w:t xml:space="preserve">ack, </w:t>
      </w:r>
      <w:r>
        <w:rPr>
          <w:rFonts w:ascii="Times New Roman" w:hAnsi="Times New Roman" w:cs="Times New Roman"/>
          <w:b/>
          <w:sz w:val="24"/>
          <w:szCs w:val="24"/>
        </w:rPr>
        <w:t>b</w:t>
      </w:r>
      <w:r w:rsidR="0078289E">
        <w:rPr>
          <w:rFonts w:ascii="Times New Roman" w:hAnsi="Times New Roman" w:cs="Times New Roman"/>
          <w:b/>
          <w:sz w:val="24"/>
          <w:szCs w:val="24"/>
        </w:rPr>
        <w:t xml:space="preserve">reast, </w:t>
      </w:r>
      <w:r>
        <w:rPr>
          <w:rFonts w:ascii="Times New Roman" w:hAnsi="Times New Roman" w:cs="Times New Roman"/>
          <w:b/>
          <w:sz w:val="24"/>
          <w:szCs w:val="24"/>
        </w:rPr>
        <w:t>w</w:t>
      </w:r>
      <w:r w:rsidR="0078289E" w:rsidRPr="00D86105">
        <w:rPr>
          <w:rFonts w:ascii="Times New Roman" w:hAnsi="Times New Roman" w:cs="Times New Roman"/>
          <w:b/>
          <w:sz w:val="24"/>
          <w:szCs w:val="24"/>
        </w:rPr>
        <w:t>ing</w:t>
      </w:r>
      <w:r w:rsidR="0078289E">
        <w:rPr>
          <w:rFonts w:ascii="Times New Roman" w:hAnsi="Times New Roman" w:cs="Times New Roman"/>
          <w:b/>
          <w:sz w:val="24"/>
          <w:szCs w:val="24"/>
        </w:rPr>
        <w:t xml:space="preserve">, </w:t>
      </w:r>
      <w:r>
        <w:rPr>
          <w:rFonts w:ascii="Times New Roman" w:hAnsi="Times New Roman" w:cs="Times New Roman"/>
          <w:b/>
          <w:sz w:val="24"/>
          <w:szCs w:val="24"/>
        </w:rPr>
        <w:t>n</w:t>
      </w:r>
      <w:r w:rsidR="0078289E">
        <w:rPr>
          <w:rFonts w:ascii="Times New Roman" w:hAnsi="Times New Roman" w:cs="Times New Roman"/>
          <w:b/>
          <w:sz w:val="24"/>
          <w:szCs w:val="24"/>
        </w:rPr>
        <w:t xml:space="preserve">eck and </w:t>
      </w:r>
      <w:r>
        <w:rPr>
          <w:rFonts w:ascii="Times New Roman" w:hAnsi="Times New Roman" w:cs="Times New Roman"/>
          <w:b/>
          <w:sz w:val="24"/>
          <w:szCs w:val="24"/>
        </w:rPr>
        <w:t>f</w:t>
      </w:r>
      <w:r w:rsidR="0078289E" w:rsidRPr="00D86105">
        <w:rPr>
          <w:rFonts w:ascii="Times New Roman" w:hAnsi="Times New Roman" w:cs="Times New Roman"/>
          <w:b/>
          <w:sz w:val="24"/>
          <w:szCs w:val="24"/>
        </w:rPr>
        <w:t>eet</w:t>
      </w:r>
      <w:r w:rsidR="0078289E">
        <w:rPr>
          <w:rFonts w:ascii="Times New Roman" w:hAnsi="Times New Roman" w:cs="Times New Roman"/>
          <w:b/>
          <w:sz w:val="24"/>
          <w:szCs w:val="24"/>
        </w:rPr>
        <w:t>)</w:t>
      </w:r>
      <w:r>
        <w:rPr>
          <w:rFonts w:ascii="Times New Roman" w:hAnsi="Times New Roman" w:cs="Times New Roman"/>
          <w:b/>
          <w:sz w:val="24"/>
          <w:szCs w:val="24"/>
        </w:rPr>
        <w:t xml:space="preserve"> of a dressed broiler</w:t>
      </w:r>
    </w:p>
    <w:p w:rsidR="00CA4881" w:rsidRDefault="00CA4881" w:rsidP="00BF0709">
      <w:pPr>
        <w:spacing w:after="0" w:line="360" w:lineRule="auto"/>
        <w:jc w:val="center"/>
        <w:rPr>
          <w:rFonts w:ascii="Times New Roman" w:hAnsi="Times New Roman" w:cs="Times New Roman"/>
          <w:b/>
          <w:sz w:val="28"/>
          <w:szCs w:val="24"/>
        </w:rPr>
      </w:pPr>
    </w:p>
    <w:p w:rsidR="0078289E" w:rsidRPr="00E16630" w:rsidRDefault="0078289E" w:rsidP="00883F08">
      <w:pPr>
        <w:spacing w:after="0" w:line="360" w:lineRule="auto"/>
        <w:jc w:val="center"/>
        <w:rPr>
          <w:rFonts w:ascii="Times New Roman" w:hAnsi="Times New Roman" w:cs="Times New Roman"/>
          <w:b/>
          <w:sz w:val="28"/>
          <w:szCs w:val="24"/>
        </w:rPr>
      </w:pPr>
      <w:r w:rsidRPr="00173FC8">
        <w:rPr>
          <w:rFonts w:ascii="Times New Roman" w:hAnsi="Times New Roman" w:cs="Times New Roman"/>
          <w:b/>
          <w:sz w:val="28"/>
          <w:szCs w:val="24"/>
        </w:rPr>
        <w:lastRenderedPageBreak/>
        <w:t>Chapter-4: Results</w:t>
      </w:r>
    </w:p>
    <w:p w:rsidR="0078289E" w:rsidRDefault="0078289E" w:rsidP="0078289E">
      <w:pPr>
        <w:spacing w:after="0" w:line="360" w:lineRule="auto"/>
        <w:jc w:val="both"/>
        <w:rPr>
          <w:rFonts w:ascii="Times New Roman" w:hAnsi="Times New Roman" w:cs="Times New Roman"/>
          <w:b/>
          <w:sz w:val="24"/>
          <w:szCs w:val="24"/>
        </w:rPr>
      </w:pPr>
    </w:p>
    <w:p w:rsidR="0078289E" w:rsidRDefault="0078289E" w:rsidP="0078289E">
      <w:pPr>
        <w:widowControl w:val="0"/>
        <w:tabs>
          <w:tab w:val="left" w:pos="0"/>
        </w:tabs>
        <w:spacing w:line="360" w:lineRule="auto"/>
        <w:jc w:val="both"/>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Different parameters were recorded to o</w:t>
      </w:r>
      <w:r>
        <w:rPr>
          <w:rFonts w:ascii="Times New Roman" w:hAnsi="Times New Roman" w:cs="Times New Roman"/>
          <w:color w:val="000000" w:themeColor="text1"/>
          <w:sz w:val="24"/>
          <w:szCs w:val="24"/>
        </w:rPr>
        <w:t xml:space="preserve">bserve the effect of emulsifiers on the performance and </w:t>
      </w:r>
      <w:r w:rsidR="00136279">
        <w:rPr>
          <w:rFonts w:ascii="Times New Roman" w:hAnsi="Times New Roman" w:cs="Times New Roman"/>
          <w:sz w:val="24"/>
          <w:szCs w:val="24"/>
        </w:rPr>
        <w:t xml:space="preserve">carcass characteristics </w:t>
      </w:r>
      <w:r w:rsidRPr="001B2C93">
        <w:rPr>
          <w:rFonts w:ascii="Times New Roman" w:hAnsi="Times New Roman" w:cs="Times New Roman"/>
          <w:color w:val="000000" w:themeColor="text1"/>
          <w:sz w:val="24"/>
          <w:szCs w:val="24"/>
        </w:rPr>
        <w:t xml:space="preserve">of broilers. The parameters were feed consumption, live weight, live weight gain and feed conversion (FC) of broilers at different ages. Cost benefit analysis was </w:t>
      </w:r>
      <w:r w:rsidR="00E42078">
        <w:rPr>
          <w:rFonts w:ascii="Times New Roman" w:hAnsi="Times New Roman" w:cs="Times New Roman"/>
          <w:color w:val="000000" w:themeColor="text1"/>
          <w:sz w:val="24"/>
          <w:szCs w:val="24"/>
        </w:rPr>
        <w:t xml:space="preserve">also </w:t>
      </w:r>
      <w:r w:rsidRPr="001B2C93">
        <w:rPr>
          <w:rFonts w:ascii="Times New Roman" w:hAnsi="Times New Roman" w:cs="Times New Roman"/>
          <w:color w:val="000000" w:themeColor="text1"/>
          <w:sz w:val="24"/>
          <w:szCs w:val="24"/>
        </w:rPr>
        <w:t>calculated in this experiment.</w:t>
      </w:r>
      <w:r>
        <w:rPr>
          <w:rFonts w:ascii="Times New Roman" w:hAnsi="Times New Roman" w:cs="Times New Roman"/>
          <w:color w:val="000000" w:themeColor="text1"/>
          <w:sz w:val="24"/>
          <w:szCs w:val="24"/>
        </w:rPr>
        <w:t xml:space="preserve"> At the end of the experiment carcass characteristics were also recorded.</w:t>
      </w:r>
    </w:p>
    <w:p w:rsidR="0078289E" w:rsidRPr="00673915" w:rsidRDefault="0078289E" w:rsidP="0078289E">
      <w:pPr>
        <w:spacing w:after="0" w:line="360" w:lineRule="auto"/>
        <w:jc w:val="both"/>
        <w:rPr>
          <w:rFonts w:ascii="Times New Roman" w:hAnsi="Times New Roman" w:cs="Times New Roman"/>
          <w:b/>
          <w:sz w:val="24"/>
          <w:szCs w:val="24"/>
        </w:rPr>
      </w:pPr>
      <w:r w:rsidRPr="00673915">
        <w:rPr>
          <w:rFonts w:ascii="Times New Roman" w:hAnsi="Times New Roman" w:cs="Times New Roman"/>
          <w:b/>
          <w:sz w:val="24"/>
          <w:szCs w:val="24"/>
        </w:rPr>
        <w:t>4.1</w:t>
      </w:r>
      <w:r w:rsidR="00883F08">
        <w:rPr>
          <w:rFonts w:ascii="Times New Roman" w:hAnsi="Times New Roman" w:cs="Times New Roman"/>
          <w:b/>
          <w:sz w:val="24"/>
          <w:szCs w:val="24"/>
        </w:rPr>
        <w:t>.</w:t>
      </w:r>
      <w:r w:rsidR="001D5860">
        <w:rPr>
          <w:rFonts w:ascii="Times New Roman" w:hAnsi="Times New Roman" w:cs="Times New Roman"/>
          <w:b/>
          <w:sz w:val="24"/>
          <w:szCs w:val="24"/>
        </w:rPr>
        <w:t xml:space="preserve"> </w:t>
      </w:r>
      <w:r w:rsidRPr="00673915">
        <w:rPr>
          <w:rFonts w:ascii="Times New Roman" w:hAnsi="Times New Roman" w:cs="Times New Roman"/>
          <w:b/>
          <w:sz w:val="24"/>
          <w:szCs w:val="24"/>
        </w:rPr>
        <w:t>Effect of emulsifiers on weekly feed consumption of broilers</w:t>
      </w:r>
    </w:p>
    <w:p w:rsidR="0078289E" w:rsidRPr="00BF0709" w:rsidRDefault="0078289E" w:rsidP="0078289E">
      <w:pPr>
        <w:spacing w:line="360" w:lineRule="auto"/>
        <w:jc w:val="both"/>
        <w:rPr>
          <w:rFonts w:ascii="Times New Roman" w:hAnsi="Times New Roman" w:cs="Times New Roman"/>
          <w:b/>
          <w:sz w:val="8"/>
          <w:szCs w:val="24"/>
        </w:rPr>
      </w:pPr>
    </w:p>
    <w:p w:rsidR="0078289E" w:rsidRPr="00673915" w:rsidRDefault="008A368B" w:rsidP="00307F0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78289E" w:rsidRPr="00673915">
        <w:rPr>
          <w:rFonts w:ascii="Times New Roman" w:hAnsi="Times New Roman" w:cs="Times New Roman"/>
          <w:b/>
          <w:sz w:val="24"/>
          <w:szCs w:val="24"/>
        </w:rPr>
        <w:t>4.1</w:t>
      </w:r>
      <w:r>
        <w:rPr>
          <w:rFonts w:ascii="Times New Roman" w:hAnsi="Times New Roman" w:cs="Times New Roman"/>
          <w:b/>
          <w:sz w:val="24"/>
          <w:szCs w:val="24"/>
        </w:rPr>
        <w:t>.1</w:t>
      </w:r>
      <w:r w:rsidR="00883F08">
        <w:rPr>
          <w:rFonts w:ascii="Times New Roman" w:hAnsi="Times New Roman" w:cs="Times New Roman"/>
          <w:b/>
          <w:sz w:val="24"/>
          <w:szCs w:val="24"/>
        </w:rPr>
        <w:t>:</w:t>
      </w:r>
      <w:r>
        <w:rPr>
          <w:rFonts w:ascii="Times New Roman" w:hAnsi="Times New Roman" w:cs="Times New Roman"/>
          <w:b/>
          <w:sz w:val="24"/>
          <w:szCs w:val="24"/>
        </w:rPr>
        <w:t xml:space="preserve"> </w:t>
      </w:r>
      <w:r w:rsidR="0078289E" w:rsidRPr="00307F0F">
        <w:rPr>
          <w:rFonts w:ascii="Times New Roman" w:hAnsi="Times New Roman" w:cs="Times New Roman"/>
          <w:sz w:val="24"/>
          <w:szCs w:val="24"/>
        </w:rPr>
        <w:t>Weekly feed consumption of broilers among different dietary treatment groups (gm/broiler)</w:t>
      </w:r>
    </w:p>
    <w:tbl>
      <w:tblPr>
        <w:tblStyle w:val="TableGrid"/>
        <w:tblW w:w="8340" w:type="dxa"/>
        <w:jc w:val="center"/>
        <w:tblInd w:w="1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86"/>
        <w:gridCol w:w="1440"/>
        <w:gridCol w:w="1710"/>
        <w:gridCol w:w="1441"/>
        <w:gridCol w:w="810"/>
        <w:gridCol w:w="900"/>
        <w:gridCol w:w="853"/>
      </w:tblGrid>
      <w:tr w:rsidR="00E42078" w:rsidRPr="00673915" w:rsidTr="00307F0F">
        <w:trPr>
          <w:trHeight w:val="204"/>
          <w:jc w:val="center"/>
        </w:trPr>
        <w:tc>
          <w:tcPr>
            <w:tcW w:w="1186" w:type="dxa"/>
            <w:vMerge w:val="restart"/>
            <w:tcBorders>
              <w:top w:val="single" w:sz="4" w:space="0" w:color="auto"/>
              <w:bottom w:val="single" w:sz="4" w:space="0" w:color="auto"/>
            </w:tcBorders>
            <w:vAlign w:val="center"/>
          </w:tcPr>
          <w:p w:rsidR="00E42078" w:rsidRDefault="00E42078" w:rsidP="00307F0F">
            <w:pPr>
              <w:jc w:val="center"/>
              <w:rPr>
                <w:rFonts w:ascii="Times New Roman" w:hAnsi="Times New Roman" w:cs="Times New Roman"/>
                <w:b/>
                <w:sz w:val="24"/>
                <w:szCs w:val="24"/>
              </w:rPr>
            </w:pPr>
            <w:r w:rsidRPr="00673915">
              <w:rPr>
                <w:rFonts w:ascii="Times New Roman" w:hAnsi="Times New Roman" w:cs="Times New Roman"/>
                <w:b/>
                <w:sz w:val="24"/>
                <w:szCs w:val="24"/>
              </w:rPr>
              <w:t>Age of birds</w:t>
            </w:r>
          </w:p>
          <w:p w:rsidR="009B4283" w:rsidRPr="00673915" w:rsidRDefault="009B4283" w:rsidP="00307F0F">
            <w:pPr>
              <w:jc w:val="center"/>
              <w:rPr>
                <w:rFonts w:ascii="Times New Roman" w:hAnsi="Times New Roman" w:cs="Times New Roman"/>
                <w:b/>
                <w:sz w:val="24"/>
                <w:szCs w:val="24"/>
              </w:rPr>
            </w:pPr>
          </w:p>
        </w:tc>
        <w:tc>
          <w:tcPr>
            <w:tcW w:w="4590" w:type="dxa"/>
            <w:gridSpan w:val="3"/>
            <w:tcBorders>
              <w:top w:val="single" w:sz="4" w:space="0" w:color="auto"/>
              <w:bottom w:val="single" w:sz="4" w:space="0" w:color="auto"/>
            </w:tcBorders>
            <w:vAlign w:val="center"/>
          </w:tcPr>
          <w:p w:rsidR="00E42078" w:rsidRPr="00BF5430" w:rsidRDefault="00E42078" w:rsidP="00307F0F">
            <w:pPr>
              <w:spacing w:line="276" w:lineRule="auto"/>
              <w:jc w:val="center"/>
              <w:rPr>
                <w:rFonts w:ascii="Times New Roman" w:hAnsi="Times New Roman" w:cs="Times New Roman"/>
                <w:b/>
                <w:sz w:val="24"/>
                <w:szCs w:val="24"/>
              </w:rPr>
            </w:pPr>
            <w:r w:rsidRPr="00BF5430">
              <w:rPr>
                <w:rFonts w:ascii="Times New Roman" w:hAnsi="Times New Roman" w:cs="Times New Roman"/>
                <w:b/>
                <w:sz w:val="24"/>
                <w:szCs w:val="24"/>
              </w:rPr>
              <w:t>Diets</w:t>
            </w:r>
          </w:p>
        </w:tc>
        <w:tc>
          <w:tcPr>
            <w:tcW w:w="810" w:type="dxa"/>
            <w:vMerge w:val="restart"/>
            <w:tcBorders>
              <w:top w:val="single" w:sz="4" w:space="0" w:color="auto"/>
              <w:bottom w:val="single" w:sz="4" w:space="0" w:color="auto"/>
            </w:tcBorders>
            <w:vAlign w:val="center"/>
          </w:tcPr>
          <w:p w:rsidR="00E42078" w:rsidRPr="00BF5430" w:rsidRDefault="00E42078" w:rsidP="00307F0F">
            <w:pPr>
              <w:jc w:val="center"/>
              <w:rPr>
                <w:rFonts w:ascii="Times New Roman" w:hAnsi="Times New Roman" w:cs="Times New Roman"/>
                <w:b/>
                <w:sz w:val="24"/>
                <w:szCs w:val="24"/>
              </w:rPr>
            </w:pPr>
            <w:r w:rsidRPr="00BF5430">
              <w:rPr>
                <w:rFonts w:ascii="Times New Roman" w:hAnsi="Times New Roman" w:cs="Times New Roman"/>
                <w:b/>
                <w:sz w:val="24"/>
                <w:szCs w:val="24"/>
              </w:rPr>
              <w:t>SEM</w:t>
            </w:r>
          </w:p>
        </w:tc>
        <w:tc>
          <w:tcPr>
            <w:tcW w:w="900" w:type="dxa"/>
            <w:vMerge w:val="restart"/>
            <w:tcBorders>
              <w:top w:val="single" w:sz="4" w:space="0" w:color="auto"/>
            </w:tcBorders>
            <w:vAlign w:val="center"/>
          </w:tcPr>
          <w:p w:rsidR="00E42078" w:rsidRDefault="00E42078" w:rsidP="00307F0F">
            <w:pPr>
              <w:jc w:val="center"/>
              <w:rPr>
                <w:rFonts w:ascii="Times New Roman" w:hAnsi="Times New Roman" w:cs="Times New Roman"/>
                <w:b/>
                <w:sz w:val="24"/>
                <w:szCs w:val="24"/>
              </w:rPr>
            </w:pPr>
            <w:r>
              <w:rPr>
                <w:rFonts w:ascii="Times New Roman" w:hAnsi="Times New Roman" w:cs="Times New Roman"/>
                <w:b/>
                <w:sz w:val="24"/>
                <w:szCs w:val="24"/>
              </w:rPr>
              <w:t>P value</w:t>
            </w:r>
          </w:p>
        </w:tc>
        <w:tc>
          <w:tcPr>
            <w:tcW w:w="853" w:type="dxa"/>
            <w:vMerge w:val="restart"/>
            <w:tcBorders>
              <w:top w:val="single" w:sz="4" w:space="0" w:color="auto"/>
              <w:bottom w:val="single" w:sz="4" w:space="0" w:color="auto"/>
            </w:tcBorders>
            <w:vAlign w:val="center"/>
          </w:tcPr>
          <w:p w:rsidR="00E42078" w:rsidRPr="00673915" w:rsidRDefault="00E42078" w:rsidP="00307F0F">
            <w:pPr>
              <w:jc w:val="center"/>
              <w:rPr>
                <w:rFonts w:ascii="Times New Roman" w:hAnsi="Times New Roman" w:cs="Times New Roman"/>
                <w:b/>
                <w:sz w:val="24"/>
                <w:szCs w:val="24"/>
              </w:rPr>
            </w:pPr>
            <w:r>
              <w:rPr>
                <w:rFonts w:ascii="Times New Roman" w:hAnsi="Times New Roman" w:cs="Times New Roman"/>
                <w:b/>
                <w:sz w:val="24"/>
                <w:szCs w:val="24"/>
              </w:rPr>
              <w:t xml:space="preserve">Level of </w:t>
            </w:r>
            <w:r w:rsidR="008771F9">
              <w:rPr>
                <w:rFonts w:ascii="Times New Roman" w:hAnsi="Times New Roman" w:cs="Times New Roman"/>
                <w:b/>
                <w:sz w:val="24"/>
                <w:szCs w:val="24"/>
              </w:rPr>
              <w:t>s</w:t>
            </w:r>
            <w:r>
              <w:rPr>
                <w:rFonts w:ascii="Times New Roman" w:hAnsi="Times New Roman" w:cs="Times New Roman"/>
                <w:b/>
                <w:sz w:val="24"/>
                <w:szCs w:val="24"/>
              </w:rPr>
              <w:t>ig.</w:t>
            </w:r>
          </w:p>
        </w:tc>
      </w:tr>
      <w:tr w:rsidR="00E42078" w:rsidRPr="00673915" w:rsidTr="00307F0F">
        <w:trPr>
          <w:trHeight w:val="141"/>
          <w:jc w:val="center"/>
        </w:trPr>
        <w:tc>
          <w:tcPr>
            <w:tcW w:w="1186" w:type="dxa"/>
            <w:vMerge/>
            <w:tcBorders>
              <w:top w:val="single" w:sz="4" w:space="0" w:color="auto"/>
              <w:bottom w:val="single" w:sz="4" w:space="0" w:color="auto"/>
            </w:tcBorders>
          </w:tcPr>
          <w:p w:rsidR="00E42078" w:rsidRPr="00673915" w:rsidRDefault="00E42078" w:rsidP="00BF5430">
            <w:pPr>
              <w:jc w:val="center"/>
              <w:rPr>
                <w:rFonts w:ascii="Times New Roman" w:hAnsi="Times New Roman" w:cs="Times New Roman"/>
                <w:b/>
                <w:sz w:val="24"/>
                <w:szCs w:val="24"/>
              </w:rPr>
            </w:pPr>
          </w:p>
        </w:tc>
        <w:tc>
          <w:tcPr>
            <w:tcW w:w="1440" w:type="dxa"/>
            <w:tcBorders>
              <w:top w:val="single" w:sz="4" w:space="0" w:color="auto"/>
              <w:bottom w:val="single" w:sz="4" w:space="0" w:color="auto"/>
            </w:tcBorders>
          </w:tcPr>
          <w:p w:rsidR="00E42078" w:rsidRDefault="00E42078" w:rsidP="00307F0F">
            <w:pPr>
              <w:jc w:val="center"/>
              <w:rPr>
                <w:rFonts w:ascii="Times New Roman" w:hAnsi="Times New Roman" w:cs="Times New Roman"/>
                <w:b/>
                <w:sz w:val="24"/>
                <w:szCs w:val="24"/>
                <w:vertAlign w:val="subscript"/>
              </w:rPr>
            </w:pPr>
            <w:r w:rsidRPr="00BF5430">
              <w:rPr>
                <w:rFonts w:ascii="Times New Roman" w:hAnsi="Times New Roman" w:cs="Times New Roman"/>
                <w:b/>
                <w:sz w:val="24"/>
                <w:szCs w:val="24"/>
              </w:rPr>
              <w:t>T</w:t>
            </w:r>
            <w:r w:rsidRPr="00BF5430">
              <w:rPr>
                <w:rFonts w:ascii="Times New Roman" w:hAnsi="Times New Roman" w:cs="Times New Roman"/>
                <w:b/>
                <w:sz w:val="24"/>
                <w:szCs w:val="24"/>
                <w:vertAlign w:val="subscript"/>
              </w:rPr>
              <w:t>0</w:t>
            </w:r>
          </w:p>
          <w:p w:rsidR="00E42078" w:rsidRPr="00BF5430" w:rsidRDefault="00E42078" w:rsidP="00307F0F">
            <w:pPr>
              <w:jc w:val="center"/>
              <w:rPr>
                <w:rFonts w:ascii="Times New Roman" w:hAnsi="Times New Roman" w:cs="Times New Roman"/>
                <w:b/>
                <w:sz w:val="24"/>
                <w:szCs w:val="24"/>
              </w:rPr>
            </w:pPr>
            <w:r>
              <w:rPr>
                <w:rFonts w:ascii="Times New Roman" w:hAnsi="Times New Roman" w:cs="Times New Roman"/>
                <w:b/>
                <w:sz w:val="24"/>
                <w:szCs w:val="24"/>
              </w:rPr>
              <w:t>(Control)</w:t>
            </w:r>
          </w:p>
        </w:tc>
        <w:tc>
          <w:tcPr>
            <w:tcW w:w="1710" w:type="dxa"/>
            <w:tcBorders>
              <w:top w:val="single" w:sz="4" w:space="0" w:color="auto"/>
              <w:bottom w:val="single" w:sz="4" w:space="0" w:color="auto"/>
            </w:tcBorders>
          </w:tcPr>
          <w:p w:rsidR="00E42078" w:rsidRDefault="00E42078" w:rsidP="00307F0F">
            <w:pPr>
              <w:jc w:val="center"/>
              <w:rPr>
                <w:rFonts w:ascii="Times New Roman" w:hAnsi="Times New Roman" w:cs="Times New Roman"/>
                <w:b/>
                <w:sz w:val="24"/>
                <w:szCs w:val="24"/>
                <w:vertAlign w:val="subscript"/>
              </w:rPr>
            </w:pPr>
            <w:r w:rsidRPr="00BF5430">
              <w:rPr>
                <w:rFonts w:ascii="Times New Roman" w:hAnsi="Times New Roman" w:cs="Times New Roman"/>
                <w:b/>
                <w:sz w:val="24"/>
                <w:szCs w:val="24"/>
              </w:rPr>
              <w:t>T</w:t>
            </w:r>
            <w:r w:rsidRPr="00BF5430">
              <w:rPr>
                <w:rFonts w:ascii="Times New Roman" w:hAnsi="Times New Roman" w:cs="Times New Roman"/>
                <w:b/>
                <w:sz w:val="24"/>
                <w:szCs w:val="24"/>
                <w:vertAlign w:val="subscript"/>
              </w:rPr>
              <w:t>1</w:t>
            </w:r>
          </w:p>
          <w:p w:rsidR="00E42078" w:rsidRPr="00BF5430" w:rsidRDefault="00E42078" w:rsidP="00307F0F">
            <w:pPr>
              <w:jc w:val="center"/>
              <w:rPr>
                <w:rFonts w:ascii="Times New Roman" w:hAnsi="Times New Roman" w:cs="Times New Roman"/>
                <w:b/>
                <w:sz w:val="24"/>
                <w:szCs w:val="24"/>
              </w:rPr>
            </w:pPr>
            <w:r>
              <w:rPr>
                <w:rFonts w:ascii="Times New Roman" w:hAnsi="Times New Roman" w:cs="Times New Roman"/>
                <w:b/>
                <w:sz w:val="24"/>
                <w:szCs w:val="24"/>
              </w:rPr>
              <w:t>(Lysolecithin)</w:t>
            </w:r>
          </w:p>
        </w:tc>
        <w:tc>
          <w:tcPr>
            <w:tcW w:w="1441" w:type="dxa"/>
            <w:tcBorders>
              <w:top w:val="single" w:sz="4" w:space="0" w:color="auto"/>
              <w:bottom w:val="single" w:sz="4" w:space="0" w:color="auto"/>
            </w:tcBorders>
          </w:tcPr>
          <w:p w:rsidR="00E42078" w:rsidRDefault="00E42078" w:rsidP="00307F0F">
            <w:pPr>
              <w:jc w:val="center"/>
              <w:rPr>
                <w:rFonts w:ascii="Times New Roman" w:hAnsi="Times New Roman" w:cs="Times New Roman"/>
                <w:b/>
                <w:sz w:val="24"/>
                <w:szCs w:val="24"/>
              </w:rPr>
            </w:pPr>
            <w:r w:rsidRPr="00A42AB5">
              <w:rPr>
                <w:rFonts w:ascii="Times New Roman" w:hAnsi="Times New Roman" w:cs="Times New Roman"/>
                <w:b/>
                <w:sz w:val="24"/>
                <w:szCs w:val="24"/>
              </w:rPr>
              <w:t>T</w:t>
            </w:r>
            <w:r w:rsidRPr="00282AAA">
              <w:rPr>
                <w:rFonts w:ascii="Times New Roman" w:hAnsi="Times New Roman" w:cs="Times New Roman"/>
                <w:b/>
                <w:sz w:val="24"/>
                <w:szCs w:val="24"/>
                <w:vertAlign w:val="subscript"/>
              </w:rPr>
              <w:t>2</w:t>
            </w:r>
          </w:p>
          <w:p w:rsidR="00E42078" w:rsidRPr="00BF5430" w:rsidRDefault="00E42078" w:rsidP="00307F0F">
            <w:pPr>
              <w:jc w:val="center"/>
              <w:rPr>
                <w:rFonts w:ascii="Times New Roman" w:hAnsi="Times New Roman" w:cs="Times New Roman"/>
                <w:b/>
                <w:sz w:val="24"/>
                <w:szCs w:val="24"/>
              </w:rPr>
            </w:pPr>
            <w:r>
              <w:rPr>
                <w:rFonts w:ascii="Times New Roman" w:hAnsi="Times New Roman" w:cs="Times New Roman"/>
                <w:b/>
                <w:sz w:val="24"/>
                <w:szCs w:val="24"/>
              </w:rPr>
              <w:t>(</w:t>
            </w:r>
            <w:r w:rsidRPr="00A42AB5">
              <w:rPr>
                <w:rFonts w:ascii="Times New Roman" w:hAnsi="Times New Roman" w:cs="Times New Roman"/>
                <w:b/>
                <w:sz w:val="24"/>
                <w:szCs w:val="24"/>
              </w:rPr>
              <w:t>Lecithin)</w:t>
            </w:r>
          </w:p>
        </w:tc>
        <w:tc>
          <w:tcPr>
            <w:tcW w:w="810" w:type="dxa"/>
            <w:vMerge/>
            <w:tcBorders>
              <w:bottom w:val="single" w:sz="4" w:space="0" w:color="auto"/>
            </w:tcBorders>
          </w:tcPr>
          <w:p w:rsidR="00E42078" w:rsidRPr="00BF5430" w:rsidRDefault="00E42078" w:rsidP="00BF5430">
            <w:pPr>
              <w:jc w:val="center"/>
              <w:rPr>
                <w:rFonts w:ascii="Times New Roman" w:hAnsi="Times New Roman" w:cs="Times New Roman"/>
                <w:b/>
                <w:sz w:val="24"/>
                <w:szCs w:val="24"/>
              </w:rPr>
            </w:pPr>
          </w:p>
        </w:tc>
        <w:tc>
          <w:tcPr>
            <w:tcW w:w="900" w:type="dxa"/>
            <w:vMerge/>
          </w:tcPr>
          <w:p w:rsidR="00E42078" w:rsidRPr="00673915" w:rsidRDefault="00E42078" w:rsidP="00BF5430">
            <w:pPr>
              <w:jc w:val="center"/>
              <w:rPr>
                <w:rFonts w:ascii="Times New Roman" w:hAnsi="Times New Roman" w:cs="Times New Roman"/>
                <w:sz w:val="24"/>
                <w:szCs w:val="24"/>
              </w:rPr>
            </w:pPr>
          </w:p>
        </w:tc>
        <w:tc>
          <w:tcPr>
            <w:tcW w:w="853" w:type="dxa"/>
            <w:vMerge/>
            <w:tcBorders>
              <w:bottom w:val="single" w:sz="4" w:space="0" w:color="auto"/>
            </w:tcBorders>
          </w:tcPr>
          <w:p w:rsidR="00E42078" w:rsidRPr="00673915" w:rsidRDefault="00E42078" w:rsidP="00BF5430">
            <w:pPr>
              <w:jc w:val="center"/>
              <w:rPr>
                <w:rFonts w:ascii="Times New Roman" w:hAnsi="Times New Roman" w:cs="Times New Roman"/>
                <w:sz w:val="24"/>
                <w:szCs w:val="24"/>
              </w:rPr>
            </w:pPr>
          </w:p>
        </w:tc>
      </w:tr>
      <w:tr w:rsidR="00E42078" w:rsidRPr="00673915" w:rsidTr="00307F0F">
        <w:trPr>
          <w:trHeight w:val="147"/>
          <w:jc w:val="center"/>
        </w:trPr>
        <w:tc>
          <w:tcPr>
            <w:tcW w:w="1186" w:type="dxa"/>
            <w:vMerge/>
            <w:tcBorders>
              <w:top w:val="single" w:sz="4" w:space="0" w:color="auto"/>
              <w:bottom w:val="single" w:sz="4" w:space="0" w:color="auto"/>
            </w:tcBorders>
          </w:tcPr>
          <w:p w:rsidR="00E42078" w:rsidRPr="00673915" w:rsidRDefault="00E42078" w:rsidP="00BF5430">
            <w:pPr>
              <w:jc w:val="center"/>
              <w:rPr>
                <w:rFonts w:ascii="Times New Roman" w:hAnsi="Times New Roman" w:cs="Times New Roman"/>
                <w:b/>
                <w:sz w:val="24"/>
                <w:szCs w:val="24"/>
              </w:rPr>
            </w:pPr>
          </w:p>
        </w:tc>
        <w:tc>
          <w:tcPr>
            <w:tcW w:w="1440" w:type="dxa"/>
            <w:tcBorders>
              <w:top w:val="single" w:sz="4" w:space="0" w:color="auto"/>
              <w:bottom w:val="single" w:sz="4" w:space="0" w:color="auto"/>
            </w:tcBorders>
          </w:tcPr>
          <w:p w:rsidR="00E42078" w:rsidRPr="00BF5430" w:rsidRDefault="00E42078" w:rsidP="00282AAA">
            <w:pPr>
              <w:spacing w:line="276" w:lineRule="auto"/>
              <w:jc w:val="center"/>
              <w:rPr>
                <w:rFonts w:ascii="Times New Roman" w:hAnsi="Times New Roman" w:cs="Times New Roman"/>
                <w:b/>
                <w:sz w:val="24"/>
                <w:szCs w:val="24"/>
              </w:rPr>
            </w:pPr>
            <w:r w:rsidRPr="00BF5430">
              <w:rPr>
                <w:rFonts w:ascii="Times New Roman" w:hAnsi="Times New Roman" w:cs="Times New Roman"/>
                <w:b/>
                <w:sz w:val="24"/>
                <w:szCs w:val="24"/>
              </w:rPr>
              <w:t>Mean</w:t>
            </w:r>
          </w:p>
        </w:tc>
        <w:tc>
          <w:tcPr>
            <w:tcW w:w="1710" w:type="dxa"/>
            <w:tcBorders>
              <w:top w:val="single" w:sz="4" w:space="0" w:color="auto"/>
              <w:bottom w:val="single" w:sz="4" w:space="0" w:color="auto"/>
            </w:tcBorders>
          </w:tcPr>
          <w:p w:rsidR="00E42078" w:rsidRPr="00BF5430" w:rsidRDefault="00E42078" w:rsidP="00282AAA">
            <w:pPr>
              <w:spacing w:line="276" w:lineRule="auto"/>
              <w:jc w:val="center"/>
              <w:rPr>
                <w:rFonts w:ascii="Times New Roman" w:hAnsi="Times New Roman" w:cs="Times New Roman"/>
                <w:b/>
                <w:sz w:val="24"/>
                <w:szCs w:val="24"/>
              </w:rPr>
            </w:pPr>
            <w:r w:rsidRPr="00BF5430">
              <w:rPr>
                <w:rFonts w:ascii="Times New Roman" w:hAnsi="Times New Roman" w:cs="Times New Roman"/>
                <w:b/>
                <w:sz w:val="24"/>
                <w:szCs w:val="24"/>
              </w:rPr>
              <w:t>Mean</w:t>
            </w:r>
          </w:p>
        </w:tc>
        <w:tc>
          <w:tcPr>
            <w:tcW w:w="1441" w:type="dxa"/>
            <w:tcBorders>
              <w:top w:val="single" w:sz="4" w:space="0" w:color="auto"/>
              <w:bottom w:val="single" w:sz="4" w:space="0" w:color="auto"/>
            </w:tcBorders>
          </w:tcPr>
          <w:p w:rsidR="00E42078" w:rsidRPr="00BF5430" w:rsidRDefault="00E42078" w:rsidP="00282AAA">
            <w:pPr>
              <w:spacing w:line="276" w:lineRule="auto"/>
              <w:jc w:val="center"/>
              <w:rPr>
                <w:rFonts w:ascii="Times New Roman" w:hAnsi="Times New Roman" w:cs="Times New Roman"/>
                <w:b/>
                <w:sz w:val="24"/>
                <w:szCs w:val="24"/>
              </w:rPr>
            </w:pPr>
            <w:r w:rsidRPr="00BF5430">
              <w:rPr>
                <w:rFonts w:ascii="Times New Roman" w:hAnsi="Times New Roman" w:cs="Times New Roman"/>
                <w:b/>
                <w:sz w:val="24"/>
                <w:szCs w:val="24"/>
              </w:rPr>
              <w:t>Mean</w:t>
            </w:r>
          </w:p>
        </w:tc>
        <w:tc>
          <w:tcPr>
            <w:tcW w:w="810" w:type="dxa"/>
            <w:vMerge/>
            <w:tcBorders>
              <w:bottom w:val="single" w:sz="4" w:space="0" w:color="auto"/>
            </w:tcBorders>
          </w:tcPr>
          <w:p w:rsidR="00E42078" w:rsidRPr="00673915" w:rsidRDefault="00E42078" w:rsidP="00BF5430">
            <w:pPr>
              <w:jc w:val="center"/>
              <w:rPr>
                <w:rFonts w:ascii="Times New Roman" w:hAnsi="Times New Roman" w:cs="Times New Roman"/>
                <w:sz w:val="24"/>
                <w:szCs w:val="24"/>
              </w:rPr>
            </w:pPr>
          </w:p>
        </w:tc>
        <w:tc>
          <w:tcPr>
            <w:tcW w:w="900" w:type="dxa"/>
            <w:vMerge/>
            <w:tcBorders>
              <w:bottom w:val="single" w:sz="4" w:space="0" w:color="auto"/>
            </w:tcBorders>
          </w:tcPr>
          <w:p w:rsidR="00E42078" w:rsidRPr="00673915" w:rsidRDefault="00E42078" w:rsidP="00BF5430">
            <w:pPr>
              <w:jc w:val="center"/>
              <w:rPr>
                <w:rFonts w:ascii="Times New Roman" w:hAnsi="Times New Roman" w:cs="Times New Roman"/>
                <w:sz w:val="24"/>
                <w:szCs w:val="24"/>
              </w:rPr>
            </w:pPr>
          </w:p>
        </w:tc>
        <w:tc>
          <w:tcPr>
            <w:tcW w:w="853" w:type="dxa"/>
            <w:vMerge/>
            <w:tcBorders>
              <w:bottom w:val="single" w:sz="4" w:space="0" w:color="auto"/>
            </w:tcBorders>
          </w:tcPr>
          <w:p w:rsidR="00E42078" w:rsidRPr="00673915" w:rsidRDefault="00E42078" w:rsidP="00BF5430">
            <w:pPr>
              <w:jc w:val="center"/>
              <w:rPr>
                <w:rFonts w:ascii="Times New Roman" w:hAnsi="Times New Roman" w:cs="Times New Roman"/>
                <w:sz w:val="24"/>
                <w:szCs w:val="24"/>
              </w:rPr>
            </w:pPr>
          </w:p>
        </w:tc>
      </w:tr>
      <w:tr w:rsidR="00E42078" w:rsidRPr="00673915" w:rsidTr="00307F0F">
        <w:trPr>
          <w:trHeight w:val="309"/>
          <w:jc w:val="center"/>
        </w:trPr>
        <w:tc>
          <w:tcPr>
            <w:tcW w:w="1186" w:type="dxa"/>
            <w:tcBorders>
              <w:top w:val="single" w:sz="4" w:space="0" w:color="auto"/>
            </w:tcBorders>
            <w:vAlign w:val="center"/>
          </w:tcPr>
          <w:p w:rsidR="00E42078" w:rsidRPr="00673915" w:rsidRDefault="00E42078" w:rsidP="00307F0F">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1</w:t>
            </w:r>
            <w:r w:rsidR="00307F0F" w:rsidRPr="00307F0F">
              <w:rPr>
                <w:rFonts w:ascii="Times New Roman" w:hAnsi="Times New Roman" w:cs="Times New Roman"/>
                <w:sz w:val="24"/>
                <w:szCs w:val="24"/>
                <w:vertAlign w:val="superscript"/>
              </w:rPr>
              <w:t>st</w:t>
            </w:r>
            <w:r w:rsidR="00307F0F">
              <w:rPr>
                <w:rFonts w:ascii="Times New Roman" w:hAnsi="Times New Roman" w:cs="Times New Roman"/>
                <w:sz w:val="24"/>
                <w:szCs w:val="24"/>
              </w:rPr>
              <w:t xml:space="preserve"> w</w:t>
            </w:r>
            <w:r w:rsidR="00307F0F" w:rsidRPr="00307F0F">
              <w:rPr>
                <w:rFonts w:ascii="Times New Roman" w:hAnsi="Times New Roman" w:cs="Times New Roman"/>
                <w:sz w:val="24"/>
                <w:szCs w:val="24"/>
              </w:rPr>
              <w:t>eek</w:t>
            </w:r>
          </w:p>
        </w:tc>
        <w:tc>
          <w:tcPr>
            <w:tcW w:w="1440" w:type="dxa"/>
            <w:tcBorders>
              <w:top w:val="single" w:sz="4" w:space="0" w:color="auto"/>
            </w:tcBorders>
            <w:vAlign w:val="center"/>
          </w:tcPr>
          <w:p w:rsidR="00E42078" w:rsidRPr="00673915"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187.09</w:t>
            </w:r>
          </w:p>
        </w:tc>
        <w:tc>
          <w:tcPr>
            <w:tcW w:w="1710" w:type="dxa"/>
            <w:tcBorders>
              <w:top w:val="single" w:sz="4" w:space="0" w:color="auto"/>
            </w:tcBorders>
            <w:vAlign w:val="center"/>
          </w:tcPr>
          <w:p w:rsidR="00E42078" w:rsidRPr="00673915" w:rsidRDefault="00E42078" w:rsidP="000C25CD">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237</w:t>
            </w:r>
            <w:r>
              <w:rPr>
                <w:rFonts w:ascii="Times New Roman" w:hAnsi="Times New Roman" w:cs="Times New Roman"/>
                <w:sz w:val="24"/>
                <w:szCs w:val="24"/>
              </w:rPr>
              <w:t>.39</w:t>
            </w:r>
          </w:p>
        </w:tc>
        <w:tc>
          <w:tcPr>
            <w:tcW w:w="1441" w:type="dxa"/>
            <w:tcBorders>
              <w:top w:val="single" w:sz="4" w:space="0" w:color="auto"/>
            </w:tcBorders>
            <w:vAlign w:val="center"/>
          </w:tcPr>
          <w:p w:rsidR="00E42078" w:rsidRPr="00673915" w:rsidRDefault="00E42078" w:rsidP="000C25CD">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240</w:t>
            </w:r>
            <w:r w:rsidR="009B4283">
              <w:rPr>
                <w:rFonts w:ascii="Times New Roman" w:hAnsi="Times New Roman" w:cs="Times New Roman"/>
                <w:sz w:val="24"/>
                <w:szCs w:val="24"/>
              </w:rPr>
              <w:t>.00</w:t>
            </w:r>
          </w:p>
        </w:tc>
        <w:tc>
          <w:tcPr>
            <w:tcW w:w="810" w:type="dxa"/>
            <w:tcBorders>
              <w:top w:val="single" w:sz="4" w:space="0" w:color="auto"/>
            </w:tcBorders>
            <w:vAlign w:val="center"/>
          </w:tcPr>
          <w:p w:rsidR="00E42078" w:rsidRPr="00673915"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6.30</w:t>
            </w:r>
          </w:p>
        </w:tc>
        <w:tc>
          <w:tcPr>
            <w:tcW w:w="900" w:type="dxa"/>
            <w:tcBorders>
              <w:top w:val="single" w:sz="4" w:space="0" w:color="auto"/>
            </w:tcBorders>
            <w:vAlign w:val="center"/>
          </w:tcPr>
          <w:p w:rsidR="00E42078" w:rsidRPr="00673915"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853" w:type="dxa"/>
            <w:tcBorders>
              <w:top w:val="single" w:sz="4" w:space="0" w:color="auto"/>
            </w:tcBorders>
            <w:vAlign w:val="center"/>
          </w:tcPr>
          <w:p w:rsidR="00E42078" w:rsidRPr="00673915" w:rsidRDefault="00E42078" w:rsidP="000C25CD">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r w:rsidR="00E42078" w:rsidRPr="00673915" w:rsidTr="00307F0F">
        <w:trPr>
          <w:trHeight w:val="309"/>
          <w:jc w:val="center"/>
        </w:trPr>
        <w:tc>
          <w:tcPr>
            <w:tcW w:w="1186" w:type="dxa"/>
            <w:vAlign w:val="center"/>
          </w:tcPr>
          <w:p w:rsidR="00E42078" w:rsidRPr="00673915" w:rsidRDefault="00E42078" w:rsidP="000C25CD">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2</w:t>
            </w:r>
            <w:r w:rsidR="00307F0F" w:rsidRPr="00307F0F">
              <w:rPr>
                <w:rFonts w:ascii="Times New Roman" w:hAnsi="Times New Roman" w:cs="Times New Roman"/>
                <w:sz w:val="24"/>
                <w:szCs w:val="24"/>
                <w:vertAlign w:val="superscript"/>
              </w:rPr>
              <w:t>nd</w:t>
            </w:r>
            <w:r w:rsidR="00307F0F">
              <w:rPr>
                <w:rFonts w:ascii="Times New Roman" w:hAnsi="Times New Roman" w:cs="Times New Roman"/>
                <w:sz w:val="24"/>
                <w:szCs w:val="24"/>
              </w:rPr>
              <w:t xml:space="preserve"> w</w:t>
            </w:r>
            <w:r w:rsidR="00307F0F" w:rsidRPr="00307F0F">
              <w:rPr>
                <w:rFonts w:ascii="Times New Roman" w:hAnsi="Times New Roman" w:cs="Times New Roman"/>
                <w:sz w:val="24"/>
                <w:szCs w:val="24"/>
              </w:rPr>
              <w:t>eek</w:t>
            </w:r>
          </w:p>
        </w:tc>
        <w:tc>
          <w:tcPr>
            <w:tcW w:w="1440" w:type="dxa"/>
            <w:vAlign w:val="center"/>
          </w:tcPr>
          <w:p w:rsidR="00E42078" w:rsidRPr="00673915"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306.27</w:t>
            </w:r>
          </w:p>
        </w:tc>
        <w:tc>
          <w:tcPr>
            <w:tcW w:w="1710" w:type="dxa"/>
            <w:vAlign w:val="center"/>
          </w:tcPr>
          <w:p w:rsidR="00E42078" w:rsidRPr="00673915"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324.4</w:t>
            </w:r>
            <w:r w:rsidRPr="00673915">
              <w:rPr>
                <w:rFonts w:ascii="Times New Roman" w:hAnsi="Times New Roman" w:cs="Times New Roman"/>
                <w:sz w:val="24"/>
                <w:szCs w:val="24"/>
              </w:rPr>
              <w:t>3</w:t>
            </w:r>
          </w:p>
        </w:tc>
        <w:tc>
          <w:tcPr>
            <w:tcW w:w="1441" w:type="dxa"/>
            <w:vAlign w:val="center"/>
          </w:tcPr>
          <w:p w:rsidR="00E42078" w:rsidRPr="00673915" w:rsidRDefault="00E42078" w:rsidP="000C25CD">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353</w:t>
            </w:r>
            <w:r>
              <w:rPr>
                <w:rFonts w:ascii="Times New Roman" w:hAnsi="Times New Roman" w:cs="Times New Roman"/>
                <w:sz w:val="24"/>
                <w:szCs w:val="24"/>
              </w:rPr>
              <w:t>.80</w:t>
            </w:r>
          </w:p>
        </w:tc>
        <w:tc>
          <w:tcPr>
            <w:tcW w:w="810" w:type="dxa"/>
            <w:vAlign w:val="center"/>
          </w:tcPr>
          <w:p w:rsidR="00E42078" w:rsidRPr="00673915"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8.34</w:t>
            </w:r>
          </w:p>
        </w:tc>
        <w:tc>
          <w:tcPr>
            <w:tcW w:w="900" w:type="dxa"/>
            <w:vAlign w:val="center"/>
          </w:tcPr>
          <w:p w:rsidR="00E42078" w:rsidRPr="00673915"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853" w:type="dxa"/>
            <w:vAlign w:val="center"/>
          </w:tcPr>
          <w:p w:rsidR="00E42078" w:rsidRPr="00673915" w:rsidRDefault="00E42078" w:rsidP="000C25CD">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r>
              <w:rPr>
                <w:rFonts w:ascii="Times New Roman" w:hAnsi="Times New Roman" w:cs="Times New Roman"/>
                <w:sz w:val="24"/>
                <w:szCs w:val="24"/>
              </w:rPr>
              <w:t>*</w:t>
            </w:r>
          </w:p>
        </w:tc>
      </w:tr>
      <w:tr w:rsidR="00E42078" w:rsidRPr="00673915" w:rsidTr="00307F0F">
        <w:trPr>
          <w:trHeight w:val="309"/>
          <w:jc w:val="center"/>
        </w:trPr>
        <w:tc>
          <w:tcPr>
            <w:tcW w:w="1186" w:type="dxa"/>
            <w:vAlign w:val="center"/>
          </w:tcPr>
          <w:p w:rsidR="00E42078" w:rsidRPr="00673915" w:rsidRDefault="00E42078" w:rsidP="000C25CD">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3</w:t>
            </w:r>
            <w:r w:rsidR="00307F0F" w:rsidRPr="00307F0F">
              <w:rPr>
                <w:rFonts w:ascii="Times New Roman" w:hAnsi="Times New Roman" w:cs="Times New Roman"/>
                <w:sz w:val="24"/>
                <w:szCs w:val="24"/>
                <w:vertAlign w:val="superscript"/>
              </w:rPr>
              <w:t>rd</w:t>
            </w:r>
            <w:r w:rsidR="00307F0F">
              <w:rPr>
                <w:rFonts w:ascii="Times New Roman" w:hAnsi="Times New Roman" w:cs="Times New Roman"/>
                <w:sz w:val="24"/>
                <w:szCs w:val="24"/>
              </w:rPr>
              <w:t xml:space="preserve"> w</w:t>
            </w:r>
            <w:r w:rsidR="00307F0F" w:rsidRPr="00307F0F">
              <w:rPr>
                <w:rFonts w:ascii="Times New Roman" w:hAnsi="Times New Roman" w:cs="Times New Roman"/>
                <w:sz w:val="24"/>
                <w:szCs w:val="24"/>
              </w:rPr>
              <w:t>eek</w:t>
            </w:r>
          </w:p>
        </w:tc>
        <w:tc>
          <w:tcPr>
            <w:tcW w:w="1440" w:type="dxa"/>
            <w:vAlign w:val="center"/>
          </w:tcPr>
          <w:p w:rsidR="00E42078" w:rsidRPr="00673915"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797.35</w:t>
            </w:r>
          </w:p>
        </w:tc>
        <w:tc>
          <w:tcPr>
            <w:tcW w:w="1710" w:type="dxa"/>
            <w:vAlign w:val="center"/>
          </w:tcPr>
          <w:p w:rsidR="00E42078" w:rsidRPr="00673915"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780.78</w:t>
            </w:r>
          </w:p>
        </w:tc>
        <w:tc>
          <w:tcPr>
            <w:tcW w:w="1441" w:type="dxa"/>
            <w:vAlign w:val="center"/>
          </w:tcPr>
          <w:p w:rsidR="00E42078" w:rsidRPr="00673915"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772.8</w:t>
            </w:r>
            <w:r w:rsidR="009B4283">
              <w:rPr>
                <w:rFonts w:ascii="Times New Roman" w:hAnsi="Times New Roman" w:cs="Times New Roman"/>
                <w:sz w:val="24"/>
                <w:szCs w:val="24"/>
              </w:rPr>
              <w:t>0</w:t>
            </w:r>
          </w:p>
        </w:tc>
        <w:tc>
          <w:tcPr>
            <w:tcW w:w="810" w:type="dxa"/>
            <w:vAlign w:val="center"/>
          </w:tcPr>
          <w:p w:rsidR="00E42078" w:rsidRPr="00673915"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6.81</w:t>
            </w:r>
          </w:p>
        </w:tc>
        <w:tc>
          <w:tcPr>
            <w:tcW w:w="900" w:type="dxa"/>
            <w:vAlign w:val="center"/>
          </w:tcPr>
          <w:p w:rsidR="00E42078" w:rsidRPr="00673915"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0.24</w:t>
            </w:r>
          </w:p>
        </w:tc>
        <w:tc>
          <w:tcPr>
            <w:tcW w:w="853" w:type="dxa"/>
            <w:vAlign w:val="center"/>
          </w:tcPr>
          <w:p w:rsidR="00E42078" w:rsidRPr="00673915" w:rsidRDefault="00E42078" w:rsidP="000C25CD">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NS</w:t>
            </w:r>
          </w:p>
        </w:tc>
      </w:tr>
      <w:tr w:rsidR="00E42078" w:rsidRPr="00673915" w:rsidTr="00307F0F">
        <w:trPr>
          <w:trHeight w:val="309"/>
          <w:jc w:val="center"/>
        </w:trPr>
        <w:tc>
          <w:tcPr>
            <w:tcW w:w="1186" w:type="dxa"/>
            <w:tcBorders>
              <w:bottom w:val="single" w:sz="4" w:space="0" w:color="auto"/>
            </w:tcBorders>
            <w:vAlign w:val="center"/>
          </w:tcPr>
          <w:p w:rsidR="00E42078" w:rsidRPr="00673915" w:rsidRDefault="00E42078" w:rsidP="000C25CD">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4</w:t>
            </w:r>
            <w:r w:rsidR="00307F0F" w:rsidRPr="00307F0F">
              <w:rPr>
                <w:rFonts w:ascii="Times New Roman" w:hAnsi="Times New Roman" w:cs="Times New Roman"/>
                <w:sz w:val="24"/>
                <w:szCs w:val="24"/>
                <w:vertAlign w:val="superscript"/>
              </w:rPr>
              <w:t>th</w:t>
            </w:r>
            <w:r w:rsidR="00307F0F">
              <w:rPr>
                <w:rFonts w:ascii="Times New Roman" w:hAnsi="Times New Roman" w:cs="Times New Roman"/>
                <w:sz w:val="24"/>
                <w:szCs w:val="24"/>
              </w:rPr>
              <w:t xml:space="preserve"> w</w:t>
            </w:r>
            <w:r w:rsidR="00307F0F" w:rsidRPr="00307F0F">
              <w:rPr>
                <w:rFonts w:ascii="Times New Roman" w:hAnsi="Times New Roman" w:cs="Times New Roman"/>
                <w:sz w:val="24"/>
                <w:szCs w:val="24"/>
              </w:rPr>
              <w:t>eek</w:t>
            </w:r>
          </w:p>
        </w:tc>
        <w:tc>
          <w:tcPr>
            <w:tcW w:w="1440" w:type="dxa"/>
            <w:tcBorders>
              <w:bottom w:val="single" w:sz="4" w:space="0" w:color="auto"/>
            </w:tcBorders>
            <w:vAlign w:val="center"/>
          </w:tcPr>
          <w:p w:rsidR="00E42078" w:rsidRPr="00673915" w:rsidRDefault="009751B0"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1030.89</w:t>
            </w:r>
          </w:p>
        </w:tc>
        <w:tc>
          <w:tcPr>
            <w:tcW w:w="1710" w:type="dxa"/>
            <w:tcBorders>
              <w:bottom w:val="single" w:sz="4" w:space="0" w:color="auto"/>
            </w:tcBorders>
            <w:vAlign w:val="center"/>
          </w:tcPr>
          <w:p w:rsidR="00E42078" w:rsidRPr="00673915" w:rsidRDefault="009751B0"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1035.10</w:t>
            </w:r>
          </w:p>
        </w:tc>
        <w:tc>
          <w:tcPr>
            <w:tcW w:w="1441" w:type="dxa"/>
            <w:tcBorders>
              <w:bottom w:val="single" w:sz="4" w:space="0" w:color="auto"/>
            </w:tcBorders>
            <w:vAlign w:val="center"/>
          </w:tcPr>
          <w:p w:rsidR="00E42078" w:rsidRPr="00673915" w:rsidRDefault="009751B0"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1054.40</w:t>
            </w:r>
          </w:p>
        </w:tc>
        <w:tc>
          <w:tcPr>
            <w:tcW w:w="810" w:type="dxa"/>
            <w:tcBorders>
              <w:bottom w:val="single" w:sz="4" w:space="0" w:color="auto"/>
            </w:tcBorders>
            <w:vAlign w:val="center"/>
          </w:tcPr>
          <w:p w:rsidR="00E42078"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4.72</w:t>
            </w:r>
          </w:p>
        </w:tc>
        <w:tc>
          <w:tcPr>
            <w:tcW w:w="900" w:type="dxa"/>
            <w:tcBorders>
              <w:bottom w:val="single" w:sz="4" w:space="0" w:color="auto"/>
            </w:tcBorders>
            <w:vAlign w:val="center"/>
          </w:tcPr>
          <w:p w:rsidR="00E42078"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853" w:type="dxa"/>
            <w:tcBorders>
              <w:bottom w:val="single" w:sz="4" w:space="0" w:color="auto"/>
            </w:tcBorders>
            <w:vAlign w:val="center"/>
          </w:tcPr>
          <w:p w:rsidR="00E42078" w:rsidRPr="00673915" w:rsidRDefault="00E42078" w:rsidP="000C25CD">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78289E" w:rsidRPr="00877E60" w:rsidRDefault="0078289E" w:rsidP="0078289E">
      <w:pPr>
        <w:spacing w:line="360" w:lineRule="auto"/>
        <w:jc w:val="both"/>
        <w:rPr>
          <w:rFonts w:ascii="Times New Roman" w:hAnsi="Times New Roman" w:cs="Times New Roman"/>
          <w:sz w:val="20"/>
          <w:szCs w:val="20"/>
        </w:rPr>
      </w:pPr>
      <w:r w:rsidRPr="00877E60">
        <w:rPr>
          <w:rFonts w:ascii="Times New Roman" w:hAnsi="Times New Roman" w:cs="Times New Roman"/>
          <w:sz w:val="20"/>
          <w:szCs w:val="20"/>
        </w:rPr>
        <w:t>S</w:t>
      </w:r>
      <w:r w:rsidR="00E42078" w:rsidRPr="00877E60">
        <w:rPr>
          <w:rFonts w:ascii="Times New Roman" w:hAnsi="Times New Roman" w:cs="Times New Roman"/>
          <w:sz w:val="20"/>
          <w:szCs w:val="20"/>
        </w:rPr>
        <w:t>EM</w:t>
      </w:r>
      <w:r w:rsidR="00D622CF" w:rsidRPr="00877E60">
        <w:rPr>
          <w:rFonts w:ascii="Times New Roman" w:hAnsi="Times New Roman" w:cs="Times New Roman"/>
          <w:sz w:val="20"/>
          <w:szCs w:val="20"/>
        </w:rPr>
        <w:t xml:space="preserve"> </w:t>
      </w:r>
      <w:r w:rsidRPr="00877E60">
        <w:rPr>
          <w:rFonts w:ascii="Times New Roman" w:hAnsi="Times New Roman" w:cs="Times New Roman"/>
          <w:sz w:val="20"/>
          <w:szCs w:val="20"/>
        </w:rPr>
        <w:t>=</w:t>
      </w:r>
      <w:r w:rsidR="00D622CF" w:rsidRPr="00877E60">
        <w:rPr>
          <w:rFonts w:ascii="Times New Roman" w:hAnsi="Times New Roman" w:cs="Times New Roman"/>
          <w:sz w:val="20"/>
          <w:szCs w:val="20"/>
        </w:rPr>
        <w:t xml:space="preserve"> </w:t>
      </w:r>
      <w:r w:rsidRPr="00877E60">
        <w:rPr>
          <w:rFonts w:ascii="Times New Roman" w:hAnsi="Times New Roman" w:cs="Times New Roman"/>
          <w:sz w:val="20"/>
          <w:szCs w:val="20"/>
        </w:rPr>
        <w:t xml:space="preserve">Standard </w:t>
      </w:r>
      <w:r w:rsidR="00E42078" w:rsidRPr="00877E60">
        <w:rPr>
          <w:rFonts w:ascii="Times New Roman" w:hAnsi="Times New Roman" w:cs="Times New Roman"/>
          <w:sz w:val="20"/>
          <w:szCs w:val="20"/>
        </w:rPr>
        <w:t>error of mean</w:t>
      </w:r>
      <w:r w:rsidRPr="00877E60">
        <w:rPr>
          <w:rFonts w:ascii="Times New Roman" w:hAnsi="Times New Roman" w:cs="Times New Roman"/>
          <w:sz w:val="20"/>
          <w:szCs w:val="20"/>
        </w:rPr>
        <w:t>, NS</w:t>
      </w:r>
      <w:r w:rsidR="00D622CF" w:rsidRPr="00877E60">
        <w:rPr>
          <w:rFonts w:ascii="Times New Roman" w:hAnsi="Times New Roman" w:cs="Times New Roman"/>
          <w:sz w:val="20"/>
          <w:szCs w:val="20"/>
        </w:rPr>
        <w:t xml:space="preserve"> </w:t>
      </w:r>
      <w:r w:rsidR="00486398">
        <w:rPr>
          <w:rFonts w:ascii="Times New Roman" w:hAnsi="Times New Roman" w:cs="Times New Roman"/>
          <w:sz w:val="20"/>
          <w:szCs w:val="20"/>
        </w:rPr>
        <w:t xml:space="preserve">= Non significant at 5% level, </w:t>
      </w:r>
      <w:r w:rsidRPr="00877E60">
        <w:rPr>
          <w:rFonts w:ascii="Times New Roman" w:hAnsi="Times New Roman" w:cs="Times New Roman"/>
          <w:sz w:val="20"/>
          <w:szCs w:val="20"/>
        </w:rPr>
        <w:t>**</w:t>
      </w:r>
      <w:r w:rsidR="00E42078" w:rsidRPr="00877E60">
        <w:rPr>
          <w:rFonts w:ascii="Times New Roman" w:hAnsi="Times New Roman" w:cs="Times New Roman"/>
          <w:sz w:val="20"/>
          <w:szCs w:val="20"/>
        </w:rPr>
        <w:t xml:space="preserve"> </w:t>
      </w:r>
      <w:r w:rsidRPr="00877E60">
        <w:rPr>
          <w:rFonts w:ascii="Times New Roman" w:hAnsi="Times New Roman" w:cs="Times New Roman"/>
          <w:sz w:val="20"/>
          <w:szCs w:val="20"/>
        </w:rPr>
        <w:t>= Significant at 1% level</w:t>
      </w:r>
    </w:p>
    <w:p w:rsidR="0078289E" w:rsidRPr="00BF0709" w:rsidRDefault="0078289E" w:rsidP="0078289E">
      <w:pPr>
        <w:spacing w:after="0" w:line="360" w:lineRule="auto"/>
        <w:jc w:val="both"/>
        <w:rPr>
          <w:rFonts w:ascii="Times New Roman" w:hAnsi="Times New Roman" w:cs="Times New Roman"/>
          <w:sz w:val="4"/>
          <w:szCs w:val="24"/>
        </w:rPr>
      </w:pPr>
    </w:p>
    <w:p w:rsidR="007537AF" w:rsidRDefault="00255E28" w:rsidP="00BF07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Result of s</w:t>
      </w:r>
      <w:r w:rsidR="0078289E" w:rsidRPr="00125460">
        <w:rPr>
          <w:rFonts w:ascii="Times New Roman" w:hAnsi="Times New Roman" w:cs="Times New Roman"/>
          <w:sz w:val="24"/>
          <w:szCs w:val="24"/>
        </w:rPr>
        <w:t>upplementation of commercial emulsifier base</w:t>
      </w:r>
      <w:r>
        <w:rPr>
          <w:rFonts w:ascii="Times New Roman" w:hAnsi="Times New Roman" w:cs="Times New Roman"/>
          <w:sz w:val="24"/>
          <w:szCs w:val="24"/>
        </w:rPr>
        <w:t>d</w:t>
      </w:r>
      <w:r w:rsidR="0078289E" w:rsidRPr="00125460">
        <w:rPr>
          <w:rFonts w:ascii="Times New Roman" w:hAnsi="Times New Roman" w:cs="Times New Roman"/>
          <w:sz w:val="24"/>
          <w:szCs w:val="24"/>
        </w:rPr>
        <w:t xml:space="preserve"> e</w:t>
      </w:r>
      <w:r w:rsidR="0078289E">
        <w:rPr>
          <w:rFonts w:ascii="Times New Roman" w:hAnsi="Times New Roman" w:cs="Times New Roman"/>
          <w:sz w:val="24"/>
          <w:szCs w:val="24"/>
        </w:rPr>
        <w:t>nergy diet on weekly feed consumption</w:t>
      </w:r>
      <w:r w:rsidR="0078289E" w:rsidRPr="00125460">
        <w:rPr>
          <w:rFonts w:ascii="Times New Roman" w:hAnsi="Times New Roman" w:cs="Times New Roman"/>
          <w:sz w:val="24"/>
          <w:szCs w:val="24"/>
        </w:rPr>
        <w:t xml:space="preserve"> of broiler is shown on table 4.1</w:t>
      </w:r>
      <w:r w:rsidR="008A368B">
        <w:rPr>
          <w:rFonts w:ascii="Times New Roman" w:hAnsi="Times New Roman" w:cs="Times New Roman"/>
          <w:sz w:val="24"/>
          <w:szCs w:val="24"/>
        </w:rPr>
        <w:t>.1</w:t>
      </w:r>
      <w:r w:rsidR="0078289E" w:rsidRPr="00125460">
        <w:rPr>
          <w:rFonts w:ascii="Times New Roman" w:hAnsi="Times New Roman" w:cs="Times New Roman"/>
          <w:sz w:val="24"/>
          <w:szCs w:val="24"/>
        </w:rPr>
        <w:t xml:space="preserve">. According to the tabular value, </w:t>
      </w:r>
      <w:r w:rsidR="0078289E">
        <w:rPr>
          <w:rFonts w:ascii="Times New Roman" w:hAnsi="Times New Roman" w:cs="Times New Roman"/>
          <w:sz w:val="24"/>
          <w:szCs w:val="24"/>
        </w:rPr>
        <w:t>highly significant (P&lt;0.01</w:t>
      </w:r>
      <w:r w:rsidR="0078289E" w:rsidRPr="00125460">
        <w:rPr>
          <w:rFonts w:ascii="Times New Roman" w:hAnsi="Times New Roman" w:cs="Times New Roman"/>
          <w:sz w:val="24"/>
          <w:szCs w:val="24"/>
        </w:rPr>
        <w:t>) differences were observed</w:t>
      </w:r>
      <w:r w:rsidR="0078289E">
        <w:rPr>
          <w:rFonts w:ascii="Times New Roman" w:hAnsi="Times New Roman" w:cs="Times New Roman"/>
          <w:sz w:val="24"/>
          <w:szCs w:val="24"/>
        </w:rPr>
        <w:t xml:space="preserve"> in feed consumption</w:t>
      </w:r>
      <w:r w:rsidR="0078289E" w:rsidRPr="00125460">
        <w:rPr>
          <w:rFonts w:ascii="Times New Roman" w:hAnsi="Times New Roman" w:cs="Times New Roman"/>
          <w:sz w:val="24"/>
          <w:szCs w:val="24"/>
        </w:rPr>
        <w:t xml:space="preserve"> am</w:t>
      </w:r>
      <w:r w:rsidR="0078289E">
        <w:rPr>
          <w:rFonts w:ascii="Times New Roman" w:hAnsi="Times New Roman" w:cs="Times New Roman"/>
          <w:sz w:val="24"/>
          <w:szCs w:val="24"/>
        </w:rPr>
        <w:t>ong the treatment groups at 1</w:t>
      </w:r>
      <w:r w:rsidR="0078289E" w:rsidRPr="001E5A96">
        <w:rPr>
          <w:rFonts w:ascii="Times New Roman" w:hAnsi="Times New Roman" w:cs="Times New Roman"/>
          <w:sz w:val="24"/>
          <w:szCs w:val="24"/>
          <w:vertAlign w:val="superscript"/>
        </w:rPr>
        <w:t>st</w:t>
      </w:r>
      <w:r w:rsidR="0078289E">
        <w:rPr>
          <w:rFonts w:ascii="Times New Roman" w:hAnsi="Times New Roman" w:cs="Times New Roman"/>
          <w:sz w:val="24"/>
          <w:szCs w:val="24"/>
        </w:rPr>
        <w:t xml:space="preserve"> and</w:t>
      </w:r>
      <w:r w:rsidR="004B23DC">
        <w:rPr>
          <w:rFonts w:ascii="Times New Roman" w:hAnsi="Times New Roman" w:cs="Times New Roman"/>
          <w:sz w:val="24"/>
          <w:szCs w:val="24"/>
        </w:rPr>
        <w:t xml:space="preserve"> 2</w:t>
      </w:r>
      <w:r w:rsidR="004B23DC">
        <w:rPr>
          <w:rFonts w:ascii="Times New Roman" w:hAnsi="Times New Roman" w:cs="Times New Roman"/>
          <w:sz w:val="24"/>
          <w:szCs w:val="24"/>
          <w:vertAlign w:val="superscript"/>
        </w:rPr>
        <w:t>nd</w:t>
      </w:r>
      <w:r w:rsidR="0078289E" w:rsidRPr="00125460">
        <w:rPr>
          <w:rFonts w:ascii="Times New Roman" w:hAnsi="Times New Roman" w:cs="Times New Roman"/>
          <w:sz w:val="24"/>
          <w:szCs w:val="24"/>
        </w:rPr>
        <w:t xml:space="preserve"> weeks with increased amount of</w:t>
      </w:r>
      <w:r w:rsidR="004B23DC">
        <w:rPr>
          <w:rFonts w:ascii="Times New Roman" w:hAnsi="Times New Roman" w:cs="Times New Roman"/>
          <w:sz w:val="24"/>
          <w:szCs w:val="24"/>
        </w:rPr>
        <w:t xml:space="preserve"> feed</w:t>
      </w:r>
      <w:r w:rsidR="0078289E" w:rsidRPr="00125460">
        <w:rPr>
          <w:rFonts w:ascii="Times New Roman" w:hAnsi="Times New Roman" w:cs="Times New Roman"/>
          <w:sz w:val="24"/>
          <w:szCs w:val="24"/>
        </w:rPr>
        <w:t xml:space="preserve"> </w:t>
      </w:r>
      <w:r>
        <w:rPr>
          <w:rFonts w:ascii="Times New Roman" w:hAnsi="Times New Roman" w:cs="Times New Roman"/>
          <w:sz w:val="24"/>
          <w:szCs w:val="24"/>
        </w:rPr>
        <w:t>intake in</w:t>
      </w:r>
      <w:r w:rsidR="004B23DC">
        <w:rPr>
          <w:rFonts w:ascii="Times New Roman" w:hAnsi="Times New Roman" w:cs="Times New Roman"/>
          <w:sz w:val="24"/>
          <w:szCs w:val="24"/>
        </w:rPr>
        <w:t xml:space="preserve"> </w:t>
      </w:r>
      <w:r w:rsidR="004B23DC" w:rsidRPr="004B23DC">
        <w:rPr>
          <w:rFonts w:ascii="Times New Roman" w:hAnsi="Times New Roman" w:cs="Times New Roman"/>
          <w:sz w:val="24"/>
          <w:szCs w:val="24"/>
        </w:rPr>
        <w:t>lecithin</w:t>
      </w:r>
      <w:r w:rsidR="0078289E" w:rsidRPr="00125460">
        <w:rPr>
          <w:rFonts w:ascii="Times New Roman" w:hAnsi="Times New Roman" w:cs="Times New Roman"/>
          <w:sz w:val="24"/>
          <w:szCs w:val="24"/>
        </w:rPr>
        <w:t xml:space="preserve"> group </w:t>
      </w:r>
      <w:r w:rsidR="0078289E">
        <w:rPr>
          <w:rFonts w:ascii="Times New Roman" w:hAnsi="Times New Roman" w:cs="Times New Roman"/>
          <w:sz w:val="24"/>
          <w:szCs w:val="24"/>
        </w:rPr>
        <w:t>(T</w:t>
      </w:r>
      <w:r w:rsidR="0078289E">
        <w:rPr>
          <w:rFonts w:ascii="Times New Roman" w:hAnsi="Times New Roman" w:cs="Times New Roman"/>
          <w:sz w:val="24"/>
          <w:szCs w:val="24"/>
          <w:vertAlign w:val="subscript"/>
        </w:rPr>
        <w:t>2</w:t>
      </w:r>
      <w:r w:rsidR="0078289E">
        <w:rPr>
          <w:rFonts w:ascii="Times New Roman" w:hAnsi="Times New Roman" w:cs="Times New Roman"/>
          <w:sz w:val="24"/>
          <w:szCs w:val="24"/>
        </w:rPr>
        <w:t>)</w:t>
      </w:r>
      <w:r>
        <w:rPr>
          <w:rFonts w:ascii="Times New Roman" w:hAnsi="Times New Roman" w:cs="Times New Roman"/>
          <w:sz w:val="24"/>
          <w:szCs w:val="24"/>
        </w:rPr>
        <w:t>.</w:t>
      </w:r>
      <w:r w:rsidR="0078289E" w:rsidRPr="00125460">
        <w:rPr>
          <w:rFonts w:ascii="Times New Roman" w:hAnsi="Times New Roman" w:cs="Times New Roman"/>
          <w:sz w:val="24"/>
          <w:szCs w:val="24"/>
        </w:rPr>
        <w:t xml:space="preserve"> </w:t>
      </w:r>
      <w:r>
        <w:rPr>
          <w:rFonts w:ascii="Times New Roman" w:hAnsi="Times New Roman" w:cs="Times New Roman"/>
          <w:sz w:val="24"/>
          <w:szCs w:val="24"/>
        </w:rPr>
        <w:t>L</w:t>
      </w:r>
      <w:r w:rsidR="0078289E" w:rsidRPr="00125460">
        <w:rPr>
          <w:rFonts w:ascii="Times New Roman" w:hAnsi="Times New Roman" w:cs="Times New Roman"/>
          <w:sz w:val="24"/>
          <w:szCs w:val="24"/>
        </w:rPr>
        <w:t>ower feed intake was found in both lysolecithin supplemented diet group</w:t>
      </w:r>
      <w:r w:rsidR="0078289E">
        <w:rPr>
          <w:rFonts w:ascii="Times New Roman" w:hAnsi="Times New Roman" w:cs="Times New Roman"/>
          <w:sz w:val="24"/>
          <w:szCs w:val="24"/>
        </w:rPr>
        <w:t xml:space="preserve"> (T</w:t>
      </w:r>
      <w:r w:rsidR="0078289E">
        <w:rPr>
          <w:rFonts w:ascii="Times New Roman" w:hAnsi="Times New Roman" w:cs="Times New Roman"/>
          <w:sz w:val="24"/>
          <w:szCs w:val="24"/>
          <w:vertAlign w:val="subscript"/>
        </w:rPr>
        <w:t>1</w:t>
      </w:r>
      <w:r w:rsidR="0078289E" w:rsidRPr="00255E28">
        <w:rPr>
          <w:rFonts w:ascii="Times New Roman" w:hAnsi="Times New Roman" w:cs="Times New Roman"/>
          <w:sz w:val="24"/>
          <w:szCs w:val="24"/>
        </w:rPr>
        <w:t xml:space="preserve">) </w:t>
      </w:r>
      <w:r w:rsidR="0078289E" w:rsidRPr="00125460">
        <w:rPr>
          <w:rFonts w:ascii="Times New Roman" w:hAnsi="Times New Roman" w:cs="Times New Roman"/>
          <w:sz w:val="24"/>
          <w:szCs w:val="24"/>
        </w:rPr>
        <w:t>and control group</w:t>
      </w:r>
      <w:r w:rsidR="0078289E">
        <w:rPr>
          <w:rFonts w:ascii="Times New Roman" w:hAnsi="Times New Roman" w:cs="Times New Roman"/>
          <w:sz w:val="24"/>
          <w:szCs w:val="24"/>
        </w:rPr>
        <w:t xml:space="preserve"> (T</w:t>
      </w:r>
      <w:r w:rsidR="0078289E">
        <w:rPr>
          <w:rFonts w:ascii="Times New Roman" w:hAnsi="Times New Roman" w:cs="Times New Roman"/>
          <w:sz w:val="24"/>
          <w:szCs w:val="24"/>
          <w:vertAlign w:val="subscript"/>
        </w:rPr>
        <w:t>0</w:t>
      </w:r>
      <w:r w:rsidR="0078289E" w:rsidRPr="000E29B5">
        <w:rPr>
          <w:rFonts w:ascii="Times New Roman" w:hAnsi="Times New Roman" w:cs="Times New Roman"/>
          <w:sz w:val="24"/>
          <w:szCs w:val="24"/>
        </w:rPr>
        <w:t>)</w:t>
      </w:r>
      <w:r w:rsidR="0095740D">
        <w:rPr>
          <w:rFonts w:ascii="Times New Roman" w:hAnsi="Times New Roman" w:cs="Times New Roman"/>
          <w:sz w:val="24"/>
          <w:szCs w:val="24"/>
        </w:rPr>
        <w:t xml:space="preserve"> where </w:t>
      </w:r>
      <w:r w:rsidR="00F361A1">
        <w:rPr>
          <w:rFonts w:ascii="Times New Roman" w:hAnsi="Times New Roman" w:cs="Times New Roman"/>
          <w:sz w:val="24"/>
          <w:szCs w:val="24"/>
        </w:rPr>
        <w:t>c</w:t>
      </w:r>
      <w:r w:rsidR="0095740D" w:rsidRPr="00125460">
        <w:rPr>
          <w:rFonts w:ascii="Times New Roman" w:hAnsi="Times New Roman" w:cs="Times New Roman"/>
          <w:sz w:val="24"/>
          <w:szCs w:val="24"/>
        </w:rPr>
        <w:t>ontrol group</w:t>
      </w:r>
      <w:r w:rsidR="0095740D">
        <w:rPr>
          <w:rFonts w:ascii="Times New Roman" w:hAnsi="Times New Roman" w:cs="Times New Roman"/>
          <w:sz w:val="24"/>
          <w:szCs w:val="24"/>
        </w:rPr>
        <w:t xml:space="preserve"> (T</w:t>
      </w:r>
      <w:r w:rsidR="0095740D">
        <w:rPr>
          <w:rFonts w:ascii="Times New Roman" w:hAnsi="Times New Roman" w:cs="Times New Roman"/>
          <w:sz w:val="24"/>
          <w:szCs w:val="24"/>
          <w:vertAlign w:val="subscript"/>
        </w:rPr>
        <w:t>0</w:t>
      </w:r>
      <w:r w:rsidR="0095740D">
        <w:rPr>
          <w:rFonts w:ascii="Times New Roman" w:hAnsi="Times New Roman" w:cs="Times New Roman"/>
          <w:sz w:val="24"/>
          <w:szCs w:val="24"/>
        </w:rPr>
        <w:t xml:space="preserve">) </w:t>
      </w:r>
      <w:r w:rsidR="0095740D" w:rsidRPr="00125460">
        <w:rPr>
          <w:rFonts w:ascii="Times New Roman" w:hAnsi="Times New Roman" w:cs="Times New Roman"/>
          <w:sz w:val="24"/>
          <w:szCs w:val="24"/>
        </w:rPr>
        <w:t>s</w:t>
      </w:r>
      <w:r w:rsidR="0095740D">
        <w:rPr>
          <w:rFonts w:ascii="Times New Roman" w:hAnsi="Times New Roman" w:cs="Times New Roman"/>
          <w:sz w:val="24"/>
          <w:szCs w:val="24"/>
        </w:rPr>
        <w:t>howed lowest amount of feed consumption</w:t>
      </w:r>
      <w:r w:rsidR="0078289E" w:rsidRPr="00125460">
        <w:rPr>
          <w:rFonts w:ascii="Times New Roman" w:hAnsi="Times New Roman" w:cs="Times New Roman"/>
          <w:sz w:val="24"/>
          <w:szCs w:val="24"/>
        </w:rPr>
        <w:t xml:space="preserve">. </w:t>
      </w:r>
      <w:r w:rsidR="000E29B5">
        <w:rPr>
          <w:rFonts w:ascii="Times New Roman" w:hAnsi="Times New Roman" w:cs="Times New Roman"/>
          <w:sz w:val="24"/>
          <w:szCs w:val="24"/>
        </w:rPr>
        <w:t>However</w:t>
      </w:r>
      <w:r w:rsidR="0078289E" w:rsidRPr="00125460">
        <w:rPr>
          <w:rFonts w:ascii="Times New Roman" w:hAnsi="Times New Roman" w:cs="Times New Roman"/>
          <w:sz w:val="24"/>
          <w:szCs w:val="24"/>
        </w:rPr>
        <w:t xml:space="preserve">, the feed intake was closely similar in </w:t>
      </w:r>
      <w:r w:rsidR="0078289E">
        <w:rPr>
          <w:rFonts w:ascii="Times New Roman" w:hAnsi="Times New Roman" w:cs="Times New Roman"/>
          <w:sz w:val="24"/>
          <w:szCs w:val="24"/>
        </w:rPr>
        <w:t xml:space="preserve">different </w:t>
      </w:r>
      <w:r w:rsidR="0078289E" w:rsidRPr="00125460">
        <w:rPr>
          <w:rFonts w:ascii="Times New Roman" w:hAnsi="Times New Roman" w:cs="Times New Roman"/>
          <w:sz w:val="24"/>
          <w:szCs w:val="24"/>
        </w:rPr>
        <w:t>group</w:t>
      </w:r>
      <w:r w:rsidR="0078289E">
        <w:rPr>
          <w:rFonts w:ascii="Times New Roman" w:hAnsi="Times New Roman" w:cs="Times New Roman"/>
          <w:sz w:val="24"/>
          <w:szCs w:val="24"/>
        </w:rPr>
        <w:t xml:space="preserve">s and </w:t>
      </w:r>
      <w:r w:rsidR="000E29B5">
        <w:rPr>
          <w:rFonts w:ascii="Times New Roman" w:hAnsi="Times New Roman" w:cs="Times New Roman"/>
          <w:sz w:val="24"/>
          <w:szCs w:val="24"/>
        </w:rPr>
        <w:t xml:space="preserve">the </w:t>
      </w:r>
      <w:r w:rsidR="0078289E">
        <w:rPr>
          <w:rFonts w:ascii="Times New Roman" w:hAnsi="Times New Roman" w:cs="Times New Roman"/>
          <w:sz w:val="24"/>
          <w:szCs w:val="24"/>
        </w:rPr>
        <w:t>difference was not significant (P&gt;0.05)</w:t>
      </w:r>
      <w:r w:rsidR="000E29B5">
        <w:rPr>
          <w:rFonts w:ascii="Times New Roman" w:hAnsi="Times New Roman" w:cs="Times New Roman"/>
          <w:sz w:val="24"/>
          <w:szCs w:val="24"/>
        </w:rPr>
        <w:t xml:space="preserve"> at 3</w:t>
      </w:r>
      <w:r w:rsidR="000E29B5" w:rsidRPr="000E29B5">
        <w:rPr>
          <w:rFonts w:ascii="Times New Roman" w:hAnsi="Times New Roman" w:cs="Times New Roman"/>
          <w:sz w:val="24"/>
          <w:szCs w:val="24"/>
          <w:vertAlign w:val="superscript"/>
        </w:rPr>
        <w:t>rd</w:t>
      </w:r>
      <w:r w:rsidR="000E29B5">
        <w:rPr>
          <w:rFonts w:ascii="Times New Roman" w:hAnsi="Times New Roman" w:cs="Times New Roman"/>
          <w:sz w:val="24"/>
          <w:szCs w:val="24"/>
        </w:rPr>
        <w:t xml:space="preserve"> weeks age of broilers</w:t>
      </w:r>
      <w:r w:rsidR="0078289E">
        <w:rPr>
          <w:rFonts w:ascii="Times New Roman" w:hAnsi="Times New Roman" w:cs="Times New Roman"/>
          <w:sz w:val="24"/>
          <w:szCs w:val="24"/>
        </w:rPr>
        <w:t xml:space="preserve">. </w:t>
      </w:r>
      <w:r w:rsidR="000E29B5">
        <w:rPr>
          <w:rFonts w:ascii="Times New Roman" w:hAnsi="Times New Roman" w:cs="Times New Roman"/>
          <w:sz w:val="24"/>
          <w:szCs w:val="24"/>
        </w:rPr>
        <w:t>At 4</w:t>
      </w:r>
      <w:r w:rsidR="000E29B5" w:rsidRPr="000E29B5">
        <w:rPr>
          <w:rFonts w:ascii="Times New Roman" w:hAnsi="Times New Roman" w:cs="Times New Roman"/>
          <w:sz w:val="24"/>
          <w:szCs w:val="24"/>
          <w:vertAlign w:val="superscript"/>
        </w:rPr>
        <w:t>th</w:t>
      </w:r>
      <w:r w:rsidR="000E29B5">
        <w:rPr>
          <w:rFonts w:ascii="Times New Roman" w:hAnsi="Times New Roman" w:cs="Times New Roman"/>
          <w:sz w:val="24"/>
          <w:szCs w:val="24"/>
        </w:rPr>
        <w:t xml:space="preserve"> weeks of age</w:t>
      </w:r>
      <w:r w:rsidR="0078289E">
        <w:rPr>
          <w:rFonts w:ascii="Times New Roman" w:hAnsi="Times New Roman" w:cs="Times New Roman"/>
          <w:sz w:val="24"/>
          <w:szCs w:val="24"/>
        </w:rPr>
        <w:t xml:space="preserve"> feed consumption was </w:t>
      </w:r>
      <w:r w:rsidR="000E29B5">
        <w:rPr>
          <w:rFonts w:ascii="Times New Roman" w:hAnsi="Times New Roman" w:cs="Times New Roman"/>
          <w:sz w:val="24"/>
          <w:szCs w:val="24"/>
        </w:rPr>
        <w:t xml:space="preserve">significantly </w:t>
      </w:r>
      <w:r w:rsidR="0078289E">
        <w:rPr>
          <w:rFonts w:ascii="Times New Roman" w:hAnsi="Times New Roman" w:cs="Times New Roman"/>
          <w:sz w:val="24"/>
          <w:szCs w:val="24"/>
        </w:rPr>
        <w:t>high</w:t>
      </w:r>
      <w:r w:rsidR="000E29B5">
        <w:rPr>
          <w:rFonts w:ascii="Times New Roman" w:hAnsi="Times New Roman" w:cs="Times New Roman"/>
          <w:sz w:val="24"/>
          <w:szCs w:val="24"/>
        </w:rPr>
        <w:t>er</w:t>
      </w:r>
      <w:r w:rsidR="0078289E">
        <w:rPr>
          <w:rFonts w:ascii="Times New Roman" w:hAnsi="Times New Roman" w:cs="Times New Roman"/>
          <w:sz w:val="24"/>
          <w:szCs w:val="24"/>
        </w:rPr>
        <w:t xml:space="preserve"> (P&lt;0.01) in </w:t>
      </w:r>
      <w:r w:rsidR="000E29B5">
        <w:rPr>
          <w:rFonts w:ascii="Times New Roman" w:hAnsi="Times New Roman" w:cs="Times New Roman"/>
          <w:sz w:val="24"/>
          <w:szCs w:val="24"/>
        </w:rPr>
        <w:t>T</w:t>
      </w:r>
      <w:r w:rsidR="000E29B5" w:rsidRPr="000E29B5">
        <w:rPr>
          <w:rFonts w:ascii="Times New Roman" w:hAnsi="Times New Roman" w:cs="Times New Roman"/>
          <w:sz w:val="24"/>
          <w:szCs w:val="24"/>
          <w:vertAlign w:val="subscript"/>
        </w:rPr>
        <w:t>1</w:t>
      </w:r>
      <w:r w:rsidR="000E29B5">
        <w:rPr>
          <w:rFonts w:ascii="Times New Roman" w:hAnsi="Times New Roman" w:cs="Times New Roman"/>
          <w:sz w:val="24"/>
          <w:szCs w:val="24"/>
        </w:rPr>
        <w:t xml:space="preserve"> group in comparison with other two groups</w:t>
      </w:r>
      <w:r w:rsidR="0078289E">
        <w:rPr>
          <w:rFonts w:ascii="Times New Roman" w:hAnsi="Times New Roman" w:cs="Times New Roman"/>
          <w:sz w:val="24"/>
          <w:szCs w:val="24"/>
        </w:rPr>
        <w:t>.</w:t>
      </w:r>
    </w:p>
    <w:p w:rsidR="00307F0F" w:rsidRDefault="00307F0F" w:rsidP="00BF0709">
      <w:pPr>
        <w:spacing w:after="0" w:line="360" w:lineRule="auto"/>
        <w:jc w:val="both"/>
        <w:rPr>
          <w:rFonts w:ascii="Times New Roman" w:hAnsi="Times New Roman" w:cs="Times New Roman"/>
          <w:sz w:val="24"/>
          <w:szCs w:val="24"/>
        </w:rPr>
      </w:pPr>
    </w:p>
    <w:p w:rsidR="00307F0F" w:rsidRDefault="00307F0F" w:rsidP="00BF0709">
      <w:pPr>
        <w:spacing w:after="0" w:line="360" w:lineRule="auto"/>
        <w:jc w:val="both"/>
        <w:rPr>
          <w:rFonts w:ascii="Times New Roman" w:hAnsi="Times New Roman" w:cs="Times New Roman"/>
          <w:sz w:val="24"/>
          <w:szCs w:val="24"/>
        </w:rPr>
      </w:pPr>
    </w:p>
    <w:p w:rsidR="008A368B" w:rsidRDefault="008A368B" w:rsidP="00BF0709">
      <w:pPr>
        <w:spacing w:after="0" w:line="360" w:lineRule="auto"/>
        <w:jc w:val="both"/>
        <w:rPr>
          <w:rFonts w:ascii="Times New Roman" w:hAnsi="Times New Roman" w:cs="Times New Roman"/>
          <w:sz w:val="24"/>
          <w:szCs w:val="24"/>
        </w:rPr>
      </w:pPr>
    </w:p>
    <w:p w:rsidR="0078289E" w:rsidRPr="007537AF" w:rsidRDefault="0078289E" w:rsidP="00E85173">
      <w:pPr>
        <w:spacing w:after="0" w:line="360" w:lineRule="auto"/>
        <w:jc w:val="both"/>
        <w:rPr>
          <w:rFonts w:ascii="Times New Roman" w:hAnsi="Times New Roman" w:cs="Times New Roman"/>
          <w:sz w:val="24"/>
          <w:szCs w:val="24"/>
        </w:rPr>
      </w:pPr>
      <w:r w:rsidRPr="00673915">
        <w:rPr>
          <w:rFonts w:ascii="Times New Roman" w:hAnsi="Times New Roman" w:cs="Times New Roman"/>
          <w:b/>
          <w:sz w:val="24"/>
          <w:szCs w:val="24"/>
        </w:rPr>
        <w:lastRenderedPageBreak/>
        <w:t>Table 4.</w:t>
      </w:r>
      <w:r w:rsidR="008A368B">
        <w:rPr>
          <w:rFonts w:ascii="Times New Roman" w:hAnsi="Times New Roman" w:cs="Times New Roman"/>
          <w:b/>
          <w:sz w:val="24"/>
          <w:szCs w:val="24"/>
        </w:rPr>
        <w:t>1.</w:t>
      </w:r>
      <w:r w:rsidRPr="00673915">
        <w:rPr>
          <w:rFonts w:ascii="Times New Roman" w:hAnsi="Times New Roman" w:cs="Times New Roman"/>
          <w:b/>
          <w:sz w:val="24"/>
          <w:szCs w:val="24"/>
        </w:rPr>
        <w:t>2</w:t>
      </w:r>
      <w:r w:rsidR="00E85173">
        <w:rPr>
          <w:rFonts w:ascii="Times New Roman" w:hAnsi="Times New Roman" w:cs="Times New Roman"/>
          <w:b/>
          <w:sz w:val="24"/>
          <w:szCs w:val="24"/>
        </w:rPr>
        <w:t>:</w:t>
      </w:r>
      <w:r w:rsidRPr="00673915">
        <w:rPr>
          <w:rFonts w:ascii="Times New Roman" w:hAnsi="Times New Roman" w:cs="Times New Roman"/>
          <w:b/>
          <w:sz w:val="24"/>
          <w:szCs w:val="24"/>
        </w:rPr>
        <w:t xml:space="preserve"> </w:t>
      </w:r>
      <w:r w:rsidRPr="00E85173">
        <w:rPr>
          <w:rFonts w:ascii="Times New Roman" w:hAnsi="Times New Roman" w:cs="Times New Roman"/>
          <w:sz w:val="24"/>
          <w:szCs w:val="24"/>
        </w:rPr>
        <w:t>Cumulative feed consumption (gm/broiler) of broile</w:t>
      </w:r>
      <w:r w:rsidR="00BF0709" w:rsidRPr="00E85173">
        <w:rPr>
          <w:rFonts w:ascii="Times New Roman" w:hAnsi="Times New Roman" w:cs="Times New Roman"/>
          <w:sz w:val="24"/>
          <w:szCs w:val="24"/>
        </w:rPr>
        <w:t xml:space="preserve">r </w:t>
      </w:r>
      <w:r w:rsidR="00880959" w:rsidRPr="00E85173">
        <w:rPr>
          <w:rFonts w:ascii="Times New Roman" w:hAnsi="Times New Roman" w:cs="Times New Roman"/>
          <w:sz w:val="24"/>
          <w:szCs w:val="24"/>
        </w:rPr>
        <w:t>i</w:t>
      </w:r>
      <w:r w:rsidR="00BF0709" w:rsidRPr="00E85173">
        <w:rPr>
          <w:rFonts w:ascii="Times New Roman" w:hAnsi="Times New Roman" w:cs="Times New Roman"/>
          <w:sz w:val="24"/>
          <w:szCs w:val="24"/>
        </w:rPr>
        <w:t>n different treatment groups</w:t>
      </w:r>
    </w:p>
    <w:tbl>
      <w:tblPr>
        <w:tblStyle w:val="TableGrid"/>
        <w:tblW w:w="83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4"/>
        <w:gridCol w:w="1265"/>
        <w:gridCol w:w="1717"/>
        <w:gridCol w:w="1356"/>
        <w:gridCol w:w="1085"/>
        <w:gridCol w:w="994"/>
        <w:gridCol w:w="904"/>
      </w:tblGrid>
      <w:tr w:rsidR="00F361A1" w:rsidRPr="00673915" w:rsidTr="00E85173">
        <w:trPr>
          <w:trHeight w:val="203"/>
        </w:trPr>
        <w:tc>
          <w:tcPr>
            <w:tcW w:w="994" w:type="dxa"/>
            <w:vMerge w:val="restart"/>
            <w:tcBorders>
              <w:top w:val="single" w:sz="4" w:space="0" w:color="auto"/>
            </w:tcBorders>
            <w:vAlign w:val="center"/>
          </w:tcPr>
          <w:p w:rsidR="00F361A1" w:rsidRDefault="00F361A1" w:rsidP="00E85173">
            <w:pPr>
              <w:spacing w:line="276" w:lineRule="auto"/>
              <w:jc w:val="center"/>
              <w:rPr>
                <w:rFonts w:ascii="Times New Roman" w:hAnsi="Times New Roman" w:cs="Times New Roman"/>
                <w:b/>
                <w:sz w:val="24"/>
                <w:szCs w:val="24"/>
              </w:rPr>
            </w:pPr>
            <w:r w:rsidRPr="00673915">
              <w:rPr>
                <w:rFonts w:ascii="Times New Roman" w:hAnsi="Times New Roman" w:cs="Times New Roman"/>
                <w:b/>
                <w:sz w:val="24"/>
                <w:szCs w:val="24"/>
              </w:rPr>
              <w:t>Age</w:t>
            </w:r>
          </w:p>
          <w:p w:rsidR="00F361A1" w:rsidRPr="00673915" w:rsidRDefault="00F361A1" w:rsidP="00E85173">
            <w:pPr>
              <w:spacing w:line="276" w:lineRule="auto"/>
              <w:jc w:val="center"/>
              <w:rPr>
                <w:rFonts w:ascii="Times New Roman" w:hAnsi="Times New Roman" w:cs="Times New Roman"/>
                <w:b/>
                <w:sz w:val="24"/>
                <w:szCs w:val="24"/>
              </w:rPr>
            </w:pPr>
            <w:r w:rsidRPr="00673915">
              <w:rPr>
                <w:rFonts w:ascii="Times New Roman" w:hAnsi="Times New Roman" w:cs="Times New Roman"/>
                <w:b/>
                <w:sz w:val="24"/>
                <w:szCs w:val="24"/>
              </w:rPr>
              <w:t>(Week)</w:t>
            </w:r>
          </w:p>
        </w:tc>
        <w:tc>
          <w:tcPr>
            <w:tcW w:w="1265" w:type="dxa"/>
            <w:tcBorders>
              <w:top w:val="single" w:sz="4" w:space="0" w:color="auto"/>
              <w:bottom w:val="single" w:sz="4" w:space="0" w:color="auto"/>
            </w:tcBorders>
            <w:vAlign w:val="center"/>
          </w:tcPr>
          <w:p w:rsidR="00F361A1" w:rsidRPr="00282AAA" w:rsidRDefault="00F361A1" w:rsidP="00E85173">
            <w:pPr>
              <w:tabs>
                <w:tab w:val="center" w:pos="770"/>
              </w:tabs>
              <w:spacing w:line="276" w:lineRule="auto"/>
              <w:jc w:val="center"/>
              <w:rPr>
                <w:rFonts w:ascii="Times New Roman" w:hAnsi="Times New Roman" w:cs="Times New Roman"/>
                <w:b/>
                <w:sz w:val="24"/>
                <w:szCs w:val="24"/>
              </w:rPr>
            </w:pPr>
          </w:p>
        </w:tc>
        <w:tc>
          <w:tcPr>
            <w:tcW w:w="1717" w:type="dxa"/>
            <w:tcBorders>
              <w:top w:val="single" w:sz="4" w:space="0" w:color="auto"/>
              <w:bottom w:val="single" w:sz="4" w:space="0" w:color="auto"/>
            </w:tcBorders>
            <w:vAlign w:val="center"/>
          </w:tcPr>
          <w:p w:rsidR="00F361A1" w:rsidRPr="00282AAA" w:rsidRDefault="00F361A1" w:rsidP="00E85173">
            <w:pPr>
              <w:tabs>
                <w:tab w:val="left" w:pos="770"/>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356" w:type="dxa"/>
            <w:tcBorders>
              <w:top w:val="single" w:sz="4" w:space="0" w:color="auto"/>
              <w:bottom w:val="single" w:sz="4" w:space="0" w:color="auto"/>
            </w:tcBorders>
            <w:vAlign w:val="center"/>
          </w:tcPr>
          <w:p w:rsidR="00F361A1" w:rsidRPr="00282AAA" w:rsidRDefault="00F361A1" w:rsidP="00E85173">
            <w:pPr>
              <w:spacing w:line="276" w:lineRule="auto"/>
              <w:jc w:val="center"/>
              <w:rPr>
                <w:rFonts w:ascii="Times New Roman" w:hAnsi="Times New Roman" w:cs="Times New Roman"/>
                <w:b/>
                <w:sz w:val="24"/>
                <w:szCs w:val="24"/>
              </w:rPr>
            </w:pPr>
          </w:p>
        </w:tc>
        <w:tc>
          <w:tcPr>
            <w:tcW w:w="1085" w:type="dxa"/>
            <w:vMerge w:val="restart"/>
            <w:tcBorders>
              <w:top w:val="single" w:sz="4" w:space="0" w:color="auto"/>
            </w:tcBorders>
            <w:vAlign w:val="center"/>
          </w:tcPr>
          <w:p w:rsidR="00F361A1" w:rsidRPr="00673915" w:rsidRDefault="00F361A1" w:rsidP="00E8517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SEM</w:t>
            </w:r>
          </w:p>
        </w:tc>
        <w:tc>
          <w:tcPr>
            <w:tcW w:w="994" w:type="dxa"/>
            <w:vMerge w:val="restart"/>
            <w:tcBorders>
              <w:top w:val="single" w:sz="4" w:space="0" w:color="auto"/>
            </w:tcBorders>
            <w:vAlign w:val="center"/>
          </w:tcPr>
          <w:p w:rsidR="00F361A1" w:rsidRPr="00673915" w:rsidRDefault="00F361A1" w:rsidP="00E8517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 value</w:t>
            </w:r>
          </w:p>
        </w:tc>
        <w:tc>
          <w:tcPr>
            <w:tcW w:w="904" w:type="dxa"/>
            <w:vMerge w:val="restart"/>
            <w:tcBorders>
              <w:top w:val="single" w:sz="4" w:space="0" w:color="auto"/>
              <w:left w:val="nil"/>
            </w:tcBorders>
            <w:vAlign w:val="center"/>
          </w:tcPr>
          <w:p w:rsidR="00F361A1" w:rsidRPr="00673915" w:rsidRDefault="00F361A1" w:rsidP="00E85173">
            <w:pPr>
              <w:jc w:val="center"/>
              <w:rPr>
                <w:rFonts w:ascii="Times New Roman" w:hAnsi="Times New Roman" w:cs="Times New Roman"/>
                <w:b/>
                <w:sz w:val="24"/>
                <w:szCs w:val="24"/>
              </w:rPr>
            </w:pPr>
            <w:r w:rsidRPr="00673915">
              <w:rPr>
                <w:rFonts w:ascii="Times New Roman" w:hAnsi="Times New Roman" w:cs="Times New Roman"/>
                <w:b/>
                <w:sz w:val="24"/>
                <w:szCs w:val="24"/>
              </w:rPr>
              <w:t xml:space="preserve">Level of </w:t>
            </w:r>
            <w:r>
              <w:rPr>
                <w:rFonts w:ascii="Times New Roman" w:hAnsi="Times New Roman" w:cs="Times New Roman"/>
                <w:b/>
                <w:sz w:val="24"/>
                <w:szCs w:val="24"/>
              </w:rPr>
              <w:t>s</w:t>
            </w:r>
            <w:r w:rsidRPr="00673915">
              <w:rPr>
                <w:rFonts w:ascii="Times New Roman" w:hAnsi="Times New Roman" w:cs="Times New Roman"/>
                <w:b/>
                <w:sz w:val="24"/>
                <w:szCs w:val="24"/>
              </w:rPr>
              <w:t>ig</w:t>
            </w:r>
            <w:r>
              <w:rPr>
                <w:rFonts w:ascii="Times New Roman" w:hAnsi="Times New Roman" w:cs="Times New Roman"/>
                <w:b/>
                <w:sz w:val="24"/>
                <w:szCs w:val="24"/>
              </w:rPr>
              <w:t>.</w:t>
            </w:r>
          </w:p>
        </w:tc>
      </w:tr>
      <w:tr w:rsidR="00F361A1" w:rsidRPr="00673915" w:rsidTr="00E85173">
        <w:trPr>
          <w:trHeight w:val="389"/>
        </w:trPr>
        <w:tc>
          <w:tcPr>
            <w:tcW w:w="994" w:type="dxa"/>
            <w:vMerge/>
            <w:tcBorders>
              <w:bottom w:val="single" w:sz="4" w:space="0" w:color="auto"/>
            </w:tcBorders>
          </w:tcPr>
          <w:p w:rsidR="00F361A1" w:rsidRPr="00673915" w:rsidRDefault="00F361A1" w:rsidP="00282AAA">
            <w:pPr>
              <w:jc w:val="center"/>
              <w:rPr>
                <w:rFonts w:ascii="Times New Roman" w:hAnsi="Times New Roman" w:cs="Times New Roman"/>
                <w:b/>
                <w:sz w:val="24"/>
                <w:szCs w:val="24"/>
              </w:rPr>
            </w:pPr>
          </w:p>
        </w:tc>
        <w:tc>
          <w:tcPr>
            <w:tcW w:w="1265" w:type="dxa"/>
            <w:tcBorders>
              <w:top w:val="single" w:sz="4" w:space="0" w:color="auto"/>
              <w:bottom w:val="single" w:sz="4" w:space="0" w:color="auto"/>
            </w:tcBorders>
          </w:tcPr>
          <w:p w:rsidR="00F361A1" w:rsidRDefault="00F361A1" w:rsidP="00E85173">
            <w:pPr>
              <w:tabs>
                <w:tab w:val="center" w:pos="770"/>
              </w:tabs>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0</w:t>
            </w:r>
          </w:p>
          <w:p w:rsidR="00F361A1" w:rsidRDefault="00F361A1" w:rsidP="00E85173">
            <w:pPr>
              <w:tabs>
                <w:tab w:val="center" w:pos="770"/>
              </w:tabs>
              <w:jc w:val="center"/>
              <w:rPr>
                <w:rFonts w:ascii="Times New Roman" w:hAnsi="Times New Roman" w:cs="Times New Roman"/>
                <w:b/>
                <w:sz w:val="24"/>
                <w:szCs w:val="24"/>
              </w:rPr>
            </w:pPr>
            <w:r w:rsidRPr="00282AAA">
              <w:rPr>
                <w:rFonts w:ascii="Times New Roman" w:hAnsi="Times New Roman" w:cs="Times New Roman"/>
                <w:b/>
                <w:sz w:val="24"/>
                <w:szCs w:val="24"/>
              </w:rPr>
              <w:t>(Control)</w:t>
            </w:r>
          </w:p>
        </w:tc>
        <w:tc>
          <w:tcPr>
            <w:tcW w:w="1717" w:type="dxa"/>
            <w:tcBorders>
              <w:top w:val="single" w:sz="4" w:space="0" w:color="auto"/>
              <w:bottom w:val="single" w:sz="4" w:space="0" w:color="auto"/>
            </w:tcBorders>
          </w:tcPr>
          <w:p w:rsidR="00F361A1" w:rsidRDefault="00F361A1" w:rsidP="00E85173">
            <w:pPr>
              <w:tabs>
                <w:tab w:val="left" w:pos="770"/>
              </w:tabs>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1</w:t>
            </w:r>
          </w:p>
          <w:p w:rsidR="00F361A1" w:rsidRDefault="00F361A1" w:rsidP="00E85173">
            <w:pPr>
              <w:tabs>
                <w:tab w:val="left" w:pos="770"/>
              </w:tabs>
              <w:jc w:val="center"/>
              <w:rPr>
                <w:rFonts w:ascii="Times New Roman" w:hAnsi="Times New Roman" w:cs="Times New Roman"/>
                <w:b/>
                <w:sz w:val="24"/>
                <w:szCs w:val="24"/>
              </w:rPr>
            </w:pPr>
            <w:r w:rsidRPr="00282AAA">
              <w:rPr>
                <w:rFonts w:ascii="Times New Roman" w:hAnsi="Times New Roman" w:cs="Times New Roman"/>
                <w:b/>
                <w:sz w:val="24"/>
                <w:szCs w:val="24"/>
              </w:rPr>
              <w:t>(Lysolecithin)</w:t>
            </w:r>
          </w:p>
        </w:tc>
        <w:tc>
          <w:tcPr>
            <w:tcW w:w="1356" w:type="dxa"/>
            <w:tcBorders>
              <w:top w:val="single" w:sz="4" w:space="0" w:color="auto"/>
              <w:bottom w:val="single" w:sz="4" w:space="0" w:color="auto"/>
            </w:tcBorders>
          </w:tcPr>
          <w:p w:rsidR="00F361A1" w:rsidRDefault="00F361A1" w:rsidP="00E85173">
            <w:pPr>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2</w:t>
            </w:r>
          </w:p>
          <w:p w:rsidR="00F361A1" w:rsidRDefault="00F361A1" w:rsidP="00E85173">
            <w:pPr>
              <w:jc w:val="center"/>
              <w:rPr>
                <w:rFonts w:ascii="Times New Roman" w:hAnsi="Times New Roman" w:cs="Times New Roman"/>
                <w:b/>
                <w:sz w:val="24"/>
                <w:szCs w:val="24"/>
              </w:rPr>
            </w:pPr>
            <w:r w:rsidRPr="00282AAA">
              <w:rPr>
                <w:rFonts w:ascii="Times New Roman" w:hAnsi="Times New Roman" w:cs="Times New Roman"/>
                <w:b/>
                <w:sz w:val="24"/>
                <w:szCs w:val="24"/>
              </w:rPr>
              <w:t>(Lecithin)</w:t>
            </w:r>
          </w:p>
        </w:tc>
        <w:tc>
          <w:tcPr>
            <w:tcW w:w="1085" w:type="dxa"/>
            <w:vMerge/>
            <w:tcBorders>
              <w:bottom w:val="single" w:sz="4" w:space="0" w:color="auto"/>
            </w:tcBorders>
          </w:tcPr>
          <w:p w:rsidR="00F361A1" w:rsidRDefault="00F361A1" w:rsidP="00282AAA">
            <w:pPr>
              <w:jc w:val="center"/>
              <w:rPr>
                <w:rFonts w:ascii="Times New Roman" w:hAnsi="Times New Roman" w:cs="Times New Roman"/>
                <w:b/>
                <w:sz w:val="24"/>
                <w:szCs w:val="24"/>
              </w:rPr>
            </w:pPr>
          </w:p>
        </w:tc>
        <w:tc>
          <w:tcPr>
            <w:tcW w:w="994" w:type="dxa"/>
            <w:vMerge/>
            <w:tcBorders>
              <w:bottom w:val="single" w:sz="4" w:space="0" w:color="auto"/>
            </w:tcBorders>
          </w:tcPr>
          <w:p w:rsidR="00F361A1" w:rsidRDefault="00F361A1" w:rsidP="008771F9">
            <w:pPr>
              <w:jc w:val="center"/>
              <w:rPr>
                <w:rFonts w:ascii="Times New Roman" w:hAnsi="Times New Roman" w:cs="Times New Roman"/>
                <w:b/>
                <w:sz w:val="24"/>
                <w:szCs w:val="24"/>
              </w:rPr>
            </w:pPr>
          </w:p>
        </w:tc>
        <w:tc>
          <w:tcPr>
            <w:tcW w:w="904" w:type="dxa"/>
            <w:vMerge/>
            <w:tcBorders>
              <w:left w:val="nil"/>
              <w:bottom w:val="single" w:sz="4" w:space="0" w:color="auto"/>
            </w:tcBorders>
          </w:tcPr>
          <w:p w:rsidR="00F361A1" w:rsidRPr="00673915" w:rsidRDefault="00F361A1" w:rsidP="008771F9">
            <w:pPr>
              <w:jc w:val="center"/>
              <w:rPr>
                <w:rFonts w:ascii="Times New Roman" w:hAnsi="Times New Roman" w:cs="Times New Roman"/>
                <w:b/>
                <w:sz w:val="24"/>
                <w:szCs w:val="24"/>
              </w:rPr>
            </w:pPr>
          </w:p>
        </w:tc>
      </w:tr>
      <w:tr w:rsidR="00F361A1" w:rsidRPr="00673915" w:rsidTr="00E85173">
        <w:trPr>
          <w:trHeight w:val="266"/>
        </w:trPr>
        <w:tc>
          <w:tcPr>
            <w:tcW w:w="994" w:type="dxa"/>
            <w:vAlign w:val="center"/>
          </w:tcPr>
          <w:p w:rsidR="00F361A1" w:rsidRPr="00673915" w:rsidRDefault="00F361A1" w:rsidP="000C674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65" w:type="dxa"/>
            <w:vAlign w:val="center"/>
          </w:tcPr>
          <w:p w:rsidR="00F361A1" w:rsidRPr="00673915" w:rsidRDefault="00F361A1" w:rsidP="000C6744">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493.36</w:t>
            </w:r>
          </w:p>
        </w:tc>
        <w:tc>
          <w:tcPr>
            <w:tcW w:w="1717" w:type="dxa"/>
            <w:vAlign w:val="center"/>
          </w:tcPr>
          <w:p w:rsidR="00F361A1" w:rsidRPr="00673915" w:rsidRDefault="00F361A1" w:rsidP="000C6744">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561.82</w:t>
            </w:r>
          </w:p>
        </w:tc>
        <w:tc>
          <w:tcPr>
            <w:tcW w:w="1356" w:type="dxa"/>
            <w:vAlign w:val="center"/>
          </w:tcPr>
          <w:p w:rsidR="00F361A1" w:rsidRPr="00673915" w:rsidRDefault="00F361A1" w:rsidP="000C6744">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593.8</w:t>
            </w:r>
            <w:r w:rsidR="00E31C56">
              <w:rPr>
                <w:rFonts w:ascii="Times New Roman" w:hAnsi="Times New Roman" w:cs="Times New Roman"/>
                <w:sz w:val="24"/>
                <w:szCs w:val="24"/>
              </w:rPr>
              <w:t>0</w:t>
            </w:r>
          </w:p>
        </w:tc>
        <w:tc>
          <w:tcPr>
            <w:tcW w:w="1085" w:type="dxa"/>
            <w:vAlign w:val="center"/>
          </w:tcPr>
          <w:p w:rsidR="00F361A1" w:rsidRPr="00673915" w:rsidRDefault="00F361A1" w:rsidP="000C6744">
            <w:pPr>
              <w:spacing w:line="360" w:lineRule="auto"/>
              <w:jc w:val="center"/>
              <w:rPr>
                <w:rFonts w:ascii="Times New Roman" w:hAnsi="Times New Roman" w:cs="Times New Roman"/>
                <w:sz w:val="24"/>
                <w:szCs w:val="24"/>
              </w:rPr>
            </w:pPr>
            <w:r>
              <w:rPr>
                <w:rFonts w:ascii="Times New Roman" w:hAnsi="Times New Roman" w:cs="Times New Roman"/>
                <w:sz w:val="24"/>
                <w:szCs w:val="24"/>
              </w:rPr>
              <w:t>7.67</w:t>
            </w:r>
          </w:p>
        </w:tc>
        <w:tc>
          <w:tcPr>
            <w:tcW w:w="994" w:type="dxa"/>
            <w:vAlign w:val="center"/>
          </w:tcPr>
          <w:p w:rsidR="00F361A1" w:rsidRPr="00673915" w:rsidRDefault="00F361A1" w:rsidP="00F361A1">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904" w:type="dxa"/>
            <w:tcBorders>
              <w:left w:val="nil"/>
            </w:tcBorders>
            <w:vAlign w:val="center"/>
          </w:tcPr>
          <w:p w:rsidR="00F361A1" w:rsidRPr="00673915" w:rsidRDefault="00F361A1" w:rsidP="000C6744">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r w:rsidR="00F361A1" w:rsidRPr="00673915" w:rsidTr="00E85173">
        <w:trPr>
          <w:trHeight w:val="257"/>
        </w:trPr>
        <w:tc>
          <w:tcPr>
            <w:tcW w:w="994" w:type="dxa"/>
            <w:vAlign w:val="center"/>
          </w:tcPr>
          <w:p w:rsidR="00F361A1" w:rsidRPr="00673915" w:rsidRDefault="00F361A1" w:rsidP="000C674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65" w:type="dxa"/>
            <w:vAlign w:val="center"/>
          </w:tcPr>
          <w:p w:rsidR="00F361A1" w:rsidRPr="00673915" w:rsidRDefault="00F361A1" w:rsidP="000C6744">
            <w:pPr>
              <w:spacing w:line="360" w:lineRule="auto"/>
              <w:jc w:val="center"/>
              <w:rPr>
                <w:rFonts w:ascii="Times New Roman" w:hAnsi="Times New Roman" w:cs="Times New Roman"/>
                <w:sz w:val="24"/>
                <w:szCs w:val="24"/>
              </w:rPr>
            </w:pPr>
            <w:r>
              <w:rPr>
                <w:rFonts w:ascii="Times New Roman" w:hAnsi="Times New Roman" w:cs="Times New Roman"/>
                <w:sz w:val="24"/>
                <w:szCs w:val="24"/>
              </w:rPr>
              <w:t>1290.71</w:t>
            </w:r>
          </w:p>
        </w:tc>
        <w:tc>
          <w:tcPr>
            <w:tcW w:w="1717" w:type="dxa"/>
            <w:vAlign w:val="center"/>
          </w:tcPr>
          <w:p w:rsidR="00F361A1" w:rsidRPr="00673915" w:rsidRDefault="00F361A1" w:rsidP="000C6744">
            <w:pPr>
              <w:spacing w:line="360" w:lineRule="auto"/>
              <w:jc w:val="center"/>
              <w:rPr>
                <w:rFonts w:ascii="Times New Roman" w:hAnsi="Times New Roman" w:cs="Times New Roman"/>
                <w:sz w:val="24"/>
                <w:szCs w:val="24"/>
              </w:rPr>
            </w:pPr>
            <w:r>
              <w:rPr>
                <w:rFonts w:ascii="Times New Roman" w:hAnsi="Times New Roman" w:cs="Times New Roman"/>
                <w:sz w:val="24"/>
                <w:szCs w:val="24"/>
              </w:rPr>
              <w:t>1342.6</w:t>
            </w:r>
            <w:r w:rsidR="00E31C56">
              <w:rPr>
                <w:rFonts w:ascii="Times New Roman" w:hAnsi="Times New Roman" w:cs="Times New Roman"/>
                <w:sz w:val="24"/>
                <w:szCs w:val="24"/>
              </w:rPr>
              <w:t>0</w:t>
            </w:r>
          </w:p>
        </w:tc>
        <w:tc>
          <w:tcPr>
            <w:tcW w:w="1356" w:type="dxa"/>
            <w:vAlign w:val="center"/>
          </w:tcPr>
          <w:p w:rsidR="00F361A1" w:rsidRPr="00673915" w:rsidRDefault="00F361A1" w:rsidP="000C6744">
            <w:pPr>
              <w:spacing w:line="360" w:lineRule="auto"/>
              <w:jc w:val="center"/>
              <w:rPr>
                <w:rFonts w:ascii="Times New Roman" w:hAnsi="Times New Roman" w:cs="Times New Roman"/>
                <w:sz w:val="24"/>
                <w:szCs w:val="24"/>
              </w:rPr>
            </w:pPr>
            <w:r>
              <w:rPr>
                <w:rFonts w:ascii="Times New Roman" w:hAnsi="Times New Roman" w:cs="Times New Roman"/>
                <w:sz w:val="24"/>
                <w:szCs w:val="24"/>
              </w:rPr>
              <w:t>1366.6</w:t>
            </w:r>
            <w:r w:rsidR="00E31C56">
              <w:rPr>
                <w:rFonts w:ascii="Times New Roman" w:hAnsi="Times New Roman" w:cs="Times New Roman"/>
                <w:sz w:val="24"/>
                <w:szCs w:val="24"/>
              </w:rPr>
              <w:t>0</w:t>
            </w:r>
          </w:p>
        </w:tc>
        <w:tc>
          <w:tcPr>
            <w:tcW w:w="1085" w:type="dxa"/>
            <w:vAlign w:val="center"/>
          </w:tcPr>
          <w:p w:rsidR="00F361A1" w:rsidRDefault="00F361A1" w:rsidP="000C6744">
            <w:pPr>
              <w:spacing w:line="360" w:lineRule="auto"/>
              <w:jc w:val="center"/>
              <w:rPr>
                <w:rFonts w:ascii="Times New Roman" w:hAnsi="Times New Roman" w:cs="Times New Roman"/>
                <w:sz w:val="24"/>
                <w:szCs w:val="24"/>
              </w:rPr>
            </w:pPr>
            <w:r>
              <w:rPr>
                <w:rFonts w:ascii="Times New Roman" w:hAnsi="Times New Roman" w:cs="Times New Roman"/>
                <w:sz w:val="24"/>
                <w:szCs w:val="24"/>
              </w:rPr>
              <w:t>7.34</w:t>
            </w:r>
          </w:p>
        </w:tc>
        <w:tc>
          <w:tcPr>
            <w:tcW w:w="994" w:type="dxa"/>
            <w:vAlign w:val="center"/>
          </w:tcPr>
          <w:p w:rsidR="00F361A1" w:rsidRPr="00673915" w:rsidRDefault="00F361A1" w:rsidP="00F361A1">
            <w:pPr>
              <w:spacing w:line="360"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904" w:type="dxa"/>
            <w:tcBorders>
              <w:left w:val="nil"/>
            </w:tcBorders>
            <w:vAlign w:val="center"/>
          </w:tcPr>
          <w:p w:rsidR="00F361A1" w:rsidRPr="00673915" w:rsidRDefault="00F361A1" w:rsidP="000C674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361A1" w:rsidRPr="00673915" w:rsidTr="00E85173">
        <w:trPr>
          <w:trHeight w:val="266"/>
        </w:trPr>
        <w:tc>
          <w:tcPr>
            <w:tcW w:w="994" w:type="dxa"/>
            <w:tcBorders>
              <w:bottom w:val="single" w:sz="4" w:space="0" w:color="auto"/>
            </w:tcBorders>
            <w:vAlign w:val="center"/>
          </w:tcPr>
          <w:p w:rsidR="00F361A1" w:rsidRPr="00673915" w:rsidRDefault="00F361A1" w:rsidP="000C6744">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65" w:type="dxa"/>
            <w:tcBorders>
              <w:bottom w:val="single" w:sz="4" w:space="0" w:color="auto"/>
            </w:tcBorders>
            <w:vAlign w:val="center"/>
          </w:tcPr>
          <w:p w:rsidR="00F361A1" w:rsidRPr="00673915" w:rsidRDefault="009751B0" w:rsidP="000C6744">
            <w:pPr>
              <w:spacing w:line="360" w:lineRule="auto"/>
              <w:jc w:val="center"/>
              <w:rPr>
                <w:rFonts w:ascii="Times New Roman" w:hAnsi="Times New Roman" w:cs="Times New Roman"/>
                <w:sz w:val="24"/>
                <w:szCs w:val="24"/>
              </w:rPr>
            </w:pPr>
            <w:r>
              <w:rPr>
                <w:rFonts w:ascii="Times New Roman" w:hAnsi="Times New Roman" w:cs="Times New Roman"/>
                <w:sz w:val="24"/>
                <w:szCs w:val="24"/>
              </w:rPr>
              <w:t>2321.60</w:t>
            </w:r>
          </w:p>
        </w:tc>
        <w:tc>
          <w:tcPr>
            <w:tcW w:w="1717" w:type="dxa"/>
            <w:tcBorders>
              <w:bottom w:val="single" w:sz="4" w:space="0" w:color="auto"/>
            </w:tcBorders>
            <w:vAlign w:val="center"/>
          </w:tcPr>
          <w:p w:rsidR="00F361A1" w:rsidRPr="00673915" w:rsidRDefault="009751B0" w:rsidP="000C6744">
            <w:pPr>
              <w:spacing w:line="360" w:lineRule="auto"/>
              <w:jc w:val="center"/>
              <w:rPr>
                <w:rFonts w:ascii="Times New Roman" w:hAnsi="Times New Roman" w:cs="Times New Roman"/>
                <w:sz w:val="24"/>
                <w:szCs w:val="24"/>
              </w:rPr>
            </w:pPr>
            <w:r>
              <w:rPr>
                <w:rFonts w:ascii="Times New Roman" w:hAnsi="Times New Roman" w:cs="Times New Roman"/>
                <w:sz w:val="24"/>
                <w:szCs w:val="24"/>
              </w:rPr>
              <w:t>2377</w:t>
            </w:r>
            <w:r w:rsidR="00F361A1">
              <w:rPr>
                <w:rFonts w:ascii="Times New Roman" w:hAnsi="Times New Roman" w:cs="Times New Roman"/>
                <w:sz w:val="24"/>
                <w:szCs w:val="24"/>
              </w:rPr>
              <w:t>.</w:t>
            </w:r>
            <w:r>
              <w:rPr>
                <w:rFonts w:ascii="Times New Roman" w:hAnsi="Times New Roman" w:cs="Times New Roman"/>
                <w:sz w:val="24"/>
                <w:szCs w:val="24"/>
              </w:rPr>
              <w:t>70</w:t>
            </w:r>
          </w:p>
        </w:tc>
        <w:tc>
          <w:tcPr>
            <w:tcW w:w="1356" w:type="dxa"/>
            <w:tcBorders>
              <w:bottom w:val="single" w:sz="4" w:space="0" w:color="auto"/>
            </w:tcBorders>
            <w:vAlign w:val="center"/>
          </w:tcPr>
          <w:p w:rsidR="00F361A1" w:rsidRPr="00673915" w:rsidRDefault="009751B0" w:rsidP="000C6744">
            <w:pPr>
              <w:spacing w:line="360" w:lineRule="auto"/>
              <w:jc w:val="center"/>
              <w:rPr>
                <w:rFonts w:ascii="Times New Roman" w:hAnsi="Times New Roman" w:cs="Times New Roman"/>
                <w:sz w:val="24"/>
                <w:szCs w:val="24"/>
              </w:rPr>
            </w:pPr>
            <w:r>
              <w:rPr>
                <w:rFonts w:ascii="Times New Roman" w:hAnsi="Times New Roman" w:cs="Times New Roman"/>
                <w:sz w:val="24"/>
                <w:szCs w:val="24"/>
              </w:rPr>
              <w:t>2421</w:t>
            </w:r>
            <w:r w:rsidR="00F361A1">
              <w:rPr>
                <w:rFonts w:ascii="Times New Roman" w:hAnsi="Times New Roman" w:cs="Times New Roman"/>
                <w:sz w:val="24"/>
                <w:szCs w:val="24"/>
              </w:rPr>
              <w:t>.</w:t>
            </w:r>
            <w:r>
              <w:rPr>
                <w:rFonts w:ascii="Times New Roman" w:hAnsi="Times New Roman" w:cs="Times New Roman"/>
                <w:sz w:val="24"/>
                <w:szCs w:val="24"/>
              </w:rPr>
              <w:t>00</w:t>
            </w:r>
          </w:p>
        </w:tc>
        <w:tc>
          <w:tcPr>
            <w:tcW w:w="1085" w:type="dxa"/>
            <w:tcBorders>
              <w:bottom w:val="single" w:sz="4" w:space="0" w:color="auto"/>
            </w:tcBorders>
            <w:vAlign w:val="center"/>
          </w:tcPr>
          <w:p w:rsidR="00F361A1" w:rsidRPr="00673915" w:rsidRDefault="00F361A1" w:rsidP="000C6744">
            <w:pPr>
              <w:spacing w:line="360" w:lineRule="auto"/>
              <w:jc w:val="center"/>
              <w:rPr>
                <w:rFonts w:ascii="Times New Roman" w:hAnsi="Times New Roman" w:cs="Times New Roman"/>
                <w:sz w:val="24"/>
                <w:szCs w:val="24"/>
              </w:rPr>
            </w:pPr>
            <w:r>
              <w:rPr>
                <w:rFonts w:ascii="Times New Roman" w:hAnsi="Times New Roman" w:cs="Times New Roman"/>
                <w:sz w:val="24"/>
                <w:szCs w:val="24"/>
              </w:rPr>
              <w:t>5.54</w:t>
            </w:r>
          </w:p>
        </w:tc>
        <w:tc>
          <w:tcPr>
            <w:tcW w:w="994" w:type="dxa"/>
            <w:tcBorders>
              <w:bottom w:val="single" w:sz="4" w:space="0" w:color="auto"/>
            </w:tcBorders>
            <w:vAlign w:val="center"/>
          </w:tcPr>
          <w:p w:rsidR="00F361A1" w:rsidRPr="00673915" w:rsidRDefault="00F361A1" w:rsidP="00F361A1">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904" w:type="dxa"/>
            <w:tcBorders>
              <w:left w:val="nil"/>
              <w:bottom w:val="single" w:sz="4" w:space="0" w:color="auto"/>
            </w:tcBorders>
            <w:vAlign w:val="center"/>
          </w:tcPr>
          <w:p w:rsidR="00F361A1" w:rsidRPr="00673915" w:rsidRDefault="00F361A1" w:rsidP="000C6744">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bl>
    <w:p w:rsidR="00280C80" w:rsidRPr="00877E60" w:rsidRDefault="00280C80" w:rsidP="00280C80">
      <w:pPr>
        <w:spacing w:line="360" w:lineRule="auto"/>
        <w:jc w:val="both"/>
        <w:rPr>
          <w:rFonts w:ascii="Times New Roman" w:hAnsi="Times New Roman" w:cs="Times New Roman"/>
          <w:sz w:val="20"/>
          <w:szCs w:val="20"/>
        </w:rPr>
      </w:pPr>
      <w:r w:rsidRPr="00877E60">
        <w:rPr>
          <w:rFonts w:ascii="Times New Roman" w:hAnsi="Times New Roman" w:cs="Times New Roman"/>
          <w:sz w:val="20"/>
          <w:szCs w:val="20"/>
        </w:rPr>
        <w:t>SEM = Standard error of mean, ** = Significant at 1% level</w:t>
      </w:r>
    </w:p>
    <w:p w:rsidR="001A7186" w:rsidRDefault="0078289E" w:rsidP="001A7186">
      <w:pPr>
        <w:spacing w:after="240" w:line="360" w:lineRule="auto"/>
        <w:jc w:val="both"/>
        <w:rPr>
          <w:rFonts w:ascii="Times New Roman" w:hAnsi="Times New Roman" w:cs="Times New Roman"/>
          <w:sz w:val="24"/>
          <w:szCs w:val="24"/>
        </w:rPr>
      </w:pPr>
      <w:r w:rsidRPr="00D84262">
        <w:rPr>
          <w:rFonts w:ascii="Times New Roman" w:hAnsi="Times New Roman" w:cs="Times New Roman"/>
          <w:sz w:val="24"/>
          <w:szCs w:val="24"/>
        </w:rPr>
        <w:t>Cumulative feed consumption of broilers on different treatment groups are given in table 4.</w:t>
      </w:r>
      <w:r w:rsidR="008A368B">
        <w:rPr>
          <w:rFonts w:ascii="Times New Roman" w:hAnsi="Times New Roman" w:cs="Times New Roman"/>
          <w:sz w:val="24"/>
          <w:szCs w:val="24"/>
        </w:rPr>
        <w:t>1.</w:t>
      </w:r>
      <w:r w:rsidRPr="00D84262">
        <w:rPr>
          <w:rFonts w:ascii="Times New Roman" w:hAnsi="Times New Roman" w:cs="Times New Roman"/>
          <w:sz w:val="24"/>
          <w:szCs w:val="24"/>
        </w:rPr>
        <w:t xml:space="preserve">2. There was </w:t>
      </w:r>
      <w:r>
        <w:rPr>
          <w:rFonts w:ascii="Times New Roman" w:hAnsi="Times New Roman" w:cs="Times New Roman"/>
          <w:sz w:val="24"/>
          <w:szCs w:val="24"/>
        </w:rPr>
        <w:t xml:space="preserve">highly </w:t>
      </w:r>
      <w:r w:rsidRPr="00D84262">
        <w:rPr>
          <w:rFonts w:ascii="Times New Roman" w:hAnsi="Times New Roman" w:cs="Times New Roman"/>
          <w:sz w:val="24"/>
          <w:szCs w:val="24"/>
        </w:rPr>
        <w:t>significant (P&lt;0.01) differences among the trea</w:t>
      </w:r>
      <w:r>
        <w:rPr>
          <w:rFonts w:ascii="Times New Roman" w:hAnsi="Times New Roman" w:cs="Times New Roman"/>
          <w:sz w:val="24"/>
          <w:szCs w:val="24"/>
        </w:rPr>
        <w:t xml:space="preserve">tment groups at whole period of </w:t>
      </w:r>
      <w:r w:rsidR="00280C80">
        <w:rPr>
          <w:rFonts w:ascii="Times New Roman" w:hAnsi="Times New Roman" w:cs="Times New Roman"/>
          <w:sz w:val="24"/>
          <w:szCs w:val="24"/>
        </w:rPr>
        <w:t>the tria</w:t>
      </w:r>
      <w:r>
        <w:rPr>
          <w:rFonts w:ascii="Times New Roman" w:hAnsi="Times New Roman" w:cs="Times New Roman"/>
          <w:sz w:val="24"/>
          <w:szCs w:val="24"/>
        </w:rPr>
        <w:t>l.</w:t>
      </w:r>
      <w:r w:rsidR="00280C80">
        <w:rPr>
          <w:rFonts w:ascii="Times New Roman" w:hAnsi="Times New Roman" w:cs="Times New Roman"/>
          <w:sz w:val="24"/>
          <w:szCs w:val="24"/>
        </w:rPr>
        <w:t xml:space="preserve"> </w:t>
      </w:r>
      <w:r w:rsidRPr="005A6965">
        <w:rPr>
          <w:rFonts w:ascii="Times New Roman" w:hAnsi="Times New Roman" w:cs="Times New Roman"/>
          <w:sz w:val="24"/>
          <w:szCs w:val="24"/>
        </w:rPr>
        <w:t>Cumulative feed consumption of broilers</w:t>
      </w:r>
      <w:r>
        <w:rPr>
          <w:rFonts w:ascii="Times New Roman" w:hAnsi="Times New Roman" w:cs="Times New Roman"/>
          <w:sz w:val="24"/>
          <w:szCs w:val="24"/>
        </w:rPr>
        <w:t xml:space="preserve"> at 2</w:t>
      </w:r>
      <w:r w:rsidRPr="005A6965">
        <w:rPr>
          <w:rFonts w:ascii="Times New Roman" w:hAnsi="Times New Roman" w:cs="Times New Roman"/>
          <w:sz w:val="24"/>
          <w:szCs w:val="24"/>
          <w:vertAlign w:val="superscript"/>
        </w:rPr>
        <w:t>nd</w:t>
      </w:r>
      <w:r>
        <w:rPr>
          <w:rFonts w:ascii="Times New Roman" w:hAnsi="Times New Roman" w:cs="Times New Roman"/>
          <w:sz w:val="24"/>
          <w:szCs w:val="24"/>
        </w:rPr>
        <w:t>, 3</w:t>
      </w:r>
      <w:r w:rsidRPr="005A6965">
        <w:rPr>
          <w:rFonts w:ascii="Times New Roman" w:hAnsi="Times New Roman" w:cs="Times New Roman"/>
          <w:sz w:val="24"/>
          <w:szCs w:val="24"/>
          <w:vertAlign w:val="superscript"/>
        </w:rPr>
        <w:t>rd</w:t>
      </w:r>
      <w:r>
        <w:rPr>
          <w:rFonts w:ascii="Times New Roman" w:hAnsi="Times New Roman" w:cs="Times New Roman"/>
          <w:sz w:val="24"/>
          <w:szCs w:val="24"/>
        </w:rPr>
        <w:t xml:space="preserve"> and 4</w:t>
      </w:r>
      <w:r w:rsidRPr="005A6965">
        <w:rPr>
          <w:rFonts w:ascii="Times New Roman" w:hAnsi="Times New Roman" w:cs="Times New Roman"/>
          <w:sz w:val="24"/>
          <w:szCs w:val="24"/>
          <w:vertAlign w:val="superscript"/>
        </w:rPr>
        <w:t>th</w:t>
      </w:r>
      <w:r>
        <w:rPr>
          <w:rFonts w:ascii="Times New Roman" w:hAnsi="Times New Roman" w:cs="Times New Roman"/>
          <w:sz w:val="24"/>
          <w:szCs w:val="24"/>
        </w:rPr>
        <w:t xml:space="preserve"> weeks of age was higher in T</w:t>
      </w:r>
      <w:r>
        <w:rPr>
          <w:rFonts w:ascii="Times New Roman" w:hAnsi="Times New Roman" w:cs="Times New Roman"/>
          <w:sz w:val="24"/>
          <w:szCs w:val="24"/>
          <w:vertAlign w:val="subscript"/>
        </w:rPr>
        <w:t xml:space="preserve">1 </w:t>
      </w:r>
      <w:r w:rsidR="00EC30F3">
        <w:rPr>
          <w:rFonts w:ascii="Times New Roman" w:hAnsi="Times New Roman" w:cs="Times New Roman"/>
          <w:sz w:val="24"/>
          <w:szCs w:val="24"/>
        </w:rPr>
        <w:t>a</w:t>
      </w:r>
      <w:r>
        <w:rPr>
          <w:rFonts w:ascii="Times New Roman" w:hAnsi="Times New Roman" w:cs="Times New Roman"/>
          <w:sz w:val="24"/>
          <w:szCs w:val="24"/>
        </w:rPr>
        <w:t>nd T</w:t>
      </w:r>
      <w:r>
        <w:rPr>
          <w:rFonts w:ascii="Times New Roman" w:hAnsi="Times New Roman" w:cs="Times New Roman"/>
          <w:sz w:val="24"/>
          <w:szCs w:val="24"/>
          <w:vertAlign w:val="subscript"/>
        </w:rPr>
        <w:t xml:space="preserve">2 </w:t>
      </w:r>
      <w:r w:rsidR="00EC30F3">
        <w:rPr>
          <w:rFonts w:ascii="Times New Roman" w:hAnsi="Times New Roman" w:cs="Times New Roman"/>
          <w:sz w:val="24"/>
          <w:szCs w:val="24"/>
        </w:rPr>
        <w:t>group</w:t>
      </w:r>
      <w:r w:rsidR="007537AF">
        <w:rPr>
          <w:rFonts w:ascii="Times New Roman" w:hAnsi="Times New Roman" w:cs="Times New Roman"/>
          <w:sz w:val="24"/>
          <w:szCs w:val="24"/>
        </w:rPr>
        <w:t>s</w:t>
      </w:r>
      <w:r w:rsidR="003E34D6">
        <w:rPr>
          <w:rFonts w:ascii="Times New Roman" w:hAnsi="Times New Roman" w:cs="Times New Roman"/>
          <w:sz w:val="24"/>
          <w:szCs w:val="24"/>
        </w:rPr>
        <w:t xml:space="preserve">. </w:t>
      </w:r>
      <w:r>
        <w:rPr>
          <w:rFonts w:ascii="Times New Roman" w:hAnsi="Times New Roman" w:cs="Times New Roman"/>
          <w:sz w:val="24"/>
          <w:szCs w:val="24"/>
        </w:rPr>
        <w:t>T</w:t>
      </w:r>
      <w:r>
        <w:rPr>
          <w:rFonts w:ascii="Times New Roman" w:hAnsi="Times New Roman" w:cs="Times New Roman"/>
          <w:sz w:val="24"/>
          <w:szCs w:val="24"/>
          <w:vertAlign w:val="subscript"/>
        </w:rPr>
        <w:t xml:space="preserve">0 </w:t>
      </w:r>
      <w:r w:rsidR="007537AF">
        <w:rPr>
          <w:rFonts w:ascii="Times New Roman" w:hAnsi="Times New Roman" w:cs="Times New Roman"/>
          <w:sz w:val="24"/>
          <w:szCs w:val="24"/>
        </w:rPr>
        <w:t xml:space="preserve">group showed lowest feed </w:t>
      </w:r>
      <w:r w:rsidR="00D23B3F">
        <w:rPr>
          <w:rFonts w:ascii="Times New Roman" w:hAnsi="Times New Roman" w:cs="Times New Roman"/>
          <w:sz w:val="24"/>
          <w:szCs w:val="24"/>
        </w:rPr>
        <w:t>consumption among the groups (t</w:t>
      </w:r>
      <w:r>
        <w:rPr>
          <w:rFonts w:ascii="Times New Roman" w:hAnsi="Times New Roman" w:cs="Times New Roman"/>
          <w:sz w:val="24"/>
          <w:szCs w:val="24"/>
        </w:rPr>
        <w:t>able 4.</w:t>
      </w:r>
      <w:r w:rsidR="008A368B">
        <w:rPr>
          <w:rFonts w:ascii="Times New Roman" w:hAnsi="Times New Roman" w:cs="Times New Roman"/>
          <w:sz w:val="24"/>
          <w:szCs w:val="24"/>
        </w:rPr>
        <w:t>1.</w:t>
      </w:r>
      <w:r>
        <w:rPr>
          <w:rFonts w:ascii="Times New Roman" w:hAnsi="Times New Roman" w:cs="Times New Roman"/>
          <w:sz w:val="24"/>
          <w:szCs w:val="24"/>
        </w:rPr>
        <w:t>2).</w:t>
      </w:r>
    </w:p>
    <w:p w:rsidR="0078289E" w:rsidRPr="001A7186" w:rsidRDefault="0078289E" w:rsidP="001A7186">
      <w:pPr>
        <w:spacing w:after="240" w:line="360" w:lineRule="auto"/>
        <w:jc w:val="both"/>
        <w:rPr>
          <w:rFonts w:ascii="Times New Roman" w:hAnsi="Times New Roman" w:cs="Times New Roman"/>
          <w:sz w:val="24"/>
          <w:szCs w:val="24"/>
        </w:rPr>
      </w:pPr>
      <w:r w:rsidRPr="00673915">
        <w:rPr>
          <w:rFonts w:ascii="Times New Roman" w:hAnsi="Times New Roman" w:cs="Times New Roman"/>
          <w:b/>
          <w:sz w:val="24"/>
          <w:szCs w:val="24"/>
        </w:rPr>
        <w:t>4.2</w:t>
      </w:r>
      <w:r w:rsidR="001A7186">
        <w:rPr>
          <w:rFonts w:ascii="Times New Roman" w:hAnsi="Times New Roman" w:cs="Times New Roman"/>
          <w:b/>
          <w:sz w:val="24"/>
          <w:szCs w:val="24"/>
        </w:rPr>
        <w:t>.</w:t>
      </w:r>
      <w:r w:rsidRPr="00673915">
        <w:rPr>
          <w:rFonts w:ascii="Times New Roman" w:hAnsi="Times New Roman" w:cs="Times New Roman"/>
          <w:b/>
          <w:sz w:val="24"/>
          <w:szCs w:val="24"/>
        </w:rPr>
        <w:t xml:space="preserve"> Effect of emulsifiers on </w:t>
      </w:r>
      <w:r>
        <w:rPr>
          <w:rFonts w:ascii="Times New Roman" w:hAnsi="Times New Roman" w:cs="Times New Roman"/>
          <w:b/>
          <w:sz w:val="24"/>
          <w:szCs w:val="24"/>
        </w:rPr>
        <w:t xml:space="preserve">live </w:t>
      </w:r>
      <w:r w:rsidRPr="00673915">
        <w:rPr>
          <w:rFonts w:ascii="Times New Roman" w:hAnsi="Times New Roman" w:cs="Times New Roman"/>
          <w:b/>
          <w:sz w:val="24"/>
          <w:szCs w:val="24"/>
        </w:rPr>
        <w:t>body weight of broilers</w:t>
      </w:r>
    </w:p>
    <w:p w:rsidR="0078289E" w:rsidRPr="00673915" w:rsidRDefault="0078289E" w:rsidP="001A7186">
      <w:pPr>
        <w:spacing w:after="240" w:line="360" w:lineRule="auto"/>
        <w:jc w:val="both"/>
        <w:rPr>
          <w:rFonts w:ascii="Times New Roman" w:hAnsi="Times New Roman" w:cs="Times New Roman"/>
          <w:b/>
          <w:sz w:val="24"/>
          <w:szCs w:val="24"/>
        </w:rPr>
      </w:pPr>
      <w:r w:rsidRPr="00673915">
        <w:rPr>
          <w:rFonts w:ascii="Times New Roman" w:hAnsi="Times New Roman" w:cs="Times New Roman"/>
          <w:b/>
          <w:sz w:val="24"/>
          <w:szCs w:val="24"/>
        </w:rPr>
        <w:t>Table 4.</w:t>
      </w:r>
      <w:r w:rsidR="008A368B">
        <w:rPr>
          <w:rFonts w:ascii="Times New Roman" w:hAnsi="Times New Roman" w:cs="Times New Roman"/>
          <w:b/>
          <w:sz w:val="24"/>
          <w:szCs w:val="24"/>
        </w:rPr>
        <w:t>2.1</w:t>
      </w:r>
      <w:r w:rsidR="00883F08">
        <w:rPr>
          <w:rFonts w:ascii="Times New Roman" w:hAnsi="Times New Roman" w:cs="Times New Roman"/>
          <w:b/>
          <w:sz w:val="24"/>
          <w:szCs w:val="24"/>
        </w:rPr>
        <w:t>:</w:t>
      </w:r>
      <w:r w:rsidRPr="00673915">
        <w:rPr>
          <w:rFonts w:ascii="Times New Roman" w:hAnsi="Times New Roman" w:cs="Times New Roman"/>
          <w:b/>
          <w:sz w:val="24"/>
          <w:szCs w:val="24"/>
        </w:rPr>
        <w:t xml:space="preserve"> Weekly </w:t>
      </w:r>
      <w:r>
        <w:rPr>
          <w:rFonts w:ascii="Times New Roman" w:hAnsi="Times New Roman" w:cs="Times New Roman"/>
          <w:b/>
          <w:sz w:val="24"/>
          <w:szCs w:val="24"/>
        </w:rPr>
        <w:t xml:space="preserve">live </w:t>
      </w:r>
      <w:r w:rsidRPr="00673915">
        <w:rPr>
          <w:rFonts w:ascii="Times New Roman" w:hAnsi="Times New Roman" w:cs="Times New Roman"/>
          <w:b/>
          <w:sz w:val="24"/>
          <w:szCs w:val="24"/>
        </w:rPr>
        <w:t xml:space="preserve">body weight (gm/broiler) of broiler </w:t>
      </w:r>
      <w:r w:rsidR="008A368B">
        <w:rPr>
          <w:rFonts w:ascii="Times New Roman" w:hAnsi="Times New Roman" w:cs="Times New Roman"/>
          <w:b/>
          <w:sz w:val="24"/>
          <w:szCs w:val="24"/>
        </w:rPr>
        <w:t>i</w:t>
      </w:r>
      <w:r w:rsidRPr="00673915">
        <w:rPr>
          <w:rFonts w:ascii="Times New Roman" w:hAnsi="Times New Roman" w:cs="Times New Roman"/>
          <w:b/>
          <w:sz w:val="24"/>
          <w:szCs w:val="24"/>
        </w:rPr>
        <w:t xml:space="preserve">n different treatment groups </w:t>
      </w:r>
    </w:p>
    <w:tbl>
      <w:tblPr>
        <w:tblStyle w:val="TableGrid"/>
        <w:tblW w:w="83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2"/>
        <w:gridCol w:w="1262"/>
        <w:gridCol w:w="1713"/>
        <w:gridCol w:w="1352"/>
        <w:gridCol w:w="992"/>
        <w:gridCol w:w="901"/>
        <w:gridCol w:w="1066"/>
      </w:tblGrid>
      <w:tr w:rsidR="006F0FC6" w:rsidRPr="00673915" w:rsidTr="00E85173">
        <w:trPr>
          <w:trHeight w:val="180"/>
        </w:trPr>
        <w:tc>
          <w:tcPr>
            <w:tcW w:w="1082" w:type="dxa"/>
            <w:vMerge w:val="restart"/>
            <w:tcBorders>
              <w:top w:val="single" w:sz="4" w:space="0" w:color="auto"/>
              <w:bottom w:val="single" w:sz="4" w:space="0" w:color="auto"/>
            </w:tcBorders>
            <w:vAlign w:val="center"/>
          </w:tcPr>
          <w:p w:rsidR="006F0FC6" w:rsidRPr="00197FCF" w:rsidRDefault="006F0FC6" w:rsidP="00E85173">
            <w:pPr>
              <w:jc w:val="center"/>
              <w:rPr>
                <w:rFonts w:ascii="Times New Roman" w:hAnsi="Times New Roman" w:cs="Times New Roman"/>
                <w:b/>
                <w:sz w:val="24"/>
                <w:szCs w:val="24"/>
              </w:rPr>
            </w:pPr>
            <w:r w:rsidRPr="00197FCF">
              <w:rPr>
                <w:rFonts w:ascii="Times New Roman" w:hAnsi="Times New Roman" w:cs="Times New Roman"/>
                <w:b/>
                <w:sz w:val="24"/>
                <w:szCs w:val="24"/>
              </w:rPr>
              <w:t>Age of birds</w:t>
            </w:r>
          </w:p>
        </w:tc>
        <w:tc>
          <w:tcPr>
            <w:tcW w:w="4327" w:type="dxa"/>
            <w:gridSpan w:val="3"/>
            <w:tcBorders>
              <w:top w:val="single" w:sz="4" w:space="0" w:color="auto"/>
              <w:bottom w:val="single" w:sz="4" w:space="0" w:color="auto"/>
            </w:tcBorders>
            <w:vAlign w:val="center"/>
          </w:tcPr>
          <w:p w:rsidR="006F0FC6" w:rsidRPr="00197FCF" w:rsidRDefault="006F0FC6" w:rsidP="00E85173">
            <w:pPr>
              <w:spacing w:line="360" w:lineRule="auto"/>
              <w:jc w:val="center"/>
              <w:rPr>
                <w:rFonts w:ascii="Times New Roman" w:hAnsi="Times New Roman" w:cs="Times New Roman"/>
                <w:b/>
                <w:sz w:val="24"/>
                <w:szCs w:val="24"/>
              </w:rPr>
            </w:pPr>
            <w:r w:rsidRPr="00197FCF">
              <w:rPr>
                <w:rFonts w:ascii="Times New Roman" w:hAnsi="Times New Roman" w:cs="Times New Roman"/>
                <w:b/>
                <w:sz w:val="24"/>
                <w:szCs w:val="24"/>
              </w:rPr>
              <w:t>Diets</w:t>
            </w:r>
          </w:p>
        </w:tc>
        <w:tc>
          <w:tcPr>
            <w:tcW w:w="992" w:type="dxa"/>
            <w:vMerge w:val="restart"/>
            <w:tcBorders>
              <w:top w:val="single" w:sz="4" w:space="0" w:color="auto"/>
            </w:tcBorders>
            <w:vAlign w:val="center"/>
          </w:tcPr>
          <w:p w:rsidR="006F0FC6" w:rsidRPr="00197FCF" w:rsidRDefault="006F0FC6" w:rsidP="00E85173">
            <w:pPr>
              <w:jc w:val="center"/>
              <w:rPr>
                <w:rFonts w:ascii="Times New Roman" w:hAnsi="Times New Roman" w:cs="Times New Roman"/>
                <w:b/>
                <w:sz w:val="24"/>
                <w:szCs w:val="24"/>
              </w:rPr>
            </w:pPr>
            <w:r w:rsidRPr="00197FCF">
              <w:rPr>
                <w:rFonts w:ascii="Times New Roman" w:hAnsi="Times New Roman" w:cs="Times New Roman"/>
                <w:b/>
                <w:sz w:val="24"/>
                <w:szCs w:val="24"/>
              </w:rPr>
              <w:t>SEM</w:t>
            </w:r>
          </w:p>
        </w:tc>
        <w:tc>
          <w:tcPr>
            <w:tcW w:w="901" w:type="dxa"/>
            <w:vMerge w:val="restart"/>
            <w:tcBorders>
              <w:top w:val="single" w:sz="4" w:space="0" w:color="auto"/>
            </w:tcBorders>
            <w:vAlign w:val="center"/>
          </w:tcPr>
          <w:p w:rsidR="006F0FC6" w:rsidRDefault="006F0FC6" w:rsidP="00E85173">
            <w:pPr>
              <w:jc w:val="center"/>
              <w:rPr>
                <w:rFonts w:ascii="Times New Roman" w:hAnsi="Times New Roman" w:cs="Times New Roman"/>
                <w:b/>
                <w:sz w:val="24"/>
                <w:szCs w:val="24"/>
              </w:rPr>
            </w:pPr>
            <w:r>
              <w:rPr>
                <w:rFonts w:ascii="Times New Roman" w:hAnsi="Times New Roman" w:cs="Times New Roman"/>
                <w:b/>
                <w:sz w:val="24"/>
                <w:szCs w:val="24"/>
              </w:rPr>
              <w:t>P value</w:t>
            </w:r>
          </w:p>
        </w:tc>
        <w:tc>
          <w:tcPr>
            <w:tcW w:w="1066" w:type="dxa"/>
            <w:vMerge w:val="restart"/>
            <w:tcBorders>
              <w:top w:val="single" w:sz="4" w:space="0" w:color="auto"/>
            </w:tcBorders>
            <w:vAlign w:val="center"/>
          </w:tcPr>
          <w:p w:rsidR="006F0FC6" w:rsidRPr="00197FCF" w:rsidRDefault="006F0FC6" w:rsidP="00E85173">
            <w:pPr>
              <w:jc w:val="center"/>
              <w:rPr>
                <w:rFonts w:ascii="Times New Roman" w:hAnsi="Times New Roman" w:cs="Times New Roman"/>
                <w:b/>
                <w:sz w:val="24"/>
                <w:szCs w:val="24"/>
              </w:rPr>
            </w:pPr>
            <w:r>
              <w:rPr>
                <w:rFonts w:ascii="Times New Roman" w:hAnsi="Times New Roman" w:cs="Times New Roman"/>
                <w:b/>
                <w:sz w:val="24"/>
                <w:szCs w:val="24"/>
              </w:rPr>
              <w:t>Level of Sig.</w:t>
            </w:r>
          </w:p>
        </w:tc>
      </w:tr>
      <w:tr w:rsidR="006F0FC6" w:rsidRPr="00673915" w:rsidTr="00E85173">
        <w:trPr>
          <w:trHeight w:val="180"/>
        </w:trPr>
        <w:tc>
          <w:tcPr>
            <w:tcW w:w="1082" w:type="dxa"/>
            <w:vMerge/>
            <w:tcBorders>
              <w:top w:val="single" w:sz="4" w:space="0" w:color="auto"/>
              <w:bottom w:val="single" w:sz="4" w:space="0" w:color="auto"/>
            </w:tcBorders>
          </w:tcPr>
          <w:p w:rsidR="006F0FC6" w:rsidRPr="00673915" w:rsidRDefault="006F0FC6" w:rsidP="00197FCF">
            <w:pPr>
              <w:jc w:val="center"/>
              <w:rPr>
                <w:rFonts w:ascii="Times New Roman" w:hAnsi="Times New Roman" w:cs="Times New Roman"/>
                <w:b/>
                <w:sz w:val="24"/>
                <w:szCs w:val="24"/>
              </w:rPr>
            </w:pPr>
          </w:p>
        </w:tc>
        <w:tc>
          <w:tcPr>
            <w:tcW w:w="1262" w:type="dxa"/>
            <w:tcBorders>
              <w:top w:val="single" w:sz="4" w:space="0" w:color="auto"/>
              <w:bottom w:val="single" w:sz="4" w:space="0" w:color="auto"/>
            </w:tcBorders>
          </w:tcPr>
          <w:p w:rsidR="006F0FC6" w:rsidRDefault="006F0FC6" w:rsidP="00E85173">
            <w:pPr>
              <w:jc w:val="center"/>
              <w:rPr>
                <w:rFonts w:ascii="Times New Roman" w:hAnsi="Times New Roman" w:cs="Times New Roman"/>
                <w:b/>
                <w:sz w:val="24"/>
                <w:szCs w:val="24"/>
                <w:vertAlign w:val="subscript"/>
              </w:rPr>
            </w:pPr>
            <w:r w:rsidRPr="00197FCF">
              <w:rPr>
                <w:rFonts w:ascii="Times New Roman" w:hAnsi="Times New Roman" w:cs="Times New Roman"/>
                <w:b/>
                <w:sz w:val="24"/>
                <w:szCs w:val="24"/>
              </w:rPr>
              <w:t>T</w:t>
            </w:r>
            <w:r w:rsidRPr="00197FCF">
              <w:rPr>
                <w:rFonts w:ascii="Times New Roman" w:hAnsi="Times New Roman" w:cs="Times New Roman"/>
                <w:b/>
                <w:sz w:val="24"/>
                <w:szCs w:val="24"/>
                <w:vertAlign w:val="subscript"/>
              </w:rPr>
              <w:t>0</w:t>
            </w:r>
          </w:p>
          <w:p w:rsidR="006F0FC6" w:rsidRPr="00197FCF" w:rsidRDefault="006F0FC6" w:rsidP="00E85173">
            <w:pPr>
              <w:jc w:val="center"/>
              <w:rPr>
                <w:rFonts w:ascii="Times New Roman" w:hAnsi="Times New Roman" w:cs="Times New Roman"/>
                <w:b/>
                <w:sz w:val="24"/>
                <w:szCs w:val="24"/>
              </w:rPr>
            </w:pPr>
            <w:r w:rsidRPr="004C300B">
              <w:rPr>
                <w:rFonts w:ascii="Times New Roman" w:hAnsi="Times New Roman" w:cs="Times New Roman"/>
                <w:b/>
                <w:sz w:val="24"/>
                <w:szCs w:val="24"/>
              </w:rPr>
              <w:t>(Control)</w:t>
            </w:r>
          </w:p>
        </w:tc>
        <w:tc>
          <w:tcPr>
            <w:tcW w:w="1713" w:type="dxa"/>
            <w:tcBorders>
              <w:top w:val="single" w:sz="4" w:space="0" w:color="auto"/>
              <w:bottom w:val="single" w:sz="4" w:space="0" w:color="auto"/>
            </w:tcBorders>
          </w:tcPr>
          <w:p w:rsidR="006F0FC6" w:rsidRDefault="006F0FC6" w:rsidP="00E85173">
            <w:pPr>
              <w:jc w:val="center"/>
              <w:rPr>
                <w:rFonts w:ascii="Times New Roman" w:hAnsi="Times New Roman" w:cs="Times New Roman"/>
                <w:b/>
                <w:sz w:val="24"/>
                <w:szCs w:val="24"/>
                <w:vertAlign w:val="subscript"/>
              </w:rPr>
            </w:pPr>
            <w:r w:rsidRPr="00197FCF">
              <w:rPr>
                <w:rFonts w:ascii="Times New Roman" w:hAnsi="Times New Roman" w:cs="Times New Roman"/>
                <w:b/>
                <w:sz w:val="24"/>
                <w:szCs w:val="24"/>
              </w:rPr>
              <w:t>T</w:t>
            </w:r>
            <w:r w:rsidRPr="00197FCF">
              <w:rPr>
                <w:rFonts w:ascii="Times New Roman" w:hAnsi="Times New Roman" w:cs="Times New Roman"/>
                <w:b/>
                <w:sz w:val="24"/>
                <w:szCs w:val="24"/>
                <w:vertAlign w:val="subscript"/>
              </w:rPr>
              <w:t>1</w:t>
            </w:r>
          </w:p>
          <w:p w:rsidR="006F0FC6" w:rsidRPr="00197FCF" w:rsidRDefault="006F0FC6" w:rsidP="00E85173">
            <w:pPr>
              <w:jc w:val="center"/>
              <w:rPr>
                <w:rFonts w:ascii="Times New Roman" w:hAnsi="Times New Roman" w:cs="Times New Roman"/>
                <w:b/>
                <w:sz w:val="24"/>
                <w:szCs w:val="24"/>
              </w:rPr>
            </w:pPr>
            <w:r w:rsidRPr="004C300B">
              <w:rPr>
                <w:rFonts w:ascii="Times New Roman" w:hAnsi="Times New Roman" w:cs="Times New Roman"/>
                <w:b/>
                <w:sz w:val="24"/>
                <w:szCs w:val="24"/>
              </w:rPr>
              <w:t>(Lysolecithin)</w:t>
            </w:r>
          </w:p>
        </w:tc>
        <w:tc>
          <w:tcPr>
            <w:tcW w:w="1352" w:type="dxa"/>
            <w:tcBorders>
              <w:top w:val="single" w:sz="4" w:space="0" w:color="auto"/>
              <w:bottom w:val="single" w:sz="4" w:space="0" w:color="auto"/>
            </w:tcBorders>
          </w:tcPr>
          <w:p w:rsidR="006F0FC6" w:rsidRDefault="006F0FC6" w:rsidP="00E85173">
            <w:pPr>
              <w:jc w:val="center"/>
              <w:rPr>
                <w:rFonts w:ascii="Times New Roman" w:hAnsi="Times New Roman" w:cs="Times New Roman"/>
                <w:b/>
                <w:sz w:val="24"/>
                <w:szCs w:val="24"/>
                <w:vertAlign w:val="subscript"/>
              </w:rPr>
            </w:pPr>
            <w:r w:rsidRPr="00197FCF">
              <w:rPr>
                <w:rFonts w:ascii="Times New Roman" w:hAnsi="Times New Roman" w:cs="Times New Roman"/>
                <w:b/>
                <w:sz w:val="24"/>
                <w:szCs w:val="24"/>
              </w:rPr>
              <w:t>T</w:t>
            </w:r>
            <w:r w:rsidRPr="00197FCF">
              <w:rPr>
                <w:rFonts w:ascii="Times New Roman" w:hAnsi="Times New Roman" w:cs="Times New Roman"/>
                <w:b/>
                <w:sz w:val="24"/>
                <w:szCs w:val="24"/>
                <w:vertAlign w:val="subscript"/>
              </w:rPr>
              <w:t>2</w:t>
            </w:r>
          </w:p>
          <w:p w:rsidR="006F0FC6" w:rsidRPr="00197FCF" w:rsidRDefault="006F0FC6" w:rsidP="00E85173">
            <w:pPr>
              <w:jc w:val="center"/>
              <w:rPr>
                <w:rFonts w:ascii="Times New Roman" w:hAnsi="Times New Roman" w:cs="Times New Roman"/>
                <w:b/>
                <w:sz w:val="24"/>
                <w:szCs w:val="24"/>
              </w:rPr>
            </w:pPr>
            <w:r w:rsidRPr="004C300B">
              <w:rPr>
                <w:rFonts w:ascii="Times New Roman" w:hAnsi="Times New Roman" w:cs="Times New Roman"/>
                <w:b/>
                <w:sz w:val="24"/>
                <w:szCs w:val="24"/>
              </w:rPr>
              <w:t>(Lecithin)</w:t>
            </w:r>
          </w:p>
        </w:tc>
        <w:tc>
          <w:tcPr>
            <w:tcW w:w="992" w:type="dxa"/>
            <w:vMerge/>
          </w:tcPr>
          <w:p w:rsidR="006F0FC6" w:rsidRPr="00673915" w:rsidRDefault="006F0FC6" w:rsidP="00197FCF">
            <w:pPr>
              <w:jc w:val="center"/>
              <w:rPr>
                <w:rFonts w:ascii="Times New Roman" w:hAnsi="Times New Roman" w:cs="Times New Roman"/>
                <w:sz w:val="24"/>
                <w:szCs w:val="24"/>
              </w:rPr>
            </w:pPr>
          </w:p>
        </w:tc>
        <w:tc>
          <w:tcPr>
            <w:tcW w:w="901" w:type="dxa"/>
            <w:vMerge/>
          </w:tcPr>
          <w:p w:rsidR="006F0FC6" w:rsidRPr="00673915" w:rsidRDefault="006F0FC6" w:rsidP="00197FCF">
            <w:pPr>
              <w:jc w:val="center"/>
              <w:rPr>
                <w:rFonts w:ascii="Times New Roman" w:hAnsi="Times New Roman" w:cs="Times New Roman"/>
                <w:sz w:val="24"/>
                <w:szCs w:val="24"/>
              </w:rPr>
            </w:pPr>
          </w:p>
        </w:tc>
        <w:tc>
          <w:tcPr>
            <w:tcW w:w="1066" w:type="dxa"/>
            <w:vMerge/>
          </w:tcPr>
          <w:p w:rsidR="006F0FC6" w:rsidRPr="00673915" w:rsidRDefault="006F0FC6" w:rsidP="00197FCF">
            <w:pPr>
              <w:jc w:val="center"/>
              <w:rPr>
                <w:rFonts w:ascii="Times New Roman" w:hAnsi="Times New Roman" w:cs="Times New Roman"/>
                <w:sz w:val="24"/>
                <w:szCs w:val="24"/>
              </w:rPr>
            </w:pPr>
          </w:p>
        </w:tc>
      </w:tr>
      <w:tr w:rsidR="006F0FC6" w:rsidRPr="00673915" w:rsidTr="00E85173">
        <w:trPr>
          <w:trHeight w:val="216"/>
        </w:trPr>
        <w:tc>
          <w:tcPr>
            <w:tcW w:w="1082" w:type="dxa"/>
            <w:vMerge/>
            <w:tcBorders>
              <w:top w:val="single" w:sz="4" w:space="0" w:color="auto"/>
              <w:bottom w:val="single" w:sz="4" w:space="0" w:color="auto"/>
            </w:tcBorders>
          </w:tcPr>
          <w:p w:rsidR="006F0FC6" w:rsidRPr="00673915" w:rsidRDefault="006F0FC6" w:rsidP="00197FCF">
            <w:pPr>
              <w:jc w:val="center"/>
              <w:rPr>
                <w:rFonts w:ascii="Times New Roman" w:hAnsi="Times New Roman" w:cs="Times New Roman"/>
                <w:b/>
                <w:sz w:val="24"/>
                <w:szCs w:val="24"/>
              </w:rPr>
            </w:pPr>
          </w:p>
        </w:tc>
        <w:tc>
          <w:tcPr>
            <w:tcW w:w="1262" w:type="dxa"/>
            <w:tcBorders>
              <w:top w:val="single" w:sz="4" w:space="0" w:color="auto"/>
              <w:bottom w:val="single" w:sz="4" w:space="0" w:color="auto"/>
            </w:tcBorders>
          </w:tcPr>
          <w:p w:rsidR="006F0FC6" w:rsidRPr="00197FCF" w:rsidRDefault="006F0FC6" w:rsidP="00E85173">
            <w:pPr>
              <w:jc w:val="center"/>
              <w:rPr>
                <w:rFonts w:ascii="Times New Roman" w:hAnsi="Times New Roman" w:cs="Times New Roman"/>
                <w:b/>
                <w:sz w:val="24"/>
                <w:szCs w:val="24"/>
              </w:rPr>
            </w:pPr>
            <w:r w:rsidRPr="00197FCF">
              <w:rPr>
                <w:rFonts w:ascii="Times New Roman" w:hAnsi="Times New Roman" w:cs="Times New Roman"/>
                <w:b/>
                <w:sz w:val="24"/>
                <w:szCs w:val="24"/>
              </w:rPr>
              <w:t>Mean</w:t>
            </w:r>
          </w:p>
        </w:tc>
        <w:tc>
          <w:tcPr>
            <w:tcW w:w="1713" w:type="dxa"/>
            <w:tcBorders>
              <w:top w:val="single" w:sz="4" w:space="0" w:color="auto"/>
              <w:bottom w:val="single" w:sz="4" w:space="0" w:color="auto"/>
            </w:tcBorders>
          </w:tcPr>
          <w:p w:rsidR="006F0FC6" w:rsidRPr="00197FCF" w:rsidRDefault="006F0FC6" w:rsidP="00E85173">
            <w:pPr>
              <w:jc w:val="center"/>
              <w:rPr>
                <w:rFonts w:ascii="Times New Roman" w:hAnsi="Times New Roman" w:cs="Times New Roman"/>
                <w:b/>
                <w:sz w:val="24"/>
                <w:szCs w:val="24"/>
              </w:rPr>
            </w:pPr>
            <w:r w:rsidRPr="00197FCF">
              <w:rPr>
                <w:rFonts w:ascii="Times New Roman" w:hAnsi="Times New Roman" w:cs="Times New Roman"/>
                <w:b/>
                <w:sz w:val="24"/>
                <w:szCs w:val="24"/>
              </w:rPr>
              <w:t>Mean</w:t>
            </w:r>
          </w:p>
        </w:tc>
        <w:tc>
          <w:tcPr>
            <w:tcW w:w="1352" w:type="dxa"/>
            <w:tcBorders>
              <w:top w:val="single" w:sz="4" w:space="0" w:color="auto"/>
              <w:bottom w:val="single" w:sz="4" w:space="0" w:color="auto"/>
            </w:tcBorders>
          </w:tcPr>
          <w:p w:rsidR="006F0FC6" w:rsidRPr="00197FCF" w:rsidRDefault="006F0FC6" w:rsidP="00E85173">
            <w:pPr>
              <w:jc w:val="center"/>
              <w:rPr>
                <w:rFonts w:ascii="Times New Roman" w:hAnsi="Times New Roman" w:cs="Times New Roman"/>
                <w:b/>
                <w:sz w:val="24"/>
                <w:szCs w:val="24"/>
              </w:rPr>
            </w:pPr>
            <w:r w:rsidRPr="00197FCF">
              <w:rPr>
                <w:rFonts w:ascii="Times New Roman" w:hAnsi="Times New Roman" w:cs="Times New Roman"/>
                <w:b/>
                <w:sz w:val="24"/>
                <w:szCs w:val="24"/>
              </w:rPr>
              <w:t>Mean</w:t>
            </w:r>
          </w:p>
        </w:tc>
        <w:tc>
          <w:tcPr>
            <w:tcW w:w="992" w:type="dxa"/>
            <w:vMerge/>
            <w:tcBorders>
              <w:bottom w:val="single" w:sz="4" w:space="0" w:color="auto"/>
            </w:tcBorders>
          </w:tcPr>
          <w:p w:rsidR="006F0FC6" w:rsidRPr="00673915" w:rsidRDefault="006F0FC6" w:rsidP="00197FCF">
            <w:pPr>
              <w:jc w:val="center"/>
              <w:rPr>
                <w:rFonts w:ascii="Times New Roman" w:hAnsi="Times New Roman" w:cs="Times New Roman"/>
                <w:sz w:val="24"/>
                <w:szCs w:val="24"/>
              </w:rPr>
            </w:pPr>
          </w:p>
        </w:tc>
        <w:tc>
          <w:tcPr>
            <w:tcW w:w="901" w:type="dxa"/>
            <w:vMerge/>
            <w:tcBorders>
              <w:bottom w:val="single" w:sz="4" w:space="0" w:color="auto"/>
            </w:tcBorders>
          </w:tcPr>
          <w:p w:rsidR="006F0FC6" w:rsidRPr="00673915" w:rsidRDefault="006F0FC6" w:rsidP="00197FCF">
            <w:pPr>
              <w:jc w:val="center"/>
              <w:rPr>
                <w:rFonts w:ascii="Times New Roman" w:hAnsi="Times New Roman" w:cs="Times New Roman"/>
                <w:sz w:val="24"/>
                <w:szCs w:val="24"/>
              </w:rPr>
            </w:pPr>
          </w:p>
        </w:tc>
        <w:tc>
          <w:tcPr>
            <w:tcW w:w="1066" w:type="dxa"/>
            <w:vMerge/>
            <w:tcBorders>
              <w:bottom w:val="single" w:sz="4" w:space="0" w:color="auto"/>
            </w:tcBorders>
          </w:tcPr>
          <w:p w:rsidR="006F0FC6" w:rsidRPr="00673915" w:rsidRDefault="006F0FC6" w:rsidP="00197FCF">
            <w:pPr>
              <w:jc w:val="center"/>
              <w:rPr>
                <w:rFonts w:ascii="Times New Roman" w:hAnsi="Times New Roman" w:cs="Times New Roman"/>
                <w:sz w:val="24"/>
                <w:szCs w:val="24"/>
              </w:rPr>
            </w:pPr>
          </w:p>
        </w:tc>
      </w:tr>
      <w:tr w:rsidR="006F0FC6" w:rsidRPr="00673915" w:rsidTr="00E85173">
        <w:trPr>
          <w:trHeight w:val="42"/>
        </w:trPr>
        <w:tc>
          <w:tcPr>
            <w:tcW w:w="1082" w:type="dxa"/>
            <w:tcBorders>
              <w:top w:val="single" w:sz="4" w:space="0" w:color="auto"/>
            </w:tcBorders>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Day 1</w:t>
            </w:r>
          </w:p>
        </w:tc>
        <w:tc>
          <w:tcPr>
            <w:tcW w:w="1262" w:type="dxa"/>
            <w:tcBorders>
              <w:top w:val="single" w:sz="4" w:space="0" w:color="auto"/>
            </w:tcBorders>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37.12</w:t>
            </w:r>
          </w:p>
        </w:tc>
        <w:tc>
          <w:tcPr>
            <w:tcW w:w="1713" w:type="dxa"/>
            <w:tcBorders>
              <w:top w:val="single" w:sz="4" w:space="0" w:color="auto"/>
            </w:tcBorders>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38.49</w:t>
            </w:r>
          </w:p>
        </w:tc>
        <w:tc>
          <w:tcPr>
            <w:tcW w:w="1352" w:type="dxa"/>
            <w:tcBorders>
              <w:top w:val="single" w:sz="4" w:space="0" w:color="auto"/>
            </w:tcBorders>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37.06</w:t>
            </w:r>
          </w:p>
        </w:tc>
        <w:tc>
          <w:tcPr>
            <w:tcW w:w="992" w:type="dxa"/>
            <w:tcBorders>
              <w:top w:val="single" w:sz="4" w:space="0" w:color="auto"/>
            </w:tcBorders>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1.19</w:t>
            </w:r>
          </w:p>
        </w:tc>
        <w:tc>
          <w:tcPr>
            <w:tcW w:w="901" w:type="dxa"/>
            <w:tcBorders>
              <w:top w:val="single" w:sz="4" w:space="0" w:color="auto"/>
            </w:tcBorders>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0.29</w:t>
            </w:r>
          </w:p>
        </w:tc>
        <w:tc>
          <w:tcPr>
            <w:tcW w:w="1066" w:type="dxa"/>
            <w:tcBorders>
              <w:top w:val="single" w:sz="4" w:space="0" w:color="auto"/>
            </w:tcBorders>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NS</w:t>
            </w:r>
          </w:p>
        </w:tc>
      </w:tr>
      <w:tr w:rsidR="006F0FC6" w:rsidRPr="00673915" w:rsidTr="00E85173">
        <w:trPr>
          <w:trHeight w:val="49"/>
        </w:trPr>
        <w:tc>
          <w:tcPr>
            <w:tcW w:w="1082" w:type="dxa"/>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1</w:t>
            </w:r>
            <w:r w:rsidRPr="00673915">
              <w:rPr>
                <w:rFonts w:ascii="Times New Roman" w:hAnsi="Times New Roman" w:cs="Times New Roman"/>
                <w:sz w:val="24"/>
                <w:szCs w:val="24"/>
                <w:vertAlign w:val="superscript"/>
              </w:rPr>
              <w:t>st</w:t>
            </w:r>
            <w:r w:rsidRPr="00673915">
              <w:rPr>
                <w:rFonts w:ascii="Times New Roman" w:hAnsi="Times New Roman" w:cs="Times New Roman"/>
                <w:sz w:val="24"/>
                <w:szCs w:val="24"/>
              </w:rPr>
              <w:t xml:space="preserve"> week</w:t>
            </w:r>
          </w:p>
        </w:tc>
        <w:tc>
          <w:tcPr>
            <w:tcW w:w="1262" w:type="dxa"/>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188</w:t>
            </w:r>
            <w:r w:rsidR="00BF792E">
              <w:rPr>
                <w:rFonts w:ascii="Times New Roman" w:hAnsi="Times New Roman" w:cs="Times New Roman"/>
                <w:sz w:val="24"/>
                <w:szCs w:val="24"/>
              </w:rPr>
              <w:t>.00</w:t>
            </w:r>
          </w:p>
        </w:tc>
        <w:tc>
          <w:tcPr>
            <w:tcW w:w="1713" w:type="dxa"/>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231.5</w:t>
            </w:r>
            <w:r w:rsidR="00BF792E">
              <w:rPr>
                <w:rFonts w:ascii="Times New Roman" w:hAnsi="Times New Roman" w:cs="Times New Roman"/>
                <w:sz w:val="24"/>
                <w:szCs w:val="24"/>
              </w:rPr>
              <w:t>0</w:t>
            </w:r>
          </w:p>
        </w:tc>
        <w:tc>
          <w:tcPr>
            <w:tcW w:w="1352" w:type="dxa"/>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240</w:t>
            </w:r>
            <w:r w:rsidR="00BF792E">
              <w:rPr>
                <w:rFonts w:ascii="Times New Roman" w:hAnsi="Times New Roman" w:cs="Times New Roman"/>
                <w:sz w:val="24"/>
                <w:szCs w:val="24"/>
              </w:rPr>
              <w:t>.00</w:t>
            </w:r>
          </w:p>
        </w:tc>
        <w:tc>
          <w:tcPr>
            <w:tcW w:w="992" w:type="dxa"/>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4.85</w:t>
            </w:r>
          </w:p>
        </w:tc>
        <w:tc>
          <w:tcPr>
            <w:tcW w:w="901" w:type="dxa"/>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066" w:type="dxa"/>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r w:rsidR="006F0FC6" w:rsidRPr="00673915" w:rsidTr="00E85173">
        <w:trPr>
          <w:trHeight w:val="146"/>
        </w:trPr>
        <w:tc>
          <w:tcPr>
            <w:tcW w:w="1082" w:type="dxa"/>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2</w:t>
            </w:r>
            <w:r w:rsidRPr="00673915">
              <w:rPr>
                <w:rFonts w:ascii="Times New Roman" w:hAnsi="Times New Roman" w:cs="Times New Roman"/>
                <w:sz w:val="24"/>
                <w:szCs w:val="24"/>
                <w:vertAlign w:val="superscript"/>
              </w:rPr>
              <w:t>nd</w:t>
            </w:r>
            <w:r w:rsidRPr="00673915">
              <w:rPr>
                <w:rFonts w:ascii="Times New Roman" w:hAnsi="Times New Roman" w:cs="Times New Roman"/>
                <w:sz w:val="24"/>
                <w:szCs w:val="24"/>
              </w:rPr>
              <w:t xml:space="preserve"> week</w:t>
            </w:r>
          </w:p>
        </w:tc>
        <w:tc>
          <w:tcPr>
            <w:tcW w:w="1262" w:type="dxa"/>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413.20</w:t>
            </w:r>
          </w:p>
        </w:tc>
        <w:tc>
          <w:tcPr>
            <w:tcW w:w="1713" w:type="dxa"/>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483</w:t>
            </w:r>
            <w:r w:rsidR="00BF792E">
              <w:rPr>
                <w:rFonts w:ascii="Times New Roman" w:hAnsi="Times New Roman" w:cs="Times New Roman"/>
                <w:sz w:val="24"/>
                <w:szCs w:val="24"/>
              </w:rPr>
              <w:t>.00</w:t>
            </w:r>
          </w:p>
        </w:tc>
        <w:tc>
          <w:tcPr>
            <w:tcW w:w="1352" w:type="dxa"/>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530</w:t>
            </w:r>
            <w:r w:rsidR="00BF792E">
              <w:rPr>
                <w:rFonts w:ascii="Times New Roman" w:hAnsi="Times New Roman" w:cs="Times New Roman"/>
                <w:sz w:val="24"/>
                <w:szCs w:val="24"/>
              </w:rPr>
              <w:t>.00</w:t>
            </w:r>
          </w:p>
        </w:tc>
        <w:tc>
          <w:tcPr>
            <w:tcW w:w="992" w:type="dxa"/>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7.13</w:t>
            </w:r>
          </w:p>
        </w:tc>
        <w:tc>
          <w:tcPr>
            <w:tcW w:w="901" w:type="dxa"/>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066" w:type="dxa"/>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r w:rsidR="006F0FC6" w:rsidRPr="00673915" w:rsidTr="00E85173">
        <w:trPr>
          <w:trHeight w:val="146"/>
        </w:trPr>
        <w:tc>
          <w:tcPr>
            <w:tcW w:w="1082" w:type="dxa"/>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3</w:t>
            </w:r>
            <w:r w:rsidRPr="00673915">
              <w:rPr>
                <w:rFonts w:ascii="Times New Roman" w:hAnsi="Times New Roman" w:cs="Times New Roman"/>
                <w:sz w:val="24"/>
                <w:szCs w:val="24"/>
                <w:vertAlign w:val="superscript"/>
              </w:rPr>
              <w:t>rd</w:t>
            </w:r>
            <w:r w:rsidRPr="00673915">
              <w:rPr>
                <w:rFonts w:ascii="Times New Roman" w:hAnsi="Times New Roman" w:cs="Times New Roman"/>
                <w:sz w:val="24"/>
                <w:szCs w:val="24"/>
              </w:rPr>
              <w:t xml:space="preserve"> week</w:t>
            </w:r>
          </w:p>
        </w:tc>
        <w:tc>
          <w:tcPr>
            <w:tcW w:w="1262" w:type="dxa"/>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885.01</w:t>
            </w:r>
          </w:p>
        </w:tc>
        <w:tc>
          <w:tcPr>
            <w:tcW w:w="1713" w:type="dxa"/>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945</w:t>
            </w:r>
            <w:r w:rsidR="00BF792E">
              <w:rPr>
                <w:rFonts w:ascii="Times New Roman" w:hAnsi="Times New Roman" w:cs="Times New Roman"/>
                <w:sz w:val="24"/>
                <w:szCs w:val="24"/>
              </w:rPr>
              <w:t>.00</w:t>
            </w:r>
          </w:p>
        </w:tc>
        <w:tc>
          <w:tcPr>
            <w:tcW w:w="1352" w:type="dxa"/>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1010</w:t>
            </w:r>
            <w:r w:rsidR="00BF792E">
              <w:rPr>
                <w:rFonts w:ascii="Times New Roman" w:hAnsi="Times New Roman" w:cs="Times New Roman"/>
                <w:sz w:val="24"/>
                <w:szCs w:val="24"/>
              </w:rPr>
              <w:t>.00</w:t>
            </w:r>
          </w:p>
        </w:tc>
        <w:tc>
          <w:tcPr>
            <w:tcW w:w="992" w:type="dxa"/>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18.35</w:t>
            </w:r>
          </w:p>
        </w:tc>
        <w:tc>
          <w:tcPr>
            <w:tcW w:w="901" w:type="dxa"/>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066" w:type="dxa"/>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r>
              <w:rPr>
                <w:rFonts w:ascii="Times New Roman" w:hAnsi="Times New Roman" w:cs="Times New Roman"/>
                <w:sz w:val="24"/>
                <w:szCs w:val="24"/>
              </w:rPr>
              <w:t>*</w:t>
            </w:r>
          </w:p>
        </w:tc>
      </w:tr>
      <w:tr w:rsidR="006F0FC6" w:rsidRPr="00673915" w:rsidTr="00E85173">
        <w:trPr>
          <w:trHeight w:val="199"/>
        </w:trPr>
        <w:tc>
          <w:tcPr>
            <w:tcW w:w="1082" w:type="dxa"/>
            <w:tcBorders>
              <w:bottom w:val="single" w:sz="4" w:space="0" w:color="auto"/>
            </w:tcBorders>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4</w:t>
            </w:r>
            <w:r w:rsidRPr="00673915">
              <w:rPr>
                <w:rFonts w:ascii="Times New Roman" w:hAnsi="Times New Roman" w:cs="Times New Roman"/>
                <w:sz w:val="24"/>
                <w:szCs w:val="24"/>
                <w:vertAlign w:val="superscript"/>
              </w:rPr>
              <w:t>th</w:t>
            </w:r>
            <w:r w:rsidRPr="00673915">
              <w:rPr>
                <w:rFonts w:ascii="Times New Roman" w:hAnsi="Times New Roman" w:cs="Times New Roman"/>
                <w:sz w:val="24"/>
                <w:szCs w:val="24"/>
              </w:rPr>
              <w:t xml:space="preserve"> week</w:t>
            </w:r>
          </w:p>
        </w:tc>
        <w:tc>
          <w:tcPr>
            <w:tcW w:w="1262" w:type="dxa"/>
            <w:tcBorders>
              <w:bottom w:val="single" w:sz="4" w:space="0" w:color="auto"/>
            </w:tcBorders>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r w:rsidRPr="00673915">
              <w:rPr>
                <w:rFonts w:ascii="Times New Roman" w:hAnsi="Times New Roman" w:cs="Times New Roman"/>
                <w:sz w:val="24"/>
                <w:szCs w:val="24"/>
              </w:rPr>
              <w:t>88.8</w:t>
            </w:r>
            <w:r w:rsidR="00BF792E">
              <w:rPr>
                <w:rFonts w:ascii="Times New Roman" w:hAnsi="Times New Roman" w:cs="Times New Roman"/>
                <w:sz w:val="24"/>
                <w:szCs w:val="24"/>
              </w:rPr>
              <w:t>0</w:t>
            </w:r>
          </w:p>
        </w:tc>
        <w:tc>
          <w:tcPr>
            <w:tcW w:w="1713" w:type="dxa"/>
            <w:tcBorders>
              <w:bottom w:val="single" w:sz="4" w:space="0" w:color="auto"/>
            </w:tcBorders>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1573</w:t>
            </w:r>
            <w:r w:rsidR="00BF792E">
              <w:rPr>
                <w:rFonts w:ascii="Times New Roman" w:hAnsi="Times New Roman" w:cs="Times New Roman"/>
                <w:sz w:val="24"/>
                <w:szCs w:val="24"/>
              </w:rPr>
              <w:t>.00</w:t>
            </w:r>
          </w:p>
        </w:tc>
        <w:tc>
          <w:tcPr>
            <w:tcW w:w="1352" w:type="dxa"/>
            <w:tcBorders>
              <w:bottom w:val="single" w:sz="4" w:space="0" w:color="auto"/>
            </w:tcBorders>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1651</w:t>
            </w:r>
            <w:r w:rsidR="00BF792E">
              <w:rPr>
                <w:rFonts w:ascii="Times New Roman" w:hAnsi="Times New Roman" w:cs="Times New Roman"/>
                <w:sz w:val="24"/>
                <w:szCs w:val="24"/>
              </w:rPr>
              <w:t>.00</w:t>
            </w:r>
          </w:p>
        </w:tc>
        <w:tc>
          <w:tcPr>
            <w:tcW w:w="992" w:type="dxa"/>
            <w:tcBorders>
              <w:bottom w:val="single" w:sz="4" w:space="0" w:color="auto"/>
            </w:tcBorders>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20.05</w:t>
            </w:r>
          </w:p>
        </w:tc>
        <w:tc>
          <w:tcPr>
            <w:tcW w:w="901" w:type="dxa"/>
            <w:tcBorders>
              <w:bottom w:val="single" w:sz="4" w:space="0" w:color="auto"/>
            </w:tcBorders>
            <w:vAlign w:val="center"/>
          </w:tcPr>
          <w:p w:rsidR="006F0FC6" w:rsidRPr="00673915" w:rsidRDefault="006F0FC6" w:rsidP="006F0FC6">
            <w:pPr>
              <w:spacing w:line="360"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1066" w:type="dxa"/>
            <w:tcBorders>
              <w:bottom w:val="single" w:sz="4" w:space="0" w:color="auto"/>
            </w:tcBorders>
            <w:vAlign w:val="center"/>
          </w:tcPr>
          <w:p w:rsidR="006F0FC6" w:rsidRPr="00673915" w:rsidRDefault="006F0FC6" w:rsidP="006F0FC6">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bl>
    <w:p w:rsidR="008A368B" w:rsidRPr="00877E60" w:rsidRDefault="008A368B" w:rsidP="008A368B">
      <w:pPr>
        <w:spacing w:line="360" w:lineRule="auto"/>
        <w:jc w:val="both"/>
        <w:rPr>
          <w:rFonts w:ascii="Times New Roman" w:hAnsi="Times New Roman" w:cs="Times New Roman"/>
          <w:sz w:val="20"/>
          <w:szCs w:val="20"/>
        </w:rPr>
      </w:pPr>
      <w:r w:rsidRPr="00877E60">
        <w:rPr>
          <w:rFonts w:ascii="Times New Roman" w:hAnsi="Times New Roman" w:cs="Times New Roman"/>
          <w:sz w:val="20"/>
          <w:szCs w:val="20"/>
        </w:rPr>
        <w:t>SEM = Standard error of mean, NS = Non significant at 5% level, * = Significant at 5% level, ** = Significant at 1% level</w:t>
      </w:r>
    </w:p>
    <w:p w:rsidR="00E85173" w:rsidRPr="00673915" w:rsidRDefault="0078289E" w:rsidP="0078289E">
      <w:pPr>
        <w:spacing w:after="0" w:line="360" w:lineRule="auto"/>
        <w:jc w:val="both"/>
        <w:rPr>
          <w:rFonts w:ascii="Times New Roman" w:hAnsi="Times New Roman" w:cs="Times New Roman"/>
          <w:sz w:val="24"/>
          <w:szCs w:val="24"/>
        </w:rPr>
      </w:pPr>
      <w:r w:rsidRPr="003905B6">
        <w:rPr>
          <w:rFonts w:ascii="Times New Roman" w:hAnsi="Times New Roman" w:cs="Times New Roman"/>
          <w:sz w:val="24"/>
          <w:szCs w:val="24"/>
        </w:rPr>
        <w:t>The body weight of broiler birds on energy base diet, containing commercial emulsifier at different age are presented in table 4.</w:t>
      </w:r>
      <w:r w:rsidR="00E43114">
        <w:rPr>
          <w:rFonts w:ascii="Times New Roman" w:hAnsi="Times New Roman" w:cs="Times New Roman"/>
          <w:sz w:val="24"/>
          <w:szCs w:val="24"/>
        </w:rPr>
        <w:t>2.1</w:t>
      </w:r>
      <w:r w:rsidRPr="003905B6">
        <w:rPr>
          <w:rFonts w:ascii="Times New Roman" w:hAnsi="Times New Roman" w:cs="Times New Roman"/>
          <w:sz w:val="24"/>
          <w:szCs w:val="24"/>
        </w:rPr>
        <w:t>. There was no significant (P&gt;0.05) difference in body weight of broilers among the expe</w:t>
      </w:r>
      <w:r>
        <w:rPr>
          <w:rFonts w:ascii="Times New Roman" w:hAnsi="Times New Roman" w:cs="Times New Roman"/>
          <w:sz w:val="24"/>
          <w:szCs w:val="24"/>
        </w:rPr>
        <w:t xml:space="preserve">rimental treatment groups in </w:t>
      </w:r>
      <w:r w:rsidRPr="003905B6">
        <w:rPr>
          <w:rFonts w:ascii="Times New Roman" w:hAnsi="Times New Roman" w:cs="Times New Roman"/>
          <w:sz w:val="24"/>
          <w:szCs w:val="24"/>
        </w:rPr>
        <w:t>1</w:t>
      </w:r>
      <w:r w:rsidRPr="0024661C">
        <w:rPr>
          <w:rFonts w:ascii="Times New Roman" w:hAnsi="Times New Roman" w:cs="Times New Roman"/>
          <w:sz w:val="24"/>
          <w:szCs w:val="24"/>
          <w:vertAlign w:val="superscript"/>
        </w:rPr>
        <w:t>st</w:t>
      </w:r>
      <w:r>
        <w:rPr>
          <w:rFonts w:ascii="Times New Roman" w:hAnsi="Times New Roman" w:cs="Times New Roman"/>
          <w:sz w:val="24"/>
          <w:szCs w:val="24"/>
        </w:rPr>
        <w:t xml:space="preserve"> day</w:t>
      </w:r>
      <w:r w:rsidR="00E43114">
        <w:rPr>
          <w:rFonts w:ascii="Times New Roman" w:hAnsi="Times New Roman" w:cs="Times New Roman"/>
          <w:sz w:val="24"/>
          <w:szCs w:val="24"/>
        </w:rPr>
        <w:t xml:space="preserve"> which means homogenous birds were used in different groups</w:t>
      </w:r>
      <w:r w:rsidRPr="003905B6">
        <w:rPr>
          <w:rFonts w:ascii="Times New Roman" w:hAnsi="Times New Roman" w:cs="Times New Roman"/>
          <w:sz w:val="24"/>
          <w:szCs w:val="24"/>
        </w:rPr>
        <w:t xml:space="preserve">. However, </w:t>
      </w:r>
      <w:r w:rsidR="00E43114">
        <w:rPr>
          <w:rFonts w:ascii="Times New Roman" w:hAnsi="Times New Roman" w:cs="Times New Roman"/>
          <w:sz w:val="24"/>
          <w:szCs w:val="24"/>
        </w:rPr>
        <w:t xml:space="preserve">highly </w:t>
      </w:r>
      <w:r w:rsidRPr="003905B6">
        <w:rPr>
          <w:rFonts w:ascii="Times New Roman" w:hAnsi="Times New Roman" w:cs="Times New Roman"/>
          <w:sz w:val="24"/>
          <w:szCs w:val="24"/>
        </w:rPr>
        <w:t>significant differences (P&lt;0.0</w:t>
      </w:r>
      <w:r w:rsidR="00E43114">
        <w:rPr>
          <w:rFonts w:ascii="Times New Roman" w:hAnsi="Times New Roman" w:cs="Times New Roman"/>
          <w:sz w:val="24"/>
          <w:szCs w:val="24"/>
        </w:rPr>
        <w:t>1</w:t>
      </w:r>
      <w:r w:rsidRPr="003905B6">
        <w:rPr>
          <w:rFonts w:ascii="Times New Roman" w:hAnsi="Times New Roman" w:cs="Times New Roman"/>
          <w:sz w:val="24"/>
          <w:szCs w:val="24"/>
        </w:rPr>
        <w:t xml:space="preserve">) were evident from </w:t>
      </w:r>
      <w:r w:rsidR="00385B3F">
        <w:rPr>
          <w:rFonts w:ascii="Times New Roman" w:hAnsi="Times New Roman" w:cs="Times New Roman"/>
          <w:sz w:val="24"/>
          <w:szCs w:val="24"/>
        </w:rPr>
        <w:t>2</w:t>
      </w:r>
      <w:r w:rsidR="00385B3F" w:rsidRPr="00385B3F">
        <w:rPr>
          <w:rFonts w:ascii="Times New Roman" w:hAnsi="Times New Roman" w:cs="Times New Roman"/>
          <w:sz w:val="24"/>
          <w:szCs w:val="24"/>
          <w:vertAlign w:val="superscript"/>
        </w:rPr>
        <w:t>nd</w:t>
      </w:r>
      <w:r w:rsidR="00385B3F">
        <w:rPr>
          <w:rFonts w:ascii="Times New Roman" w:hAnsi="Times New Roman" w:cs="Times New Roman"/>
          <w:sz w:val="24"/>
          <w:szCs w:val="24"/>
        </w:rPr>
        <w:t xml:space="preserve"> to 3</w:t>
      </w:r>
      <w:r w:rsidR="00385B3F" w:rsidRPr="00385B3F">
        <w:rPr>
          <w:rFonts w:ascii="Times New Roman" w:hAnsi="Times New Roman" w:cs="Times New Roman"/>
          <w:sz w:val="24"/>
          <w:szCs w:val="24"/>
          <w:vertAlign w:val="superscript"/>
        </w:rPr>
        <w:t>rd</w:t>
      </w:r>
      <w:r w:rsidRPr="003905B6">
        <w:rPr>
          <w:rFonts w:ascii="Times New Roman" w:hAnsi="Times New Roman" w:cs="Times New Roman"/>
          <w:sz w:val="24"/>
          <w:szCs w:val="24"/>
        </w:rPr>
        <w:t xml:space="preserve"> weeks </w:t>
      </w:r>
      <w:r w:rsidRPr="003905B6">
        <w:rPr>
          <w:rFonts w:ascii="Times New Roman" w:hAnsi="Times New Roman" w:cs="Times New Roman"/>
          <w:sz w:val="24"/>
          <w:szCs w:val="24"/>
        </w:rPr>
        <w:lastRenderedPageBreak/>
        <w:t xml:space="preserve">of age. </w:t>
      </w:r>
      <w:r w:rsidR="00385B3F">
        <w:rPr>
          <w:rFonts w:ascii="Times New Roman" w:hAnsi="Times New Roman" w:cs="Times New Roman"/>
          <w:sz w:val="24"/>
          <w:szCs w:val="24"/>
        </w:rPr>
        <w:t>At 4</w:t>
      </w:r>
      <w:r w:rsidR="00385B3F" w:rsidRPr="00385B3F">
        <w:rPr>
          <w:rFonts w:ascii="Times New Roman" w:hAnsi="Times New Roman" w:cs="Times New Roman"/>
          <w:sz w:val="24"/>
          <w:szCs w:val="24"/>
          <w:vertAlign w:val="superscript"/>
        </w:rPr>
        <w:t>th</w:t>
      </w:r>
      <w:r w:rsidR="00385B3F">
        <w:rPr>
          <w:rFonts w:ascii="Times New Roman" w:hAnsi="Times New Roman" w:cs="Times New Roman"/>
          <w:sz w:val="24"/>
          <w:szCs w:val="24"/>
        </w:rPr>
        <w:t xml:space="preserve"> weeks of age, the difference in body weight of birds was also significant (P&lt;0.05) statistically. </w:t>
      </w:r>
      <w:r w:rsidRPr="003905B6">
        <w:rPr>
          <w:rFonts w:ascii="Times New Roman" w:hAnsi="Times New Roman" w:cs="Times New Roman"/>
          <w:sz w:val="24"/>
          <w:szCs w:val="24"/>
        </w:rPr>
        <w:t>Along the whole experimental period, increased body weight was observed in lysolecithin</w:t>
      </w:r>
      <w:r>
        <w:rPr>
          <w:rFonts w:ascii="Times New Roman" w:hAnsi="Times New Roman" w:cs="Times New Roman"/>
          <w:sz w:val="24"/>
          <w:szCs w:val="24"/>
        </w:rPr>
        <w:t xml:space="preserve"> (T</w:t>
      </w:r>
      <w:r>
        <w:rPr>
          <w:rFonts w:ascii="Times New Roman" w:hAnsi="Times New Roman" w:cs="Times New Roman"/>
          <w:sz w:val="24"/>
          <w:szCs w:val="24"/>
          <w:vertAlign w:val="subscript"/>
        </w:rPr>
        <w:t>1</w:t>
      </w:r>
      <w:r>
        <w:rPr>
          <w:rFonts w:ascii="Times New Roman" w:hAnsi="Times New Roman" w:cs="Times New Roman"/>
          <w:sz w:val="24"/>
          <w:szCs w:val="24"/>
        </w:rPr>
        <w:t>)</w:t>
      </w:r>
      <w:r w:rsidRPr="003905B6">
        <w:rPr>
          <w:rFonts w:ascii="Times New Roman" w:hAnsi="Times New Roman" w:cs="Times New Roman"/>
          <w:sz w:val="24"/>
          <w:szCs w:val="24"/>
        </w:rPr>
        <w:t xml:space="preserve"> and lecithin</w:t>
      </w:r>
      <w:r>
        <w:rPr>
          <w:rFonts w:ascii="Times New Roman" w:hAnsi="Times New Roman" w:cs="Times New Roman"/>
          <w:sz w:val="24"/>
          <w:szCs w:val="24"/>
        </w:rPr>
        <w:t xml:space="preserve"> (T</w:t>
      </w:r>
      <w:r>
        <w:rPr>
          <w:rFonts w:ascii="Times New Roman" w:hAnsi="Times New Roman" w:cs="Times New Roman"/>
          <w:sz w:val="24"/>
          <w:szCs w:val="24"/>
          <w:vertAlign w:val="subscript"/>
        </w:rPr>
        <w:t>2</w:t>
      </w:r>
      <w:r>
        <w:rPr>
          <w:rFonts w:ascii="Times New Roman" w:hAnsi="Times New Roman" w:cs="Times New Roman"/>
          <w:sz w:val="24"/>
          <w:szCs w:val="24"/>
        </w:rPr>
        <w:t>)</w:t>
      </w:r>
      <w:r w:rsidRPr="003905B6">
        <w:rPr>
          <w:rFonts w:ascii="Times New Roman" w:hAnsi="Times New Roman" w:cs="Times New Roman"/>
          <w:sz w:val="24"/>
          <w:szCs w:val="24"/>
        </w:rPr>
        <w:t xml:space="preserve"> suppleme</w:t>
      </w:r>
      <w:r>
        <w:rPr>
          <w:rFonts w:ascii="Times New Roman" w:hAnsi="Times New Roman" w:cs="Times New Roman"/>
          <w:sz w:val="24"/>
          <w:szCs w:val="24"/>
        </w:rPr>
        <w:t>nted groups in comparison</w:t>
      </w:r>
      <w:r w:rsidRPr="003905B6">
        <w:rPr>
          <w:rFonts w:ascii="Times New Roman" w:hAnsi="Times New Roman" w:cs="Times New Roman"/>
          <w:sz w:val="24"/>
          <w:szCs w:val="24"/>
        </w:rPr>
        <w:t xml:space="preserve"> with the control group</w:t>
      </w:r>
      <w:r>
        <w:rPr>
          <w:rFonts w:ascii="Times New Roman" w:hAnsi="Times New Roman" w:cs="Times New Roman"/>
          <w:sz w:val="24"/>
          <w:szCs w:val="24"/>
        </w:rPr>
        <w:t xml:space="preserve"> (T</w:t>
      </w:r>
      <w:r>
        <w:rPr>
          <w:rFonts w:ascii="Times New Roman" w:hAnsi="Times New Roman" w:cs="Times New Roman"/>
          <w:sz w:val="24"/>
          <w:szCs w:val="24"/>
          <w:vertAlign w:val="subscript"/>
        </w:rPr>
        <w:t>0</w:t>
      </w:r>
      <w:r w:rsidRPr="0024661C">
        <w:rPr>
          <w:rFonts w:ascii="Times New Roman" w:hAnsi="Times New Roman" w:cs="Times New Roman"/>
          <w:sz w:val="24"/>
          <w:szCs w:val="24"/>
        </w:rPr>
        <w:t>)</w:t>
      </w:r>
      <w:r w:rsidRPr="003905B6">
        <w:rPr>
          <w:rFonts w:ascii="Times New Roman" w:hAnsi="Times New Roman" w:cs="Times New Roman"/>
          <w:sz w:val="24"/>
          <w:szCs w:val="24"/>
        </w:rPr>
        <w:t>. The highest body weight was observed on</w:t>
      </w:r>
      <w:r>
        <w:rPr>
          <w:rFonts w:ascii="Times New Roman" w:hAnsi="Times New Roman" w:cs="Times New Roman"/>
          <w:sz w:val="24"/>
          <w:szCs w:val="24"/>
        </w:rPr>
        <w:t xml:space="preserve"> lecithin supplemented group (T</w:t>
      </w:r>
      <w:r>
        <w:rPr>
          <w:rFonts w:ascii="Times New Roman" w:hAnsi="Times New Roman" w:cs="Times New Roman"/>
          <w:sz w:val="24"/>
          <w:szCs w:val="24"/>
          <w:vertAlign w:val="subscript"/>
        </w:rPr>
        <w:t>2</w:t>
      </w:r>
      <w:r w:rsidRPr="003905B6">
        <w:rPr>
          <w:rFonts w:ascii="Times New Roman" w:hAnsi="Times New Roman" w:cs="Times New Roman"/>
          <w:sz w:val="24"/>
          <w:szCs w:val="24"/>
        </w:rPr>
        <w:t>) and the lowest body weight was o</w:t>
      </w:r>
      <w:r>
        <w:rPr>
          <w:rFonts w:ascii="Times New Roman" w:hAnsi="Times New Roman" w:cs="Times New Roman"/>
          <w:sz w:val="24"/>
          <w:szCs w:val="24"/>
        </w:rPr>
        <w:t>bserved on the control group (T</w:t>
      </w:r>
      <w:r>
        <w:rPr>
          <w:rFonts w:ascii="Times New Roman" w:hAnsi="Times New Roman" w:cs="Times New Roman"/>
          <w:sz w:val="24"/>
          <w:szCs w:val="24"/>
          <w:vertAlign w:val="subscript"/>
        </w:rPr>
        <w:t>0</w:t>
      </w:r>
      <w:r w:rsidRPr="003905B6">
        <w:rPr>
          <w:rFonts w:ascii="Times New Roman" w:hAnsi="Times New Roman" w:cs="Times New Roman"/>
          <w:sz w:val="24"/>
          <w:szCs w:val="24"/>
        </w:rPr>
        <w:t>). Body weight in ly</w:t>
      </w:r>
      <w:r>
        <w:rPr>
          <w:rFonts w:ascii="Times New Roman" w:hAnsi="Times New Roman" w:cs="Times New Roman"/>
          <w:sz w:val="24"/>
          <w:szCs w:val="24"/>
        </w:rPr>
        <w:t xml:space="preserve">solecithin supplemented group </w:t>
      </w:r>
      <w:r w:rsidR="00385B3F">
        <w:rPr>
          <w:rFonts w:ascii="Times New Roman" w:hAnsi="Times New Roman" w:cs="Times New Roman"/>
          <w:sz w:val="24"/>
          <w:szCs w:val="24"/>
        </w:rPr>
        <w:t>(</w:t>
      </w:r>
      <w:r>
        <w:rPr>
          <w:rFonts w:ascii="Times New Roman" w:hAnsi="Times New Roman" w:cs="Times New Roman"/>
          <w:sz w:val="24"/>
          <w:szCs w:val="24"/>
        </w:rPr>
        <w:t>T</w:t>
      </w:r>
      <w:r>
        <w:rPr>
          <w:rFonts w:ascii="Times New Roman" w:hAnsi="Times New Roman" w:cs="Times New Roman"/>
          <w:sz w:val="24"/>
          <w:szCs w:val="24"/>
          <w:vertAlign w:val="subscript"/>
        </w:rPr>
        <w:t>1</w:t>
      </w:r>
      <w:r w:rsidR="00385B3F" w:rsidRPr="00385B3F">
        <w:rPr>
          <w:rFonts w:ascii="Times New Roman" w:hAnsi="Times New Roman" w:cs="Times New Roman"/>
          <w:sz w:val="24"/>
          <w:szCs w:val="24"/>
        </w:rPr>
        <w:t>)</w:t>
      </w:r>
      <w:r w:rsidRPr="003905B6">
        <w:rPr>
          <w:rFonts w:ascii="Times New Roman" w:hAnsi="Times New Roman" w:cs="Times New Roman"/>
          <w:sz w:val="24"/>
          <w:szCs w:val="24"/>
        </w:rPr>
        <w:t xml:space="preserve"> showed better result </w:t>
      </w:r>
      <w:r w:rsidR="007537AF">
        <w:rPr>
          <w:rFonts w:ascii="Times New Roman" w:hAnsi="Times New Roman" w:cs="Times New Roman"/>
          <w:sz w:val="24"/>
          <w:szCs w:val="24"/>
        </w:rPr>
        <w:t xml:space="preserve">than that of control group. But </w:t>
      </w:r>
      <w:r w:rsidRPr="003905B6">
        <w:rPr>
          <w:rFonts w:ascii="Times New Roman" w:hAnsi="Times New Roman" w:cs="Times New Roman"/>
          <w:sz w:val="24"/>
          <w:szCs w:val="24"/>
        </w:rPr>
        <w:t xml:space="preserve">it </w:t>
      </w:r>
      <w:r w:rsidR="00385B3F">
        <w:rPr>
          <w:rFonts w:ascii="Times New Roman" w:hAnsi="Times New Roman" w:cs="Times New Roman"/>
          <w:sz w:val="24"/>
          <w:szCs w:val="24"/>
        </w:rPr>
        <w:t>was</w:t>
      </w:r>
      <w:r w:rsidRPr="003905B6">
        <w:rPr>
          <w:rFonts w:ascii="Times New Roman" w:hAnsi="Times New Roman" w:cs="Times New Roman"/>
          <w:sz w:val="24"/>
          <w:szCs w:val="24"/>
        </w:rPr>
        <w:t xml:space="preserve"> noted that am</w:t>
      </w:r>
      <w:r>
        <w:rPr>
          <w:rFonts w:ascii="Times New Roman" w:hAnsi="Times New Roman" w:cs="Times New Roman"/>
          <w:sz w:val="24"/>
          <w:szCs w:val="24"/>
        </w:rPr>
        <w:t xml:space="preserve">ong the supplemented groups, </w:t>
      </w:r>
      <w:r w:rsidR="00385B3F">
        <w:rPr>
          <w:rFonts w:ascii="Times New Roman" w:hAnsi="Times New Roman" w:cs="Times New Roman"/>
          <w:sz w:val="24"/>
          <w:szCs w:val="24"/>
        </w:rPr>
        <w:t xml:space="preserve">birds of </w:t>
      </w:r>
      <w:r>
        <w:rPr>
          <w:rFonts w:ascii="Times New Roman" w:hAnsi="Times New Roman" w:cs="Times New Roman"/>
          <w:sz w:val="24"/>
          <w:szCs w:val="24"/>
        </w:rPr>
        <w:t>T</w:t>
      </w:r>
      <w:r>
        <w:rPr>
          <w:rFonts w:ascii="Times New Roman" w:hAnsi="Times New Roman" w:cs="Times New Roman"/>
          <w:sz w:val="24"/>
          <w:szCs w:val="24"/>
          <w:vertAlign w:val="subscript"/>
        </w:rPr>
        <w:t>2</w:t>
      </w:r>
      <w:r w:rsidRPr="003905B6">
        <w:rPr>
          <w:rFonts w:ascii="Times New Roman" w:hAnsi="Times New Roman" w:cs="Times New Roman"/>
          <w:sz w:val="24"/>
          <w:szCs w:val="24"/>
        </w:rPr>
        <w:t xml:space="preserve"> gave consist</w:t>
      </w:r>
      <w:r>
        <w:rPr>
          <w:rFonts w:ascii="Times New Roman" w:hAnsi="Times New Roman" w:cs="Times New Roman"/>
          <w:sz w:val="24"/>
          <w:szCs w:val="24"/>
        </w:rPr>
        <w:t>ently higher body weight</w:t>
      </w:r>
      <w:r w:rsidRPr="003905B6">
        <w:rPr>
          <w:rFonts w:ascii="Times New Roman" w:hAnsi="Times New Roman" w:cs="Times New Roman"/>
          <w:sz w:val="24"/>
          <w:szCs w:val="24"/>
        </w:rPr>
        <w:t>.</w:t>
      </w:r>
    </w:p>
    <w:p w:rsidR="00D23B3F" w:rsidRPr="00D23B3F" w:rsidRDefault="00D23B3F" w:rsidP="0078289E">
      <w:pPr>
        <w:spacing w:line="360" w:lineRule="auto"/>
        <w:jc w:val="both"/>
        <w:rPr>
          <w:rFonts w:ascii="Times New Roman" w:hAnsi="Times New Roman" w:cs="Times New Roman"/>
          <w:b/>
          <w:sz w:val="6"/>
          <w:szCs w:val="24"/>
        </w:rPr>
      </w:pPr>
    </w:p>
    <w:p w:rsidR="0078289E" w:rsidRPr="00673915" w:rsidRDefault="0078289E" w:rsidP="0078289E">
      <w:pPr>
        <w:spacing w:line="360" w:lineRule="auto"/>
        <w:jc w:val="both"/>
        <w:rPr>
          <w:rFonts w:ascii="Times New Roman" w:hAnsi="Times New Roman" w:cs="Times New Roman"/>
          <w:b/>
          <w:sz w:val="24"/>
          <w:szCs w:val="24"/>
        </w:rPr>
      </w:pPr>
      <w:r w:rsidRPr="00673915">
        <w:rPr>
          <w:rFonts w:ascii="Times New Roman" w:hAnsi="Times New Roman" w:cs="Times New Roman"/>
          <w:b/>
          <w:sz w:val="24"/>
          <w:szCs w:val="24"/>
        </w:rPr>
        <w:t>Table 4.</w:t>
      </w:r>
      <w:r w:rsidR="00852D0A">
        <w:rPr>
          <w:rFonts w:ascii="Times New Roman" w:hAnsi="Times New Roman" w:cs="Times New Roman"/>
          <w:b/>
          <w:sz w:val="24"/>
          <w:szCs w:val="24"/>
        </w:rPr>
        <w:t>2.2</w:t>
      </w:r>
      <w:r w:rsidR="00E85173">
        <w:rPr>
          <w:rFonts w:ascii="Times New Roman" w:hAnsi="Times New Roman" w:cs="Times New Roman"/>
          <w:b/>
          <w:sz w:val="24"/>
          <w:szCs w:val="24"/>
        </w:rPr>
        <w:t>:</w:t>
      </w:r>
      <w:r w:rsidR="00930878">
        <w:rPr>
          <w:rFonts w:ascii="Times New Roman" w:hAnsi="Times New Roman" w:cs="Times New Roman"/>
          <w:b/>
          <w:sz w:val="24"/>
          <w:szCs w:val="24"/>
        </w:rPr>
        <w:t xml:space="preserve"> </w:t>
      </w:r>
      <w:r w:rsidRPr="00E85173">
        <w:rPr>
          <w:rFonts w:ascii="Times New Roman" w:hAnsi="Times New Roman" w:cs="Times New Roman"/>
          <w:sz w:val="24"/>
          <w:szCs w:val="24"/>
        </w:rPr>
        <w:t xml:space="preserve">Cumulative body weight (gm/broiler) of broiler </w:t>
      </w:r>
      <w:r w:rsidR="00852D0A" w:rsidRPr="00E85173">
        <w:rPr>
          <w:rFonts w:ascii="Times New Roman" w:hAnsi="Times New Roman" w:cs="Times New Roman"/>
          <w:sz w:val="24"/>
          <w:szCs w:val="24"/>
        </w:rPr>
        <w:t>i</w:t>
      </w:r>
      <w:r w:rsidRPr="00E85173">
        <w:rPr>
          <w:rFonts w:ascii="Times New Roman" w:hAnsi="Times New Roman" w:cs="Times New Roman"/>
          <w:sz w:val="24"/>
          <w:szCs w:val="24"/>
        </w:rPr>
        <w:t>n different treatment groups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3"/>
        <w:gridCol w:w="1209"/>
        <w:gridCol w:w="1630"/>
        <w:gridCol w:w="1348"/>
        <w:gridCol w:w="990"/>
        <w:gridCol w:w="1085"/>
        <w:gridCol w:w="1122"/>
      </w:tblGrid>
      <w:tr w:rsidR="00095754" w:rsidRPr="00673915" w:rsidTr="00E85173">
        <w:trPr>
          <w:trHeight w:val="339"/>
          <w:jc w:val="center"/>
        </w:trPr>
        <w:tc>
          <w:tcPr>
            <w:tcW w:w="963" w:type="dxa"/>
            <w:vMerge w:val="restart"/>
            <w:tcBorders>
              <w:top w:val="single" w:sz="4" w:space="0" w:color="auto"/>
            </w:tcBorders>
            <w:vAlign w:val="center"/>
          </w:tcPr>
          <w:p w:rsidR="00095754" w:rsidRPr="00673915" w:rsidRDefault="00095754" w:rsidP="00E85173">
            <w:pPr>
              <w:spacing w:line="360" w:lineRule="auto"/>
              <w:jc w:val="center"/>
              <w:rPr>
                <w:rFonts w:ascii="Times New Roman" w:hAnsi="Times New Roman" w:cs="Times New Roman"/>
                <w:b/>
                <w:sz w:val="24"/>
                <w:szCs w:val="24"/>
              </w:rPr>
            </w:pPr>
            <w:r w:rsidRPr="00673915">
              <w:rPr>
                <w:rFonts w:ascii="Times New Roman" w:hAnsi="Times New Roman" w:cs="Times New Roman"/>
                <w:b/>
                <w:sz w:val="24"/>
                <w:szCs w:val="24"/>
              </w:rPr>
              <w:t>Age (Week)</w:t>
            </w:r>
          </w:p>
        </w:tc>
        <w:tc>
          <w:tcPr>
            <w:tcW w:w="1209" w:type="dxa"/>
            <w:tcBorders>
              <w:top w:val="single" w:sz="4" w:space="0" w:color="auto"/>
              <w:bottom w:val="single" w:sz="4" w:space="0" w:color="auto"/>
            </w:tcBorders>
            <w:vAlign w:val="center"/>
          </w:tcPr>
          <w:p w:rsidR="00095754" w:rsidRPr="00282AAA" w:rsidRDefault="00095754" w:rsidP="00E85173">
            <w:pPr>
              <w:tabs>
                <w:tab w:val="center" w:pos="770"/>
              </w:tabs>
              <w:jc w:val="center"/>
              <w:rPr>
                <w:rFonts w:ascii="Times New Roman" w:hAnsi="Times New Roman" w:cs="Times New Roman"/>
                <w:b/>
                <w:sz w:val="24"/>
                <w:szCs w:val="24"/>
              </w:rPr>
            </w:pPr>
          </w:p>
        </w:tc>
        <w:tc>
          <w:tcPr>
            <w:tcW w:w="1630" w:type="dxa"/>
            <w:tcBorders>
              <w:top w:val="single" w:sz="4" w:space="0" w:color="auto"/>
              <w:bottom w:val="single" w:sz="4" w:space="0" w:color="auto"/>
            </w:tcBorders>
            <w:vAlign w:val="center"/>
          </w:tcPr>
          <w:p w:rsidR="00095754" w:rsidRPr="00282AAA" w:rsidRDefault="00095754" w:rsidP="00E85173">
            <w:pPr>
              <w:tabs>
                <w:tab w:val="left" w:pos="770"/>
              </w:tabs>
              <w:jc w:val="center"/>
              <w:rPr>
                <w:rFonts w:ascii="Times New Roman" w:hAnsi="Times New Roman" w:cs="Times New Roman"/>
                <w:b/>
                <w:sz w:val="24"/>
                <w:szCs w:val="24"/>
              </w:rPr>
            </w:pPr>
            <w:r>
              <w:rPr>
                <w:rFonts w:ascii="Times New Roman" w:hAnsi="Times New Roman" w:cs="Times New Roman"/>
                <w:b/>
                <w:sz w:val="24"/>
                <w:szCs w:val="24"/>
              </w:rPr>
              <w:t>Mean</w:t>
            </w:r>
          </w:p>
        </w:tc>
        <w:tc>
          <w:tcPr>
            <w:tcW w:w="1348" w:type="dxa"/>
            <w:tcBorders>
              <w:top w:val="single" w:sz="4" w:space="0" w:color="auto"/>
              <w:bottom w:val="single" w:sz="4" w:space="0" w:color="auto"/>
            </w:tcBorders>
            <w:vAlign w:val="center"/>
          </w:tcPr>
          <w:p w:rsidR="00095754" w:rsidRPr="00282AAA" w:rsidRDefault="00095754" w:rsidP="00E85173">
            <w:pPr>
              <w:jc w:val="center"/>
              <w:rPr>
                <w:rFonts w:ascii="Times New Roman" w:hAnsi="Times New Roman" w:cs="Times New Roman"/>
                <w:b/>
                <w:sz w:val="24"/>
                <w:szCs w:val="24"/>
              </w:rPr>
            </w:pPr>
          </w:p>
        </w:tc>
        <w:tc>
          <w:tcPr>
            <w:tcW w:w="990" w:type="dxa"/>
            <w:vMerge w:val="restart"/>
            <w:tcBorders>
              <w:top w:val="single" w:sz="4" w:space="0" w:color="auto"/>
            </w:tcBorders>
            <w:vAlign w:val="center"/>
          </w:tcPr>
          <w:p w:rsidR="00095754" w:rsidRPr="00673915" w:rsidRDefault="00095754" w:rsidP="00E851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SEM</w:t>
            </w:r>
          </w:p>
        </w:tc>
        <w:tc>
          <w:tcPr>
            <w:tcW w:w="1085" w:type="dxa"/>
            <w:vMerge w:val="restart"/>
            <w:tcBorders>
              <w:top w:val="single" w:sz="4" w:space="0" w:color="auto"/>
              <w:bottom w:val="single" w:sz="4" w:space="0" w:color="auto"/>
            </w:tcBorders>
            <w:vAlign w:val="center"/>
          </w:tcPr>
          <w:p w:rsidR="00095754" w:rsidRDefault="00095754" w:rsidP="00E851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 value</w:t>
            </w:r>
          </w:p>
          <w:p w:rsidR="00095754" w:rsidRPr="00673915" w:rsidRDefault="00095754" w:rsidP="00E85173">
            <w:pPr>
              <w:spacing w:line="360" w:lineRule="auto"/>
              <w:jc w:val="center"/>
              <w:rPr>
                <w:rFonts w:ascii="Times New Roman" w:hAnsi="Times New Roman" w:cs="Times New Roman"/>
                <w:b/>
                <w:sz w:val="24"/>
                <w:szCs w:val="24"/>
              </w:rPr>
            </w:pPr>
          </w:p>
        </w:tc>
        <w:tc>
          <w:tcPr>
            <w:tcW w:w="1122" w:type="dxa"/>
            <w:vMerge w:val="restart"/>
            <w:tcBorders>
              <w:top w:val="single" w:sz="4" w:space="0" w:color="auto"/>
              <w:left w:val="nil"/>
            </w:tcBorders>
            <w:vAlign w:val="center"/>
          </w:tcPr>
          <w:p w:rsidR="00095754" w:rsidRDefault="00095754" w:rsidP="00E85173">
            <w:pPr>
              <w:spacing w:line="360" w:lineRule="auto"/>
              <w:jc w:val="center"/>
              <w:rPr>
                <w:rFonts w:ascii="Times New Roman" w:hAnsi="Times New Roman" w:cs="Times New Roman"/>
                <w:b/>
                <w:sz w:val="24"/>
                <w:szCs w:val="24"/>
              </w:rPr>
            </w:pPr>
            <w:r w:rsidRPr="00673915">
              <w:rPr>
                <w:rFonts w:ascii="Times New Roman" w:hAnsi="Times New Roman" w:cs="Times New Roman"/>
                <w:b/>
                <w:sz w:val="24"/>
                <w:szCs w:val="24"/>
              </w:rPr>
              <w:t>Level o</w:t>
            </w:r>
            <w:r>
              <w:rPr>
                <w:rFonts w:ascii="Times New Roman" w:hAnsi="Times New Roman" w:cs="Times New Roman"/>
                <w:b/>
                <w:sz w:val="24"/>
                <w:szCs w:val="24"/>
              </w:rPr>
              <w:t>f</w:t>
            </w:r>
          </w:p>
          <w:p w:rsidR="00095754" w:rsidRPr="00673915" w:rsidRDefault="00095754" w:rsidP="00E851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sig.</w:t>
            </w:r>
          </w:p>
        </w:tc>
      </w:tr>
      <w:tr w:rsidR="00095754" w:rsidRPr="00673915" w:rsidTr="00095754">
        <w:trPr>
          <w:trHeight w:val="605"/>
          <w:jc w:val="center"/>
        </w:trPr>
        <w:tc>
          <w:tcPr>
            <w:tcW w:w="963" w:type="dxa"/>
            <w:vMerge/>
            <w:tcBorders>
              <w:bottom w:val="single" w:sz="4" w:space="0" w:color="auto"/>
            </w:tcBorders>
          </w:tcPr>
          <w:p w:rsidR="00095754" w:rsidRPr="00673915" w:rsidRDefault="00095754" w:rsidP="00F23F4F">
            <w:pPr>
              <w:spacing w:line="360" w:lineRule="auto"/>
              <w:jc w:val="center"/>
              <w:rPr>
                <w:rFonts w:ascii="Times New Roman" w:hAnsi="Times New Roman" w:cs="Times New Roman"/>
                <w:b/>
                <w:sz w:val="24"/>
                <w:szCs w:val="24"/>
              </w:rPr>
            </w:pPr>
          </w:p>
        </w:tc>
        <w:tc>
          <w:tcPr>
            <w:tcW w:w="1209" w:type="dxa"/>
            <w:tcBorders>
              <w:top w:val="single" w:sz="4" w:space="0" w:color="auto"/>
              <w:bottom w:val="single" w:sz="4" w:space="0" w:color="auto"/>
            </w:tcBorders>
          </w:tcPr>
          <w:p w:rsidR="00095754" w:rsidRDefault="00095754" w:rsidP="00E85173">
            <w:pPr>
              <w:tabs>
                <w:tab w:val="center" w:pos="770"/>
              </w:tabs>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0</w:t>
            </w:r>
          </w:p>
          <w:p w:rsidR="00095754" w:rsidRDefault="00095754" w:rsidP="00E85173">
            <w:pPr>
              <w:tabs>
                <w:tab w:val="center" w:pos="770"/>
              </w:tabs>
              <w:jc w:val="center"/>
              <w:rPr>
                <w:rFonts w:ascii="Times New Roman" w:hAnsi="Times New Roman" w:cs="Times New Roman"/>
                <w:b/>
                <w:sz w:val="24"/>
                <w:szCs w:val="24"/>
              </w:rPr>
            </w:pPr>
            <w:r w:rsidRPr="00282AAA">
              <w:rPr>
                <w:rFonts w:ascii="Times New Roman" w:hAnsi="Times New Roman" w:cs="Times New Roman"/>
                <w:b/>
                <w:sz w:val="24"/>
                <w:szCs w:val="24"/>
              </w:rPr>
              <w:t>(Control)</w:t>
            </w:r>
          </w:p>
        </w:tc>
        <w:tc>
          <w:tcPr>
            <w:tcW w:w="1630" w:type="dxa"/>
            <w:tcBorders>
              <w:top w:val="single" w:sz="4" w:space="0" w:color="auto"/>
              <w:bottom w:val="single" w:sz="4" w:space="0" w:color="auto"/>
            </w:tcBorders>
          </w:tcPr>
          <w:p w:rsidR="00095754" w:rsidRDefault="00095754" w:rsidP="00E85173">
            <w:pPr>
              <w:tabs>
                <w:tab w:val="left" w:pos="770"/>
              </w:tabs>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1</w:t>
            </w:r>
          </w:p>
          <w:p w:rsidR="00095754" w:rsidRDefault="00095754" w:rsidP="00E85173">
            <w:pPr>
              <w:tabs>
                <w:tab w:val="left" w:pos="770"/>
              </w:tabs>
              <w:jc w:val="center"/>
              <w:rPr>
                <w:rFonts w:ascii="Times New Roman" w:hAnsi="Times New Roman" w:cs="Times New Roman"/>
                <w:b/>
                <w:sz w:val="24"/>
                <w:szCs w:val="24"/>
              </w:rPr>
            </w:pPr>
            <w:r w:rsidRPr="00282AAA">
              <w:rPr>
                <w:rFonts w:ascii="Times New Roman" w:hAnsi="Times New Roman" w:cs="Times New Roman"/>
                <w:b/>
                <w:sz w:val="24"/>
                <w:szCs w:val="24"/>
              </w:rPr>
              <w:t>(Lysolecithin)</w:t>
            </w:r>
          </w:p>
        </w:tc>
        <w:tc>
          <w:tcPr>
            <w:tcW w:w="1348" w:type="dxa"/>
            <w:tcBorders>
              <w:top w:val="single" w:sz="4" w:space="0" w:color="auto"/>
              <w:bottom w:val="single" w:sz="4" w:space="0" w:color="auto"/>
            </w:tcBorders>
          </w:tcPr>
          <w:p w:rsidR="00095754" w:rsidRDefault="00095754" w:rsidP="00E85173">
            <w:pPr>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2</w:t>
            </w:r>
          </w:p>
          <w:p w:rsidR="00095754" w:rsidRDefault="00095754" w:rsidP="00E85173">
            <w:pPr>
              <w:jc w:val="center"/>
              <w:rPr>
                <w:rFonts w:ascii="Times New Roman" w:hAnsi="Times New Roman" w:cs="Times New Roman"/>
                <w:b/>
                <w:sz w:val="24"/>
                <w:szCs w:val="24"/>
              </w:rPr>
            </w:pPr>
            <w:r w:rsidRPr="00282AAA">
              <w:rPr>
                <w:rFonts w:ascii="Times New Roman" w:hAnsi="Times New Roman" w:cs="Times New Roman"/>
                <w:b/>
                <w:sz w:val="24"/>
                <w:szCs w:val="24"/>
              </w:rPr>
              <w:t>(Lecithin)</w:t>
            </w:r>
          </w:p>
        </w:tc>
        <w:tc>
          <w:tcPr>
            <w:tcW w:w="990" w:type="dxa"/>
            <w:vMerge/>
            <w:tcBorders>
              <w:bottom w:val="single" w:sz="4" w:space="0" w:color="auto"/>
            </w:tcBorders>
          </w:tcPr>
          <w:p w:rsidR="00095754" w:rsidRDefault="00095754" w:rsidP="00F23F4F">
            <w:pPr>
              <w:spacing w:line="360" w:lineRule="auto"/>
              <w:jc w:val="center"/>
              <w:rPr>
                <w:rFonts w:ascii="Times New Roman" w:hAnsi="Times New Roman" w:cs="Times New Roman"/>
                <w:b/>
                <w:sz w:val="24"/>
                <w:szCs w:val="24"/>
              </w:rPr>
            </w:pPr>
          </w:p>
        </w:tc>
        <w:tc>
          <w:tcPr>
            <w:tcW w:w="1085" w:type="dxa"/>
            <w:vMerge/>
            <w:tcBorders>
              <w:top w:val="single" w:sz="4" w:space="0" w:color="auto"/>
              <w:bottom w:val="single" w:sz="4" w:space="0" w:color="auto"/>
            </w:tcBorders>
          </w:tcPr>
          <w:p w:rsidR="00095754" w:rsidRPr="00673915" w:rsidRDefault="00095754" w:rsidP="00F23F4F">
            <w:pPr>
              <w:spacing w:line="360" w:lineRule="auto"/>
              <w:jc w:val="center"/>
              <w:rPr>
                <w:rFonts w:ascii="Times New Roman" w:hAnsi="Times New Roman" w:cs="Times New Roman"/>
                <w:b/>
                <w:sz w:val="24"/>
                <w:szCs w:val="24"/>
              </w:rPr>
            </w:pPr>
          </w:p>
        </w:tc>
        <w:tc>
          <w:tcPr>
            <w:tcW w:w="1122" w:type="dxa"/>
            <w:vMerge/>
            <w:tcBorders>
              <w:left w:val="nil"/>
              <w:bottom w:val="single" w:sz="4" w:space="0" w:color="auto"/>
            </w:tcBorders>
          </w:tcPr>
          <w:p w:rsidR="00095754" w:rsidRPr="00673915" w:rsidRDefault="00095754" w:rsidP="00F23F4F">
            <w:pPr>
              <w:spacing w:line="360" w:lineRule="auto"/>
              <w:jc w:val="center"/>
              <w:rPr>
                <w:rFonts w:ascii="Times New Roman" w:hAnsi="Times New Roman" w:cs="Times New Roman"/>
                <w:b/>
                <w:sz w:val="24"/>
                <w:szCs w:val="24"/>
              </w:rPr>
            </w:pPr>
          </w:p>
        </w:tc>
      </w:tr>
      <w:tr w:rsidR="00095754" w:rsidRPr="00673915" w:rsidTr="00095754">
        <w:trPr>
          <w:jc w:val="center"/>
        </w:trPr>
        <w:tc>
          <w:tcPr>
            <w:tcW w:w="963" w:type="dxa"/>
            <w:vAlign w:val="center"/>
          </w:tcPr>
          <w:p w:rsidR="00095754" w:rsidRPr="00673915" w:rsidRDefault="00095754" w:rsidP="00852D0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1-2</w:t>
            </w:r>
          </w:p>
        </w:tc>
        <w:tc>
          <w:tcPr>
            <w:tcW w:w="1209" w:type="dxa"/>
            <w:vAlign w:val="center"/>
          </w:tcPr>
          <w:p w:rsidR="00095754" w:rsidRPr="00673915" w:rsidRDefault="00095754" w:rsidP="00852D0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601.2</w:t>
            </w:r>
            <w:r w:rsidR="00E31C56">
              <w:rPr>
                <w:rFonts w:ascii="Times New Roman" w:hAnsi="Times New Roman" w:cs="Times New Roman"/>
                <w:sz w:val="24"/>
                <w:szCs w:val="24"/>
              </w:rPr>
              <w:t>0</w:t>
            </w:r>
          </w:p>
        </w:tc>
        <w:tc>
          <w:tcPr>
            <w:tcW w:w="1630" w:type="dxa"/>
            <w:vAlign w:val="center"/>
          </w:tcPr>
          <w:p w:rsidR="00095754" w:rsidRPr="00673915" w:rsidRDefault="00095754" w:rsidP="00852D0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714.5</w:t>
            </w:r>
            <w:r w:rsidR="00E31C56">
              <w:rPr>
                <w:rFonts w:ascii="Times New Roman" w:hAnsi="Times New Roman" w:cs="Times New Roman"/>
                <w:sz w:val="24"/>
                <w:szCs w:val="24"/>
              </w:rPr>
              <w:t>0</w:t>
            </w:r>
          </w:p>
        </w:tc>
        <w:tc>
          <w:tcPr>
            <w:tcW w:w="1348" w:type="dxa"/>
            <w:vAlign w:val="center"/>
          </w:tcPr>
          <w:p w:rsidR="00095754" w:rsidRPr="00673915" w:rsidRDefault="00095754" w:rsidP="00852D0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770</w:t>
            </w:r>
            <w:r w:rsidR="00E31C56">
              <w:rPr>
                <w:rFonts w:ascii="Times New Roman" w:hAnsi="Times New Roman" w:cs="Times New Roman"/>
                <w:sz w:val="24"/>
                <w:szCs w:val="24"/>
              </w:rPr>
              <w:t>.00</w:t>
            </w:r>
          </w:p>
        </w:tc>
        <w:tc>
          <w:tcPr>
            <w:tcW w:w="990" w:type="dxa"/>
            <w:vAlign w:val="center"/>
          </w:tcPr>
          <w:p w:rsidR="00095754" w:rsidRDefault="00095754" w:rsidP="00852D0A">
            <w:pPr>
              <w:spacing w:line="360" w:lineRule="auto"/>
              <w:jc w:val="center"/>
              <w:rPr>
                <w:rFonts w:ascii="Times New Roman" w:hAnsi="Times New Roman" w:cs="Times New Roman"/>
                <w:sz w:val="24"/>
                <w:szCs w:val="24"/>
              </w:rPr>
            </w:pPr>
            <w:r>
              <w:rPr>
                <w:rFonts w:ascii="Times New Roman" w:hAnsi="Times New Roman" w:cs="Times New Roman"/>
                <w:sz w:val="24"/>
                <w:szCs w:val="24"/>
              </w:rPr>
              <w:t>5.05</w:t>
            </w:r>
          </w:p>
        </w:tc>
        <w:tc>
          <w:tcPr>
            <w:tcW w:w="1085" w:type="dxa"/>
            <w:vAlign w:val="center"/>
          </w:tcPr>
          <w:p w:rsidR="00095754" w:rsidRPr="00673915" w:rsidRDefault="00095754" w:rsidP="00095754">
            <w:pPr>
              <w:spacing w:line="360" w:lineRule="auto"/>
              <w:jc w:val="center"/>
              <w:rPr>
                <w:rFonts w:ascii="Times New Roman" w:hAnsi="Times New Roman" w:cs="Times New Roman"/>
                <w:sz w:val="24"/>
                <w:szCs w:val="24"/>
              </w:rPr>
            </w:pPr>
            <w:r>
              <w:rPr>
                <w:rFonts w:ascii="Times New Roman" w:hAnsi="Times New Roman" w:cs="Times New Roman"/>
                <w:sz w:val="24"/>
                <w:szCs w:val="24"/>
              </w:rPr>
              <w:t>0.25</w:t>
            </w:r>
          </w:p>
        </w:tc>
        <w:tc>
          <w:tcPr>
            <w:tcW w:w="1122" w:type="dxa"/>
            <w:tcBorders>
              <w:left w:val="nil"/>
            </w:tcBorders>
            <w:vAlign w:val="center"/>
          </w:tcPr>
          <w:p w:rsidR="00095754" w:rsidRPr="00673915" w:rsidRDefault="00095754" w:rsidP="00852D0A">
            <w:pPr>
              <w:spacing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95754" w:rsidRPr="00673915" w:rsidTr="00095754">
        <w:trPr>
          <w:jc w:val="center"/>
        </w:trPr>
        <w:tc>
          <w:tcPr>
            <w:tcW w:w="963" w:type="dxa"/>
            <w:vAlign w:val="center"/>
          </w:tcPr>
          <w:p w:rsidR="00095754" w:rsidRPr="00673915" w:rsidRDefault="00095754" w:rsidP="00852D0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1-3</w:t>
            </w:r>
          </w:p>
        </w:tc>
        <w:tc>
          <w:tcPr>
            <w:tcW w:w="1209" w:type="dxa"/>
            <w:vAlign w:val="center"/>
          </w:tcPr>
          <w:p w:rsidR="00095754" w:rsidRPr="00673915" w:rsidRDefault="00095754" w:rsidP="00852D0A">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r w:rsidRPr="00673915">
              <w:rPr>
                <w:rFonts w:ascii="Times New Roman" w:hAnsi="Times New Roman" w:cs="Times New Roman"/>
                <w:sz w:val="24"/>
                <w:szCs w:val="24"/>
              </w:rPr>
              <w:t>8</w:t>
            </w:r>
            <w:r>
              <w:rPr>
                <w:rFonts w:ascii="Times New Roman" w:hAnsi="Times New Roman" w:cs="Times New Roman"/>
                <w:sz w:val="24"/>
                <w:szCs w:val="24"/>
              </w:rPr>
              <w:t>6</w:t>
            </w:r>
            <w:r w:rsidRPr="00673915">
              <w:rPr>
                <w:rFonts w:ascii="Times New Roman" w:hAnsi="Times New Roman" w:cs="Times New Roman"/>
                <w:sz w:val="24"/>
                <w:szCs w:val="24"/>
              </w:rPr>
              <w:t>.21</w:t>
            </w:r>
          </w:p>
        </w:tc>
        <w:tc>
          <w:tcPr>
            <w:tcW w:w="1630" w:type="dxa"/>
            <w:vAlign w:val="center"/>
          </w:tcPr>
          <w:p w:rsidR="00095754" w:rsidRPr="00673915" w:rsidRDefault="00095754" w:rsidP="00852D0A">
            <w:pPr>
              <w:spacing w:line="360" w:lineRule="auto"/>
              <w:jc w:val="center"/>
              <w:rPr>
                <w:rFonts w:ascii="Times New Roman" w:hAnsi="Times New Roman" w:cs="Times New Roman"/>
                <w:sz w:val="24"/>
                <w:szCs w:val="24"/>
              </w:rPr>
            </w:pPr>
            <w:r>
              <w:rPr>
                <w:rFonts w:ascii="Times New Roman" w:hAnsi="Times New Roman" w:cs="Times New Roman"/>
                <w:sz w:val="24"/>
                <w:szCs w:val="24"/>
              </w:rPr>
              <w:t>1659.50</w:t>
            </w:r>
          </w:p>
        </w:tc>
        <w:tc>
          <w:tcPr>
            <w:tcW w:w="1348" w:type="dxa"/>
            <w:vAlign w:val="center"/>
          </w:tcPr>
          <w:p w:rsidR="00095754" w:rsidRPr="00673915" w:rsidRDefault="00095754" w:rsidP="00852D0A">
            <w:pPr>
              <w:spacing w:line="360" w:lineRule="auto"/>
              <w:jc w:val="center"/>
              <w:rPr>
                <w:rFonts w:ascii="Times New Roman" w:hAnsi="Times New Roman" w:cs="Times New Roman"/>
                <w:sz w:val="24"/>
                <w:szCs w:val="24"/>
              </w:rPr>
            </w:pPr>
            <w:r>
              <w:rPr>
                <w:rFonts w:ascii="Times New Roman" w:hAnsi="Times New Roman" w:cs="Times New Roman"/>
                <w:sz w:val="24"/>
                <w:szCs w:val="24"/>
              </w:rPr>
              <w:t>1780</w:t>
            </w:r>
            <w:r w:rsidR="00E31C56">
              <w:rPr>
                <w:rFonts w:ascii="Times New Roman" w:hAnsi="Times New Roman" w:cs="Times New Roman"/>
                <w:sz w:val="24"/>
                <w:szCs w:val="24"/>
              </w:rPr>
              <w:t>.00</w:t>
            </w:r>
          </w:p>
        </w:tc>
        <w:tc>
          <w:tcPr>
            <w:tcW w:w="990" w:type="dxa"/>
            <w:vAlign w:val="center"/>
          </w:tcPr>
          <w:p w:rsidR="00095754" w:rsidRPr="00673915" w:rsidRDefault="00095754" w:rsidP="00852D0A">
            <w:pPr>
              <w:spacing w:line="360" w:lineRule="auto"/>
              <w:jc w:val="center"/>
              <w:rPr>
                <w:rFonts w:ascii="Times New Roman" w:hAnsi="Times New Roman" w:cs="Times New Roman"/>
                <w:sz w:val="24"/>
                <w:szCs w:val="24"/>
              </w:rPr>
            </w:pPr>
            <w:r>
              <w:rPr>
                <w:rFonts w:ascii="Times New Roman" w:hAnsi="Times New Roman" w:cs="Times New Roman"/>
                <w:sz w:val="24"/>
                <w:szCs w:val="24"/>
              </w:rPr>
              <w:t>17.90</w:t>
            </w:r>
          </w:p>
        </w:tc>
        <w:tc>
          <w:tcPr>
            <w:tcW w:w="1085" w:type="dxa"/>
            <w:vAlign w:val="center"/>
          </w:tcPr>
          <w:p w:rsidR="00095754" w:rsidRPr="00673915" w:rsidRDefault="00095754" w:rsidP="00095754">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122" w:type="dxa"/>
            <w:tcBorders>
              <w:left w:val="nil"/>
            </w:tcBorders>
            <w:vAlign w:val="center"/>
          </w:tcPr>
          <w:p w:rsidR="00095754" w:rsidRPr="00673915" w:rsidRDefault="00095754" w:rsidP="00852D0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r w:rsidR="00095754" w:rsidRPr="00673915" w:rsidTr="00095754">
        <w:trPr>
          <w:jc w:val="center"/>
        </w:trPr>
        <w:tc>
          <w:tcPr>
            <w:tcW w:w="963" w:type="dxa"/>
            <w:tcBorders>
              <w:bottom w:val="single" w:sz="4" w:space="0" w:color="auto"/>
            </w:tcBorders>
            <w:vAlign w:val="center"/>
          </w:tcPr>
          <w:p w:rsidR="00095754" w:rsidRPr="00673915" w:rsidRDefault="00095754" w:rsidP="00852D0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1-4</w:t>
            </w:r>
          </w:p>
        </w:tc>
        <w:tc>
          <w:tcPr>
            <w:tcW w:w="1209" w:type="dxa"/>
            <w:tcBorders>
              <w:bottom w:val="single" w:sz="4" w:space="0" w:color="auto"/>
            </w:tcBorders>
            <w:vAlign w:val="center"/>
          </w:tcPr>
          <w:p w:rsidR="00095754" w:rsidRPr="00673915" w:rsidRDefault="00095754" w:rsidP="0017317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17317D">
              <w:rPr>
                <w:rFonts w:ascii="Times New Roman" w:hAnsi="Times New Roman" w:cs="Times New Roman"/>
                <w:sz w:val="24"/>
                <w:szCs w:val="24"/>
              </w:rPr>
              <w:t>7</w:t>
            </w:r>
            <w:r>
              <w:rPr>
                <w:rFonts w:ascii="Times New Roman" w:hAnsi="Times New Roman" w:cs="Times New Roman"/>
                <w:sz w:val="24"/>
                <w:szCs w:val="24"/>
              </w:rPr>
              <w:t>75.01</w:t>
            </w:r>
          </w:p>
        </w:tc>
        <w:tc>
          <w:tcPr>
            <w:tcW w:w="1630" w:type="dxa"/>
            <w:tcBorders>
              <w:bottom w:val="single" w:sz="4" w:space="0" w:color="auto"/>
            </w:tcBorders>
            <w:vAlign w:val="center"/>
          </w:tcPr>
          <w:p w:rsidR="00095754" w:rsidRPr="00673915" w:rsidRDefault="00095754" w:rsidP="00852D0A">
            <w:pPr>
              <w:spacing w:line="360" w:lineRule="auto"/>
              <w:jc w:val="center"/>
              <w:rPr>
                <w:rFonts w:ascii="Times New Roman" w:hAnsi="Times New Roman" w:cs="Times New Roman"/>
                <w:sz w:val="24"/>
                <w:szCs w:val="24"/>
              </w:rPr>
            </w:pPr>
            <w:r>
              <w:rPr>
                <w:rFonts w:ascii="Times New Roman" w:hAnsi="Times New Roman" w:cs="Times New Roman"/>
                <w:sz w:val="24"/>
                <w:szCs w:val="24"/>
              </w:rPr>
              <w:t>3232.50</w:t>
            </w:r>
          </w:p>
        </w:tc>
        <w:tc>
          <w:tcPr>
            <w:tcW w:w="1348" w:type="dxa"/>
            <w:tcBorders>
              <w:bottom w:val="single" w:sz="4" w:space="0" w:color="auto"/>
            </w:tcBorders>
            <w:vAlign w:val="center"/>
          </w:tcPr>
          <w:p w:rsidR="00095754" w:rsidRPr="00673915" w:rsidRDefault="00095754" w:rsidP="00852D0A">
            <w:pPr>
              <w:spacing w:line="360" w:lineRule="auto"/>
              <w:jc w:val="center"/>
              <w:rPr>
                <w:rFonts w:ascii="Times New Roman" w:hAnsi="Times New Roman" w:cs="Times New Roman"/>
                <w:sz w:val="24"/>
                <w:szCs w:val="24"/>
              </w:rPr>
            </w:pPr>
            <w:r>
              <w:rPr>
                <w:rFonts w:ascii="Times New Roman" w:hAnsi="Times New Roman" w:cs="Times New Roman"/>
                <w:sz w:val="24"/>
                <w:szCs w:val="24"/>
              </w:rPr>
              <w:t>3431</w:t>
            </w:r>
            <w:r w:rsidR="00E31C56">
              <w:rPr>
                <w:rFonts w:ascii="Times New Roman" w:hAnsi="Times New Roman" w:cs="Times New Roman"/>
                <w:sz w:val="24"/>
                <w:szCs w:val="24"/>
              </w:rPr>
              <w:t>.00</w:t>
            </w:r>
          </w:p>
        </w:tc>
        <w:tc>
          <w:tcPr>
            <w:tcW w:w="990" w:type="dxa"/>
            <w:tcBorders>
              <w:bottom w:val="single" w:sz="4" w:space="0" w:color="auto"/>
            </w:tcBorders>
            <w:vAlign w:val="center"/>
          </w:tcPr>
          <w:p w:rsidR="00095754" w:rsidRPr="00673915" w:rsidRDefault="00095754" w:rsidP="00852D0A">
            <w:pPr>
              <w:spacing w:line="360" w:lineRule="auto"/>
              <w:jc w:val="center"/>
              <w:rPr>
                <w:rFonts w:ascii="Times New Roman" w:hAnsi="Times New Roman" w:cs="Times New Roman"/>
                <w:sz w:val="24"/>
                <w:szCs w:val="24"/>
              </w:rPr>
            </w:pPr>
            <w:r>
              <w:rPr>
                <w:rFonts w:ascii="Times New Roman" w:hAnsi="Times New Roman" w:cs="Times New Roman"/>
                <w:sz w:val="24"/>
                <w:szCs w:val="24"/>
              </w:rPr>
              <w:t>18.46</w:t>
            </w:r>
          </w:p>
        </w:tc>
        <w:tc>
          <w:tcPr>
            <w:tcW w:w="1085" w:type="dxa"/>
            <w:tcBorders>
              <w:bottom w:val="single" w:sz="4" w:space="0" w:color="auto"/>
            </w:tcBorders>
            <w:vAlign w:val="center"/>
          </w:tcPr>
          <w:p w:rsidR="00095754" w:rsidRPr="00673915" w:rsidRDefault="00095754" w:rsidP="00095754">
            <w:pPr>
              <w:spacing w:line="36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1122" w:type="dxa"/>
            <w:tcBorders>
              <w:left w:val="nil"/>
              <w:bottom w:val="single" w:sz="4" w:space="0" w:color="auto"/>
            </w:tcBorders>
            <w:vAlign w:val="center"/>
          </w:tcPr>
          <w:p w:rsidR="00095754" w:rsidRPr="00673915" w:rsidRDefault="00095754" w:rsidP="00852D0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bl>
    <w:p w:rsidR="002F3A17" w:rsidRPr="00877E60" w:rsidRDefault="002F3A17" w:rsidP="002F3A17">
      <w:pPr>
        <w:spacing w:line="360" w:lineRule="auto"/>
        <w:jc w:val="both"/>
        <w:rPr>
          <w:rFonts w:ascii="Times New Roman" w:hAnsi="Times New Roman" w:cs="Times New Roman"/>
          <w:sz w:val="20"/>
          <w:szCs w:val="20"/>
        </w:rPr>
      </w:pPr>
      <w:r w:rsidRPr="00877E60">
        <w:rPr>
          <w:rFonts w:ascii="Times New Roman" w:hAnsi="Times New Roman" w:cs="Times New Roman"/>
          <w:sz w:val="20"/>
          <w:szCs w:val="20"/>
        </w:rPr>
        <w:t>SEM = Standard error of mean, NS = Non significant at 5% level, * = Significant at 5% level, ** = Significant at 1% level</w:t>
      </w:r>
    </w:p>
    <w:p w:rsidR="0078289E" w:rsidRDefault="0078289E" w:rsidP="0078289E">
      <w:pPr>
        <w:spacing w:line="360" w:lineRule="auto"/>
        <w:jc w:val="both"/>
        <w:rPr>
          <w:rFonts w:ascii="Times New Roman" w:hAnsi="Times New Roman" w:cs="Times New Roman"/>
          <w:sz w:val="24"/>
          <w:szCs w:val="24"/>
        </w:rPr>
      </w:pPr>
      <w:r>
        <w:rPr>
          <w:rFonts w:ascii="Times New Roman" w:hAnsi="Times New Roman" w:cs="Times New Roman"/>
          <w:sz w:val="24"/>
          <w:szCs w:val="24"/>
        </w:rPr>
        <w:t>The cumulative body weight</w:t>
      </w:r>
      <w:r w:rsidRPr="00E449CF">
        <w:rPr>
          <w:rFonts w:ascii="Times New Roman" w:hAnsi="Times New Roman" w:cs="Times New Roman"/>
          <w:sz w:val="24"/>
          <w:szCs w:val="24"/>
        </w:rPr>
        <w:t xml:space="preserve"> of broilers on energy based diets containing commercial emulsifiers at different ages are presented in table 4.</w:t>
      </w:r>
      <w:r w:rsidR="00930878">
        <w:rPr>
          <w:rFonts w:ascii="Times New Roman" w:hAnsi="Times New Roman" w:cs="Times New Roman"/>
          <w:sz w:val="24"/>
          <w:szCs w:val="24"/>
        </w:rPr>
        <w:t>2.2</w:t>
      </w:r>
      <w:r w:rsidRPr="00E449CF">
        <w:rPr>
          <w:rFonts w:ascii="Times New Roman" w:hAnsi="Times New Roman" w:cs="Times New Roman"/>
          <w:sz w:val="24"/>
          <w:szCs w:val="24"/>
        </w:rPr>
        <w:t xml:space="preserve">. Among the whole treatment groups </w:t>
      </w:r>
      <w:r>
        <w:rPr>
          <w:rFonts w:ascii="Times New Roman" w:hAnsi="Times New Roman" w:cs="Times New Roman"/>
          <w:sz w:val="24"/>
          <w:szCs w:val="24"/>
        </w:rPr>
        <w:t>no significant (P</w:t>
      </w:r>
      <w:r w:rsidR="002F3A17">
        <w:rPr>
          <w:rFonts w:ascii="Times New Roman" w:hAnsi="Times New Roman" w:cs="Times New Roman"/>
          <w:sz w:val="24"/>
          <w:szCs w:val="24"/>
        </w:rPr>
        <w:t>&gt;</w:t>
      </w:r>
      <w:r>
        <w:rPr>
          <w:rFonts w:ascii="Times New Roman" w:hAnsi="Times New Roman" w:cs="Times New Roman"/>
          <w:sz w:val="24"/>
          <w:szCs w:val="24"/>
        </w:rPr>
        <w:t>0.0</w:t>
      </w:r>
      <w:r w:rsidR="002F3A17">
        <w:rPr>
          <w:rFonts w:ascii="Times New Roman" w:hAnsi="Times New Roman" w:cs="Times New Roman"/>
          <w:sz w:val="24"/>
          <w:szCs w:val="24"/>
        </w:rPr>
        <w:t>5</w:t>
      </w:r>
      <w:r>
        <w:rPr>
          <w:rFonts w:ascii="Times New Roman" w:hAnsi="Times New Roman" w:cs="Times New Roman"/>
          <w:sz w:val="24"/>
          <w:szCs w:val="24"/>
        </w:rPr>
        <w:t>) difference was observed in 2</w:t>
      </w:r>
      <w:r w:rsidRPr="00095754">
        <w:rPr>
          <w:rFonts w:ascii="Times New Roman" w:hAnsi="Times New Roman" w:cs="Times New Roman"/>
          <w:sz w:val="24"/>
          <w:szCs w:val="24"/>
          <w:vertAlign w:val="superscript"/>
        </w:rPr>
        <w:t>nd</w:t>
      </w:r>
      <w:r>
        <w:rPr>
          <w:rFonts w:ascii="Times New Roman" w:hAnsi="Times New Roman" w:cs="Times New Roman"/>
          <w:sz w:val="24"/>
          <w:szCs w:val="24"/>
        </w:rPr>
        <w:t xml:space="preserve"> week</w:t>
      </w:r>
      <w:r w:rsidRPr="00E449CF">
        <w:rPr>
          <w:rFonts w:ascii="Times New Roman" w:hAnsi="Times New Roman" w:cs="Times New Roman"/>
          <w:sz w:val="24"/>
          <w:szCs w:val="24"/>
        </w:rPr>
        <w:t>.</w:t>
      </w:r>
      <w:r>
        <w:rPr>
          <w:rFonts w:ascii="Times New Roman" w:hAnsi="Times New Roman" w:cs="Times New Roman"/>
          <w:sz w:val="24"/>
          <w:szCs w:val="24"/>
        </w:rPr>
        <w:t xml:space="preserve"> However,</w:t>
      </w:r>
      <w:r w:rsidR="00930878">
        <w:rPr>
          <w:rFonts w:ascii="Times New Roman" w:hAnsi="Times New Roman" w:cs="Times New Roman"/>
          <w:sz w:val="24"/>
          <w:szCs w:val="24"/>
        </w:rPr>
        <w:t xml:space="preserve"> </w:t>
      </w:r>
      <w:r w:rsidR="00095754">
        <w:rPr>
          <w:rFonts w:ascii="Times New Roman" w:hAnsi="Times New Roman" w:cs="Times New Roman"/>
          <w:sz w:val="24"/>
          <w:szCs w:val="24"/>
        </w:rPr>
        <w:t>e</w:t>
      </w:r>
      <w:r w:rsidR="00930878">
        <w:rPr>
          <w:rFonts w:ascii="Times New Roman" w:hAnsi="Times New Roman" w:cs="Times New Roman"/>
          <w:sz w:val="24"/>
          <w:szCs w:val="24"/>
        </w:rPr>
        <w:t xml:space="preserve">mulsifier </w:t>
      </w:r>
      <w:r>
        <w:rPr>
          <w:rFonts w:ascii="Times New Roman" w:hAnsi="Times New Roman" w:cs="Times New Roman"/>
          <w:sz w:val="24"/>
          <w:szCs w:val="24"/>
        </w:rPr>
        <w:t xml:space="preserve">supplemented diet groups </w:t>
      </w:r>
      <w:r w:rsidR="00930878">
        <w:rPr>
          <w:rFonts w:ascii="Times New Roman" w:hAnsi="Times New Roman" w:cs="Times New Roman"/>
          <w:sz w:val="24"/>
          <w:szCs w:val="24"/>
        </w:rPr>
        <w:t xml:space="preserve">(i.e. </w:t>
      </w:r>
      <w:r>
        <w:rPr>
          <w:rFonts w:ascii="Times New Roman" w:hAnsi="Times New Roman" w:cs="Times New Roman"/>
          <w:sz w:val="24"/>
          <w:szCs w:val="24"/>
        </w:rPr>
        <w:t>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sidR="00930878">
        <w:rPr>
          <w:rFonts w:ascii="Times New Roman" w:hAnsi="Times New Roman" w:cs="Times New Roman"/>
          <w:sz w:val="24"/>
          <w:szCs w:val="24"/>
        </w:rPr>
        <w:t xml:space="preserve">) </w:t>
      </w:r>
      <w:r w:rsidRPr="00E449CF">
        <w:rPr>
          <w:rFonts w:ascii="Times New Roman" w:hAnsi="Times New Roman" w:cs="Times New Roman"/>
          <w:sz w:val="24"/>
          <w:szCs w:val="24"/>
        </w:rPr>
        <w:t>showed impr</w:t>
      </w:r>
      <w:r>
        <w:rPr>
          <w:rFonts w:ascii="Times New Roman" w:hAnsi="Times New Roman" w:cs="Times New Roman"/>
          <w:sz w:val="24"/>
          <w:szCs w:val="24"/>
        </w:rPr>
        <w:t xml:space="preserve">oved cumulative body weight </w:t>
      </w:r>
      <w:r w:rsidRPr="00E449CF">
        <w:rPr>
          <w:rFonts w:ascii="Times New Roman" w:hAnsi="Times New Roman" w:cs="Times New Roman"/>
          <w:sz w:val="24"/>
          <w:szCs w:val="24"/>
        </w:rPr>
        <w:t>than control group</w:t>
      </w:r>
      <w:r>
        <w:rPr>
          <w:rFonts w:ascii="Times New Roman" w:hAnsi="Times New Roman" w:cs="Times New Roman"/>
          <w:sz w:val="24"/>
          <w:szCs w:val="24"/>
        </w:rPr>
        <w:t xml:space="preserve"> (T</w:t>
      </w:r>
      <w:r w:rsidR="009A0773">
        <w:rPr>
          <w:rFonts w:ascii="Times New Roman" w:hAnsi="Times New Roman" w:cs="Times New Roman"/>
          <w:sz w:val="24"/>
          <w:szCs w:val="24"/>
          <w:vertAlign w:val="subscript"/>
        </w:rPr>
        <w:t>0</w:t>
      </w:r>
      <w:r w:rsidR="009A0773">
        <w:rPr>
          <w:rFonts w:ascii="Times New Roman" w:hAnsi="Times New Roman" w:cs="Times New Roman"/>
          <w:sz w:val="24"/>
          <w:szCs w:val="24"/>
        </w:rPr>
        <w:t xml:space="preserve">). </w:t>
      </w:r>
      <w:r w:rsidR="00095754" w:rsidRPr="00E449CF">
        <w:rPr>
          <w:rFonts w:ascii="Times New Roman" w:hAnsi="Times New Roman" w:cs="Times New Roman"/>
          <w:sz w:val="24"/>
          <w:szCs w:val="24"/>
        </w:rPr>
        <w:t xml:space="preserve">The highest cumulative body weight </w:t>
      </w:r>
      <w:r w:rsidR="00095754">
        <w:rPr>
          <w:rFonts w:ascii="Times New Roman" w:hAnsi="Times New Roman" w:cs="Times New Roman"/>
          <w:sz w:val="24"/>
          <w:szCs w:val="24"/>
        </w:rPr>
        <w:t>was observed in T</w:t>
      </w:r>
      <w:r w:rsidR="00095754">
        <w:rPr>
          <w:rFonts w:ascii="Times New Roman" w:hAnsi="Times New Roman" w:cs="Times New Roman"/>
          <w:sz w:val="24"/>
          <w:szCs w:val="24"/>
          <w:vertAlign w:val="subscript"/>
        </w:rPr>
        <w:t>2</w:t>
      </w:r>
      <w:r w:rsidR="00095754" w:rsidRPr="00E449CF">
        <w:rPr>
          <w:rFonts w:ascii="Times New Roman" w:hAnsi="Times New Roman" w:cs="Times New Roman"/>
          <w:sz w:val="24"/>
          <w:szCs w:val="24"/>
        </w:rPr>
        <w:t xml:space="preserve"> group and lowest in control group</w:t>
      </w:r>
      <w:r w:rsidR="00095754">
        <w:rPr>
          <w:rFonts w:ascii="Times New Roman" w:hAnsi="Times New Roman" w:cs="Times New Roman"/>
          <w:sz w:val="24"/>
          <w:szCs w:val="24"/>
        </w:rPr>
        <w:t xml:space="preserve"> (T</w:t>
      </w:r>
      <w:r w:rsidR="00095754">
        <w:rPr>
          <w:rFonts w:ascii="Times New Roman" w:hAnsi="Times New Roman" w:cs="Times New Roman"/>
          <w:sz w:val="24"/>
          <w:szCs w:val="24"/>
          <w:vertAlign w:val="subscript"/>
        </w:rPr>
        <w:t>0</w:t>
      </w:r>
      <w:r w:rsidR="00095754">
        <w:rPr>
          <w:rFonts w:ascii="Times New Roman" w:hAnsi="Times New Roman" w:cs="Times New Roman"/>
          <w:sz w:val="24"/>
          <w:szCs w:val="24"/>
        </w:rPr>
        <w:t>)</w:t>
      </w:r>
      <w:r>
        <w:rPr>
          <w:rFonts w:ascii="Times New Roman" w:hAnsi="Times New Roman" w:cs="Times New Roman"/>
          <w:sz w:val="24"/>
          <w:szCs w:val="24"/>
        </w:rPr>
        <w:t>. At 3</w:t>
      </w:r>
      <w:r w:rsidRPr="006C3DDA">
        <w:rPr>
          <w:rFonts w:ascii="Times New Roman" w:hAnsi="Times New Roman" w:cs="Times New Roman"/>
          <w:sz w:val="24"/>
          <w:szCs w:val="24"/>
          <w:vertAlign w:val="superscript"/>
        </w:rPr>
        <w:t>rd</w:t>
      </w:r>
      <w:r>
        <w:rPr>
          <w:rFonts w:ascii="Times New Roman" w:hAnsi="Times New Roman" w:cs="Times New Roman"/>
          <w:sz w:val="24"/>
          <w:szCs w:val="24"/>
        </w:rPr>
        <w:t xml:space="preserve"> weeks of age, differences in cumulative body weight </w:t>
      </w:r>
      <w:r w:rsidR="00930878">
        <w:rPr>
          <w:rFonts w:ascii="Times New Roman" w:hAnsi="Times New Roman" w:cs="Times New Roman"/>
          <w:sz w:val="24"/>
          <w:szCs w:val="24"/>
        </w:rPr>
        <w:t xml:space="preserve">were </w:t>
      </w:r>
      <w:r>
        <w:rPr>
          <w:rFonts w:ascii="Times New Roman" w:hAnsi="Times New Roman" w:cs="Times New Roman"/>
          <w:sz w:val="24"/>
          <w:szCs w:val="24"/>
        </w:rPr>
        <w:t>highly significant (P&lt;0.01)</w:t>
      </w:r>
      <w:r w:rsidR="009A0773">
        <w:rPr>
          <w:rFonts w:ascii="Times New Roman" w:hAnsi="Times New Roman" w:cs="Times New Roman"/>
          <w:sz w:val="24"/>
          <w:szCs w:val="24"/>
        </w:rPr>
        <w:t xml:space="preserve"> among the treatment groups</w:t>
      </w:r>
      <w:r>
        <w:rPr>
          <w:rFonts w:ascii="Times New Roman" w:hAnsi="Times New Roman" w:cs="Times New Roman"/>
          <w:sz w:val="24"/>
          <w:szCs w:val="24"/>
        </w:rPr>
        <w:t xml:space="preserve"> and at 4</w:t>
      </w:r>
      <w:r w:rsidRPr="006C3DDA">
        <w:rPr>
          <w:rFonts w:ascii="Times New Roman" w:hAnsi="Times New Roman" w:cs="Times New Roman"/>
          <w:sz w:val="24"/>
          <w:szCs w:val="24"/>
          <w:vertAlign w:val="superscript"/>
        </w:rPr>
        <w:t>th</w:t>
      </w:r>
      <w:r>
        <w:rPr>
          <w:rFonts w:ascii="Times New Roman" w:hAnsi="Times New Roman" w:cs="Times New Roman"/>
          <w:sz w:val="24"/>
          <w:szCs w:val="24"/>
        </w:rPr>
        <w:t xml:space="preserve"> weeks of age, it was significantly </w:t>
      </w:r>
      <w:r w:rsidR="002F3A17">
        <w:rPr>
          <w:rFonts w:ascii="Times New Roman" w:hAnsi="Times New Roman" w:cs="Times New Roman"/>
          <w:sz w:val="24"/>
          <w:szCs w:val="24"/>
        </w:rPr>
        <w:t xml:space="preserve">increased </w:t>
      </w:r>
      <w:r>
        <w:rPr>
          <w:rFonts w:ascii="Times New Roman" w:hAnsi="Times New Roman" w:cs="Times New Roman"/>
          <w:sz w:val="24"/>
          <w:szCs w:val="24"/>
        </w:rPr>
        <w:t>(P&lt;0.0</w:t>
      </w:r>
      <w:r w:rsidR="002F3A17">
        <w:rPr>
          <w:rFonts w:ascii="Times New Roman" w:hAnsi="Times New Roman" w:cs="Times New Roman"/>
          <w:sz w:val="24"/>
          <w:szCs w:val="24"/>
        </w:rPr>
        <w:t>5</w:t>
      </w:r>
      <w:r>
        <w:rPr>
          <w:rFonts w:ascii="Times New Roman" w:hAnsi="Times New Roman" w:cs="Times New Roman"/>
          <w:sz w:val="24"/>
          <w:szCs w:val="24"/>
        </w:rPr>
        <w:t>)</w:t>
      </w:r>
      <w:r w:rsidR="00930878">
        <w:rPr>
          <w:rFonts w:ascii="Times New Roman" w:hAnsi="Times New Roman" w:cs="Times New Roman"/>
          <w:sz w:val="24"/>
          <w:szCs w:val="24"/>
        </w:rPr>
        <w:t xml:space="preserve"> </w:t>
      </w:r>
      <w:r w:rsidR="009662BC">
        <w:rPr>
          <w:rFonts w:ascii="Times New Roman" w:hAnsi="Times New Roman" w:cs="Times New Roman"/>
          <w:sz w:val="24"/>
          <w:szCs w:val="24"/>
        </w:rPr>
        <w:t xml:space="preserve">in </w:t>
      </w:r>
      <w:r w:rsidR="009A0773">
        <w:rPr>
          <w:rFonts w:ascii="Times New Roman" w:hAnsi="Times New Roman" w:cs="Times New Roman"/>
          <w:sz w:val="24"/>
          <w:szCs w:val="24"/>
        </w:rPr>
        <w:t>T</w:t>
      </w:r>
      <w:r w:rsidR="009A0773">
        <w:rPr>
          <w:rFonts w:ascii="Times New Roman" w:hAnsi="Times New Roman" w:cs="Times New Roman"/>
          <w:sz w:val="24"/>
          <w:szCs w:val="24"/>
          <w:vertAlign w:val="subscript"/>
        </w:rPr>
        <w:t xml:space="preserve">1 </w:t>
      </w:r>
      <w:r w:rsidR="009A0773">
        <w:rPr>
          <w:rFonts w:ascii="Times New Roman" w:hAnsi="Times New Roman" w:cs="Times New Roman"/>
          <w:sz w:val="24"/>
          <w:szCs w:val="24"/>
        </w:rPr>
        <w:t>and T</w:t>
      </w:r>
      <w:r w:rsidR="009A0773">
        <w:rPr>
          <w:rFonts w:ascii="Times New Roman" w:hAnsi="Times New Roman" w:cs="Times New Roman"/>
          <w:sz w:val="24"/>
          <w:szCs w:val="24"/>
          <w:vertAlign w:val="subscript"/>
        </w:rPr>
        <w:t xml:space="preserve">2   </w:t>
      </w:r>
      <w:r w:rsidR="009A0773">
        <w:rPr>
          <w:rFonts w:ascii="Times New Roman" w:hAnsi="Times New Roman" w:cs="Times New Roman"/>
          <w:sz w:val="24"/>
          <w:szCs w:val="24"/>
        </w:rPr>
        <w:t>groups compared to T</w:t>
      </w:r>
      <w:r w:rsidR="009662BC">
        <w:rPr>
          <w:rFonts w:ascii="Times New Roman" w:hAnsi="Times New Roman" w:cs="Times New Roman"/>
          <w:sz w:val="24"/>
          <w:szCs w:val="24"/>
          <w:vertAlign w:val="subscript"/>
        </w:rPr>
        <w:t xml:space="preserve">0 </w:t>
      </w:r>
      <w:r w:rsidR="009A0773">
        <w:rPr>
          <w:rFonts w:ascii="Times New Roman" w:hAnsi="Times New Roman" w:cs="Times New Roman"/>
          <w:sz w:val="24"/>
          <w:szCs w:val="24"/>
        </w:rPr>
        <w:t>group.</w:t>
      </w:r>
    </w:p>
    <w:p w:rsidR="0017317D" w:rsidRPr="009A0773" w:rsidRDefault="0017317D" w:rsidP="0078289E">
      <w:pPr>
        <w:spacing w:line="360" w:lineRule="auto"/>
        <w:jc w:val="both"/>
        <w:rPr>
          <w:rFonts w:ascii="Times New Roman" w:hAnsi="Times New Roman" w:cs="Times New Roman"/>
          <w:sz w:val="24"/>
          <w:szCs w:val="24"/>
        </w:rPr>
      </w:pPr>
    </w:p>
    <w:p w:rsidR="0078289E" w:rsidRDefault="0078289E" w:rsidP="0078289E">
      <w:pPr>
        <w:widowControl w:val="0"/>
        <w:tabs>
          <w:tab w:val="left" w:pos="0"/>
        </w:tabs>
        <w:spacing w:line="360" w:lineRule="auto"/>
        <w:jc w:val="both"/>
        <w:rPr>
          <w:rFonts w:ascii="Times New Roman" w:hAnsi="Times New Roman" w:cs="Times New Roman"/>
          <w:b/>
          <w:sz w:val="24"/>
          <w:szCs w:val="24"/>
        </w:rPr>
      </w:pPr>
    </w:p>
    <w:p w:rsidR="00D23B3F" w:rsidRDefault="00D23B3F" w:rsidP="0078289E">
      <w:pPr>
        <w:spacing w:line="360" w:lineRule="auto"/>
        <w:jc w:val="both"/>
        <w:rPr>
          <w:rFonts w:ascii="Times New Roman" w:hAnsi="Times New Roman" w:cs="Times New Roman"/>
          <w:b/>
          <w:sz w:val="24"/>
          <w:szCs w:val="24"/>
        </w:rPr>
      </w:pPr>
    </w:p>
    <w:p w:rsidR="00E31C56" w:rsidRDefault="00E31C56" w:rsidP="0078289E">
      <w:pPr>
        <w:spacing w:line="360" w:lineRule="auto"/>
        <w:jc w:val="both"/>
        <w:rPr>
          <w:rFonts w:ascii="Times New Roman" w:hAnsi="Times New Roman" w:cs="Times New Roman"/>
          <w:b/>
          <w:sz w:val="24"/>
          <w:szCs w:val="24"/>
        </w:rPr>
      </w:pPr>
    </w:p>
    <w:p w:rsidR="0078289E" w:rsidRPr="00115ED6" w:rsidRDefault="0078289E" w:rsidP="0078289E">
      <w:pPr>
        <w:spacing w:line="360" w:lineRule="auto"/>
        <w:jc w:val="both"/>
        <w:rPr>
          <w:rFonts w:ascii="Times New Roman" w:hAnsi="Times New Roman" w:cs="Times New Roman"/>
          <w:sz w:val="24"/>
          <w:szCs w:val="24"/>
        </w:rPr>
      </w:pPr>
      <w:r w:rsidRPr="00673915">
        <w:rPr>
          <w:rFonts w:ascii="Times New Roman" w:hAnsi="Times New Roman" w:cs="Times New Roman"/>
          <w:b/>
          <w:sz w:val="24"/>
          <w:szCs w:val="24"/>
        </w:rPr>
        <w:lastRenderedPageBreak/>
        <w:t>4.3</w:t>
      </w:r>
      <w:r w:rsidR="00E85173">
        <w:rPr>
          <w:rFonts w:ascii="Times New Roman" w:hAnsi="Times New Roman" w:cs="Times New Roman"/>
          <w:b/>
          <w:sz w:val="24"/>
          <w:szCs w:val="24"/>
        </w:rPr>
        <w:t>.</w:t>
      </w:r>
      <w:r w:rsidRPr="00673915">
        <w:rPr>
          <w:rFonts w:ascii="Times New Roman" w:hAnsi="Times New Roman" w:cs="Times New Roman"/>
          <w:b/>
          <w:sz w:val="24"/>
          <w:szCs w:val="24"/>
        </w:rPr>
        <w:t xml:space="preserve"> Effect of emulsifiers on body weight gain of broilers</w:t>
      </w:r>
    </w:p>
    <w:p w:rsidR="0078289E" w:rsidRPr="00673915" w:rsidRDefault="0078289E" w:rsidP="00E85173">
      <w:pPr>
        <w:spacing w:after="0" w:line="360" w:lineRule="auto"/>
        <w:jc w:val="both"/>
        <w:rPr>
          <w:rFonts w:ascii="Times New Roman" w:hAnsi="Times New Roman" w:cs="Times New Roman"/>
          <w:sz w:val="24"/>
          <w:szCs w:val="24"/>
        </w:rPr>
      </w:pPr>
      <w:r w:rsidRPr="00673915">
        <w:rPr>
          <w:rFonts w:ascii="Times New Roman" w:hAnsi="Times New Roman" w:cs="Times New Roman"/>
          <w:b/>
          <w:sz w:val="24"/>
          <w:szCs w:val="24"/>
        </w:rPr>
        <w:t>Table 4.</w:t>
      </w:r>
      <w:r w:rsidR="0010470E">
        <w:rPr>
          <w:rFonts w:ascii="Times New Roman" w:hAnsi="Times New Roman" w:cs="Times New Roman"/>
          <w:b/>
          <w:sz w:val="24"/>
          <w:szCs w:val="24"/>
        </w:rPr>
        <w:t>3.1</w:t>
      </w:r>
      <w:r w:rsidR="00E85173">
        <w:rPr>
          <w:rFonts w:ascii="Times New Roman" w:hAnsi="Times New Roman" w:cs="Times New Roman"/>
          <w:b/>
          <w:sz w:val="24"/>
          <w:szCs w:val="24"/>
        </w:rPr>
        <w:t>:</w:t>
      </w:r>
      <w:r w:rsidRPr="00673915">
        <w:rPr>
          <w:rFonts w:ascii="Times New Roman" w:hAnsi="Times New Roman" w:cs="Times New Roman"/>
          <w:b/>
          <w:sz w:val="24"/>
          <w:szCs w:val="24"/>
        </w:rPr>
        <w:t xml:space="preserve"> </w:t>
      </w:r>
      <w:r w:rsidRPr="00E85173">
        <w:rPr>
          <w:rFonts w:ascii="Times New Roman" w:hAnsi="Times New Roman" w:cs="Times New Roman"/>
          <w:sz w:val="24"/>
          <w:szCs w:val="24"/>
        </w:rPr>
        <w:t xml:space="preserve">Weekly body weight gain (gm/broiler) of broiler </w:t>
      </w:r>
      <w:r w:rsidR="0010470E" w:rsidRPr="00E85173">
        <w:rPr>
          <w:rFonts w:ascii="Times New Roman" w:hAnsi="Times New Roman" w:cs="Times New Roman"/>
          <w:sz w:val="24"/>
          <w:szCs w:val="24"/>
        </w:rPr>
        <w:t>i</w:t>
      </w:r>
      <w:r w:rsidRPr="00E85173">
        <w:rPr>
          <w:rFonts w:ascii="Times New Roman" w:hAnsi="Times New Roman" w:cs="Times New Roman"/>
          <w:sz w:val="24"/>
          <w:szCs w:val="24"/>
        </w:rPr>
        <w:t>n different treatment groups</w:t>
      </w:r>
      <w:r w:rsidRPr="00673915">
        <w:rPr>
          <w:rFonts w:ascii="Times New Roman" w:hAnsi="Times New Roman" w:cs="Times New Roman"/>
          <w:b/>
          <w:sz w:val="24"/>
          <w:szCs w:val="24"/>
        </w:rPr>
        <w:t xml:space="preserve"> </w:t>
      </w:r>
    </w:p>
    <w:tbl>
      <w:tblPr>
        <w:tblStyle w:val="TableGrid"/>
        <w:tblW w:w="829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0"/>
        <w:gridCol w:w="1252"/>
        <w:gridCol w:w="1635"/>
        <w:gridCol w:w="1352"/>
        <w:gridCol w:w="902"/>
        <w:gridCol w:w="992"/>
        <w:gridCol w:w="1080"/>
      </w:tblGrid>
      <w:tr w:rsidR="0010470E" w:rsidRPr="00673915" w:rsidTr="00E85173">
        <w:trPr>
          <w:trHeight w:val="133"/>
        </w:trPr>
        <w:tc>
          <w:tcPr>
            <w:tcW w:w="1080" w:type="dxa"/>
            <w:vMerge w:val="restart"/>
            <w:tcBorders>
              <w:top w:val="single" w:sz="4" w:space="0" w:color="auto"/>
            </w:tcBorders>
            <w:vAlign w:val="center"/>
          </w:tcPr>
          <w:p w:rsidR="0010470E" w:rsidRPr="00673915" w:rsidRDefault="0010470E" w:rsidP="00E85173">
            <w:pPr>
              <w:spacing w:line="360" w:lineRule="auto"/>
              <w:jc w:val="center"/>
              <w:rPr>
                <w:rFonts w:ascii="Times New Roman" w:hAnsi="Times New Roman" w:cs="Times New Roman"/>
                <w:b/>
                <w:sz w:val="24"/>
                <w:szCs w:val="24"/>
              </w:rPr>
            </w:pPr>
            <w:r w:rsidRPr="00673915">
              <w:rPr>
                <w:rFonts w:ascii="Times New Roman" w:hAnsi="Times New Roman" w:cs="Times New Roman"/>
                <w:b/>
                <w:sz w:val="24"/>
                <w:szCs w:val="24"/>
              </w:rPr>
              <w:t>Age of birds</w:t>
            </w:r>
          </w:p>
        </w:tc>
        <w:tc>
          <w:tcPr>
            <w:tcW w:w="4238" w:type="dxa"/>
            <w:gridSpan w:val="3"/>
            <w:tcBorders>
              <w:top w:val="single" w:sz="4" w:space="0" w:color="auto"/>
              <w:bottom w:val="single" w:sz="4" w:space="0" w:color="auto"/>
            </w:tcBorders>
            <w:vAlign w:val="center"/>
          </w:tcPr>
          <w:p w:rsidR="0010470E" w:rsidRPr="00673915" w:rsidRDefault="0010470E" w:rsidP="00E85173">
            <w:pPr>
              <w:spacing w:line="360" w:lineRule="auto"/>
              <w:jc w:val="center"/>
              <w:rPr>
                <w:rFonts w:ascii="Times New Roman" w:hAnsi="Times New Roman" w:cs="Times New Roman"/>
                <w:b/>
                <w:sz w:val="24"/>
                <w:szCs w:val="24"/>
              </w:rPr>
            </w:pPr>
            <w:r w:rsidRPr="00673915">
              <w:rPr>
                <w:rFonts w:ascii="Times New Roman" w:hAnsi="Times New Roman" w:cs="Times New Roman"/>
                <w:b/>
                <w:sz w:val="24"/>
                <w:szCs w:val="24"/>
              </w:rPr>
              <w:t>Diets</w:t>
            </w:r>
          </w:p>
        </w:tc>
        <w:tc>
          <w:tcPr>
            <w:tcW w:w="902" w:type="dxa"/>
            <w:vMerge w:val="restart"/>
            <w:tcBorders>
              <w:top w:val="single" w:sz="4" w:space="0" w:color="auto"/>
              <w:bottom w:val="single" w:sz="4" w:space="0" w:color="auto"/>
            </w:tcBorders>
            <w:vAlign w:val="center"/>
          </w:tcPr>
          <w:p w:rsidR="0010470E" w:rsidRPr="00673915" w:rsidRDefault="0010470E" w:rsidP="00E851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SEM</w:t>
            </w:r>
          </w:p>
        </w:tc>
        <w:tc>
          <w:tcPr>
            <w:tcW w:w="992" w:type="dxa"/>
            <w:vMerge w:val="restart"/>
            <w:tcBorders>
              <w:top w:val="single" w:sz="4" w:space="0" w:color="auto"/>
              <w:bottom w:val="single" w:sz="4" w:space="0" w:color="auto"/>
            </w:tcBorders>
            <w:vAlign w:val="center"/>
          </w:tcPr>
          <w:p w:rsidR="0010470E" w:rsidRPr="00673915" w:rsidRDefault="0010470E" w:rsidP="00E851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 value</w:t>
            </w:r>
          </w:p>
        </w:tc>
        <w:tc>
          <w:tcPr>
            <w:tcW w:w="1080" w:type="dxa"/>
            <w:vMerge w:val="restart"/>
            <w:tcBorders>
              <w:top w:val="single" w:sz="4" w:space="0" w:color="auto"/>
            </w:tcBorders>
            <w:vAlign w:val="center"/>
          </w:tcPr>
          <w:p w:rsidR="0010470E" w:rsidRPr="00673915" w:rsidRDefault="0010470E" w:rsidP="00E851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Level of Sig.</w:t>
            </w:r>
          </w:p>
        </w:tc>
      </w:tr>
      <w:tr w:rsidR="0010470E" w:rsidRPr="00673915" w:rsidTr="00E85173">
        <w:trPr>
          <w:trHeight w:val="251"/>
        </w:trPr>
        <w:tc>
          <w:tcPr>
            <w:tcW w:w="1080" w:type="dxa"/>
            <w:vMerge/>
          </w:tcPr>
          <w:p w:rsidR="0010470E" w:rsidRPr="00673915" w:rsidRDefault="0010470E" w:rsidP="0078289E">
            <w:pPr>
              <w:spacing w:line="360" w:lineRule="auto"/>
              <w:jc w:val="both"/>
              <w:rPr>
                <w:rFonts w:ascii="Times New Roman" w:hAnsi="Times New Roman" w:cs="Times New Roman"/>
                <w:b/>
                <w:sz w:val="24"/>
                <w:szCs w:val="24"/>
              </w:rPr>
            </w:pPr>
          </w:p>
        </w:tc>
        <w:tc>
          <w:tcPr>
            <w:tcW w:w="1252" w:type="dxa"/>
            <w:tcBorders>
              <w:top w:val="single" w:sz="4" w:space="0" w:color="auto"/>
              <w:bottom w:val="single" w:sz="4" w:space="0" w:color="auto"/>
            </w:tcBorders>
          </w:tcPr>
          <w:p w:rsidR="0010470E" w:rsidRDefault="0010470E" w:rsidP="00E85173">
            <w:pPr>
              <w:tabs>
                <w:tab w:val="center" w:pos="770"/>
              </w:tabs>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0</w:t>
            </w:r>
          </w:p>
          <w:p w:rsidR="0010470E" w:rsidRPr="00282AAA" w:rsidRDefault="0010470E" w:rsidP="00E85173">
            <w:pPr>
              <w:tabs>
                <w:tab w:val="center" w:pos="770"/>
              </w:tabs>
              <w:jc w:val="center"/>
              <w:rPr>
                <w:rFonts w:ascii="Times New Roman" w:hAnsi="Times New Roman" w:cs="Times New Roman"/>
                <w:b/>
                <w:sz w:val="24"/>
                <w:szCs w:val="24"/>
              </w:rPr>
            </w:pPr>
            <w:r w:rsidRPr="00282AAA">
              <w:rPr>
                <w:rFonts w:ascii="Times New Roman" w:hAnsi="Times New Roman" w:cs="Times New Roman"/>
                <w:b/>
                <w:sz w:val="24"/>
                <w:szCs w:val="24"/>
              </w:rPr>
              <w:t>(Control)</w:t>
            </w:r>
          </w:p>
        </w:tc>
        <w:tc>
          <w:tcPr>
            <w:tcW w:w="1635" w:type="dxa"/>
            <w:tcBorders>
              <w:top w:val="single" w:sz="4" w:space="0" w:color="auto"/>
              <w:bottom w:val="single" w:sz="4" w:space="0" w:color="auto"/>
            </w:tcBorders>
          </w:tcPr>
          <w:p w:rsidR="0010470E" w:rsidRDefault="0010470E" w:rsidP="00E85173">
            <w:pPr>
              <w:tabs>
                <w:tab w:val="left" w:pos="770"/>
              </w:tabs>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1</w:t>
            </w:r>
          </w:p>
          <w:p w:rsidR="0010470E" w:rsidRPr="00282AAA" w:rsidRDefault="0010470E" w:rsidP="00E85173">
            <w:pPr>
              <w:tabs>
                <w:tab w:val="left" w:pos="770"/>
              </w:tabs>
              <w:jc w:val="center"/>
              <w:rPr>
                <w:rFonts w:ascii="Times New Roman" w:hAnsi="Times New Roman" w:cs="Times New Roman"/>
                <w:b/>
                <w:sz w:val="24"/>
                <w:szCs w:val="24"/>
              </w:rPr>
            </w:pPr>
            <w:r w:rsidRPr="00282AAA">
              <w:rPr>
                <w:rFonts w:ascii="Times New Roman" w:hAnsi="Times New Roman" w:cs="Times New Roman"/>
                <w:b/>
                <w:sz w:val="24"/>
                <w:szCs w:val="24"/>
              </w:rPr>
              <w:t>(Lysolecithin)</w:t>
            </w:r>
          </w:p>
        </w:tc>
        <w:tc>
          <w:tcPr>
            <w:tcW w:w="1352" w:type="dxa"/>
            <w:tcBorders>
              <w:top w:val="single" w:sz="4" w:space="0" w:color="auto"/>
              <w:bottom w:val="single" w:sz="4" w:space="0" w:color="auto"/>
            </w:tcBorders>
          </w:tcPr>
          <w:p w:rsidR="0010470E" w:rsidRDefault="0010470E" w:rsidP="00E85173">
            <w:pPr>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2</w:t>
            </w:r>
          </w:p>
          <w:p w:rsidR="0010470E" w:rsidRPr="00282AAA" w:rsidRDefault="0010470E" w:rsidP="00E85173">
            <w:pPr>
              <w:jc w:val="center"/>
              <w:rPr>
                <w:rFonts w:ascii="Times New Roman" w:hAnsi="Times New Roman" w:cs="Times New Roman"/>
                <w:b/>
                <w:sz w:val="24"/>
                <w:szCs w:val="24"/>
              </w:rPr>
            </w:pPr>
            <w:r w:rsidRPr="00282AAA">
              <w:rPr>
                <w:rFonts w:ascii="Times New Roman" w:hAnsi="Times New Roman" w:cs="Times New Roman"/>
                <w:b/>
                <w:sz w:val="24"/>
                <w:szCs w:val="24"/>
              </w:rPr>
              <w:t>(Lecithin)</w:t>
            </w:r>
          </w:p>
        </w:tc>
        <w:tc>
          <w:tcPr>
            <w:tcW w:w="902" w:type="dxa"/>
            <w:vMerge/>
          </w:tcPr>
          <w:p w:rsidR="0010470E" w:rsidRPr="00673915" w:rsidRDefault="0010470E" w:rsidP="0078289E">
            <w:pPr>
              <w:spacing w:line="360" w:lineRule="auto"/>
              <w:jc w:val="both"/>
              <w:rPr>
                <w:rFonts w:ascii="Times New Roman" w:hAnsi="Times New Roman" w:cs="Times New Roman"/>
                <w:sz w:val="24"/>
                <w:szCs w:val="24"/>
              </w:rPr>
            </w:pPr>
          </w:p>
        </w:tc>
        <w:tc>
          <w:tcPr>
            <w:tcW w:w="992" w:type="dxa"/>
            <w:vMerge/>
          </w:tcPr>
          <w:p w:rsidR="0010470E" w:rsidRPr="00673915" w:rsidRDefault="0010470E" w:rsidP="0078289E">
            <w:pPr>
              <w:spacing w:line="360" w:lineRule="auto"/>
              <w:jc w:val="both"/>
              <w:rPr>
                <w:rFonts w:ascii="Times New Roman" w:hAnsi="Times New Roman" w:cs="Times New Roman"/>
                <w:sz w:val="24"/>
                <w:szCs w:val="24"/>
              </w:rPr>
            </w:pPr>
          </w:p>
        </w:tc>
        <w:tc>
          <w:tcPr>
            <w:tcW w:w="1080" w:type="dxa"/>
            <w:vMerge/>
          </w:tcPr>
          <w:p w:rsidR="0010470E" w:rsidRPr="00673915" w:rsidRDefault="0010470E" w:rsidP="0078289E">
            <w:pPr>
              <w:spacing w:line="360" w:lineRule="auto"/>
              <w:jc w:val="both"/>
              <w:rPr>
                <w:rFonts w:ascii="Times New Roman" w:hAnsi="Times New Roman" w:cs="Times New Roman"/>
                <w:sz w:val="24"/>
                <w:szCs w:val="24"/>
              </w:rPr>
            </w:pPr>
          </w:p>
        </w:tc>
      </w:tr>
      <w:tr w:rsidR="0010470E" w:rsidRPr="00673915" w:rsidTr="00E85173">
        <w:trPr>
          <w:trHeight w:val="159"/>
        </w:trPr>
        <w:tc>
          <w:tcPr>
            <w:tcW w:w="1080" w:type="dxa"/>
            <w:vMerge/>
            <w:tcBorders>
              <w:bottom w:val="single" w:sz="4" w:space="0" w:color="auto"/>
            </w:tcBorders>
          </w:tcPr>
          <w:p w:rsidR="0010470E" w:rsidRPr="00673915" w:rsidRDefault="0010470E" w:rsidP="0078289E">
            <w:pPr>
              <w:spacing w:line="360" w:lineRule="auto"/>
              <w:jc w:val="both"/>
              <w:rPr>
                <w:rFonts w:ascii="Times New Roman" w:hAnsi="Times New Roman" w:cs="Times New Roman"/>
                <w:b/>
                <w:sz w:val="24"/>
                <w:szCs w:val="24"/>
              </w:rPr>
            </w:pPr>
          </w:p>
        </w:tc>
        <w:tc>
          <w:tcPr>
            <w:tcW w:w="1252" w:type="dxa"/>
            <w:tcBorders>
              <w:top w:val="single" w:sz="4" w:space="0" w:color="auto"/>
              <w:bottom w:val="single" w:sz="4" w:space="0" w:color="auto"/>
            </w:tcBorders>
          </w:tcPr>
          <w:p w:rsidR="0010470E" w:rsidRPr="0006206A" w:rsidRDefault="0010470E" w:rsidP="00E85173">
            <w:pPr>
              <w:jc w:val="center"/>
              <w:rPr>
                <w:rFonts w:ascii="Times New Roman" w:hAnsi="Times New Roman" w:cs="Times New Roman"/>
                <w:b/>
                <w:sz w:val="24"/>
                <w:szCs w:val="24"/>
              </w:rPr>
            </w:pPr>
            <w:r w:rsidRPr="0006206A">
              <w:rPr>
                <w:rFonts w:ascii="Times New Roman" w:hAnsi="Times New Roman" w:cs="Times New Roman"/>
                <w:b/>
                <w:sz w:val="24"/>
                <w:szCs w:val="24"/>
              </w:rPr>
              <w:t>Mean</w:t>
            </w:r>
          </w:p>
        </w:tc>
        <w:tc>
          <w:tcPr>
            <w:tcW w:w="1635" w:type="dxa"/>
            <w:tcBorders>
              <w:top w:val="single" w:sz="4" w:space="0" w:color="auto"/>
              <w:bottom w:val="single" w:sz="4" w:space="0" w:color="auto"/>
            </w:tcBorders>
          </w:tcPr>
          <w:p w:rsidR="0010470E" w:rsidRPr="0006206A" w:rsidRDefault="0010470E" w:rsidP="00E85173">
            <w:pPr>
              <w:jc w:val="center"/>
              <w:rPr>
                <w:rFonts w:ascii="Times New Roman" w:hAnsi="Times New Roman" w:cs="Times New Roman"/>
                <w:b/>
                <w:sz w:val="24"/>
                <w:szCs w:val="24"/>
              </w:rPr>
            </w:pPr>
            <w:r w:rsidRPr="0006206A">
              <w:rPr>
                <w:rFonts w:ascii="Times New Roman" w:hAnsi="Times New Roman" w:cs="Times New Roman"/>
                <w:b/>
                <w:sz w:val="24"/>
                <w:szCs w:val="24"/>
              </w:rPr>
              <w:t>Mean</w:t>
            </w:r>
          </w:p>
        </w:tc>
        <w:tc>
          <w:tcPr>
            <w:tcW w:w="1352" w:type="dxa"/>
            <w:tcBorders>
              <w:top w:val="single" w:sz="4" w:space="0" w:color="auto"/>
              <w:bottom w:val="single" w:sz="4" w:space="0" w:color="auto"/>
            </w:tcBorders>
          </w:tcPr>
          <w:p w:rsidR="0010470E" w:rsidRPr="0006206A" w:rsidRDefault="0010470E" w:rsidP="00E85173">
            <w:pPr>
              <w:jc w:val="center"/>
              <w:rPr>
                <w:rFonts w:ascii="Times New Roman" w:hAnsi="Times New Roman" w:cs="Times New Roman"/>
                <w:b/>
                <w:sz w:val="24"/>
                <w:szCs w:val="24"/>
              </w:rPr>
            </w:pPr>
            <w:r w:rsidRPr="0006206A">
              <w:rPr>
                <w:rFonts w:ascii="Times New Roman" w:hAnsi="Times New Roman" w:cs="Times New Roman"/>
                <w:b/>
                <w:sz w:val="24"/>
                <w:szCs w:val="24"/>
              </w:rPr>
              <w:t>Mean</w:t>
            </w:r>
          </w:p>
        </w:tc>
        <w:tc>
          <w:tcPr>
            <w:tcW w:w="902" w:type="dxa"/>
            <w:tcBorders>
              <w:bottom w:val="single" w:sz="4" w:space="0" w:color="auto"/>
            </w:tcBorders>
          </w:tcPr>
          <w:p w:rsidR="0010470E" w:rsidRPr="0006206A" w:rsidRDefault="0010470E" w:rsidP="0078289E">
            <w:pPr>
              <w:spacing w:line="360" w:lineRule="auto"/>
              <w:jc w:val="both"/>
              <w:rPr>
                <w:rFonts w:ascii="Times New Roman" w:hAnsi="Times New Roman" w:cs="Times New Roman"/>
                <w:b/>
                <w:sz w:val="24"/>
                <w:szCs w:val="24"/>
              </w:rPr>
            </w:pPr>
          </w:p>
        </w:tc>
        <w:tc>
          <w:tcPr>
            <w:tcW w:w="992" w:type="dxa"/>
            <w:tcBorders>
              <w:bottom w:val="single" w:sz="4" w:space="0" w:color="auto"/>
            </w:tcBorders>
          </w:tcPr>
          <w:p w:rsidR="0010470E" w:rsidRPr="0006206A" w:rsidRDefault="0010470E" w:rsidP="0078289E">
            <w:pPr>
              <w:spacing w:line="360" w:lineRule="auto"/>
              <w:jc w:val="both"/>
              <w:rPr>
                <w:rFonts w:ascii="Times New Roman" w:hAnsi="Times New Roman" w:cs="Times New Roman"/>
                <w:b/>
                <w:sz w:val="24"/>
                <w:szCs w:val="24"/>
              </w:rPr>
            </w:pPr>
          </w:p>
        </w:tc>
        <w:tc>
          <w:tcPr>
            <w:tcW w:w="1080" w:type="dxa"/>
            <w:tcBorders>
              <w:bottom w:val="single" w:sz="4" w:space="0" w:color="auto"/>
            </w:tcBorders>
          </w:tcPr>
          <w:p w:rsidR="0010470E" w:rsidRPr="0006206A" w:rsidRDefault="0010470E" w:rsidP="0078289E">
            <w:pPr>
              <w:spacing w:line="360" w:lineRule="auto"/>
              <w:jc w:val="both"/>
              <w:rPr>
                <w:rFonts w:ascii="Times New Roman" w:hAnsi="Times New Roman" w:cs="Times New Roman"/>
                <w:b/>
                <w:sz w:val="24"/>
                <w:szCs w:val="24"/>
              </w:rPr>
            </w:pPr>
          </w:p>
        </w:tc>
      </w:tr>
      <w:tr w:rsidR="0010470E" w:rsidRPr="00673915" w:rsidTr="00E85173">
        <w:trPr>
          <w:trHeight w:val="445"/>
        </w:trPr>
        <w:tc>
          <w:tcPr>
            <w:tcW w:w="1080" w:type="dxa"/>
            <w:tcBorders>
              <w:top w:val="single" w:sz="4" w:space="0" w:color="auto"/>
            </w:tcBorders>
            <w:vAlign w:val="center"/>
          </w:tcPr>
          <w:p w:rsidR="0010470E" w:rsidRPr="00673915" w:rsidRDefault="0010470E"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1</w:t>
            </w:r>
            <w:r w:rsidRPr="00673915">
              <w:rPr>
                <w:rFonts w:ascii="Times New Roman" w:hAnsi="Times New Roman" w:cs="Times New Roman"/>
                <w:sz w:val="24"/>
                <w:szCs w:val="24"/>
                <w:vertAlign w:val="superscript"/>
              </w:rPr>
              <w:t>st</w:t>
            </w:r>
            <w:r w:rsidRPr="00673915">
              <w:rPr>
                <w:rFonts w:ascii="Times New Roman" w:hAnsi="Times New Roman" w:cs="Times New Roman"/>
                <w:sz w:val="24"/>
                <w:szCs w:val="24"/>
              </w:rPr>
              <w:t xml:space="preserve"> week</w:t>
            </w:r>
          </w:p>
        </w:tc>
        <w:tc>
          <w:tcPr>
            <w:tcW w:w="1252" w:type="dxa"/>
            <w:tcBorders>
              <w:top w:val="single" w:sz="4" w:space="0" w:color="auto"/>
            </w:tcBorders>
            <w:vAlign w:val="center"/>
          </w:tcPr>
          <w:p w:rsidR="0010470E" w:rsidRPr="00673915" w:rsidRDefault="0010470E"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150.88</w:t>
            </w:r>
          </w:p>
        </w:tc>
        <w:tc>
          <w:tcPr>
            <w:tcW w:w="1635" w:type="dxa"/>
            <w:tcBorders>
              <w:top w:val="single" w:sz="4" w:space="0" w:color="auto"/>
            </w:tcBorders>
            <w:vAlign w:val="center"/>
          </w:tcPr>
          <w:p w:rsidR="0010470E" w:rsidRPr="00673915" w:rsidRDefault="0010470E"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193</w:t>
            </w:r>
            <w:r w:rsidR="00E31C56">
              <w:rPr>
                <w:rFonts w:ascii="Times New Roman" w:hAnsi="Times New Roman" w:cs="Times New Roman"/>
                <w:sz w:val="24"/>
                <w:szCs w:val="24"/>
              </w:rPr>
              <w:t>.00</w:t>
            </w:r>
          </w:p>
        </w:tc>
        <w:tc>
          <w:tcPr>
            <w:tcW w:w="1352" w:type="dxa"/>
            <w:tcBorders>
              <w:top w:val="single" w:sz="4" w:space="0" w:color="auto"/>
            </w:tcBorders>
            <w:vAlign w:val="center"/>
          </w:tcPr>
          <w:p w:rsidR="0010470E" w:rsidRPr="00673915" w:rsidRDefault="0010470E"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203</w:t>
            </w:r>
            <w:r w:rsidR="00E31C56">
              <w:rPr>
                <w:rFonts w:ascii="Times New Roman" w:hAnsi="Times New Roman" w:cs="Times New Roman"/>
                <w:sz w:val="24"/>
                <w:szCs w:val="24"/>
              </w:rPr>
              <w:t>.00</w:t>
            </w:r>
          </w:p>
        </w:tc>
        <w:tc>
          <w:tcPr>
            <w:tcW w:w="902" w:type="dxa"/>
            <w:tcBorders>
              <w:top w:val="single" w:sz="4" w:space="0" w:color="auto"/>
            </w:tcBorders>
            <w:vAlign w:val="center"/>
          </w:tcPr>
          <w:p w:rsidR="0010470E" w:rsidRPr="00673915" w:rsidRDefault="0010470E"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5.03</w:t>
            </w:r>
          </w:p>
        </w:tc>
        <w:tc>
          <w:tcPr>
            <w:tcW w:w="992" w:type="dxa"/>
            <w:tcBorders>
              <w:top w:val="single" w:sz="4" w:space="0" w:color="auto"/>
            </w:tcBorders>
            <w:vAlign w:val="center"/>
          </w:tcPr>
          <w:p w:rsidR="0010470E" w:rsidRPr="00673915" w:rsidRDefault="007F2200" w:rsidP="0010470E">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080" w:type="dxa"/>
            <w:tcBorders>
              <w:top w:val="single" w:sz="4" w:space="0" w:color="auto"/>
            </w:tcBorders>
            <w:vAlign w:val="center"/>
          </w:tcPr>
          <w:p w:rsidR="0010470E" w:rsidRPr="00673915" w:rsidRDefault="0010470E"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r w:rsidR="0010470E" w:rsidRPr="00673915" w:rsidTr="00E85173">
        <w:trPr>
          <w:trHeight w:val="437"/>
        </w:trPr>
        <w:tc>
          <w:tcPr>
            <w:tcW w:w="1080" w:type="dxa"/>
            <w:vAlign w:val="center"/>
          </w:tcPr>
          <w:p w:rsidR="0010470E" w:rsidRPr="00673915" w:rsidRDefault="0010470E"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2</w:t>
            </w:r>
            <w:r w:rsidRPr="00673915">
              <w:rPr>
                <w:rFonts w:ascii="Times New Roman" w:hAnsi="Times New Roman" w:cs="Times New Roman"/>
                <w:sz w:val="24"/>
                <w:szCs w:val="24"/>
                <w:vertAlign w:val="superscript"/>
              </w:rPr>
              <w:t>nd</w:t>
            </w:r>
            <w:r w:rsidRPr="00673915">
              <w:rPr>
                <w:rFonts w:ascii="Times New Roman" w:hAnsi="Times New Roman" w:cs="Times New Roman"/>
                <w:sz w:val="24"/>
                <w:szCs w:val="24"/>
              </w:rPr>
              <w:t xml:space="preserve"> week</w:t>
            </w:r>
          </w:p>
        </w:tc>
        <w:tc>
          <w:tcPr>
            <w:tcW w:w="1252" w:type="dxa"/>
            <w:vAlign w:val="center"/>
          </w:tcPr>
          <w:p w:rsidR="0010470E" w:rsidRPr="00673915" w:rsidRDefault="0010470E"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225.20</w:t>
            </w:r>
          </w:p>
        </w:tc>
        <w:tc>
          <w:tcPr>
            <w:tcW w:w="1635" w:type="dxa"/>
            <w:vAlign w:val="center"/>
          </w:tcPr>
          <w:p w:rsidR="0010470E" w:rsidRPr="00673915" w:rsidRDefault="0010470E"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251.5</w:t>
            </w:r>
            <w:r w:rsidR="00E31C56">
              <w:rPr>
                <w:rFonts w:ascii="Times New Roman" w:hAnsi="Times New Roman" w:cs="Times New Roman"/>
                <w:sz w:val="24"/>
                <w:szCs w:val="24"/>
              </w:rPr>
              <w:t>0</w:t>
            </w:r>
          </w:p>
        </w:tc>
        <w:tc>
          <w:tcPr>
            <w:tcW w:w="1352" w:type="dxa"/>
            <w:vAlign w:val="center"/>
          </w:tcPr>
          <w:p w:rsidR="0010470E" w:rsidRPr="00673915" w:rsidRDefault="0010470E"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290</w:t>
            </w:r>
            <w:r w:rsidR="00E31C56">
              <w:rPr>
                <w:rFonts w:ascii="Times New Roman" w:hAnsi="Times New Roman" w:cs="Times New Roman"/>
                <w:sz w:val="24"/>
                <w:szCs w:val="24"/>
              </w:rPr>
              <w:t>.00</w:t>
            </w:r>
          </w:p>
        </w:tc>
        <w:tc>
          <w:tcPr>
            <w:tcW w:w="902" w:type="dxa"/>
            <w:vAlign w:val="center"/>
          </w:tcPr>
          <w:p w:rsidR="0010470E" w:rsidRPr="00673915" w:rsidRDefault="0010470E"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4.98</w:t>
            </w:r>
          </w:p>
        </w:tc>
        <w:tc>
          <w:tcPr>
            <w:tcW w:w="992" w:type="dxa"/>
            <w:vAlign w:val="center"/>
          </w:tcPr>
          <w:p w:rsidR="0010470E" w:rsidRPr="00673915" w:rsidRDefault="007F2200" w:rsidP="0010470E">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080" w:type="dxa"/>
            <w:vAlign w:val="center"/>
          </w:tcPr>
          <w:p w:rsidR="0010470E" w:rsidRPr="00673915" w:rsidRDefault="0010470E"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r w:rsidR="0010470E" w:rsidRPr="00673915" w:rsidTr="00E85173">
        <w:trPr>
          <w:trHeight w:val="445"/>
        </w:trPr>
        <w:tc>
          <w:tcPr>
            <w:tcW w:w="1080" w:type="dxa"/>
            <w:vAlign w:val="center"/>
          </w:tcPr>
          <w:p w:rsidR="0010470E" w:rsidRPr="00673915" w:rsidRDefault="0010470E"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3</w:t>
            </w:r>
            <w:r w:rsidRPr="00673915">
              <w:rPr>
                <w:rFonts w:ascii="Times New Roman" w:hAnsi="Times New Roman" w:cs="Times New Roman"/>
                <w:sz w:val="24"/>
                <w:szCs w:val="24"/>
                <w:vertAlign w:val="superscript"/>
              </w:rPr>
              <w:t>rd</w:t>
            </w:r>
            <w:r w:rsidRPr="00673915">
              <w:rPr>
                <w:rFonts w:ascii="Times New Roman" w:hAnsi="Times New Roman" w:cs="Times New Roman"/>
                <w:sz w:val="24"/>
                <w:szCs w:val="24"/>
              </w:rPr>
              <w:t xml:space="preserve"> week</w:t>
            </w:r>
          </w:p>
        </w:tc>
        <w:tc>
          <w:tcPr>
            <w:tcW w:w="1252" w:type="dxa"/>
            <w:vAlign w:val="center"/>
          </w:tcPr>
          <w:p w:rsidR="0010470E" w:rsidRPr="00673915" w:rsidRDefault="0010470E"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471.81</w:t>
            </w:r>
          </w:p>
        </w:tc>
        <w:tc>
          <w:tcPr>
            <w:tcW w:w="1635" w:type="dxa"/>
            <w:vAlign w:val="center"/>
          </w:tcPr>
          <w:p w:rsidR="0010470E" w:rsidRPr="00673915" w:rsidRDefault="0010470E"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462</w:t>
            </w:r>
            <w:r w:rsidR="00E31C56">
              <w:rPr>
                <w:rFonts w:ascii="Times New Roman" w:hAnsi="Times New Roman" w:cs="Times New Roman"/>
                <w:sz w:val="24"/>
                <w:szCs w:val="24"/>
              </w:rPr>
              <w:t>.00</w:t>
            </w:r>
          </w:p>
        </w:tc>
        <w:tc>
          <w:tcPr>
            <w:tcW w:w="1352" w:type="dxa"/>
            <w:vAlign w:val="center"/>
          </w:tcPr>
          <w:p w:rsidR="0010470E" w:rsidRPr="00673915" w:rsidRDefault="0010470E"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480</w:t>
            </w:r>
            <w:r w:rsidR="00E31C56">
              <w:rPr>
                <w:rFonts w:ascii="Times New Roman" w:hAnsi="Times New Roman" w:cs="Times New Roman"/>
                <w:sz w:val="24"/>
                <w:szCs w:val="24"/>
              </w:rPr>
              <w:t>.00</w:t>
            </w:r>
          </w:p>
        </w:tc>
        <w:tc>
          <w:tcPr>
            <w:tcW w:w="902" w:type="dxa"/>
            <w:vAlign w:val="center"/>
          </w:tcPr>
          <w:p w:rsidR="0010470E" w:rsidRPr="00673915" w:rsidRDefault="0010470E"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6.45</w:t>
            </w:r>
          </w:p>
        </w:tc>
        <w:tc>
          <w:tcPr>
            <w:tcW w:w="992" w:type="dxa"/>
            <w:vAlign w:val="center"/>
          </w:tcPr>
          <w:p w:rsidR="0010470E" w:rsidRPr="00673915" w:rsidRDefault="007F2200" w:rsidP="0010470E">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080" w:type="dxa"/>
            <w:vAlign w:val="center"/>
          </w:tcPr>
          <w:p w:rsidR="0010470E" w:rsidRPr="00673915" w:rsidRDefault="0010470E"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0470E" w:rsidRPr="00673915" w:rsidTr="00E85173">
        <w:trPr>
          <w:trHeight w:val="445"/>
        </w:trPr>
        <w:tc>
          <w:tcPr>
            <w:tcW w:w="1080" w:type="dxa"/>
            <w:tcBorders>
              <w:bottom w:val="single" w:sz="4" w:space="0" w:color="auto"/>
            </w:tcBorders>
            <w:vAlign w:val="center"/>
          </w:tcPr>
          <w:p w:rsidR="0010470E" w:rsidRPr="00673915" w:rsidRDefault="0010470E"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4</w:t>
            </w:r>
            <w:r w:rsidRPr="00673915">
              <w:rPr>
                <w:rFonts w:ascii="Times New Roman" w:hAnsi="Times New Roman" w:cs="Times New Roman"/>
                <w:sz w:val="24"/>
                <w:szCs w:val="24"/>
                <w:vertAlign w:val="superscript"/>
              </w:rPr>
              <w:t>th</w:t>
            </w:r>
            <w:r w:rsidRPr="00673915">
              <w:rPr>
                <w:rFonts w:ascii="Times New Roman" w:hAnsi="Times New Roman" w:cs="Times New Roman"/>
                <w:sz w:val="24"/>
                <w:szCs w:val="24"/>
              </w:rPr>
              <w:t xml:space="preserve"> week</w:t>
            </w:r>
          </w:p>
        </w:tc>
        <w:tc>
          <w:tcPr>
            <w:tcW w:w="1252" w:type="dxa"/>
            <w:tcBorders>
              <w:bottom w:val="single" w:sz="4" w:space="0" w:color="auto"/>
            </w:tcBorders>
            <w:vAlign w:val="center"/>
          </w:tcPr>
          <w:p w:rsidR="0010470E" w:rsidRPr="00673915" w:rsidRDefault="0010470E"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603</w:t>
            </w:r>
            <w:r w:rsidRPr="00673915">
              <w:rPr>
                <w:rFonts w:ascii="Times New Roman" w:hAnsi="Times New Roman" w:cs="Times New Roman"/>
                <w:sz w:val="24"/>
                <w:szCs w:val="24"/>
              </w:rPr>
              <w:t>.79</w:t>
            </w:r>
          </w:p>
        </w:tc>
        <w:tc>
          <w:tcPr>
            <w:tcW w:w="1635" w:type="dxa"/>
            <w:tcBorders>
              <w:bottom w:val="single" w:sz="4" w:space="0" w:color="auto"/>
            </w:tcBorders>
            <w:vAlign w:val="center"/>
          </w:tcPr>
          <w:p w:rsidR="0010470E" w:rsidRPr="00673915" w:rsidRDefault="0010470E"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628</w:t>
            </w:r>
            <w:r w:rsidR="00E31C56">
              <w:rPr>
                <w:rFonts w:ascii="Times New Roman" w:hAnsi="Times New Roman" w:cs="Times New Roman"/>
                <w:sz w:val="24"/>
                <w:szCs w:val="24"/>
              </w:rPr>
              <w:t>.00</w:t>
            </w:r>
          </w:p>
        </w:tc>
        <w:tc>
          <w:tcPr>
            <w:tcW w:w="1352" w:type="dxa"/>
            <w:tcBorders>
              <w:bottom w:val="single" w:sz="4" w:space="0" w:color="auto"/>
            </w:tcBorders>
            <w:vAlign w:val="center"/>
          </w:tcPr>
          <w:p w:rsidR="0010470E" w:rsidRPr="00673915" w:rsidRDefault="0010470E"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641</w:t>
            </w:r>
            <w:r w:rsidR="00E31C56">
              <w:rPr>
                <w:rFonts w:ascii="Times New Roman" w:hAnsi="Times New Roman" w:cs="Times New Roman"/>
                <w:sz w:val="24"/>
                <w:szCs w:val="24"/>
              </w:rPr>
              <w:t>.00</w:t>
            </w:r>
          </w:p>
        </w:tc>
        <w:tc>
          <w:tcPr>
            <w:tcW w:w="902" w:type="dxa"/>
            <w:tcBorders>
              <w:bottom w:val="single" w:sz="4" w:space="0" w:color="auto"/>
            </w:tcBorders>
            <w:vAlign w:val="center"/>
          </w:tcPr>
          <w:p w:rsidR="0010470E" w:rsidRPr="00673915" w:rsidRDefault="0010470E"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13.27</w:t>
            </w:r>
          </w:p>
        </w:tc>
        <w:tc>
          <w:tcPr>
            <w:tcW w:w="992" w:type="dxa"/>
            <w:tcBorders>
              <w:bottom w:val="single" w:sz="4" w:space="0" w:color="auto"/>
            </w:tcBorders>
            <w:vAlign w:val="center"/>
          </w:tcPr>
          <w:p w:rsidR="0010470E" w:rsidRPr="00673915" w:rsidRDefault="007F2200" w:rsidP="0010470E">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080" w:type="dxa"/>
            <w:tcBorders>
              <w:bottom w:val="single" w:sz="4" w:space="0" w:color="auto"/>
            </w:tcBorders>
            <w:vAlign w:val="center"/>
          </w:tcPr>
          <w:p w:rsidR="0010470E" w:rsidRPr="00673915" w:rsidRDefault="0010470E"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bl>
    <w:p w:rsidR="0078289E" w:rsidRPr="00877E60" w:rsidRDefault="0010470E" w:rsidP="0010470E">
      <w:pPr>
        <w:spacing w:line="360" w:lineRule="auto"/>
        <w:jc w:val="both"/>
        <w:rPr>
          <w:rFonts w:ascii="Times New Roman" w:hAnsi="Times New Roman" w:cs="Times New Roman"/>
          <w:sz w:val="20"/>
          <w:szCs w:val="20"/>
        </w:rPr>
      </w:pPr>
      <w:r w:rsidRPr="00877E60">
        <w:rPr>
          <w:rFonts w:ascii="Times New Roman" w:hAnsi="Times New Roman" w:cs="Times New Roman"/>
          <w:sz w:val="20"/>
          <w:szCs w:val="20"/>
        </w:rPr>
        <w:t>SEM = Standard error of mean, ** = Significant at 1% level</w:t>
      </w:r>
      <w:r w:rsidR="0078289E" w:rsidRPr="00877E60">
        <w:rPr>
          <w:rFonts w:ascii="Times New Roman" w:hAnsi="Times New Roman" w:cs="Times New Roman"/>
          <w:sz w:val="20"/>
          <w:szCs w:val="20"/>
        </w:rPr>
        <w:t>.</w:t>
      </w:r>
    </w:p>
    <w:p w:rsidR="00E85173" w:rsidRDefault="0078289E" w:rsidP="0078289E">
      <w:pPr>
        <w:spacing w:after="0" w:line="360" w:lineRule="auto"/>
        <w:jc w:val="both"/>
        <w:rPr>
          <w:rFonts w:ascii="Times New Roman" w:hAnsi="Times New Roman" w:cs="Times New Roman"/>
          <w:sz w:val="24"/>
          <w:szCs w:val="24"/>
        </w:rPr>
      </w:pPr>
      <w:r w:rsidRPr="007D55BF">
        <w:rPr>
          <w:rFonts w:ascii="Times New Roman" w:hAnsi="Times New Roman" w:cs="Times New Roman"/>
          <w:sz w:val="24"/>
          <w:szCs w:val="24"/>
        </w:rPr>
        <w:t>The responses of commercial emulsifiers on weekly body weight gain of broilers are presented in table 4.</w:t>
      </w:r>
      <w:r w:rsidR="0010470E">
        <w:rPr>
          <w:rFonts w:ascii="Times New Roman" w:hAnsi="Times New Roman" w:cs="Times New Roman"/>
          <w:sz w:val="24"/>
          <w:szCs w:val="24"/>
        </w:rPr>
        <w:t>3.1</w:t>
      </w:r>
      <w:r w:rsidRPr="007D55BF">
        <w:rPr>
          <w:rFonts w:ascii="Times New Roman" w:hAnsi="Times New Roman" w:cs="Times New Roman"/>
          <w:sz w:val="24"/>
          <w:szCs w:val="24"/>
        </w:rPr>
        <w:t>. Tabular results showed</w:t>
      </w:r>
      <w:r>
        <w:rPr>
          <w:rFonts w:ascii="Times New Roman" w:hAnsi="Times New Roman" w:cs="Times New Roman"/>
          <w:sz w:val="24"/>
          <w:szCs w:val="24"/>
        </w:rPr>
        <w:t xml:space="preserve"> highly significant (P&lt;0.01</w:t>
      </w:r>
      <w:r w:rsidRPr="007D55BF">
        <w:rPr>
          <w:rFonts w:ascii="Times New Roman" w:hAnsi="Times New Roman" w:cs="Times New Roman"/>
          <w:sz w:val="24"/>
          <w:szCs w:val="24"/>
        </w:rPr>
        <w:t>) differences among the t</w:t>
      </w:r>
      <w:r>
        <w:rPr>
          <w:rFonts w:ascii="Times New Roman" w:hAnsi="Times New Roman" w:cs="Times New Roman"/>
          <w:sz w:val="24"/>
          <w:szCs w:val="24"/>
        </w:rPr>
        <w:t>reatment groups at 1</w:t>
      </w:r>
      <w:r w:rsidRPr="004D0096">
        <w:rPr>
          <w:rFonts w:ascii="Times New Roman" w:hAnsi="Times New Roman" w:cs="Times New Roman"/>
          <w:sz w:val="24"/>
          <w:szCs w:val="24"/>
          <w:vertAlign w:val="superscript"/>
        </w:rPr>
        <w:t>st</w:t>
      </w:r>
      <w:r>
        <w:rPr>
          <w:rFonts w:ascii="Times New Roman" w:hAnsi="Times New Roman" w:cs="Times New Roman"/>
          <w:sz w:val="24"/>
          <w:szCs w:val="24"/>
        </w:rPr>
        <w:t>, 2</w:t>
      </w:r>
      <w:r w:rsidRPr="004D0096">
        <w:rPr>
          <w:rFonts w:ascii="Times New Roman" w:hAnsi="Times New Roman" w:cs="Times New Roman"/>
          <w:sz w:val="24"/>
          <w:szCs w:val="24"/>
          <w:vertAlign w:val="superscript"/>
        </w:rPr>
        <w:t>nd</w:t>
      </w:r>
      <w:r w:rsidR="00BD00B4">
        <w:rPr>
          <w:rFonts w:ascii="Times New Roman" w:hAnsi="Times New Roman" w:cs="Times New Roman"/>
          <w:sz w:val="24"/>
          <w:szCs w:val="24"/>
        </w:rPr>
        <w:t>, 3</w:t>
      </w:r>
      <w:r w:rsidR="00BD00B4" w:rsidRPr="00BD00B4">
        <w:rPr>
          <w:rFonts w:ascii="Times New Roman" w:hAnsi="Times New Roman" w:cs="Times New Roman"/>
          <w:sz w:val="24"/>
          <w:szCs w:val="24"/>
          <w:vertAlign w:val="superscript"/>
        </w:rPr>
        <w:t>rd</w:t>
      </w:r>
      <w:r w:rsidR="00BD00B4">
        <w:rPr>
          <w:rFonts w:ascii="Times New Roman" w:hAnsi="Times New Roman" w:cs="Times New Roman"/>
          <w:sz w:val="24"/>
          <w:szCs w:val="24"/>
        </w:rPr>
        <w:t xml:space="preserve"> and </w:t>
      </w:r>
      <w:r>
        <w:rPr>
          <w:rFonts w:ascii="Times New Roman" w:hAnsi="Times New Roman" w:cs="Times New Roman"/>
          <w:sz w:val="24"/>
          <w:szCs w:val="24"/>
        </w:rPr>
        <w:t>4</w:t>
      </w:r>
      <w:r w:rsidRPr="004D0096">
        <w:rPr>
          <w:rFonts w:ascii="Times New Roman" w:hAnsi="Times New Roman" w:cs="Times New Roman"/>
          <w:sz w:val="24"/>
          <w:szCs w:val="24"/>
          <w:vertAlign w:val="superscript"/>
        </w:rPr>
        <w:t>th</w:t>
      </w:r>
      <w:r w:rsidR="00CB709D">
        <w:rPr>
          <w:rFonts w:ascii="Times New Roman" w:hAnsi="Times New Roman" w:cs="Times New Roman"/>
          <w:sz w:val="24"/>
          <w:szCs w:val="24"/>
          <w:vertAlign w:val="superscript"/>
        </w:rPr>
        <w:t xml:space="preserve"> </w:t>
      </w:r>
      <w:r w:rsidRPr="007D55BF">
        <w:rPr>
          <w:rFonts w:ascii="Times New Roman" w:hAnsi="Times New Roman" w:cs="Times New Roman"/>
          <w:sz w:val="24"/>
          <w:szCs w:val="24"/>
        </w:rPr>
        <w:t>weeks of age</w:t>
      </w:r>
      <w:r w:rsidR="007609CB">
        <w:rPr>
          <w:rFonts w:ascii="Times New Roman" w:hAnsi="Times New Roman" w:cs="Times New Roman"/>
          <w:sz w:val="24"/>
          <w:szCs w:val="24"/>
        </w:rPr>
        <w:t xml:space="preserve"> of birds</w:t>
      </w:r>
      <w:r w:rsidRPr="007D55BF">
        <w:rPr>
          <w:rFonts w:ascii="Times New Roman" w:hAnsi="Times New Roman" w:cs="Times New Roman"/>
          <w:sz w:val="24"/>
          <w:szCs w:val="24"/>
        </w:rPr>
        <w:t xml:space="preserve">. The supplementation of lysolecithin and lecithin emulsifier diet </w:t>
      </w:r>
      <w:r>
        <w:rPr>
          <w:rFonts w:ascii="Times New Roman" w:hAnsi="Times New Roman" w:cs="Times New Roman"/>
          <w:sz w:val="24"/>
          <w:szCs w:val="24"/>
        </w:rPr>
        <w:t>in group</w:t>
      </w:r>
      <w:r w:rsidR="007609CB">
        <w:rPr>
          <w:rFonts w:ascii="Times New Roman" w:hAnsi="Times New Roman" w:cs="Times New Roman"/>
          <w:sz w:val="24"/>
          <w:szCs w:val="24"/>
        </w:rPr>
        <w:t>s,</w:t>
      </w:r>
      <w:r>
        <w:rPr>
          <w:rFonts w:ascii="Times New Roman" w:hAnsi="Times New Roman" w:cs="Times New Roman"/>
          <w:sz w:val="24"/>
          <w:szCs w:val="24"/>
        </w:rPr>
        <w:t xml:space="preserve"> 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sidRPr="007D55BF">
        <w:rPr>
          <w:rFonts w:ascii="Times New Roman" w:hAnsi="Times New Roman" w:cs="Times New Roman"/>
          <w:sz w:val="24"/>
          <w:szCs w:val="24"/>
        </w:rPr>
        <w:t xml:space="preserve"> showed increased weekly body weight gain </w:t>
      </w:r>
      <w:r>
        <w:rPr>
          <w:rFonts w:ascii="Times New Roman" w:hAnsi="Times New Roman" w:cs="Times New Roman"/>
          <w:sz w:val="24"/>
          <w:szCs w:val="24"/>
        </w:rPr>
        <w:t xml:space="preserve">of broiler than control group </w:t>
      </w:r>
      <w:r w:rsidR="00CB709D">
        <w:rPr>
          <w:rFonts w:ascii="Times New Roman" w:hAnsi="Times New Roman" w:cs="Times New Roman"/>
          <w:sz w:val="24"/>
          <w:szCs w:val="24"/>
        </w:rPr>
        <w:t>(</w:t>
      </w:r>
      <w:r>
        <w:rPr>
          <w:rFonts w:ascii="Times New Roman" w:hAnsi="Times New Roman" w:cs="Times New Roman"/>
          <w:sz w:val="24"/>
          <w:szCs w:val="24"/>
        </w:rPr>
        <w:t>T</w:t>
      </w:r>
      <w:r>
        <w:rPr>
          <w:rFonts w:ascii="Times New Roman" w:hAnsi="Times New Roman" w:cs="Times New Roman"/>
          <w:sz w:val="24"/>
          <w:szCs w:val="24"/>
          <w:vertAlign w:val="subscript"/>
        </w:rPr>
        <w:t>0</w:t>
      </w:r>
      <w:r w:rsidR="00CB709D">
        <w:rPr>
          <w:rFonts w:ascii="Times New Roman" w:hAnsi="Times New Roman" w:cs="Times New Roman"/>
          <w:sz w:val="24"/>
          <w:szCs w:val="24"/>
        </w:rPr>
        <w:t>).</w:t>
      </w:r>
      <w:r w:rsidR="00F810F8">
        <w:rPr>
          <w:rFonts w:ascii="Times New Roman" w:hAnsi="Times New Roman" w:cs="Times New Roman"/>
          <w:sz w:val="24"/>
          <w:szCs w:val="24"/>
        </w:rPr>
        <w:t xml:space="preserve"> </w:t>
      </w:r>
      <w:r w:rsidRPr="007D55BF">
        <w:rPr>
          <w:rFonts w:ascii="Times New Roman" w:hAnsi="Times New Roman" w:cs="Times New Roman"/>
          <w:sz w:val="24"/>
          <w:szCs w:val="24"/>
        </w:rPr>
        <w:t>The highest body weight gain was observed on the e</w:t>
      </w:r>
      <w:r>
        <w:rPr>
          <w:rFonts w:ascii="Times New Roman" w:hAnsi="Times New Roman" w:cs="Times New Roman"/>
          <w:sz w:val="24"/>
          <w:szCs w:val="24"/>
        </w:rPr>
        <w:t>mulsifier supplemented group (T</w:t>
      </w:r>
      <w:r>
        <w:rPr>
          <w:rFonts w:ascii="Times New Roman" w:hAnsi="Times New Roman" w:cs="Times New Roman"/>
          <w:sz w:val="24"/>
          <w:szCs w:val="24"/>
          <w:vertAlign w:val="subscript"/>
        </w:rPr>
        <w:t>2</w:t>
      </w:r>
      <w:r w:rsidRPr="007D55BF">
        <w:rPr>
          <w:rFonts w:ascii="Times New Roman" w:hAnsi="Times New Roman" w:cs="Times New Roman"/>
          <w:sz w:val="24"/>
          <w:szCs w:val="24"/>
        </w:rPr>
        <w:t>) and the lowest body weight was o</w:t>
      </w:r>
      <w:r>
        <w:rPr>
          <w:rFonts w:ascii="Times New Roman" w:hAnsi="Times New Roman" w:cs="Times New Roman"/>
          <w:sz w:val="24"/>
          <w:szCs w:val="24"/>
        </w:rPr>
        <w:t>bserved on the control group (T</w:t>
      </w:r>
      <w:r>
        <w:rPr>
          <w:rFonts w:ascii="Times New Roman" w:hAnsi="Times New Roman" w:cs="Times New Roman"/>
          <w:sz w:val="24"/>
          <w:szCs w:val="24"/>
          <w:vertAlign w:val="subscript"/>
        </w:rPr>
        <w:t>0</w:t>
      </w:r>
      <w:r w:rsidRPr="007D55BF">
        <w:rPr>
          <w:rFonts w:ascii="Times New Roman" w:hAnsi="Times New Roman" w:cs="Times New Roman"/>
          <w:sz w:val="24"/>
          <w:szCs w:val="24"/>
        </w:rPr>
        <w:t xml:space="preserve">). </w:t>
      </w:r>
    </w:p>
    <w:p w:rsidR="00E85173" w:rsidRDefault="00E85173" w:rsidP="0078289E">
      <w:pPr>
        <w:spacing w:after="0" w:line="360" w:lineRule="auto"/>
        <w:jc w:val="both"/>
        <w:rPr>
          <w:rFonts w:ascii="Times New Roman" w:hAnsi="Times New Roman" w:cs="Times New Roman"/>
          <w:sz w:val="24"/>
          <w:szCs w:val="24"/>
        </w:rPr>
      </w:pPr>
    </w:p>
    <w:p w:rsidR="0078289E" w:rsidRPr="00673915" w:rsidRDefault="0078289E" w:rsidP="0078289E">
      <w:pPr>
        <w:spacing w:after="0" w:line="360" w:lineRule="auto"/>
        <w:jc w:val="both"/>
        <w:rPr>
          <w:rFonts w:ascii="Times New Roman" w:hAnsi="Times New Roman" w:cs="Times New Roman"/>
          <w:sz w:val="24"/>
          <w:szCs w:val="24"/>
        </w:rPr>
      </w:pPr>
      <w:r w:rsidRPr="00673915">
        <w:rPr>
          <w:rFonts w:ascii="Times New Roman" w:hAnsi="Times New Roman" w:cs="Times New Roman"/>
          <w:b/>
          <w:sz w:val="24"/>
          <w:szCs w:val="24"/>
        </w:rPr>
        <w:t>Table 4.</w:t>
      </w:r>
      <w:r w:rsidR="00DB1C29">
        <w:rPr>
          <w:rFonts w:ascii="Times New Roman" w:hAnsi="Times New Roman" w:cs="Times New Roman"/>
          <w:b/>
          <w:sz w:val="24"/>
          <w:szCs w:val="24"/>
        </w:rPr>
        <w:t>3.2</w:t>
      </w:r>
      <w:r w:rsidR="00E85173">
        <w:rPr>
          <w:rFonts w:ascii="Times New Roman" w:hAnsi="Times New Roman" w:cs="Times New Roman"/>
          <w:b/>
          <w:sz w:val="24"/>
          <w:szCs w:val="24"/>
        </w:rPr>
        <w:t>:</w:t>
      </w:r>
      <w:r w:rsidRPr="00673915">
        <w:rPr>
          <w:rFonts w:ascii="Times New Roman" w:hAnsi="Times New Roman" w:cs="Times New Roman"/>
          <w:b/>
          <w:sz w:val="24"/>
          <w:szCs w:val="24"/>
        </w:rPr>
        <w:t xml:space="preserve"> </w:t>
      </w:r>
      <w:r w:rsidRPr="00E85173">
        <w:rPr>
          <w:rFonts w:ascii="Times New Roman" w:hAnsi="Times New Roman" w:cs="Times New Roman"/>
          <w:sz w:val="24"/>
          <w:szCs w:val="24"/>
        </w:rPr>
        <w:t xml:space="preserve">Cumulative body weight gain (gm/broiler) of broiler </w:t>
      </w:r>
      <w:r w:rsidR="00DB1C29" w:rsidRPr="00E85173">
        <w:rPr>
          <w:rFonts w:ascii="Times New Roman" w:hAnsi="Times New Roman" w:cs="Times New Roman"/>
          <w:sz w:val="24"/>
          <w:szCs w:val="24"/>
        </w:rPr>
        <w:t>i</w:t>
      </w:r>
      <w:r w:rsidRPr="00E85173">
        <w:rPr>
          <w:rFonts w:ascii="Times New Roman" w:hAnsi="Times New Roman" w:cs="Times New Roman"/>
          <w:sz w:val="24"/>
          <w:szCs w:val="24"/>
        </w:rPr>
        <w:t>n different treatment groups</w:t>
      </w:r>
    </w:p>
    <w:tbl>
      <w:tblPr>
        <w:tblStyle w:val="TableGrid"/>
        <w:tblW w:w="8332" w:type="dxa"/>
        <w:jc w:val="center"/>
        <w:tblInd w:w="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8"/>
        <w:gridCol w:w="1178"/>
        <w:gridCol w:w="1632"/>
        <w:gridCol w:w="1232"/>
        <w:gridCol w:w="1035"/>
        <w:gridCol w:w="1115"/>
        <w:gridCol w:w="1082"/>
      </w:tblGrid>
      <w:tr w:rsidR="00CB709D" w:rsidRPr="00673915" w:rsidTr="00E85173">
        <w:trPr>
          <w:trHeight w:val="270"/>
          <w:jc w:val="center"/>
        </w:trPr>
        <w:tc>
          <w:tcPr>
            <w:tcW w:w="1058" w:type="dxa"/>
            <w:vMerge w:val="restart"/>
            <w:tcBorders>
              <w:top w:val="single" w:sz="4" w:space="0" w:color="auto"/>
            </w:tcBorders>
            <w:vAlign w:val="center"/>
          </w:tcPr>
          <w:p w:rsidR="00CB709D" w:rsidRPr="00673915" w:rsidRDefault="00CB709D" w:rsidP="00E85173">
            <w:pPr>
              <w:tabs>
                <w:tab w:val="center" w:pos="342"/>
              </w:tabs>
              <w:spacing w:line="360" w:lineRule="auto"/>
              <w:jc w:val="center"/>
              <w:rPr>
                <w:rFonts w:ascii="Times New Roman" w:hAnsi="Times New Roman" w:cs="Times New Roman"/>
                <w:b/>
                <w:sz w:val="24"/>
                <w:szCs w:val="24"/>
              </w:rPr>
            </w:pPr>
            <w:r w:rsidRPr="00673915">
              <w:rPr>
                <w:rFonts w:ascii="Times New Roman" w:hAnsi="Times New Roman" w:cs="Times New Roman"/>
                <w:b/>
                <w:sz w:val="24"/>
                <w:szCs w:val="24"/>
              </w:rPr>
              <w:t>Age (Week</w:t>
            </w:r>
            <w:r>
              <w:rPr>
                <w:rFonts w:ascii="Times New Roman" w:hAnsi="Times New Roman" w:cs="Times New Roman"/>
                <w:b/>
                <w:sz w:val="24"/>
                <w:szCs w:val="24"/>
              </w:rPr>
              <w:t>s</w:t>
            </w:r>
            <w:r w:rsidRPr="00673915">
              <w:rPr>
                <w:rFonts w:ascii="Times New Roman" w:hAnsi="Times New Roman" w:cs="Times New Roman"/>
                <w:b/>
                <w:sz w:val="24"/>
                <w:szCs w:val="24"/>
              </w:rPr>
              <w:t>)</w:t>
            </w:r>
          </w:p>
        </w:tc>
        <w:tc>
          <w:tcPr>
            <w:tcW w:w="1178" w:type="dxa"/>
            <w:tcBorders>
              <w:top w:val="single" w:sz="4" w:space="0" w:color="auto"/>
              <w:bottom w:val="single" w:sz="4" w:space="0" w:color="auto"/>
            </w:tcBorders>
            <w:vAlign w:val="center"/>
          </w:tcPr>
          <w:p w:rsidR="00CB709D" w:rsidRPr="00282AAA" w:rsidRDefault="00CB709D" w:rsidP="00E85173">
            <w:pPr>
              <w:tabs>
                <w:tab w:val="center" w:pos="770"/>
              </w:tabs>
              <w:jc w:val="center"/>
              <w:rPr>
                <w:rFonts w:ascii="Times New Roman" w:hAnsi="Times New Roman" w:cs="Times New Roman"/>
                <w:b/>
                <w:sz w:val="24"/>
                <w:szCs w:val="24"/>
              </w:rPr>
            </w:pPr>
          </w:p>
        </w:tc>
        <w:tc>
          <w:tcPr>
            <w:tcW w:w="1632" w:type="dxa"/>
            <w:tcBorders>
              <w:top w:val="single" w:sz="4" w:space="0" w:color="auto"/>
              <w:bottom w:val="single" w:sz="4" w:space="0" w:color="auto"/>
            </w:tcBorders>
            <w:vAlign w:val="center"/>
          </w:tcPr>
          <w:p w:rsidR="00CB709D" w:rsidRPr="00282AAA" w:rsidRDefault="00CB709D" w:rsidP="00E85173">
            <w:pPr>
              <w:tabs>
                <w:tab w:val="left" w:pos="770"/>
              </w:tabs>
              <w:jc w:val="center"/>
              <w:rPr>
                <w:rFonts w:ascii="Times New Roman" w:hAnsi="Times New Roman" w:cs="Times New Roman"/>
                <w:b/>
                <w:sz w:val="24"/>
                <w:szCs w:val="24"/>
              </w:rPr>
            </w:pPr>
            <w:r>
              <w:rPr>
                <w:rFonts w:ascii="Times New Roman" w:hAnsi="Times New Roman" w:cs="Times New Roman"/>
                <w:b/>
                <w:sz w:val="24"/>
                <w:szCs w:val="24"/>
              </w:rPr>
              <w:t>Mean</w:t>
            </w:r>
          </w:p>
        </w:tc>
        <w:tc>
          <w:tcPr>
            <w:tcW w:w="1232" w:type="dxa"/>
            <w:tcBorders>
              <w:top w:val="single" w:sz="4" w:space="0" w:color="auto"/>
              <w:bottom w:val="single" w:sz="4" w:space="0" w:color="auto"/>
            </w:tcBorders>
            <w:vAlign w:val="center"/>
          </w:tcPr>
          <w:p w:rsidR="00CB709D" w:rsidRPr="00282AAA" w:rsidRDefault="00CB709D" w:rsidP="00E85173">
            <w:pPr>
              <w:jc w:val="center"/>
              <w:rPr>
                <w:rFonts w:ascii="Times New Roman" w:hAnsi="Times New Roman" w:cs="Times New Roman"/>
                <w:b/>
                <w:sz w:val="24"/>
                <w:szCs w:val="24"/>
              </w:rPr>
            </w:pPr>
          </w:p>
        </w:tc>
        <w:tc>
          <w:tcPr>
            <w:tcW w:w="1035" w:type="dxa"/>
            <w:vMerge w:val="restart"/>
            <w:tcBorders>
              <w:top w:val="single" w:sz="4" w:space="0" w:color="auto"/>
            </w:tcBorders>
            <w:vAlign w:val="center"/>
          </w:tcPr>
          <w:p w:rsidR="00CB709D" w:rsidRDefault="00CB709D" w:rsidP="00E851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SEM</w:t>
            </w:r>
          </w:p>
        </w:tc>
        <w:tc>
          <w:tcPr>
            <w:tcW w:w="1115" w:type="dxa"/>
            <w:vMerge w:val="restart"/>
            <w:tcBorders>
              <w:top w:val="single" w:sz="4" w:space="0" w:color="auto"/>
            </w:tcBorders>
            <w:vAlign w:val="center"/>
          </w:tcPr>
          <w:p w:rsidR="00CB709D" w:rsidRDefault="00CB709D" w:rsidP="00E851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 value</w:t>
            </w:r>
          </w:p>
        </w:tc>
        <w:tc>
          <w:tcPr>
            <w:tcW w:w="1082" w:type="dxa"/>
            <w:vMerge w:val="restart"/>
            <w:tcBorders>
              <w:top w:val="single" w:sz="4" w:space="0" w:color="auto"/>
            </w:tcBorders>
            <w:vAlign w:val="center"/>
          </w:tcPr>
          <w:p w:rsidR="00CB709D" w:rsidRPr="00673915" w:rsidRDefault="00CB709D" w:rsidP="00E851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Level of sig.</w:t>
            </w:r>
          </w:p>
        </w:tc>
      </w:tr>
      <w:tr w:rsidR="00CB709D" w:rsidRPr="00673915" w:rsidTr="00E85173">
        <w:trPr>
          <w:trHeight w:val="539"/>
          <w:jc w:val="center"/>
        </w:trPr>
        <w:tc>
          <w:tcPr>
            <w:tcW w:w="1058" w:type="dxa"/>
            <w:vMerge/>
            <w:tcBorders>
              <w:bottom w:val="single" w:sz="4" w:space="0" w:color="auto"/>
            </w:tcBorders>
          </w:tcPr>
          <w:p w:rsidR="00CB709D" w:rsidRPr="00673915" w:rsidRDefault="00CB709D" w:rsidP="0006206A">
            <w:pPr>
              <w:tabs>
                <w:tab w:val="center" w:pos="342"/>
              </w:tabs>
              <w:spacing w:line="360" w:lineRule="auto"/>
              <w:jc w:val="center"/>
              <w:rPr>
                <w:rFonts w:ascii="Times New Roman" w:hAnsi="Times New Roman" w:cs="Times New Roman"/>
                <w:b/>
                <w:sz w:val="24"/>
                <w:szCs w:val="24"/>
              </w:rPr>
            </w:pPr>
          </w:p>
        </w:tc>
        <w:tc>
          <w:tcPr>
            <w:tcW w:w="1178" w:type="dxa"/>
            <w:tcBorders>
              <w:top w:val="single" w:sz="4" w:space="0" w:color="auto"/>
              <w:bottom w:val="single" w:sz="4" w:space="0" w:color="auto"/>
            </w:tcBorders>
          </w:tcPr>
          <w:p w:rsidR="00CB709D" w:rsidRDefault="00CB709D" w:rsidP="00E85173">
            <w:pPr>
              <w:tabs>
                <w:tab w:val="center" w:pos="770"/>
              </w:tabs>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0</w:t>
            </w:r>
          </w:p>
          <w:p w:rsidR="00CB709D" w:rsidRDefault="00CB709D" w:rsidP="00E85173">
            <w:pPr>
              <w:tabs>
                <w:tab w:val="center" w:pos="770"/>
              </w:tabs>
              <w:jc w:val="center"/>
              <w:rPr>
                <w:rFonts w:ascii="Times New Roman" w:hAnsi="Times New Roman" w:cs="Times New Roman"/>
                <w:b/>
                <w:sz w:val="24"/>
                <w:szCs w:val="24"/>
              </w:rPr>
            </w:pPr>
            <w:r w:rsidRPr="00282AAA">
              <w:rPr>
                <w:rFonts w:ascii="Times New Roman" w:hAnsi="Times New Roman" w:cs="Times New Roman"/>
                <w:b/>
                <w:sz w:val="24"/>
                <w:szCs w:val="24"/>
              </w:rPr>
              <w:t>(Control)</w:t>
            </w:r>
          </w:p>
        </w:tc>
        <w:tc>
          <w:tcPr>
            <w:tcW w:w="1632" w:type="dxa"/>
            <w:tcBorders>
              <w:top w:val="single" w:sz="4" w:space="0" w:color="auto"/>
              <w:bottom w:val="single" w:sz="4" w:space="0" w:color="auto"/>
            </w:tcBorders>
          </w:tcPr>
          <w:p w:rsidR="00CB709D" w:rsidRDefault="00CB709D" w:rsidP="00E85173">
            <w:pPr>
              <w:tabs>
                <w:tab w:val="left" w:pos="770"/>
              </w:tabs>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1</w:t>
            </w:r>
          </w:p>
          <w:p w:rsidR="00CB709D" w:rsidRDefault="00CB709D" w:rsidP="00E85173">
            <w:pPr>
              <w:tabs>
                <w:tab w:val="left" w:pos="770"/>
              </w:tabs>
              <w:jc w:val="center"/>
              <w:rPr>
                <w:rFonts w:ascii="Times New Roman" w:hAnsi="Times New Roman" w:cs="Times New Roman"/>
                <w:b/>
                <w:sz w:val="24"/>
                <w:szCs w:val="24"/>
              </w:rPr>
            </w:pPr>
            <w:r w:rsidRPr="00282AAA">
              <w:rPr>
                <w:rFonts w:ascii="Times New Roman" w:hAnsi="Times New Roman" w:cs="Times New Roman"/>
                <w:b/>
                <w:sz w:val="24"/>
                <w:szCs w:val="24"/>
              </w:rPr>
              <w:t>(Lysolecithin)</w:t>
            </w:r>
          </w:p>
        </w:tc>
        <w:tc>
          <w:tcPr>
            <w:tcW w:w="1232" w:type="dxa"/>
            <w:tcBorders>
              <w:top w:val="single" w:sz="4" w:space="0" w:color="auto"/>
              <w:bottom w:val="single" w:sz="4" w:space="0" w:color="auto"/>
            </w:tcBorders>
          </w:tcPr>
          <w:p w:rsidR="00CB709D" w:rsidRDefault="00CB709D" w:rsidP="00E85173">
            <w:pPr>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2</w:t>
            </w:r>
          </w:p>
          <w:p w:rsidR="00CB709D" w:rsidRDefault="00CB709D" w:rsidP="00E85173">
            <w:pPr>
              <w:jc w:val="center"/>
              <w:rPr>
                <w:rFonts w:ascii="Times New Roman" w:hAnsi="Times New Roman" w:cs="Times New Roman"/>
                <w:b/>
                <w:sz w:val="24"/>
                <w:szCs w:val="24"/>
              </w:rPr>
            </w:pPr>
            <w:r w:rsidRPr="00282AAA">
              <w:rPr>
                <w:rFonts w:ascii="Times New Roman" w:hAnsi="Times New Roman" w:cs="Times New Roman"/>
                <w:b/>
                <w:sz w:val="24"/>
                <w:szCs w:val="24"/>
              </w:rPr>
              <w:t>(Lecithin)</w:t>
            </w:r>
          </w:p>
        </w:tc>
        <w:tc>
          <w:tcPr>
            <w:tcW w:w="1035" w:type="dxa"/>
            <w:vMerge/>
            <w:tcBorders>
              <w:bottom w:val="single" w:sz="4" w:space="0" w:color="auto"/>
            </w:tcBorders>
          </w:tcPr>
          <w:p w:rsidR="00CB709D" w:rsidRDefault="00CB709D" w:rsidP="0006206A">
            <w:pPr>
              <w:spacing w:line="360" w:lineRule="auto"/>
              <w:jc w:val="center"/>
              <w:rPr>
                <w:rFonts w:ascii="Times New Roman" w:hAnsi="Times New Roman" w:cs="Times New Roman"/>
                <w:b/>
                <w:sz w:val="24"/>
                <w:szCs w:val="24"/>
              </w:rPr>
            </w:pPr>
          </w:p>
        </w:tc>
        <w:tc>
          <w:tcPr>
            <w:tcW w:w="1115" w:type="dxa"/>
            <w:vMerge/>
            <w:tcBorders>
              <w:bottom w:val="single" w:sz="4" w:space="0" w:color="auto"/>
            </w:tcBorders>
          </w:tcPr>
          <w:p w:rsidR="00CB709D" w:rsidRDefault="00CB709D" w:rsidP="0006206A">
            <w:pPr>
              <w:spacing w:line="360" w:lineRule="auto"/>
              <w:jc w:val="center"/>
              <w:rPr>
                <w:rFonts w:ascii="Times New Roman" w:hAnsi="Times New Roman" w:cs="Times New Roman"/>
                <w:b/>
                <w:sz w:val="24"/>
                <w:szCs w:val="24"/>
              </w:rPr>
            </w:pPr>
          </w:p>
        </w:tc>
        <w:tc>
          <w:tcPr>
            <w:tcW w:w="1082" w:type="dxa"/>
            <w:vMerge/>
            <w:tcBorders>
              <w:bottom w:val="single" w:sz="4" w:space="0" w:color="auto"/>
            </w:tcBorders>
          </w:tcPr>
          <w:p w:rsidR="00CB709D" w:rsidRDefault="00CB709D" w:rsidP="0006206A">
            <w:pPr>
              <w:spacing w:line="360" w:lineRule="auto"/>
              <w:jc w:val="center"/>
              <w:rPr>
                <w:rFonts w:ascii="Times New Roman" w:hAnsi="Times New Roman" w:cs="Times New Roman"/>
                <w:b/>
                <w:sz w:val="24"/>
                <w:szCs w:val="24"/>
              </w:rPr>
            </w:pPr>
          </w:p>
        </w:tc>
      </w:tr>
      <w:tr w:rsidR="00CB709D" w:rsidRPr="00673915" w:rsidTr="00E85173">
        <w:trPr>
          <w:trHeight w:val="349"/>
          <w:jc w:val="center"/>
        </w:trPr>
        <w:tc>
          <w:tcPr>
            <w:tcW w:w="1058" w:type="dxa"/>
          </w:tcPr>
          <w:p w:rsidR="00CB709D" w:rsidRPr="00673915" w:rsidRDefault="00CB709D"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78" w:type="dxa"/>
          </w:tcPr>
          <w:p w:rsidR="00CB709D" w:rsidRPr="00673915" w:rsidRDefault="00CB709D"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376.08</w:t>
            </w:r>
          </w:p>
        </w:tc>
        <w:tc>
          <w:tcPr>
            <w:tcW w:w="1632" w:type="dxa"/>
          </w:tcPr>
          <w:p w:rsidR="00CB709D" w:rsidRPr="00673915" w:rsidRDefault="00CB709D"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444.5</w:t>
            </w:r>
            <w:r w:rsidR="00E31C56">
              <w:rPr>
                <w:rFonts w:ascii="Times New Roman" w:hAnsi="Times New Roman" w:cs="Times New Roman"/>
                <w:sz w:val="24"/>
                <w:szCs w:val="24"/>
              </w:rPr>
              <w:t>0</w:t>
            </w:r>
          </w:p>
        </w:tc>
        <w:tc>
          <w:tcPr>
            <w:tcW w:w="1232" w:type="dxa"/>
          </w:tcPr>
          <w:p w:rsidR="00CB709D" w:rsidRPr="00673915" w:rsidRDefault="00CB709D"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493</w:t>
            </w:r>
            <w:r w:rsidR="00E31C56">
              <w:rPr>
                <w:rFonts w:ascii="Times New Roman" w:hAnsi="Times New Roman" w:cs="Times New Roman"/>
                <w:sz w:val="24"/>
                <w:szCs w:val="24"/>
              </w:rPr>
              <w:t>.00</w:t>
            </w:r>
          </w:p>
        </w:tc>
        <w:tc>
          <w:tcPr>
            <w:tcW w:w="1035" w:type="dxa"/>
          </w:tcPr>
          <w:p w:rsidR="00CB709D" w:rsidRPr="00673915" w:rsidRDefault="00CB709D" w:rsidP="0006206A">
            <w:pPr>
              <w:tabs>
                <w:tab w:val="right" w:pos="1738"/>
                <w:tab w:val="right" w:pos="2210"/>
              </w:tabs>
              <w:spacing w:line="360" w:lineRule="auto"/>
              <w:jc w:val="center"/>
              <w:rPr>
                <w:rFonts w:ascii="Times New Roman" w:hAnsi="Times New Roman" w:cs="Times New Roman"/>
                <w:sz w:val="24"/>
                <w:szCs w:val="24"/>
              </w:rPr>
            </w:pPr>
            <w:r>
              <w:rPr>
                <w:rFonts w:ascii="Times New Roman" w:hAnsi="Times New Roman" w:cs="Times New Roman"/>
                <w:sz w:val="24"/>
                <w:szCs w:val="24"/>
              </w:rPr>
              <w:t>6.23</w:t>
            </w:r>
          </w:p>
        </w:tc>
        <w:tc>
          <w:tcPr>
            <w:tcW w:w="1115" w:type="dxa"/>
          </w:tcPr>
          <w:p w:rsidR="00CB709D" w:rsidRPr="00673915" w:rsidRDefault="00CB709D" w:rsidP="00CB709D">
            <w:pPr>
              <w:tabs>
                <w:tab w:val="right" w:pos="1738"/>
                <w:tab w:val="right" w:pos="2210"/>
              </w:tabs>
              <w:spacing w:line="360"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1082" w:type="dxa"/>
          </w:tcPr>
          <w:p w:rsidR="00CB709D" w:rsidRPr="00673915" w:rsidRDefault="00CB709D" w:rsidP="0006206A">
            <w:pPr>
              <w:tabs>
                <w:tab w:val="right" w:pos="1738"/>
                <w:tab w:val="right" w:pos="2210"/>
              </w:tabs>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r w:rsidR="00CB709D" w:rsidRPr="00673915" w:rsidTr="00E85173">
        <w:trPr>
          <w:trHeight w:val="349"/>
          <w:jc w:val="center"/>
        </w:trPr>
        <w:tc>
          <w:tcPr>
            <w:tcW w:w="1058" w:type="dxa"/>
          </w:tcPr>
          <w:p w:rsidR="00CB709D" w:rsidRPr="00673915" w:rsidRDefault="00CB709D"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78" w:type="dxa"/>
          </w:tcPr>
          <w:p w:rsidR="00CB709D" w:rsidRPr="00673915" w:rsidRDefault="00CB709D"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847.89</w:t>
            </w:r>
          </w:p>
        </w:tc>
        <w:tc>
          <w:tcPr>
            <w:tcW w:w="1632" w:type="dxa"/>
          </w:tcPr>
          <w:p w:rsidR="00CB709D" w:rsidRPr="00673915" w:rsidRDefault="00CB709D"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906.5</w:t>
            </w:r>
            <w:r w:rsidR="00E31C56">
              <w:rPr>
                <w:rFonts w:ascii="Times New Roman" w:hAnsi="Times New Roman" w:cs="Times New Roman"/>
                <w:sz w:val="24"/>
                <w:szCs w:val="24"/>
              </w:rPr>
              <w:t>0</w:t>
            </w:r>
          </w:p>
        </w:tc>
        <w:tc>
          <w:tcPr>
            <w:tcW w:w="1232" w:type="dxa"/>
          </w:tcPr>
          <w:p w:rsidR="00CB709D" w:rsidRPr="00673915" w:rsidRDefault="00CB709D"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973</w:t>
            </w:r>
            <w:r w:rsidR="00E31C56">
              <w:rPr>
                <w:rFonts w:ascii="Times New Roman" w:hAnsi="Times New Roman" w:cs="Times New Roman"/>
                <w:sz w:val="24"/>
                <w:szCs w:val="24"/>
              </w:rPr>
              <w:t>.00</w:t>
            </w:r>
          </w:p>
        </w:tc>
        <w:tc>
          <w:tcPr>
            <w:tcW w:w="1035" w:type="dxa"/>
          </w:tcPr>
          <w:p w:rsidR="00CB709D" w:rsidRPr="00673915" w:rsidRDefault="00CB709D"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6.98</w:t>
            </w:r>
          </w:p>
        </w:tc>
        <w:tc>
          <w:tcPr>
            <w:tcW w:w="1115" w:type="dxa"/>
          </w:tcPr>
          <w:p w:rsidR="00CB709D" w:rsidRPr="00673915" w:rsidRDefault="00CB709D" w:rsidP="00CB709D">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082" w:type="dxa"/>
          </w:tcPr>
          <w:p w:rsidR="00CB709D" w:rsidRPr="00673915" w:rsidRDefault="00CB709D"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r w:rsidR="00CB709D" w:rsidRPr="00673915" w:rsidTr="00E85173">
        <w:trPr>
          <w:trHeight w:val="363"/>
          <w:jc w:val="center"/>
        </w:trPr>
        <w:tc>
          <w:tcPr>
            <w:tcW w:w="1058" w:type="dxa"/>
            <w:tcBorders>
              <w:bottom w:val="single" w:sz="4" w:space="0" w:color="auto"/>
            </w:tcBorders>
          </w:tcPr>
          <w:p w:rsidR="00CB709D" w:rsidRPr="00673915" w:rsidRDefault="00CB709D"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78" w:type="dxa"/>
            <w:tcBorders>
              <w:bottom w:val="single" w:sz="4" w:space="0" w:color="auto"/>
            </w:tcBorders>
          </w:tcPr>
          <w:p w:rsidR="00CB709D" w:rsidRPr="00673915" w:rsidRDefault="00CB709D"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1451.68</w:t>
            </w:r>
          </w:p>
        </w:tc>
        <w:tc>
          <w:tcPr>
            <w:tcW w:w="1632" w:type="dxa"/>
            <w:tcBorders>
              <w:bottom w:val="single" w:sz="4" w:space="0" w:color="auto"/>
            </w:tcBorders>
          </w:tcPr>
          <w:p w:rsidR="00CB709D" w:rsidRPr="00673915" w:rsidRDefault="00CB709D"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1534.50</w:t>
            </w:r>
          </w:p>
        </w:tc>
        <w:tc>
          <w:tcPr>
            <w:tcW w:w="1232" w:type="dxa"/>
            <w:tcBorders>
              <w:bottom w:val="single" w:sz="4" w:space="0" w:color="auto"/>
            </w:tcBorders>
          </w:tcPr>
          <w:p w:rsidR="00CB709D" w:rsidRPr="00673915" w:rsidRDefault="00CB709D"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1614</w:t>
            </w:r>
            <w:r w:rsidR="00E31C56">
              <w:rPr>
                <w:rFonts w:ascii="Times New Roman" w:hAnsi="Times New Roman" w:cs="Times New Roman"/>
                <w:sz w:val="24"/>
                <w:szCs w:val="24"/>
              </w:rPr>
              <w:t>.00</w:t>
            </w:r>
          </w:p>
        </w:tc>
        <w:tc>
          <w:tcPr>
            <w:tcW w:w="1035" w:type="dxa"/>
            <w:tcBorders>
              <w:bottom w:val="single" w:sz="4" w:space="0" w:color="auto"/>
            </w:tcBorders>
          </w:tcPr>
          <w:p w:rsidR="00CB709D" w:rsidRPr="00673915" w:rsidRDefault="00CB709D"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10.23</w:t>
            </w:r>
          </w:p>
        </w:tc>
        <w:tc>
          <w:tcPr>
            <w:tcW w:w="1115" w:type="dxa"/>
            <w:tcBorders>
              <w:bottom w:val="single" w:sz="4" w:space="0" w:color="auto"/>
            </w:tcBorders>
          </w:tcPr>
          <w:p w:rsidR="00CB709D" w:rsidRPr="00673915" w:rsidRDefault="00CB709D" w:rsidP="00CB709D">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082" w:type="dxa"/>
            <w:tcBorders>
              <w:bottom w:val="single" w:sz="4" w:space="0" w:color="auto"/>
            </w:tcBorders>
          </w:tcPr>
          <w:p w:rsidR="00CB709D" w:rsidRPr="00673915" w:rsidRDefault="00CB709D"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bl>
    <w:p w:rsidR="00DB1C29" w:rsidRPr="00877E60" w:rsidRDefault="00DB1C29" w:rsidP="00DB1C29">
      <w:pPr>
        <w:spacing w:line="360" w:lineRule="auto"/>
        <w:jc w:val="both"/>
        <w:rPr>
          <w:rFonts w:ascii="Times New Roman" w:hAnsi="Times New Roman" w:cs="Times New Roman"/>
          <w:sz w:val="20"/>
          <w:szCs w:val="20"/>
        </w:rPr>
      </w:pPr>
      <w:r w:rsidRPr="00877E60">
        <w:rPr>
          <w:rFonts w:ascii="Times New Roman" w:hAnsi="Times New Roman" w:cs="Times New Roman"/>
          <w:sz w:val="20"/>
          <w:szCs w:val="20"/>
        </w:rPr>
        <w:t>SEM = Standard error of mean, ** = Significant at 1% level.</w:t>
      </w:r>
    </w:p>
    <w:p w:rsidR="0078289E" w:rsidRDefault="0078289E" w:rsidP="0078289E">
      <w:pPr>
        <w:spacing w:line="360" w:lineRule="auto"/>
        <w:jc w:val="both"/>
        <w:rPr>
          <w:rFonts w:ascii="Times New Roman" w:hAnsi="Times New Roman" w:cs="Times New Roman"/>
          <w:sz w:val="24"/>
          <w:szCs w:val="24"/>
        </w:rPr>
      </w:pPr>
      <w:r w:rsidRPr="00115ED6">
        <w:rPr>
          <w:rFonts w:ascii="Times New Roman" w:hAnsi="Times New Roman" w:cs="Times New Roman"/>
          <w:sz w:val="24"/>
          <w:szCs w:val="24"/>
        </w:rPr>
        <w:t>The cumulative body weight gain of broilers on energy based diets containing commercial emulsifiers at different ages are presented in table 4.</w:t>
      </w:r>
      <w:r w:rsidR="00DB1C29">
        <w:rPr>
          <w:rFonts w:ascii="Times New Roman" w:hAnsi="Times New Roman" w:cs="Times New Roman"/>
          <w:sz w:val="24"/>
          <w:szCs w:val="24"/>
        </w:rPr>
        <w:t>3.2</w:t>
      </w:r>
      <w:r w:rsidRPr="00115ED6">
        <w:rPr>
          <w:rFonts w:ascii="Times New Roman" w:hAnsi="Times New Roman" w:cs="Times New Roman"/>
          <w:sz w:val="24"/>
          <w:szCs w:val="24"/>
        </w:rPr>
        <w:t>. Among the whole treatment groups</w:t>
      </w:r>
      <w:r w:rsidR="008A45A1">
        <w:rPr>
          <w:rFonts w:ascii="Times New Roman" w:hAnsi="Times New Roman" w:cs="Times New Roman"/>
          <w:sz w:val="24"/>
          <w:szCs w:val="24"/>
        </w:rPr>
        <w:t>,</w:t>
      </w:r>
      <w:r w:rsidRPr="00115ED6">
        <w:rPr>
          <w:rFonts w:ascii="Times New Roman" w:hAnsi="Times New Roman" w:cs="Times New Roman"/>
          <w:sz w:val="24"/>
          <w:szCs w:val="24"/>
        </w:rPr>
        <w:t xml:space="preserve"> </w:t>
      </w:r>
      <w:r w:rsidR="008A45A1">
        <w:rPr>
          <w:rFonts w:ascii="Times New Roman" w:hAnsi="Times New Roman" w:cs="Times New Roman"/>
          <w:sz w:val="24"/>
          <w:szCs w:val="24"/>
        </w:rPr>
        <w:t>highly</w:t>
      </w:r>
      <w:r w:rsidR="008A45A1" w:rsidRPr="00115ED6">
        <w:rPr>
          <w:rFonts w:ascii="Times New Roman" w:hAnsi="Times New Roman" w:cs="Times New Roman"/>
          <w:sz w:val="24"/>
          <w:szCs w:val="24"/>
        </w:rPr>
        <w:t xml:space="preserve"> </w:t>
      </w:r>
      <w:r w:rsidRPr="00115ED6">
        <w:rPr>
          <w:rFonts w:ascii="Times New Roman" w:hAnsi="Times New Roman" w:cs="Times New Roman"/>
          <w:sz w:val="24"/>
          <w:szCs w:val="24"/>
        </w:rPr>
        <w:t>significant (P&lt;0.01) differences were observed in 2</w:t>
      </w:r>
      <w:r w:rsidRPr="00CB709D">
        <w:rPr>
          <w:rFonts w:ascii="Times New Roman" w:hAnsi="Times New Roman" w:cs="Times New Roman"/>
          <w:sz w:val="24"/>
          <w:szCs w:val="24"/>
          <w:vertAlign w:val="superscript"/>
        </w:rPr>
        <w:t>nd</w:t>
      </w:r>
      <w:r w:rsidRPr="00115ED6">
        <w:rPr>
          <w:rFonts w:ascii="Times New Roman" w:hAnsi="Times New Roman" w:cs="Times New Roman"/>
          <w:sz w:val="24"/>
          <w:szCs w:val="24"/>
        </w:rPr>
        <w:t>, 3</w:t>
      </w:r>
      <w:r w:rsidRPr="00CB709D">
        <w:rPr>
          <w:rFonts w:ascii="Times New Roman" w:hAnsi="Times New Roman" w:cs="Times New Roman"/>
          <w:sz w:val="24"/>
          <w:szCs w:val="24"/>
          <w:vertAlign w:val="superscript"/>
        </w:rPr>
        <w:t>rd</w:t>
      </w:r>
      <w:r w:rsidRPr="00115ED6">
        <w:rPr>
          <w:rFonts w:ascii="Times New Roman" w:hAnsi="Times New Roman" w:cs="Times New Roman"/>
          <w:sz w:val="24"/>
          <w:szCs w:val="24"/>
        </w:rPr>
        <w:t xml:space="preserve"> and 4</w:t>
      </w:r>
      <w:r w:rsidRPr="00A00069">
        <w:rPr>
          <w:rFonts w:ascii="Times New Roman" w:hAnsi="Times New Roman" w:cs="Times New Roman"/>
          <w:sz w:val="24"/>
          <w:szCs w:val="24"/>
          <w:vertAlign w:val="superscript"/>
        </w:rPr>
        <w:t>th</w:t>
      </w:r>
      <w:r w:rsidRPr="00115ED6">
        <w:rPr>
          <w:rFonts w:ascii="Times New Roman" w:hAnsi="Times New Roman" w:cs="Times New Roman"/>
          <w:sz w:val="24"/>
          <w:szCs w:val="24"/>
        </w:rPr>
        <w:t xml:space="preserve"> weeks. Emulsifier contai</w:t>
      </w:r>
      <w:r>
        <w:rPr>
          <w:rFonts w:ascii="Times New Roman" w:hAnsi="Times New Roman" w:cs="Times New Roman"/>
          <w:sz w:val="24"/>
          <w:szCs w:val="24"/>
        </w:rPr>
        <w:t xml:space="preserve">ning supplemented diet groups </w:t>
      </w:r>
      <w:r w:rsidR="008A45A1">
        <w:rPr>
          <w:rFonts w:ascii="Times New Roman" w:hAnsi="Times New Roman" w:cs="Times New Roman"/>
          <w:sz w:val="24"/>
          <w:szCs w:val="24"/>
        </w:rPr>
        <w:t>(</w:t>
      </w:r>
      <w:r>
        <w:rPr>
          <w:rFonts w:ascii="Times New Roman" w:hAnsi="Times New Roman" w:cs="Times New Roman"/>
          <w:sz w:val="24"/>
          <w:szCs w:val="24"/>
        </w:rPr>
        <w:t>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sidR="008A45A1">
        <w:rPr>
          <w:rFonts w:ascii="Times New Roman" w:hAnsi="Times New Roman" w:cs="Times New Roman"/>
          <w:sz w:val="24"/>
          <w:szCs w:val="24"/>
        </w:rPr>
        <w:t xml:space="preserve">) </w:t>
      </w:r>
      <w:r w:rsidRPr="00115ED6">
        <w:rPr>
          <w:rFonts w:ascii="Times New Roman" w:hAnsi="Times New Roman" w:cs="Times New Roman"/>
          <w:sz w:val="24"/>
          <w:szCs w:val="24"/>
        </w:rPr>
        <w:t>showed improved cumulative body weight gain than control group</w:t>
      </w:r>
      <w:r w:rsidR="008A45A1">
        <w:rPr>
          <w:rFonts w:ascii="Times New Roman" w:hAnsi="Times New Roman" w:cs="Times New Roman"/>
          <w:sz w:val="24"/>
          <w:szCs w:val="24"/>
        </w:rPr>
        <w:t xml:space="preserve"> (T</w:t>
      </w:r>
      <w:r w:rsidR="008A45A1" w:rsidRPr="008A45A1">
        <w:rPr>
          <w:rFonts w:ascii="Times New Roman" w:hAnsi="Times New Roman" w:cs="Times New Roman"/>
          <w:sz w:val="24"/>
          <w:szCs w:val="24"/>
          <w:vertAlign w:val="subscript"/>
        </w:rPr>
        <w:t>0</w:t>
      </w:r>
      <w:r w:rsidR="008A45A1">
        <w:rPr>
          <w:rFonts w:ascii="Times New Roman" w:hAnsi="Times New Roman" w:cs="Times New Roman"/>
          <w:sz w:val="24"/>
          <w:szCs w:val="24"/>
        </w:rPr>
        <w:t>)</w:t>
      </w:r>
      <w:r w:rsidRPr="00115ED6">
        <w:rPr>
          <w:rFonts w:ascii="Times New Roman" w:hAnsi="Times New Roman" w:cs="Times New Roman"/>
          <w:sz w:val="24"/>
          <w:szCs w:val="24"/>
        </w:rPr>
        <w:t xml:space="preserve">. But along the whole </w:t>
      </w:r>
      <w:r w:rsidRPr="00115ED6">
        <w:rPr>
          <w:rFonts w:ascii="Times New Roman" w:hAnsi="Times New Roman" w:cs="Times New Roman"/>
          <w:sz w:val="24"/>
          <w:szCs w:val="24"/>
        </w:rPr>
        <w:lastRenderedPageBreak/>
        <w:t xml:space="preserve">period of experiment, increased </w:t>
      </w:r>
      <w:r w:rsidR="00A00069" w:rsidRPr="00115ED6">
        <w:rPr>
          <w:rFonts w:ascii="Times New Roman" w:hAnsi="Times New Roman" w:cs="Times New Roman"/>
          <w:sz w:val="24"/>
          <w:szCs w:val="24"/>
        </w:rPr>
        <w:t xml:space="preserve">cumulative </w:t>
      </w:r>
      <w:r w:rsidRPr="00115ED6">
        <w:rPr>
          <w:rFonts w:ascii="Times New Roman" w:hAnsi="Times New Roman" w:cs="Times New Roman"/>
          <w:sz w:val="24"/>
          <w:szCs w:val="24"/>
        </w:rPr>
        <w:t>body weight gain was obser</w:t>
      </w:r>
      <w:r>
        <w:rPr>
          <w:rFonts w:ascii="Times New Roman" w:hAnsi="Times New Roman" w:cs="Times New Roman"/>
          <w:sz w:val="24"/>
          <w:szCs w:val="24"/>
        </w:rPr>
        <w:t xml:space="preserve">ved in </w:t>
      </w:r>
      <w:r w:rsidR="008A45A1">
        <w:rPr>
          <w:rFonts w:ascii="Times New Roman" w:hAnsi="Times New Roman" w:cs="Times New Roman"/>
          <w:sz w:val="24"/>
          <w:szCs w:val="24"/>
        </w:rPr>
        <w:t>T</w:t>
      </w:r>
      <w:r w:rsidR="008A45A1">
        <w:rPr>
          <w:rFonts w:ascii="Times New Roman" w:hAnsi="Times New Roman" w:cs="Times New Roman"/>
          <w:sz w:val="24"/>
          <w:szCs w:val="24"/>
          <w:vertAlign w:val="subscript"/>
        </w:rPr>
        <w:t>2</w:t>
      </w:r>
      <w:r>
        <w:rPr>
          <w:rFonts w:ascii="Times New Roman" w:hAnsi="Times New Roman" w:cs="Times New Roman"/>
          <w:sz w:val="24"/>
          <w:szCs w:val="24"/>
        </w:rPr>
        <w:t xml:space="preserve"> group compared to </w:t>
      </w:r>
      <w:r w:rsidR="00A00069">
        <w:rPr>
          <w:rFonts w:ascii="Times New Roman" w:hAnsi="Times New Roman" w:cs="Times New Roman"/>
          <w:sz w:val="24"/>
          <w:szCs w:val="24"/>
        </w:rPr>
        <w:t>other groups</w:t>
      </w:r>
      <w:r w:rsidRPr="00115ED6">
        <w:rPr>
          <w:rFonts w:ascii="Times New Roman" w:hAnsi="Times New Roman" w:cs="Times New Roman"/>
          <w:sz w:val="24"/>
          <w:szCs w:val="24"/>
        </w:rPr>
        <w:t>.</w:t>
      </w:r>
    </w:p>
    <w:p w:rsidR="0078289E" w:rsidRPr="00EC1BFE" w:rsidRDefault="0078289E" w:rsidP="00E85173">
      <w:pPr>
        <w:spacing w:before="240" w:after="240" w:line="360" w:lineRule="auto"/>
        <w:jc w:val="both"/>
        <w:rPr>
          <w:rFonts w:ascii="Times New Roman" w:hAnsi="Times New Roman" w:cs="Times New Roman"/>
          <w:b/>
          <w:sz w:val="24"/>
          <w:szCs w:val="24"/>
        </w:rPr>
      </w:pPr>
      <w:r w:rsidRPr="00EC1BFE">
        <w:rPr>
          <w:rFonts w:ascii="Times New Roman" w:hAnsi="Times New Roman" w:cs="Times New Roman"/>
          <w:b/>
          <w:sz w:val="24"/>
          <w:szCs w:val="24"/>
        </w:rPr>
        <w:t>4.4</w:t>
      </w:r>
      <w:r w:rsidR="001A7186">
        <w:rPr>
          <w:rFonts w:ascii="Times New Roman" w:hAnsi="Times New Roman" w:cs="Times New Roman"/>
          <w:b/>
          <w:sz w:val="24"/>
          <w:szCs w:val="24"/>
        </w:rPr>
        <w:t>.</w:t>
      </w:r>
      <w:r w:rsidRPr="00EC1BFE">
        <w:rPr>
          <w:rFonts w:ascii="Times New Roman" w:hAnsi="Times New Roman" w:cs="Times New Roman"/>
          <w:b/>
          <w:sz w:val="24"/>
          <w:szCs w:val="24"/>
        </w:rPr>
        <w:t xml:space="preserve"> Effect of emulsifiers on feed conversion (FC) of broilers</w:t>
      </w:r>
    </w:p>
    <w:p w:rsidR="0078289E" w:rsidRPr="00883F08" w:rsidRDefault="0078289E" w:rsidP="00E85173">
      <w:pPr>
        <w:spacing w:after="0" w:line="360" w:lineRule="auto"/>
        <w:jc w:val="both"/>
        <w:rPr>
          <w:rFonts w:ascii="Times New Roman" w:hAnsi="Times New Roman" w:cs="Times New Roman"/>
          <w:sz w:val="24"/>
          <w:szCs w:val="24"/>
        </w:rPr>
      </w:pPr>
      <w:r w:rsidRPr="00EC1BFE">
        <w:rPr>
          <w:rFonts w:ascii="Times New Roman" w:hAnsi="Times New Roman" w:cs="Times New Roman"/>
          <w:b/>
          <w:sz w:val="24"/>
          <w:szCs w:val="24"/>
        </w:rPr>
        <w:t>Table 4.</w:t>
      </w:r>
      <w:r w:rsidR="00EC1BFE" w:rsidRPr="00EC1BFE">
        <w:rPr>
          <w:rFonts w:ascii="Times New Roman" w:hAnsi="Times New Roman" w:cs="Times New Roman"/>
          <w:b/>
          <w:sz w:val="24"/>
          <w:szCs w:val="24"/>
        </w:rPr>
        <w:t>4.1</w:t>
      </w:r>
      <w:r w:rsidR="00883F08">
        <w:rPr>
          <w:rFonts w:ascii="Times New Roman" w:hAnsi="Times New Roman" w:cs="Times New Roman"/>
          <w:b/>
          <w:sz w:val="24"/>
          <w:szCs w:val="24"/>
        </w:rPr>
        <w:t xml:space="preserve">: </w:t>
      </w:r>
      <w:r w:rsidRPr="00883F08">
        <w:rPr>
          <w:rFonts w:ascii="Times New Roman" w:hAnsi="Times New Roman" w:cs="Times New Roman"/>
          <w:sz w:val="24"/>
          <w:szCs w:val="24"/>
        </w:rPr>
        <w:t>Weekly feed conversion of broilers among different dietary treatment groups (gm/broiler)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06"/>
        <w:gridCol w:w="1227"/>
        <w:gridCol w:w="1633"/>
        <w:gridCol w:w="1425"/>
        <w:gridCol w:w="1008"/>
        <w:gridCol w:w="991"/>
        <w:gridCol w:w="901"/>
      </w:tblGrid>
      <w:tr w:rsidR="00EC1BFE" w:rsidRPr="00EC1BFE" w:rsidTr="00E85173">
        <w:trPr>
          <w:trHeight w:val="137"/>
        </w:trPr>
        <w:tc>
          <w:tcPr>
            <w:tcW w:w="1106" w:type="dxa"/>
            <w:vMerge w:val="restart"/>
            <w:tcBorders>
              <w:top w:val="single" w:sz="4" w:space="0" w:color="auto"/>
            </w:tcBorders>
            <w:vAlign w:val="center"/>
          </w:tcPr>
          <w:p w:rsidR="00EC1BFE" w:rsidRPr="00EC1BFE" w:rsidRDefault="00EC1BFE" w:rsidP="00E85173">
            <w:pPr>
              <w:spacing w:line="360" w:lineRule="auto"/>
              <w:jc w:val="center"/>
              <w:rPr>
                <w:rFonts w:ascii="Times New Roman" w:hAnsi="Times New Roman" w:cs="Times New Roman"/>
                <w:b/>
                <w:sz w:val="24"/>
                <w:szCs w:val="24"/>
              </w:rPr>
            </w:pPr>
            <w:r w:rsidRPr="00EC1BFE">
              <w:rPr>
                <w:rFonts w:ascii="Times New Roman" w:hAnsi="Times New Roman" w:cs="Times New Roman"/>
                <w:b/>
                <w:sz w:val="24"/>
                <w:szCs w:val="24"/>
              </w:rPr>
              <w:t>Age of birds</w:t>
            </w:r>
          </w:p>
        </w:tc>
        <w:tc>
          <w:tcPr>
            <w:tcW w:w="4285" w:type="dxa"/>
            <w:gridSpan w:val="3"/>
            <w:tcBorders>
              <w:top w:val="single" w:sz="4" w:space="0" w:color="auto"/>
              <w:bottom w:val="single" w:sz="4" w:space="0" w:color="auto"/>
            </w:tcBorders>
            <w:vAlign w:val="center"/>
          </w:tcPr>
          <w:p w:rsidR="00EC1BFE" w:rsidRPr="00EC1BFE" w:rsidRDefault="00EC1BFE" w:rsidP="00E85173">
            <w:pPr>
              <w:jc w:val="center"/>
              <w:rPr>
                <w:rFonts w:ascii="Times New Roman" w:hAnsi="Times New Roman" w:cs="Times New Roman"/>
                <w:b/>
                <w:sz w:val="24"/>
                <w:szCs w:val="24"/>
              </w:rPr>
            </w:pPr>
            <w:r w:rsidRPr="00EC1BFE">
              <w:rPr>
                <w:rFonts w:ascii="Times New Roman" w:hAnsi="Times New Roman" w:cs="Times New Roman"/>
                <w:b/>
                <w:sz w:val="24"/>
                <w:szCs w:val="24"/>
              </w:rPr>
              <w:t>Diets</w:t>
            </w:r>
          </w:p>
        </w:tc>
        <w:tc>
          <w:tcPr>
            <w:tcW w:w="1008" w:type="dxa"/>
            <w:vMerge w:val="restart"/>
            <w:tcBorders>
              <w:top w:val="single" w:sz="4" w:space="0" w:color="auto"/>
            </w:tcBorders>
            <w:vAlign w:val="center"/>
          </w:tcPr>
          <w:p w:rsidR="00EC1BFE" w:rsidRPr="00EC1BFE" w:rsidRDefault="00EC1BFE" w:rsidP="00E85173">
            <w:pPr>
              <w:spacing w:line="360" w:lineRule="auto"/>
              <w:jc w:val="center"/>
              <w:rPr>
                <w:rFonts w:ascii="Times New Roman" w:hAnsi="Times New Roman" w:cs="Times New Roman"/>
                <w:b/>
                <w:sz w:val="24"/>
                <w:szCs w:val="24"/>
              </w:rPr>
            </w:pPr>
            <w:r w:rsidRPr="00EC1BFE">
              <w:rPr>
                <w:rFonts w:ascii="Times New Roman" w:hAnsi="Times New Roman" w:cs="Times New Roman"/>
                <w:b/>
                <w:sz w:val="24"/>
                <w:szCs w:val="24"/>
              </w:rPr>
              <w:t>SEM</w:t>
            </w:r>
          </w:p>
        </w:tc>
        <w:tc>
          <w:tcPr>
            <w:tcW w:w="991" w:type="dxa"/>
            <w:vMerge w:val="restart"/>
            <w:tcBorders>
              <w:top w:val="single" w:sz="4" w:space="0" w:color="auto"/>
              <w:bottom w:val="single" w:sz="4" w:space="0" w:color="auto"/>
            </w:tcBorders>
            <w:vAlign w:val="center"/>
          </w:tcPr>
          <w:p w:rsidR="00EC1BFE" w:rsidRPr="00EC1BFE" w:rsidRDefault="00EC1BFE" w:rsidP="00E851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 value</w:t>
            </w:r>
          </w:p>
        </w:tc>
        <w:tc>
          <w:tcPr>
            <w:tcW w:w="901" w:type="dxa"/>
            <w:vMerge w:val="restart"/>
            <w:tcBorders>
              <w:top w:val="single" w:sz="4" w:space="0" w:color="auto"/>
            </w:tcBorders>
            <w:vAlign w:val="center"/>
          </w:tcPr>
          <w:p w:rsidR="00EC1BFE" w:rsidRPr="00EC1BFE" w:rsidRDefault="00EC1BFE" w:rsidP="00E85173">
            <w:pPr>
              <w:spacing w:line="360" w:lineRule="auto"/>
              <w:jc w:val="center"/>
              <w:rPr>
                <w:rFonts w:ascii="Times New Roman" w:hAnsi="Times New Roman" w:cs="Times New Roman"/>
                <w:b/>
                <w:sz w:val="24"/>
                <w:szCs w:val="24"/>
              </w:rPr>
            </w:pPr>
            <w:r w:rsidRPr="00EC1BFE">
              <w:rPr>
                <w:rFonts w:ascii="Times New Roman" w:hAnsi="Times New Roman" w:cs="Times New Roman"/>
                <w:b/>
                <w:sz w:val="24"/>
                <w:szCs w:val="24"/>
              </w:rPr>
              <w:t>Level of sig</w:t>
            </w:r>
            <w:r>
              <w:rPr>
                <w:rFonts w:ascii="Times New Roman" w:hAnsi="Times New Roman" w:cs="Times New Roman"/>
                <w:b/>
                <w:sz w:val="24"/>
                <w:szCs w:val="24"/>
              </w:rPr>
              <w:t>.</w:t>
            </w:r>
          </w:p>
        </w:tc>
      </w:tr>
      <w:tr w:rsidR="00EC1BFE" w:rsidRPr="00EC1BFE" w:rsidTr="00E85173">
        <w:trPr>
          <w:trHeight w:val="137"/>
        </w:trPr>
        <w:tc>
          <w:tcPr>
            <w:tcW w:w="1106" w:type="dxa"/>
            <w:vMerge/>
          </w:tcPr>
          <w:p w:rsidR="00EC1BFE" w:rsidRPr="00EC1BFE" w:rsidRDefault="00EC1BFE" w:rsidP="00867FC0">
            <w:pPr>
              <w:spacing w:line="360" w:lineRule="auto"/>
              <w:jc w:val="center"/>
              <w:rPr>
                <w:rFonts w:ascii="Times New Roman" w:hAnsi="Times New Roman" w:cs="Times New Roman"/>
                <w:b/>
                <w:sz w:val="24"/>
                <w:szCs w:val="24"/>
              </w:rPr>
            </w:pPr>
          </w:p>
        </w:tc>
        <w:tc>
          <w:tcPr>
            <w:tcW w:w="1227" w:type="dxa"/>
            <w:tcBorders>
              <w:top w:val="single" w:sz="4" w:space="0" w:color="auto"/>
              <w:bottom w:val="single" w:sz="4" w:space="0" w:color="auto"/>
            </w:tcBorders>
          </w:tcPr>
          <w:p w:rsidR="00EC1BFE" w:rsidRPr="00EC1BFE" w:rsidRDefault="00EC1BFE" w:rsidP="00E85173">
            <w:pPr>
              <w:tabs>
                <w:tab w:val="center" w:pos="770"/>
              </w:tabs>
              <w:jc w:val="center"/>
              <w:rPr>
                <w:rFonts w:ascii="Times New Roman" w:hAnsi="Times New Roman" w:cs="Times New Roman"/>
                <w:b/>
                <w:sz w:val="24"/>
                <w:szCs w:val="24"/>
                <w:vertAlign w:val="subscript"/>
              </w:rPr>
            </w:pPr>
            <w:r w:rsidRPr="00EC1BFE">
              <w:rPr>
                <w:rFonts w:ascii="Times New Roman" w:hAnsi="Times New Roman" w:cs="Times New Roman"/>
                <w:b/>
                <w:sz w:val="24"/>
                <w:szCs w:val="24"/>
              </w:rPr>
              <w:t>T</w:t>
            </w:r>
            <w:r w:rsidRPr="00EC1BFE">
              <w:rPr>
                <w:rFonts w:ascii="Times New Roman" w:hAnsi="Times New Roman" w:cs="Times New Roman"/>
                <w:b/>
                <w:sz w:val="24"/>
                <w:szCs w:val="24"/>
                <w:vertAlign w:val="subscript"/>
              </w:rPr>
              <w:t>0</w:t>
            </w:r>
          </w:p>
          <w:p w:rsidR="00EC1BFE" w:rsidRPr="00EC1BFE" w:rsidRDefault="00EC1BFE" w:rsidP="00E85173">
            <w:pPr>
              <w:tabs>
                <w:tab w:val="center" w:pos="770"/>
              </w:tabs>
              <w:jc w:val="center"/>
              <w:rPr>
                <w:rFonts w:ascii="Times New Roman" w:hAnsi="Times New Roman" w:cs="Times New Roman"/>
                <w:b/>
                <w:sz w:val="24"/>
                <w:szCs w:val="24"/>
              </w:rPr>
            </w:pPr>
            <w:r w:rsidRPr="00EC1BFE">
              <w:rPr>
                <w:rFonts w:ascii="Times New Roman" w:hAnsi="Times New Roman" w:cs="Times New Roman"/>
                <w:b/>
                <w:sz w:val="24"/>
                <w:szCs w:val="24"/>
              </w:rPr>
              <w:t>(Control)</w:t>
            </w:r>
          </w:p>
        </w:tc>
        <w:tc>
          <w:tcPr>
            <w:tcW w:w="1633" w:type="dxa"/>
            <w:tcBorders>
              <w:top w:val="single" w:sz="4" w:space="0" w:color="auto"/>
              <w:bottom w:val="single" w:sz="4" w:space="0" w:color="auto"/>
            </w:tcBorders>
          </w:tcPr>
          <w:p w:rsidR="00EC1BFE" w:rsidRPr="00EC1BFE" w:rsidRDefault="00EC1BFE" w:rsidP="00E85173">
            <w:pPr>
              <w:tabs>
                <w:tab w:val="left" w:pos="770"/>
              </w:tabs>
              <w:jc w:val="center"/>
              <w:rPr>
                <w:rFonts w:ascii="Times New Roman" w:hAnsi="Times New Roman" w:cs="Times New Roman"/>
                <w:b/>
                <w:sz w:val="24"/>
                <w:szCs w:val="24"/>
                <w:vertAlign w:val="subscript"/>
              </w:rPr>
            </w:pPr>
            <w:r w:rsidRPr="00EC1BFE">
              <w:rPr>
                <w:rFonts w:ascii="Times New Roman" w:hAnsi="Times New Roman" w:cs="Times New Roman"/>
                <w:b/>
                <w:sz w:val="24"/>
                <w:szCs w:val="24"/>
              </w:rPr>
              <w:t>T</w:t>
            </w:r>
            <w:r w:rsidRPr="00EC1BFE">
              <w:rPr>
                <w:rFonts w:ascii="Times New Roman" w:hAnsi="Times New Roman" w:cs="Times New Roman"/>
                <w:b/>
                <w:sz w:val="24"/>
                <w:szCs w:val="24"/>
                <w:vertAlign w:val="subscript"/>
              </w:rPr>
              <w:t>1</w:t>
            </w:r>
          </w:p>
          <w:p w:rsidR="00EC1BFE" w:rsidRPr="00EC1BFE" w:rsidRDefault="00EC1BFE" w:rsidP="00E85173">
            <w:pPr>
              <w:tabs>
                <w:tab w:val="left" w:pos="770"/>
              </w:tabs>
              <w:jc w:val="center"/>
              <w:rPr>
                <w:rFonts w:ascii="Times New Roman" w:hAnsi="Times New Roman" w:cs="Times New Roman"/>
                <w:b/>
                <w:sz w:val="24"/>
                <w:szCs w:val="24"/>
              </w:rPr>
            </w:pPr>
            <w:r w:rsidRPr="00EC1BFE">
              <w:rPr>
                <w:rFonts w:ascii="Times New Roman" w:hAnsi="Times New Roman" w:cs="Times New Roman"/>
                <w:b/>
                <w:sz w:val="24"/>
                <w:szCs w:val="24"/>
              </w:rPr>
              <w:t>(Lysolecithin)</w:t>
            </w:r>
          </w:p>
        </w:tc>
        <w:tc>
          <w:tcPr>
            <w:tcW w:w="1425" w:type="dxa"/>
            <w:tcBorders>
              <w:top w:val="single" w:sz="4" w:space="0" w:color="auto"/>
              <w:bottom w:val="single" w:sz="4" w:space="0" w:color="auto"/>
            </w:tcBorders>
          </w:tcPr>
          <w:p w:rsidR="00EC1BFE" w:rsidRPr="00EC1BFE" w:rsidRDefault="00EC1BFE" w:rsidP="00E85173">
            <w:pPr>
              <w:jc w:val="center"/>
              <w:rPr>
                <w:rFonts w:ascii="Times New Roman" w:hAnsi="Times New Roman" w:cs="Times New Roman"/>
                <w:b/>
                <w:sz w:val="24"/>
                <w:szCs w:val="24"/>
                <w:vertAlign w:val="subscript"/>
              </w:rPr>
            </w:pPr>
            <w:r w:rsidRPr="00EC1BFE">
              <w:rPr>
                <w:rFonts w:ascii="Times New Roman" w:hAnsi="Times New Roman" w:cs="Times New Roman"/>
                <w:b/>
                <w:sz w:val="24"/>
                <w:szCs w:val="24"/>
              </w:rPr>
              <w:t>T</w:t>
            </w:r>
            <w:r w:rsidRPr="00EC1BFE">
              <w:rPr>
                <w:rFonts w:ascii="Times New Roman" w:hAnsi="Times New Roman" w:cs="Times New Roman"/>
                <w:b/>
                <w:sz w:val="24"/>
                <w:szCs w:val="24"/>
                <w:vertAlign w:val="subscript"/>
              </w:rPr>
              <w:t>2</w:t>
            </w:r>
          </w:p>
          <w:p w:rsidR="00EC1BFE" w:rsidRPr="00EC1BFE" w:rsidRDefault="00EC1BFE" w:rsidP="00E85173">
            <w:pPr>
              <w:jc w:val="center"/>
              <w:rPr>
                <w:rFonts w:ascii="Times New Roman" w:hAnsi="Times New Roman" w:cs="Times New Roman"/>
                <w:b/>
                <w:sz w:val="24"/>
                <w:szCs w:val="24"/>
              </w:rPr>
            </w:pPr>
            <w:r w:rsidRPr="00EC1BFE">
              <w:rPr>
                <w:rFonts w:ascii="Times New Roman" w:hAnsi="Times New Roman" w:cs="Times New Roman"/>
                <w:b/>
                <w:sz w:val="24"/>
                <w:szCs w:val="24"/>
              </w:rPr>
              <w:t>(Lecithin)</w:t>
            </w:r>
          </w:p>
        </w:tc>
        <w:tc>
          <w:tcPr>
            <w:tcW w:w="1008" w:type="dxa"/>
            <w:vMerge/>
          </w:tcPr>
          <w:p w:rsidR="00EC1BFE" w:rsidRPr="00EC1BFE" w:rsidRDefault="00EC1BFE" w:rsidP="00867FC0">
            <w:pPr>
              <w:spacing w:line="360" w:lineRule="auto"/>
              <w:jc w:val="center"/>
              <w:rPr>
                <w:rFonts w:ascii="Times New Roman" w:hAnsi="Times New Roman" w:cs="Times New Roman"/>
                <w:sz w:val="24"/>
                <w:szCs w:val="24"/>
              </w:rPr>
            </w:pPr>
          </w:p>
        </w:tc>
        <w:tc>
          <w:tcPr>
            <w:tcW w:w="991" w:type="dxa"/>
            <w:vMerge/>
            <w:tcBorders>
              <w:bottom w:val="single" w:sz="4" w:space="0" w:color="auto"/>
            </w:tcBorders>
          </w:tcPr>
          <w:p w:rsidR="00EC1BFE" w:rsidRPr="00EC1BFE" w:rsidRDefault="00EC1BFE" w:rsidP="00867FC0">
            <w:pPr>
              <w:spacing w:line="360" w:lineRule="auto"/>
              <w:jc w:val="center"/>
              <w:rPr>
                <w:rFonts w:ascii="Times New Roman" w:hAnsi="Times New Roman" w:cs="Times New Roman"/>
                <w:sz w:val="24"/>
                <w:szCs w:val="24"/>
              </w:rPr>
            </w:pPr>
          </w:p>
        </w:tc>
        <w:tc>
          <w:tcPr>
            <w:tcW w:w="901" w:type="dxa"/>
            <w:vMerge/>
          </w:tcPr>
          <w:p w:rsidR="00EC1BFE" w:rsidRPr="00EC1BFE" w:rsidRDefault="00EC1BFE" w:rsidP="00867FC0">
            <w:pPr>
              <w:spacing w:line="360" w:lineRule="auto"/>
              <w:jc w:val="center"/>
              <w:rPr>
                <w:rFonts w:ascii="Times New Roman" w:hAnsi="Times New Roman" w:cs="Times New Roman"/>
                <w:sz w:val="24"/>
                <w:szCs w:val="24"/>
              </w:rPr>
            </w:pPr>
          </w:p>
        </w:tc>
      </w:tr>
      <w:tr w:rsidR="00EC1BFE" w:rsidRPr="00EC1BFE" w:rsidTr="00E85173">
        <w:trPr>
          <w:trHeight w:val="165"/>
        </w:trPr>
        <w:tc>
          <w:tcPr>
            <w:tcW w:w="1106" w:type="dxa"/>
            <w:vMerge/>
            <w:tcBorders>
              <w:bottom w:val="single" w:sz="4" w:space="0" w:color="auto"/>
            </w:tcBorders>
          </w:tcPr>
          <w:p w:rsidR="00EC1BFE" w:rsidRPr="00EC1BFE" w:rsidRDefault="00EC1BFE" w:rsidP="00867FC0">
            <w:pPr>
              <w:spacing w:line="360" w:lineRule="auto"/>
              <w:jc w:val="center"/>
              <w:rPr>
                <w:rFonts w:ascii="Times New Roman" w:hAnsi="Times New Roman" w:cs="Times New Roman"/>
                <w:b/>
                <w:sz w:val="24"/>
                <w:szCs w:val="24"/>
              </w:rPr>
            </w:pPr>
          </w:p>
        </w:tc>
        <w:tc>
          <w:tcPr>
            <w:tcW w:w="1227" w:type="dxa"/>
            <w:tcBorders>
              <w:top w:val="single" w:sz="4" w:space="0" w:color="auto"/>
              <w:bottom w:val="single" w:sz="4" w:space="0" w:color="auto"/>
            </w:tcBorders>
          </w:tcPr>
          <w:p w:rsidR="00EC1BFE" w:rsidRPr="00EC1BFE" w:rsidRDefault="00EC1BFE" w:rsidP="00E85173">
            <w:pPr>
              <w:jc w:val="center"/>
              <w:rPr>
                <w:rFonts w:ascii="Times New Roman" w:hAnsi="Times New Roman" w:cs="Times New Roman"/>
                <w:b/>
                <w:sz w:val="24"/>
                <w:szCs w:val="24"/>
              </w:rPr>
            </w:pPr>
            <w:r w:rsidRPr="00EC1BFE">
              <w:rPr>
                <w:rFonts w:ascii="Times New Roman" w:hAnsi="Times New Roman" w:cs="Times New Roman"/>
                <w:b/>
                <w:sz w:val="24"/>
                <w:szCs w:val="24"/>
              </w:rPr>
              <w:t>Mean</w:t>
            </w:r>
          </w:p>
        </w:tc>
        <w:tc>
          <w:tcPr>
            <w:tcW w:w="1633" w:type="dxa"/>
            <w:tcBorders>
              <w:top w:val="single" w:sz="4" w:space="0" w:color="auto"/>
              <w:bottom w:val="single" w:sz="4" w:space="0" w:color="auto"/>
            </w:tcBorders>
          </w:tcPr>
          <w:p w:rsidR="00EC1BFE" w:rsidRPr="00EC1BFE" w:rsidRDefault="00EC1BFE" w:rsidP="00E85173">
            <w:pPr>
              <w:jc w:val="center"/>
              <w:rPr>
                <w:rFonts w:ascii="Times New Roman" w:hAnsi="Times New Roman" w:cs="Times New Roman"/>
                <w:b/>
                <w:sz w:val="24"/>
                <w:szCs w:val="24"/>
              </w:rPr>
            </w:pPr>
            <w:r w:rsidRPr="00EC1BFE">
              <w:rPr>
                <w:rFonts w:ascii="Times New Roman" w:hAnsi="Times New Roman" w:cs="Times New Roman"/>
                <w:b/>
                <w:sz w:val="24"/>
                <w:szCs w:val="24"/>
              </w:rPr>
              <w:t>Mean</w:t>
            </w:r>
          </w:p>
        </w:tc>
        <w:tc>
          <w:tcPr>
            <w:tcW w:w="1425" w:type="dxa"/>
            <w:tcBorders>
              <w:top w:val="single" w:sz="4" w:space="0" w:color="auto"/>
              <w:bottom w:val="single" w:sz="4" w:space="0" w:color="auto"/>
            </w:tcBorders>
          </w:tcPr>
          <w:p w:rsidR="00EC1BFE" w:rsidRPr="00EC1BFE" w:rsidRDefault="00EC1BFE" w:rsidP="00E85173">
            <w:pPr>
              <w:jc w:val="center"/>
              <w:rPr>
                <w:rFonts w:ascii="Times New Roman" w:hAnsi="Times New Roman" w:cs="Times New Roman"/>
                <w:b/>
                <w:sz w:val="24"/>
                <w:szCs w:val="24"/>
              </w:rPr>
            </w:pPr>
            <w:r w:rsidRPr="00EC1BFE">
              <w:rPr>
                <w:rFonts w:ascii="Times New Roman" w:hAnsi="Times New Roman" w:cs="Times New Roman"/>
                <w:b/>
                <w:sz w:val="24"/>
                <w:szCs w:val="24"/>
              </w:rPr>
              <w:t>Mean</w:t>
            </w:r>
          </w:p>
        </w:tc>
        <w:tc>
          <w:tcPr>
            <w:tcW w:w="1008" w:type="dxa"/>
            <w:vMerge/>
            <w:tcBorders>
              <w:bottom w:val="single" w:sz="4" w:space="0" w:color="auto"/>
            </w:tcBorders>
          </w:tcPr>
          <w:p w:rsidR="00EC1BFE" w:rsidRPr="00EC1BFE" w:rsidRDefault="00EC1BFE" w:rsidP="00867FC0">
            <w:pPr>
              <w:spacing w:line="360" w:lineRule="auto"/>
              <w:jc w:val="center"/>
              <w:rPr>
                <w:rFonts w:ascii="Times New Roman" w:hAnsi="Times New Roman" w:cs="Times New Roman"/>
                <w:sz w:val="24"/>
                <w:szCs w:val="24"/>
              </w:rPr>
            </w:pPr>
          </w:p>
        </w:tc>
        <w:tc>
          <w:tcPr>
            <w:tcW w:w="991" w:type="dxa"/>
            <w:vMerge/>
            <w:tcBorders>
              <w:bottom w:val="single" w:sz="4" w:space="0" w:color="auto"/>
            </w:tcBorders>
          </w:tcPr>
          <w:p w:rsidR="00EC1BFE" w:rsidRPr="00EC1BFE" w:rsidRDefault="00EC1BFE" w:rsidP="00867FC0">
            <w:pPr>
              <w:spacing w:line="360" w:lineRule="auto"/>
              <w:jc w:val="center"/>
              <w:rPr>
                <w:rFonts w:ascii="Times New Roman" w:hAnsi="Times New Roman" w:cs="Times New Roman"/>
                <w:sz w:val="24"/>
                <w:szCs w:val="24"/>
              </w:rPr>
            </w:pPr>
          </w:p>
        </w:tc>
        <w:tc>
          <w:tcPr>
            <w:tcW w:w="901" w:type="dxa"/>
            <w:vMerge/>
            <w:tcBorders>
              <w:bottom w:val="single" w:sz="4" w:space="0" w:color="auto"/>
            </w:tcBorders>
          </w:tcPr>
          <w:p w:rsidR="00EC1BFE" w:rsidRPr="00EC1BFE" w:rsidRDefault="00EC1BFE" w:rsidP="00867FC0">
            <w:pPr>
              <w:spacing w:line="360" w:lineRule="auto"/>
              <w:jc w:val="center"/>
              <w:rPr>
                <w:rFonts w:ascii="Times New Roman" w:hAnsi="Times New Roman" w:cs="Times New Roman"/>
                <w:sz w:val="24"/>
                <w:szCs w:val="24"/>
              </w:rPr>
            </w:pPr>
          </w:p>
        </w:tc>
      </w:tr>
      <w:tr w:rsidR="00EC1BFE" w:rsidRPr="00EC1BFE" w:rsidTr="00E85173">
        <w:trPr>
          <w:trHeight w:val="459"/>
        </w:trPr>
        <w:tc>
          <w:tcPr>
            <w:tcW w:w="1106" w:type="dxa"/>
            <w:tcBorders>
              <w:top w:val="single" w:sz="4" w:space="0" w:color="auto"/>
            </w:tcBorders>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1</w:t>
            </w:r>
            <w:r w:rsidRPr="00EC1BFE">
              <w:rPr>
                <w:rFonts w:ascii="Times New Roman" w:hAnsi="Times New Roman" w:cs="Times New Roman"/>
                <w:sz w:val="24"/>
                <w:szCs w:val="24"/>
                <w:vertAlign w:val="superscript"/>
              </w:rPr>
              <w:t>st</w:t>
            </w:r>
            <w:r w:rsidRPr="00EC1BFE">
              <w:rPr>
                <w:rFonts w:ascii="Times New Roman" w:hAnsi="Times New Roman" w:cs="Times New Roman"/>
                <w:sz w:val="24"/>
                <w:szCs w:val="24"/>
              </w:rPr>
              <w:t xml:space="preserve"> week</w:t>
            </w:r>
          </w:p>
        </w:tc>
        <w:tc>
          <w:tcPr>
            <w:tcW w:w="1227" w:type="dxa"/>
            <w:tcBorders>
              <w:top w:val="single" w:sz="4" w:space="0" w:color="auto"/>
            </w:tcBorders>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1.24</w:t>
            </w:r>
          </w:p>
        </w:tc>
        <w:tc>
          <w:tcPr>
            <w:tcW w:w="1633" w:type="dxa"/>
            <w:tcBorders>
              <w:top w:val="single" w:sz="4" w:space="0" w:color="auto"/>
            </w:tcBorders>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1.23</w:t>
            </w:r>
          </w:p>
        </w:tc>
        <w:tc>
          <w:tcPr>
            <w:tcW w:w="1425" w:type="dxa"/>
            <w:tcBorders>
              <w:top w:val="single" w:sz="4" w:space="0" w:color="auto"/>
            </w:tcBorders>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1.18</w:t>
            </w:r>
          </w:p>
        </w:tc>
        <w:tc>
          <w:tcPr>
            <w:tcW w:w="1008" w:type="dxa"/>
            <w:tcBorders>
              <w:top w:val="single" w:sz="4" w:space="0" w:color="auto"/>
            </w:tcBorders>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0.03</w:t>
            </w:r>
          </w:p>
        </w:tc>
        <w:tc>
          <w:tcPr>
            <w:tcW w:w="991" w:type="dxa"/>
            <w:tcBorders>
              <w:top w:val="single" w:sz="4" w:space="0" w:color="auto"/>
            </w:tcBorders>
          </w:tcPr>
          <w:p w:rsidR="00EC1BFE" w:rsidRPr="00EC1BFE" w:rsidRDefault="00EC1BFE" w:rsidP="00EC1BFE">
            <w:pPr>
              <w:spacing w:line="360" w:lineRule="auto"/>
              <w:jc w:val="center"/>
              <w:rPr>
                <w:rFonts w:ascii="Times New Roman" w:hAnsi="Times New Roman" w:cs="Times New Roman"/>
                <w:sz w:val="24"/>
                <w:szCs w:val="24"/>
              </w:rPr>
            </w:pPr>
            <w:r>
              <w:rPr>
                <w:rFonts w:ascii="Times New Roman" w:hAnsi="Times New Roman" w:cs="Times New Roman"/>
                <w:sz w:val="24"/>
                <w:szCs w:val="24"/>
              </w:rPr>
              <w:t>0.15</w:t>
            </w:r>
          </w:p>
        </w:tc>
        <w:tc>
          <w:tcPr>
            <w:tcW w:w="901" w:type="dxa"/>
            <w:tcBorders>
              <w:top w:val="single" w:sz="4" w:space="0" w:color="auto"/>
            </w:tcBorders>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NS</w:t>
            </w:r>
          </w:p>
        </w:tc>
      </w:tr>
      <w:tr w:rsidR="00EC1BFE" w:rsidRPr="00EC1BFE" w:rsidTr="00E85173">
        <w:trPr>
          <w:trHeight w:val="459"/>
        </w:trPr>
        <w:tc>
          <w:tcPr>
            <w:tcW w:w="1106" w:type="dxa"/>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2</w:t>
            </w:r>
            <w:r w:rsidRPr="00EC1BFE">
              <w:rPr>
                <w:rFonts w:ascii="Times New Roman" w:hAnsi="Times New Roman" w:cs="Times New Roman"/>
                <w:sz w:val="24"/>
                <w:szCs w:val="24"/>
                <w:vertAlign w:val="superscript"/>
              </w:rPr>
              <w:t>nd</w:t>
            </w:r>
            <w:r w:rsidRPr="00EC1BFE">
              <w:rPr>
                <w:rFonts w:ascii="Times New Roman" w:hAnsi="Times New Roman" w:cs="Times New Roman"/>
                <w:sz w:val="24"/>
                <w:szCs w:val="24"/>
              </w:rPr>
              <w:t xml:space="preserve"> week</w:t>
            </w:r>
          </w:p>
        </w:tc>
        <w:tc>
          <w:tcPr>
            <w:tcW w:w="1227" w:type="dxa"/>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1.36</w:t>
            </w:r>
          </w:p>
        </w:tc>
        <w:tc>
          <w:tcPr>
            <w:tcW w:w="1633" w:type="dxa"/>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1.29</w:t>
            </w:r>
          </w:p>
        </w:tc>
        <w:tc>
          <w:tcPr>
            <w:tcW w:w="1425" w:type="dxa"/>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1.22</w:t>
            </w:r>
          </w:p>
        </w:tc>
        <w:tc>
          <w:tcPr>
            <w:tcW w:w="1008" w:type="dxa"/>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0.02</w:t>
            </w:r>
          </w:p>
        </w:tc>
        <w:tc>
          <w:tcPr>
            <w:tcW w:w="991" w:type="dxa"/>
          </w:tcPr>
          <w:p w:rsidR="00EC1BFE" w:rsidRPr="00EC1BFE" w:rsidRDefault="00EC1BFE" w:rsidP="00EC1BFE">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901" w:type="dxa"/>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w:t>
            </w:r>
          </w:p>
        </w:tc>
      </w:tr>
      <w:tr w:rsidR="00EC1BFE" w:rsidRPr="00EC1BFE" w:rsidTr="00E85173">
        <w:trPr>
          <w:trHeight w:val="450"/>
        </w:trPr>
        <w:tc>
          <w:tcPr>
            <w:tcW w:w="1106" w:type="dxa"/>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3</w:t>
            </w:r>
            <w:r w:rsidRPr="00EC1BFE">
              <w:rPr>
                <w:rFonts w:ascii="Times New Roman" w:hAnsi="Times New Roman" w:cs="Times New Roman"/>
                <w:sz w:val="24"/>
                <w:szCs w:val="24"/>
                <w:vertAlign w:val="superscript"/>
              </w:rPr>
              <w:t>rd</w:t>
            </w:r>
            <w:r w:rsidRPr="00EC1BFE">
              <w:rPr>
                <w:rFonts w:ascii="Times New Roman" w:hAnsi="Times New Roman" w:cs="Times New Roman"/>
                <w:sz w:val="24"/>
                <w:szCs w:val="24"/>
              </w:rPr>
              <w:t xml:space="preserve"> week</w:t>
            </w:r>
          </w:p>
        </w:tc>
        <w:tc>
          <w:tcPr>
            <w:tcW w:w="1227" w:type="dxa"/>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1.69</w:t>
            </w:r>
          </w:p>
        </w:tc>
        <w:tc>
          <w:tcPr>
            <w:tcW w:w="1633" w:type="dxa"/>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1.69</w:t>
            </w:r>
          </w:p>
        </w:tc>
        <w:tc>
          <w:tcPr>
            <w:tcW w:w="1425" w:type="dxa"/>
          </w:tcPr>
          <w:p w:rsidR="00EC1BFE" w:rsidRPr="00EC1BFE" w:rsidRDefault="00EC1BFE" w:rsidP="00FF747B">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1.6</w:t>
            </w:r>
            <w:r w:rsidR="00FF747B">
              <w:rPr>
                <w:rFonts w:ascii="Times New Roman" w:hAnsi="Times New Roman" w:cs="Times New Roman"/>
                <w:sz w:val="24"/>
                <w:szCs w:val="24"/>
              </w:rPr>
              <w:t>1</w:t>
            </w:r>
          </w:p>
        </w:tc>
        <w:tc>
          <w:tcPr>
            <w:tcW w:w="1008" w:type="dxa"/>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0.03</w:t>
            </w:r>
          </w:p>
        </w:tc>
        <w:tc>
          <w:tcPr>
            <w:tcW w:w="991" w:type="dxa"/>
          </w:tcPr>
          <w:p w:rsidR="00EC1BFE" w:rsidRPr="00EC1BFE" w:rsidRDefault="00EC1BFE" w:rsidP="00EC1BFE">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901" w:type="dxa"/>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w:t>
            </w:r>
          </w:p>
        </w:tc>
      </w:tr>
      <w:tr w:rsidR="00EC1BFE" w:rsidRPr="00673915" w:rsidTr="00E85173">
        <w:trPr>
          <w:trHeight w:val="459"/>
        </w:trPr>
        <w:tc>
          <w:tcPr>
            <w:tcW w:w="1106" w:type="dxa"/>
            <w:tcBorders>
              <w:bottom w:val="single" w:sz="4" w:space="0" w:color="auto"/>
            </w:tcBorders>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4</w:t>
            </w:r>
            <w:r w:rsidRPr="00EC1BFE">
              <w:rPr>
                <w:rFonts w:ascii="Times New Roman" w:hAnsi="Times New Roman" w:cs="Times New Roman"/>
                <w:sz w:val="24"/>
                <w:szCs w:val="24"/>
                <w:vertAlign w:val="superscript"/>
              </w:rPr>
              <w:t>th</w:t>
            </w:r>
            <w:r w:rsidRPr="00EC1BFE">
              <w:rPr>
                <w:rFonts w:ascii="Times New Roman" w:hAnsi="Times New Roman" w:cs="Times New Roman"/>
                <w:sz w:val="24"/>
                <w:szCs w:val="24"/>
              </w:rPr>
              <w:t xml:space="preserve"> week</w:t>
            </w:r>
          </w:p>
        </w:tc>
        <w:tc>
          <w:tcPr>
            <w:tcW w:w="1227" w:type="dxa"/>
            <w:tcBorders>
              <w:bottom w:val="single" w:sz="4" w:space="0" w:color="auto"/>
            </w:tcBorders>
          </w:tcPr>
          <w:p w:rsidR="00EC1BFE" w:rsidRPr="00EC1BFE" w:rsidRDefault="00EC1BFE" w:rsidP="00FF747B">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1.</w:t>
            </w:r>
            <w:r w:rsidR="000E31A6">
              <w:rPr>
                <w:rFonts w:ascii="Times New Roman" w:hAnsi="Times New Roman" w:cs="Times New Roman"/>
                <w:sz w:val="24"/>
                <w:szCs w:val="24"/>
              </w:rPr>
              <w:t>71</w:t>
            </w:r>
          </w:p>
        </w:tc>
        <w:tc>
          <w:tcPr>
            <w:tcW w:w="1633" w:type="dxa"/>
            <w:tcBorders>
              <w:bottom w:val="single" w:sz="4" w:space="0" w:color="auto"/>
            </w:tcBorders>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1.</w:t>
            </w:r>
            <w:r w:rsidR="000E31A6">
              <w:rPr>
                <w:rFonts w:ascii="Times New Roman" w:hAnsi="Times New Roman" w:cs="Times New Roman"/>
                <w:sz w:val="24"/>
                <w:szCs w:val="24"/>
              </w:rPr>
              <w:t>65</w:t>
            </w:r>
          </w:p>
        </w:tc>
        <w:tc>
          <w:tcPr>
            <w:tcW w:w="1425" w:type="dxa"/>
            <w:tcBorders>
              <w:bottom w:val="single" w:sz="4" w:space="0" w:color="auto"/>
            </w:tcBorders>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1.</w:t>
            </w:r>
            <w:r w:rsidR="000E31A6">
              <w:rPr>
                <w:rFonts w:ascii="Times New Roman" w:hAnsi="Times New Roman" w:cs="Times New Roman"/>
                <w:sz w:val="24"/>
                <w:szCs w:val="24"/>
              </w:rPr>
              <w:t>64</w:t>
            </w:r>
          </w:p>
        </w:tc>
        <w:tc>
          <w:tcPr>
            <w:tcW w:w="1008" w:type="dxa"/>
            <w:tcBorders>
              <w:bottom w:val="single" w:sz="4" w:space="0" w:color="auto"/>
            </w:tcBorders>
          </w:tcPr>
          <w:p w:rsidR="00EC1BFE" w:rsidRPr="00EC1BFE"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0.02</w:t>
            </w:r>
          </w:p>
        </w:tc>
        <w:tc>
          <w:tcPr>
            <w:tcW w:w="991" w:type="dxa"/>
            <w:tcBorders>
              <w:bottom w:val="single" w:sz="4" w:space="0" w:color="auto"/>
            </w:tcBorders>
          </w:tcPr>
          <w:p w:rsidR="00EC1BFE" w:rsidRPr="00EC1BFE" w:rsidRDefault="00EC1BFE" w:rsidP="00EC1BFE">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901" w:type="dxa"/>
            <w:tcBorders>
              <w:bottom w:val="single" w:sz="4" w:space="0" w:color="auto"/>
            </w:tcBorders>
          </w:tcPr>
          <w:p w:rsidR="00EC1BFE" w:rsidRPr="00673915" w:rsidRDefault="00EC1BFE" w:rsidP="00867FC0">
            <w:pPr>
              <w:spacing w:line="360" w:lineRule="auto"/>
              <w:jc w:val="center"/>
              <w:rPr>
                <w:rFonts w:ascii="Times New Roman" w:hAnsi="Times New Roman" w:cs="Times New Roman"/>
                <w:sz w:val="24"/>
                <w:szCs w:val="24"/>
              </w:rPr>
            </w:pPr>
            <w:r w:rsidRPr="00EC1BFE">
              <w:rPr>
                <w:rFonts w:ascii="Times New Roman" w:hAnsi="Times New Roman" w:cs="Times New Roman"/>
                <w:sz w:val="24"/>
                <w:szCs w:val="24"/>
              </w:rPr>
              <w:t>**</w:t>
            </w:r>
          </w:p>
        </w:tc>
      </w:tr>
    </w:tbl>
    <w:p w:rsidR="0078289E" w:rsidRPr="00877E60" w:rsidRDefault="00FF747B" w:rsidP="0078289E">
      <w:pPr>
        <w:spacing w:line="360" w:lineRule="auto"/>
        <w:jc w:val="both"/>
        <w:rPr>
          <w:rFonts w:ascii="Times New Roman" w:hAnsi="Times New Roman" w:cs="Times New Roman"/>
          <w:sz w:val="20"/>
          <w:szCs w:val="20"/>
        </w:rPr>
      </w:pPr>
      <w:r w:rsidRPr="00877E60">
        <w:rPr>
          <w:rFonts w:ascii="Times New Roman" w:hAnsi="Times New Roman" w:cs="Times New Roman"/>
          <w:sz w:val="20"/>
          <w:szCs w:val="20"/>
        </w:rPr>
        <w:t>SEM = Standard error of mean</w:t>
      </w:r>
      <w:r w:rsidR="0078289E" w:rsidRPr="00877E60">
        <w:rPr>
          <w:rFonts w:ascii="Times New Roman" w:hAnsi="Times New Roman" w:cs="Times New Roman"/>
          <w:sz w:val="20"/>
          <w:szCs w:val="20"/>
        </w:rPr>
        <w:t>, NS</w:t>
      </w:r>
      <w:r w:rsidRPr="00877E60">
        <w:rPr>
          <w:rFonts w:ascii="Times New Roman" w:hAnsi="Times New Roman" w:cs="Times New Roman"/>
          <w:sz w:val="20"/>
          <w:szCs w:val="20"/>
        </w:rPr>
        <w:t xml:space="preserve"> </w:t>
      </w:r>
      <w:r w:rsidR="0078289E" w:rsidRPr="00877E60">
        <w:rPr>
          <w:rFonts w:ascii="Times New Roman" w:hAnsi="Times New Roman" w:cs="Times New Roman"/>
          <w:sz w:val="20"/>
          <w:szCs w:val="20"/>
        </w:rPr>
        <w:t>= Non significant at 1% level, **</w:t>
      </w:r>
      <w:r w:rsidRPr="00877E60">
        <w:rPr>
          <w:rFonts w:ascii="Times New Roman" w:hAnsi="Times New Roman" w:cs="Times New Roman"/>
          <w:sz w:val="20"/>
          <w:szCs w:val="20"/>
        </w:rPr>
        <w:t xml:space="preserve"> </w:t>
      </w:r>
      <w:r w:rsidR="0078289E" w:rsidRPr="00877E60">
        <w:rPr>
          <w:rFonts w:ascii="Times New Roman" w:hAnsi="Times New Roman" w:cs="Times New Roman"/>
          <w:sz w:val="20"/>
          <w:szCs w:val="20"/>
        </w:rPr>
        <w:t>= Significant at 1% level.</w:t>
      </w:r>
    </w:p>
    <w:p w:rsidR="0078289E" w:rsidRDefault="0078289E" w:rsidP="0064102D">
      <w:pPr>
        <w:spacing w:line="360" w:lineRule="auto"/>
        <w:jc w:val="both"/>
        <w:rPr>
          <w:rFonts w:ascii="Times New Roman" w:hAnsi="Times New Roman" w:cs="Times New Roman"/>
          <w:sz w:val="24"/>
          <w:szCs w:val="24"/>
        </w:rPr>
      </w:pPr>
      <w:r w:rsidRPr="00C50349">
        <w:rPr>
          <w:rFonts w:ascii="Times New Roman" w:hAnsi="Times New Roman" w:cs="Times New Roman"/>
          <w:sz w:val="24"/>
          <w:szCs w:val="24"/>
        </w:rPr>
        <w:t>The feed conversion (FC) of broilers during different weeks of age under different dietary groups on energy base diet is given in table 4.</w:t>
      </w:r>
      <w:r w:rsidR="00FF747B">
        <w:rPr>
          <w:rFonts w:ascii="Times New Roman" w:hAnsi="Times New Roman" w:cs="Times New Roman"/>
          <w:sz w:val="24"/>
          <w:szCs w:val="24"/>
        </w:rPr>
        <w:t>4.1</w:t>
      </w:r>
      <w:r>
        <w:rPr>
          <w:rFonts w:ascii="Times New Roman" w:hAnsi="Times New Roman" w:cs="Times New Roman"/>
          <w:sz w:val="24"/>
          <w:szCs w:val="24"/>
        </w:rPr>
        <w:t>. There was no significant (P</w:t>
      </w:r>
      <w:r w:rsidR="00FF747B">
        <w:rPr>
          <w:rFonts w:ascii="Times New Roman" w:hAnsi="Times New Roman" w:cs="Times New Roman"/>
          <w:sz w:val="24"/>
          <w:szCs w:val="24"/>
        </w:rPr>
        <w:t>&gt;0.05</w:t>
      </w:r>
      <w:r w:rsidRPr="00C50349">
        <w:rPr>
          <w:rFonts w:ascii="Times New Roman" w:hAnsi="Times New Roman" w:cs="Times New Roman"/>
          <w:sz w:val="24"/>
          <w:szCs w:val="24"/>
        </w:rPr>
        <w:t>) difference observed among t</w:t>
      </w:r>
      <w:r>
        <w:rPr>
          <w:rFonts w:ascii="Times New Roman" w:hAnsi="Times New Roman" w:cs="Times New Roman"/>
          <w:sz w:val="24"/>
          <w:szCs w:val="24"/>
        </w:rPr>
        <w:t>he whole treatment groups at 1</w:t>
      </w:r>
      <w:r w:rsidRPr="00766057">
        <w:rPr>
          <w:rFonts w:ascii="Times New Roman" w:hAnsi="Times New Roman" w:cs="Times New Roman"/>
          <w:sz w:val="24"/>
          <w:szCs w:val="24"/>
          <w:vertAlign w:val="superscript"/>
        </w:rPr>
        <w:t>st</w:t>
      </w:r>
      <w:r>
        <w:rPr>
          <w:rFonts w:ascii="Times New Roman" w:hAnsi="Times New Roman" w:cs="Times New Roman"/>
          <w:sz w:val="24"/>
          <w:szCs w:val="24"/>
        </w:rPr>
        <w:t xml:space="preserve"> week</w:t>
      </w:r>
      <w:r w:rsidRPr="00C50349">
        <w:rPr>
          <w:rFonts w:ascii="Times New Roman" w:hAnsi="Times New Roman" w:cs="Times New Roman"/>
          <w:sz w:val="24"/>
          <w:szCs w:val="24"/>
        </w:rPr>
        <w:t xml:space="preserve"> of age</w:t>
      </w:r>
      <w:r>
        <w:rPr>
          <w:rFonts w:ascii="Times New Roman" w:hAnsi="Times New Roman" w:cs="Times New Roman"/>
          <w:sz w:val="24"/>
          <w:szCs w:val="24"/>
        </w:rPr>
        <w:t xml:space="preserve"> though highly significant (P&lt;0.01) difference was observed among these groups at </w:t>
      </w:r>
      <w:r w:rsidRPr="00C50349">
        <w:rPr>
          <w:rFonts w:ascii="Times New Roman" w:hAnsi="Times New Roman" w:cs="Times New Roman"/>
          <w:sz w:val="24"/>
          <w:szCs w:val="24"/>
        </w:rPr>
        <w:t>2</w:t>
      </w:r>
      <w:r w:rsidRPr="00A00069">
        <w:rPr>
          <w:rFonts w:ascii="Times New Roman" w:hAnsi="Times New Roman" w:cs="Times New Roman"/>
          <w:sz w:val="24"/>
          <w:szCs w:val="24"/>
          <w:vertAlign w:val="superscript"/>
        </w:rPr>
        <w:t>nd</w:t>
      </w:r>
      <w:r w:rsidRPr="00C50349">
        <w:rPr>
          <w:rFonts w:ascii="Times New Roman" w:hAnsi="Times New Roman" w:cs="Times New Roman"/>
          <w:sz w:val="24"/>
          <w:szCs w:val="24"/>
        </w:rPr>
        <w:t>, 3</w:t>
      </w:r>
      <w:r w:rsidRPr="00A00069">
        <w:rPr>
          <w:rFonts w:ascii="Times New Roman" w:hAnsi="Times New Roman" w:cs="Times New Roman"/>
          <w:sz w:val="24"/>
          <w:szCs w:val="24"/>
          <w:vertAlign w:val="superscript"/>
        </w:rPr>
        <w:t>rd</w:t>
      </w:r>
      <w:r w:rsidRPr="00C50349">
        <w:rPr>
          <w:rFonts w:ascii="Times New Roman" w:hAnsi="Times New Roman" w:cs="Times New Roman"/>
          <w:sz w:val="24"/>
          <w:szCs w:val="24"/>
        </w:rPr>
        <w:t xml:space="preserve"> and 4</w:t>
      </w:r>
      <w:r w:rsidRPr="00A00069">
        <w:rPr>
          <w:rFonts w:ascii="Times New Roman" w:hAnsi="Times New Roman" w:cs="Times New Roman"/>
          <w:sz w:val="24"/>
          <w:szCs w:val="24"/>
          <w:vertAlign w:val="superscript"/>
        </w:rPr>
        <w:t>th</w:t>
      </w:r>
      <w:r w:rsidRPr="00C50349">
        <w:rPr>
          <w:rFonts w:ascii="Times New Roman" w:hAnsi="Times New Roman" w:cs="Times New Roman"/>
          <w:sz w:val="24"/>
          <w:szCs w:val="24"/>
        </w:rPr>
        <w:t xml:space="preserve"> weeks</w:t>
      </w:r>
      <w:r>
        <w:rPr>
          <w:rFonts w:ascii="Times New Roman" w:hAnsi="Times New Roman" w:cs="Times New Roman"/>
          <w:sz w:val="24"/>
          <w:szCs w:val="24"/>
        </w:rPr>
        <w:t xml:space="preserve"> of age. FC was significantly lower in T</w:t>
      </w:r>
      <w:r>
        <w:rPr>
          <w:rFonts w:ascii="Times New Roman" w:hAnsi="Times New Roman" w:cs="Times New Roman"/>
          <w:sz w:val="24"/>
          <w:szCs w:val="24"/>
          <w:vertAlign w:val="subscript"/>
        </w:rPr>
        <w:t>2</w:t>
      </w:r>
      <w:r w:rsidRPr="00C50349">
        <w:rPr>
          <w:rFonts w:ascii="Times New Roman" w:hAnsi="Times New Roman" w:cs="Times New Roman"/>
          <w:sz w:val="24"/>
          <w:szCs w:val="24"/>
        </w:rPr>
        <w:t xml:space="preserve"> gro</w:t>
      </w:r>
      <w:r>
        <w:rPr>
          <w:rFonts w:ascii="Times New Roman" w:hAnsi="Times New Roman" w:cs="Times New Roman"/>
          <w:sz w:val="24"/>
          <w:szCs w:val="24"/>
        </w:rPr>
        <w:t>up compared to other groups. Alo</w:t>
      </w:r>
      <w:r w:rsidRPr="00C50349">
        <w:rPr>
          <w:rFonts w:ascii="Times New Roman" w:hAnsi="Times New Roman" w:cs="Times New Roman"/>
          <w:sz w:val="24"/>
          <w:szCs w:val="24"/>
        </w:rPr>
        <w:t>ng the whole period highest FC was seen in control group</w:t>
      </w:r>
      <w:r>
        <w:rPr>
          <w:rFonts w:ascii="Times New Roman" w:hAnsi="Times New Roman" w:cs="Times New Roman"/>
          <w:sz w:val="24"/>
          <w:szCs w:val="24"/>
        </w:rPr>
        <w:t xml:space="preserve"> (T</w:t>
      </w:r>
      <w:r>
        <w:rPr>
          <w:rFonts w:ascii="Times New Roman" w:hAnsi="Times New Roman" w:cs="Times New Roman"/>
          <w:sz w:val="24"/>
          <w:szCs w:val="24"/>
          <w:vertAlign w:val="subscript"/>
        </w:rPr>
        <w:t>0</w:t>
      </w:r>
      <w:r>
        <w:rPr>
          <w:rFonts w:ascii="Times New Roman" w:hAnsi="Times New Roman" w:cs="Times New Roman"/>
          <w:sz w:val="24"/>
          <w:szCs w:val="24"/>
        </w:rPr>
        <w:t>) and lowest in T</w:t>
      </w:r>
      <w:r>
        <w:rPr>
          <w:rFonts w:ascii="Times New Roman" w:hAnsi="Times New Roman" w:cs="Times New Roman"/>
          <w:sz w:val="24"/>
          <w:szCs w:val="24"/>
          <w:vertAlign w:val="subscript"/>
        </w:rPr>
        <w:t>2</w:t>
      </w:r>
      <w:r w:rsidRPr="00C50349">
        <w:rPr>
          <w:rFonts w:ascii="Times New Roman" w:hAnsi="Times New Roman" w:cs="Times New Roman"/>
          <w:sz w:val="24"/>
          <w:szCs w:val="24"/>
        </w:rPr>
        <w:t xml:space="preserve"> group. In 2</w:t>
      </w:r>
      <w:r w:rsidRPr="00A00069">
        <w:rPr>
          <w:rFonts w:ascii="Times New Roman" w:hAnsi="Times New Roman" w:cs="Times New Roman"/>
          <w:sz w:val="24"/>
          <w:szCs w:val="24"/>
          <w:vertAlign w:val="superscript"/>
        </w:rPr>
        <w:t>nd</w:t>
      </w:r>
      <w:r w:rsidRPr="00C50349">
        <w:rPr>
          <w:rFonts w:ascii="Times New Roman" w:hAnsi="Times New Roman" w:cs="Times New Roman"/>
          <w:sz w:val="24"/>
          <w:szCs w:val="24"/>
        </w:rPr>
        <w:t xml:space="preserve"> week,</w:t>
      </w:r>
      <w:r>
        <w:rPr>
          <w:rFonts w:ascii="Times New Roman" w:hAnsi="Times New Roman" w:cs="Times New Roman"/>
          <w:sz w:val="24"/>
          <w:szCs w:val="24"/>
        </w:rPr>
        <w:t xml:space="preserve"> decreased FC was observed in T</w:t>
      </w:r>
      <w:r>
        <w:rPr>
          <w:rFonts w:ascii="Times New Roman" w:hAnsi="Times New Roman" w:cs="Times New Roman"/>
          <w:sz w:val="24"/>
          <w:szCs w:val="24"/>
          <w:vertAlign w:val="subscript"/>
        </w:rPr>
        <w:t>2</w:t>
      </w:r>
      <w:r w:rsidRPr="00C50349">
        <w:rPr>
          <w:rFonts w:ascii="Times New Roman" w:hAnsi="Times New Roman" w:cs="Times New Roman"/>
          <w:sz w:val="24"/>
          <w:szCs w:val="24"/>
        </w:rPr>
        <w:t xml:space="preserve"> group in comparison with other groups. But in</w:t>
      </w:r>
      <w:r>
        <w:rPr>
          <w:rFonts w:ascii="Times New Roman" w:hAnsi="Times New Roman" w:cs="Times New Roman"/>
          <w:sz w:val="24"/>
          <w:szCs w:val="24"/>
        </w:rPr>
        <w:t xml:space="preserve"> 3</w:t>
      </w:r>
      <w:r w:rsidRPr="00A00069">
        <w:rPr>
          <w:rFonts w:ascii="Times New Roman" w:hAnsi="Times New Roman" w:cs="Times New Roman"/>
          <w:sz w:val="24"/>
          <w:szCs w:val="24"/>
          <w:vertAlign w:val="superscript"/>
        </w:rPr>
        <w:t xml:space="preserve">rd </w:t>
      </w:r>
      <w:r>
        <w:rPr>
          <w:rFonts w:ascii="Times New Roman" w:hAnsi="Times New Roman" w:cs="Times New Roman"/>
          <w:sz w:val="24"/>
          <w:szCs w:val="24"/>
        </w:rPr>
        <w:t>weeks, FC was similar in T</w:t>
      </w:r>
      <w:r>
        <w:rPr>
          <w:rFonts w:ascii="Times New Roman" w:hAnsi="Times New Roman" w:cs="Times New Roman"/>
          <w:sz w:val="24"/>
          <w:szCs w:val="24"/>
          <w:vertAlign w:val="subscript"/>
        </w:rPr>
        <w:t xml:space="preserve">1 </w:t>
      </w:r>
      <w:r>
        <w:rPr>
          <w:rFonts w:ascii="Times New Roman" w:hAnsi="Times New Roman" w:cs="Times New Roman"/>
          <w:sz w:val="24"/>
          <w:szCs w:val="24"/>
        </w:rPr>
        <w:t>group</w:t>
      </w:r>
      <w:r w:rsidRPr="00C50349">
        <w:rPr>
          <w:rFonts w:ascii="Times New Roman" w:hAnsi="Times New Roman" w:cs="Times New Roman"/>
          <w:sz w:val="24"/>
          <w:szCs w:val="24"/>
        </w:rPr>
        <w:t xml:space="preserve"> and control group</w:t>
      </w:r>
      <w:r>
        <w:rPr>
          <w:rFonts w:ascii="Times New Roman" w:hAnsi="Times New Roman" w:cs="Times New Roman"/>
          <w:sz w:val="24"/>
          <w:szCs w:val="24"/>
        </w:rPr>
        <w:t xml:space="preserve"> (T</w:t>
      </w:r>
      <w:r>
        <w:rPr>
          <w:rFonts w:ascii="Times New Roman" w:hAnsi="Times New Roman" w:cs="Times New Roman"/>
          <w:sz w:val="24"/>
          <w:szCs w:val="24"/>
          <w:vertAlign w:val="subscript"/>
        </w:rPr>
        <w:t>0</w:t>
      </w:r>
      <w:r>
        <w:rPr>
          <w:rFonts w:ascii="Times New Roman" w:hAnsi="Times New Roman" w:cs="Times New Roman"/>
          <w:sz w:val="24"/>
          <w:szCs w:val="24"/>
        </w:rPr>
        <w:t>). Improved FC was seen in T</w:t>
      </w:r>
      <w:r>
        <w:rPr>
          <w:rFonts w:ascii="Times New Roman" w:hAnsi="Times New Roman" w:cs="Times New Roman"/>
          <w:sz w:val="24"/>
          <w:szCs w:val="24"/>
          <w:vertAlign w:val="subscript"/>
        </w:rPr>
        <w:t>2</w:t>
      </w:r>
      <w:r>
        <w:rPr>
          <w:rFonts w:ascii="Times New Roman" w:hAnsi="Times New Roman" w:cs="Times New Roman"/>
          <w:sz w:val="24"/>
          <w:szCs w:val="24"/>
        </w:rPr>
        <w:t xml:space="preserve"> group and T</w:t>
      </w:r>
      <w:r>
        <w:rPr>
          <w:rFonts w:ascii="Times New Roman" w:hAnsi="Times New Roman" w:cs="Times New Roman"/>
          <w:sz w:val="24"/>
          <w:szCs w:val="24"/>
          <w:vertAlign w:val="subscript"/>
        </w:rPr>
        <w:t>1</w:t>
      </w:r>
      <w:r w:rsidRPr="00C50349">
        <w:rPr>
          <w:rFonts w:ascii="Times New Roman" w:hAnsi="Times New Roman" w:cs="Times New Roman"/>
          <w:sz w:val="24"/>
          <w:szCs w:val="24"/>
        </w:rPr>
        <w:t xml:space="preserve"> group showed slightly improved FC than control group.</w:t>
      </w:r>
    </w:p>
    <w:p w:rsidR="0078289E" w:rsidRPr="00673915" w:rsidRDefault="0078289E" w:rsidP="0078289E">
      <w:pPr>
        <w:tabs>
          <w:tab w:val="left" w:pos="3465"/>
        </w:tabs>
        <w:spacing w:after="0" w:line="360" w:lineRule="auto"/>
        <w:jc w:val="both"/>
        <w:rPr>
          <w:rFonts w:ascii="Times New Roman" w:hAnsi="Times New Roman" w:cs="Times New Roman"/>
          <w:sz w:val="24"/>
          <w:szCs w:val="24"/>
        </w:rPr>
      </w:pPr>
      <w:r w:rsidRPr="00673915">
        <w:rPr>
          <w:rFonts w:ascii="Times New Roman" w:hAnsi="Times New Roman" w:cs="Times New Roman"/>
          <w:b/>
          <w:sz w:val="24"/>
          <w:szCs w:val="24"/>
        </w:rPr>
        <w:t>Table 4.</w:t>
      </w:r>
      <w:r w:rsidR="00070C37">
        <w:rPr>
          <w:rFonts w:ascii="Times New Roman" w:hAnsi="Times New Roman" w:cs="Times New Roman"/>
          <w:b/>
          <w:sz w:val="24"/>
          <w:szCs w:val="24"/>
        </w:rPr>
        <w:t>4.2</w:t>
      </w:r>
      <w:r w:rsidR="00883F08">
        <w:rPr>
          <w:rFonts w:ascii="Times New Roman" w:hAnsi="Times New Roman" w:cs="Times New Roman"/>
          <w:b/>
          <w:sz w:val="24"/>
          <w:szCs w:val="24"/>
        </w:rPr>
        <w:t>:</w:t>
      </w:r>
      <w:r w:rsidRPr="00673915">
        <w:rPr>
          <w:rFonts w:ascii="Times New Roman" w:hAnsi="Times New Roman" w:cs="Times New Roman"/>
          <w:b/>
          <w:sz w:val="24"/>
          <w:szCs w:val="24"/>
        </w:rPr>
        <w:t xml:space="preserve"> </w:t>
      </w:r>
      <w:r w:rsidRPr="00E85173">
        <w:rPr>
          <w:rFonts w:ascii="Times New Roman" w:hAnsi="Times New Roman" w:cs="Times New Roman"/>
          <w:sz w:val="24"/>
          <w:szCs w:val="24"/>
        </w:rPr>
        <w:t xml:space="preserve">Cumulative feed conversion (CFC) of broiler </w:t>
      </w:r>
      <w:r w:rsidR="00070C37" w:rsidRPr="00E85173">
        <w:rPr>
          <w:rFonts w:ascii="Times New Roman" w:hAnsi="Times New Roman" w:cs="Times New Roman"/>
          <w:sz w:val="24"/>
          <w:szCs w:val="24"/>
        </w:rPr>
        <w:t>i</w:t>
      </w:r>
      <w:r w:rsidRPr="00E85173">
        <w:rPr>
          <w:rFonts w:ascii="Times New Roman" w:hAnsi="Times New Roman" w:cs="Times New Roman"/>
          <w:sz w:val="24"/>
          <w:szCs w:val="24"/>
        </w:rPr>
        <w:t>n different treatment groups (T</w:t>
      </w:r>
      <w:r w:rsidRPr="00E85173">
        <w:rPr>
          <w:rFonts w:ascii="Times New Roman" w:hAnsi="Times New Roman" w:cs="Times New Roman"/>
          <w:sz w:val="24"/>
          <w:szCs w:val="24"/>
          <w:vertAlign w:val="subscript"/>
        </w:rPr>
        <w:t>0</w:t>
      </w:r>
      <w:r w:rsidRPr="00E85173">
        <w:rPr>
          <w:rFonts w:ascii="Times New Roman" w:hAnsi="Times New Roman" w:cs="Times New Roman"/>
          <w:sz w:val="24"/>
          <w:szCs w:val="24"/>
        </w:rPr>
        <w:t>, T</w:t>
      </w:r>
      <w:r w:rsidRPr="00E85173">
        <w:rPr>
          <w:rFonts w:ascii="Times New Roman" w:hAnsi="Times New Roman" w:cs="Times New Roman"/>
          <w:sz w:val="24"/>
          <w:szCs w:val="24"/>
          <w:vertAlign w:val="subscript"/>
        </w:rPr>
        <w:t>1</w:t>
      </w:r>
      <w:r w:rsidRPr="00E85173">
        <w:rPr>
          <w:rFonts w:ascii="Times New Roman" w:hAnsi="Times New Roman" w:cs="Times New Roman"/>
          <w:sz w:val="24"/>
          <w:szCs w:val="24"/>
        </w:rPr>
        <w:t xml:space="preserve"> and T</w:t>
      </w:r>
      <w:r w:rsidRPr="00E85173">
        <w:rPr>
          <w:rFonts w:ascii="Times New Roman" w:hAnsi="Times New Roman" w:cs="Times New Roman"/>
          <w:sz w:val="24"/>
          <w:szCs w:val="24"/>
          <w:vertAlign w:val="subscript"/>
        </w:rPr>
        <w:t>2</w:t>
      </w:r>
      <w:r w:rsidRPr="00E85173">
        <w:rPr>
          <w:rFonts w:ascii="Times New Roman" w:hAnsi="Times New Roman" w:cs="Times New Roman"/>
          <w:sz w:val="24"/>
          <w:szCs w:val="24"/>
        </w:rPr>
        <w:t>)</w:t>
      </w:r>
    </w:p>
    <w:tbl>
      <w:tblPr>
        <w:tblStyle w:val="TableGrid"/>
        <w:tblW w:w="8318" w:type="dxa"/>
        <w:jc w:val="center"/>
        <w:tblInd w:w="215" w:type="dxa"/>
        <w:tblLook w:val="04A0"/>
      </w:tblPr>
      <w:tblGrid>
        <w:gridCol w:w="1058"/>
        <w:gridCol w:w="1199"/>
        <w:gridCol w:w="1632"/>
        <w:gridCol w:w="1251"/>
        <w:gridCol w:w="899"/>
        <w:gridCol w:w="1035"/>
        <w:gridCol w:w="1244"/>
      </w:tblGrid>
      <w:tr w:rsidR="00A00069" w:rsidRPr="00673915" w:rsidTr="00E85173">
        <w:trPr>
          <w:trHeight w:val="270"/>
          <w:jc w:val="center"/>
        </w:trPr>
        <w:tc>
          <w:tcPr>
            <w:tcW w:w="1058" w:type="dxa"/>
            <w:vMerge w:val="restart"/>
            <w:tcBorders>
              <w:top w:val="single" w:sz="4" w:space="0" w:color="auto"/>
              <w:left w:val="nil"/>
              <w:right w:val="nil"/>
            </w:tcBorders>
            <w:vAlign w:val="center"/>
          </w:tcPr>
          <w:p w:rsidR="00A00069" w:rsidRPr="00673915" w:rsidRDefault="00A00069" w:rsidP="00E85173">
            <w:pPr>
              <w:spacing w:line="360" w:lineRule="auto"/>
              <w:jc w:val="center"/>
              <w:rPr>
                <w:rFonts w:ascii="Times New Roman" w:hAnsi="Times New Roman" w:cs="Times New Roman"/>
                <w:b/>
                <w:sz w:val="24"/>
                <w:szCs w:val="24"/>
              </w:rPr>
            </w:pPr>
            <w:r w:rsidRPr="00673915">
              <w:rPr>
                <w:rFonts w:ascii="Times New Roman" w:hAnsi="Times New Roman" w:cs="Times New Roman"/>
                <w:b/>
                <w:sz w:val="24"/>
                <w:szCs w:val="24"/>
              </w:rPr>
              <w:t>Age</w:t>
            </w:r>
            <w:r>
              <w:rPr>
                <w:rFonts w:ascii="Times New Roman" w:hAnsi="Times New Roman" w:cs="Times New Roman"/>
                <w:b/>
                <w:sz w:val="24"/>
                <w:szCs w:val="24"/>
              </w:rPr>
              <w:t xml:space="preserve"> (Weeks)</w:t>
            </w:r>
          </w:p>
        </w:tc>
        <w:tc>
          <w:tcPr>
            <w:tcW w:w="1199" w:type="dxa"/>
            <w:tcBorders>
              <w:top w:val="single" w:sz="4" w:space="0" w:color="auto"/>
              <w:left w:val="nil"/>
              <w:bottom w:val="single" w:sz="4" w:space="0" w:color="auto"/>
              <w:right w:val="nil"/>
            </w:tcBorders>
            <w:vAlign w:val="center"/>
          </w:tcPr>
          <w:p w:rsidR="00A00069" w:rsidRPr="00282AAA" w:rsidRDefault="00A00069" w:rsidP="00E85173">
            <w:pPr>
              <w:tabs>
                <w:tab w:val="center" w:pos="770"/>
              </w:tabs>
              <w:spacing w:line="276" w:lineRule="auto"/>
              <w:jc w:val="center"/>
              <w:rPr>
                <w:rFonts w:ascii="Times New Roman" w:hAnsi="Times New Roman" w:cs="Times New Roman"/>
                <w:b/>
                <w:sz w:val="24"/>
                <w:szCs w:val="24"/>
              </w:rPr>
            </w:pPr>
          </w:p>
        </w:tc>
        <w:tc>
          <w:tcPr>
            <w:tcW w:w="1632" w:type="dxa"/>
            <w:tcBorders>
              <w:top w:val="single" w:sz="4" w:space="0" w:color="auto"/>
              <w:left w:val="nil"/>
              <w:bottom w:val="single" w:sz="4" w:space="0" w:color="auto"/>
              <w:right w:val="nil"/>
            </w:tcBorders>
            <w:vAlign w:val="center"/>
          </w:tcPr>
          <w:p w:rsidR="00A00069" w:rsidRPr="00282AAA" w:rsidRDefault="00A00069" w:rsidP="00E85173">
            <w:pPr>
              <w:tabs>
                <w:tab w:val="left" w:pos="770"/>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251" w:type="dxa"/>
            <w:tcBorders>
              <w:top w:val="single" w:sz="4" w:space="0" w:color="auto"/>
              <w:left w:val="nil"/>
              <w:bottom w:val="single" w:sz="4" w:space="0" w:color="auto"/>
              <w:right w:val="nil"/>
            </w:tcBorders>
            <w:vAlign w:val="center"/>
          </w:tcPr>
          <w:p w:rsidR="00A00069" w:rsidRPr="00282AAA" w:rsidRDefault="00A00069" w:rsidP="00E85173">
            <w:pPr>
              <w:spacing w:line="276" w:lineRule="auto"/>
              <w:jc w:val="center"/>
              <w:rPr>
                <w:rFonts w:ascii="Times New Roman" w:hAnsi="Times New Roman" w:cs="Times New Roman"/>
                <w:b/>
                <w:sz w:val="24"/>
                <w:szCs w:val="24"/>
              </w:rPr>
            </w:pPr>
          </w:p>
        </w:tc>
        <w:tc>
          <w:tcPr>
            <w:tcW w:w="899" w:type="dxa"/>
            <w:vMerge w:val="restart"/>
            <w:tcBorders>
              <w:top w:val="single" w:sz="4" w:space="0" w:color="auto"/>
              <w:left w:val="nil"/>
              <w:right w:val="nil"/>
            </w:tcBorders>
            <w:vAlign w:val="center"/>
          </w:tcPr>
          <w:p w:rsidR="00A00069" w:rsidRPr="00F377E6" w:rsidRDefault="00A00069" w:rsidP="00E851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SEM</w:t>
            </w:r>
          </w:p>
        </w:tc>
        <w:tc>
          <w:tcPr>
            <w:tcW w:w="1035" w:type="dxa"/>
            <w:vMerge w:val="restart"/>
            <w:tcBorders>
              <w:top w:val="single" w:sz="4" w:space="0" w:color="auto"/>
              <w:left w:val="nil"/>
              <w:bottom w:val="single" w:sz="4" w:space="0" w:color="auto"/>
              <w:right w:val="nil"/>
            </w:tcBorders>
            <w:vAlign w:val="center"/>
          </w:tcPr>
          <w:p w:rsidR="00A00069" w:rsidRPr="00F377E6" w:rsidRDefault="00A00069" w:rsidP="00E851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 value</w:t>
            </w:r>
          </w:p>
        </w:tc>
        <w:tc>
          <w:tcPr>
            <w:tcW w:w="1244" w:type="dxa"/>
            <w:vMerge w:val="restart"/>
            <w:tcBorders>
              <w:top w:val="single" w:sz="4" w:space="0" w:color="auto"/>
              <w:left w:val="nil"/>
              <w:right w:val="nil"/>
            </w:tcBorders>
            <w:vAlign w:val="center"/>
          </w:tcPr>
          <w:p w:rsidR="00A00069" w:rsidRPr="00673915" w:rsidRDefault="00A00069" w:rsidP="00E851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Level of sig.</w:t>
            </w:r>
          </w:p>
        </w:tc>
      </w:tr>
      <w:tr w:rsidR="00A00069" w:rsidRPr="00673915" w:rsidTr="00E85173">
        <w:trPr>
          <w:trHeight w:val="322"/>
          <w:jc w:val="center"/>
        </w:trPr>
        <w:tc>
          <w:tcPr>
            <w:tcW w:w="1058" w:type="dxa"/>
            <w:vMerge/>
            <w:tcBorders>
              <w:left w:val="nil"/>
              <w:bottom w:val="single" w:sz="4" w:space="0" w:color="auto"/>
              <w:right w:val="nil"/>
            </w:tcBorders>
          </w:tcPr>
          <w:p w:rsidR="00A00069" w:rsidRPr="00673915" w:rsidRDefault="00A00069" w:rsidP="0006206A">
            <w:pPr>
              <w:spacing w:line="360" w:lineRule="auto"/>
              <w:jc w:val="center"/>
              <w:rPr>
                <w:rFonts w:ascii="Times New Roman" w:hAnsi="Times New Roman" w:cs="Times New Roman"/>
                <w:b/>
                <w:sz w:val="24"/>
                <w:szCs w:val="24"/>
              </w:rPr>
            </w:pPr>
          </w:p>
        </w:tc>
        <w:tc>
          <w:tcPr>
            <w:tcW w:w="1199" w:type="dxa"/>
            <w:tcBorders>
              <w:top w:val="single" w:sz="4" w:space="0" w:color="auto"/>
              <w:left w:val="nil"/>
              <w:bottom w:val="single" w:sz="4" w:space="0" w:color="auto"/>
              <w:right w:val="nil"/>
            </w:tcBorders>
          </w:tcPr>
          <w:p w:rsidR="00A00069" w:rsidRDefault="00A00069" w:rsidP="0006206A">
            <w:pPr>
              <w:tabs>
                <w:tab w:val="center" w:pos="770"/>
              </w:tabs>
              <w:spacing w:line="276" w:lineRule="auto"/>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0</w:t>
            </w:r>
          </w:p>
          <w:p w:rsidR="00A00069" w:rsidRDefault="00A00069" w:rsidP="0006206A">
            <w:pPr>
              <w:tabs>
                <w:tab w:val="center" w:pos="770"/>
              </w:tabs>
              <w:jc w:val="center"/>
              <w:rPr>
                <w:rFonts w:ascii="Times New Roman" w:hAnsi="Times New Roman" w:cs="Times New Roman"/>
                <w:b/>
                <w:sz w:val="24"/>
                <w:szCs w:val="24"/>
              </w:rPr>
            </w:pPr>
            <w:r w:rsidRPr="00282AAA">
              <w:rPr>
                <w:rFonts w:ascii="Times New Roman" w:hAnsi="Times New Roman" w:cs="Times New Roman"/>
                <w:b/>
                <w:sz w:val="24"/>
                <w:szCs w:val="24"/>
              </w:rPr>
              <w:t>(Control)</w:t>
            </w:r>
          </w:p>
        </w:tc>
        <w:tc>
          <w:tcPr>
            <w:tcW w:w="1632" w:type="dxa"/>
            <w:tcBorders>
              <w:top w:val="single" w:sz="4" w:space="0" w:color="auto"/>
              <w:left w:val="nil"/>
              <w:bottom w:val="single" w:sz="4" w:space="0" w:color="auto"/>
              <w:right w:val="nil"/>
            </w:tcBorders>
          </w:tcPr>
          <w:p w:rsidR="00A00069" w:rsidRDefault="00A00069" w:rsidP="0006206A">
            <w:pPr>
              <w:tabs>
                <w:tab w:val="left" w:pos="770"/>
              </w:tabs>
              <w:spacing w:line="276" w:lineRule="auto"/>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1</w:t>
            </w:r>
          </w:p>
          <w:p w:rsidR="00A00069" w:rsidRDefault="00A00069" w:rsidP="0006206A">
            <w:pPr>
              <w:tabs>
                <w:tab w:val="left" w:pos="770"/>
              </w:tabs>
              <w:jc w:val="center"/>
              <w:rPr>
                <w:rFonts w:ascii="Times New Roman" w:hAnsi="Times New Roman" w:cs="Times New Roman"/>
                <w:b/>
                <w:sz w:val="24"/>
                <w:szCs w:val="24"/>
              </w:rPr>
            </w:pPr>
            <w:r w:rsidRPr="00282AAA">
              <w:rPr>
                <w:rFonts w:ascii="Times New Roman" w:hAnsi="Times New Roman" w:cs="Times New Roman"/>
                <w:b/>
                <w:sz w:val="24"/>
                <w:szCs w:val="24"/>
              </w:rPr>
              <w:t>(Lysolecithin)</w:t>
            </w:r>
          </w:p>
        </w:tc>
        <w:tc>
          <w:tcPr>
            <w:tcW w:w="1251" w:type="dxa"/>
            <w:tcBorders>
              <w:top w:val="single" w:sz="4" w:space="0" w:color="auto"/>
              <w:left w:val="nil"/>
              <w:bottom w:val="single" w:sz="4" w:space="0" w:color="auto"/>
              <w:right w:val="nil"/>
            </w:tcBorders>
          </w:tcPr>
          <w:p w:rsidR="00A00069" w:rsidRDefault="00A00069" w:rsidP="0006206A">
            <w:pPr>
              <w:spacing w:line="276" w:lineRule="auto"/>
              <w:jc w:val="center"/>
              <w:rPr>
                <w:rFonts w:ascii="Times New Roman" w:hAnsi="Times New Roman" w:cs="Times New Roman"/>
                <w:b/>
                <w:sz w:val="24"/>
                <w:szCs w:val="24"/>
                <w:vertAlign w:val="subscript"/>
              </w:rPr>
            </w:pPr>
            <w:r w:rsidRPr="00673915">
              <w:rPr>
                <w:rFonts w:ascii="Times New Roman" w:hAnsi="Times New Roman" w:cs="Times New Roman"/>
                <w:b/>
                <w:sz w:val="24"/>
                <w:szCs w:val="24"/>
              </w:rPr>
              <w:t>T</w:t>
            </w:r>
            <w:r w:rsidRPr="00673915">
              <w:rPr>
                <w:rFonts w:ascii="Times New Roman" w:hAnsi="Times New Roman" w:cs="Times New Roman"/>
                <w:b/>
                <w:sz w:val="24"/>
                <w:szCs w:val="24"/>
                <w:vertAlign w:val="subscript"/>
              </w:rPr>
              <w:t>2</w:t>
            </w:r>
          </w:p>
          <w:p w:rsidR="00A00069" w:rsidRDefault="00A00069" w:rsidP="0006206A">
            <w:pPr>
              <w:jc w:val="center"/>
              <w:rPr>
                <w:rFonts w:ascii="Times New Roman" w:hAnsi="Times New Roman" w:cs="Times New Roman"/>
                <w:b/>
                <w:sz w:val="24"/>
                <w:szCs w:val="24"/>
              </w:rPr>
            </w:pPr>
            <w:r w:rsidRPr="00282AAA">
              <w:rPr>
                <w:rFonts w:ascii="Times New Roman" w:hAnsi="Times New Roman" w:cs="Times New Roman"/>
                <w:b/>
                <w:sz w:val="24"/>
                <w:szCs w:val="24"/>
              </w:rPr>
              <w:t>(Lecithin)</w:t>
            </w:r>
          </w:p>
        </w:tc>
        <w:tc>
          <w:tcPr>
            <w:tcW w:w="899" w:type="dxa"/>
            <w:vMerge/>
            <w:tcBorders>
              <w:left w:val="nil"/>
              <w:bottom w:val="single" w:sz="4" w:space="0" w:color="auto"/>
              <w:right w:val="nil"/>
            </w:tcBorders>
          </w:tcPr>
          <w:p w:rsidR="00A00069" w:rsidRDefault="00A00069" w:rsidP="0006206A">
            <w:pPr>
              <w:spacing w:line="360" w:lineRule="auto"/>
              <w:jc w:val="center"/>
              <w:rPr>
                <w:rFonts w:ascii="Times New Roman" w:hAnsi="Times New Roman" w:cs="Times New Roman"/>
                <w:b/>
                <w:sz w:val="24"/>
                <w:szCs w:val="24"/>
              </w:rPr>
            </w:pPr>
          </w:p>
        </w:tc>
        <w:tc>
          <w:tcPr>
            <w:tcW w:w="1035" w:type="dxa"/>
            <w:vMerge/>
            <w:tcBorders>
              <w:top w:val="nil"/>
              <w:left w:val="nil"/>
              <w:bottom w:val="single" w:sz="4" w:space="0" w:color="auto"/>
              <w:right w:val="nil"/>
            </w:tcBorders>
          </w:tcPr>
          <w:p w:rsidR="00A00069" w:rsidRDefault="00A00069" w:rsidP="00A00069">
            <w:pPr>
              <w:spacing w:line="360" w:lineRule="auto"/>
              <w:jc w:val="center"/>
              <w:rPr>
                <w:rFonts w:ascii="Times New Roman" w:hAnsi="Times New Roman" w:cs="Times New Roman"/>
                <w:b/>
                <w:sz w:val="24"/>
                <w:szCs w:val="24"/>
              </w:rPr>
            </w:pPr>
          </w:p>
        </w:tc>
        <w:tc>
          <w:tcPr>
            <w:tcW w:w="1244" w:type="dxa"/>
            <w:vMerge/>
            <w:tcBorders>
              <w:left w:val="nil"/>
              <w:bottom w:val="single" w:sz="4" w:space="0" w:color="auto"/>
              <w:right w:val="nil"/>
            </w:tcBorders>
          </w:tcPr>
          <w:p w:rsidR="00A00069" w:rsidRDefault="00A00069" w:rsidP="00A00069">
            <w:pPr>
              <w:spacing w:line="360" w:lineRule="auto"/>
              <w:jc w:val="center"/>
              <w:rPr>
                <w:rFonts w:ascii="Times New Roman" w:hAnsi="Times New Roman" w:cs="Times New Roman"/>
                <w:b/>
                <w:sz w:val="24"/>
                <w:szCs w:val="24"/>
              </w:rPr>
            </w:pPr>
          </w:p>
        </w:tc>
      </w:tr>
      <w:tr w:rsidR="00A00069" w:rsidRPr="00673915" w:rsidTr="00E85173">
        <w:trPr>
          <w:trHeight w:val="309"/>
          <w:jc w:val="center"/>
        </w:trPr>
        <w:tc>
          <w:tcPr>
            <w:tcW w:w="1058" w:type="dxa"/>
            <w:tcBorders>
              <w:top w:val="nil"/>
              <w:left w:val="nil"/>
              <w:bottom w:val="nil"/>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Pr="00673915">
              <w:rPr>
                <w:rFonts w:ascii="Times New Roman" w:hAnsi="Times New Roman" w:cs="Times New Roman"/>
                <w:sz w:val="24"/>
                <w:szCs w:val="24"/>
              </w:rPr>
              <w:t>-2</w:t>
            </w:r>
          </w:p>
        </w:tc>
        <w:tc>
          <w:tcPr>
            <w:tcW w:w="1199" w:type="dxa"/>
            <w:tcBorders>
              <w:top w:val="nil"/>
              <w:left w:val="nil"/>
              <w:bottom w:val="nil"/>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1.31</w:t>
            </w:r>
          </w:p>
        </w:tc>
        <w:tc>
          <w:tcPr>
            <w:tcW w:w="1632" w:type="dxa"/>
            <w:tcBorders>
              <w:top w:val="nil"/>
              <w:left w:val="nil"/>
              <w:bottom w:val="nil"/>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1.26</w:t>
            </w:r>
          </w:p>
        </w:tc>
        <w:tc>
          <w:tcPr>
            <w:tcW w:w="1251" w:type="dxa"/>
            <w:tcBorders>
              <w:top w:val="nil"/>
              <w:left w:val="nil"/>
              <w:bottom w:val="nil"/>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1.20</w:t>
            </w:r>
          </w:p>
        </w:tc>
        <w:tc>
          <w:tcPr>
            <w:tcW w:w="899" w:type="dxa"/>
            <w:tcBorders>
              <w:top w:val="nil"/>
              <w:left w:val="nil"/>
              <w:bottom w:val="nil"/>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0.10</w:t>
            </w:r>
          </w:p>
        </w:tc>
        <w:tc>
          <w:tcPr>
            <w:tcW w:w="1035" w:type="dxa"/>
            <w:tcBorders>
              <w:top w:val="nil"/>
              <w:left w:val="nil"/>
              <w:bottom w:val="nil"/>
              <w:right w:val="nil"/>
            </w:tcBorders>
            <w:vAlign w:val="center"/>
          </w:tcPr>
          <w:p w:rsidR="00A00069" w:rsidRPr="00673915" w:rsidRDefault="00A00069" w:rsidP="00A00069">
            <w:pPr>
              <w:spacing w:line="360" w:lineRule="auto"/>
              <w:jc w:val="center"/>
              <w:rPr>
                <w:rFonts w:ascii="Times New Roman" w:hAnsi="Times New Roman" w:cs="Times New Roman"/>
                <w:sz w:val="24"/>
                <w:szCs w:val="24"/>
              </w:rPr>
            </w:pPr>
            <w:r>
              <w:rPr>
                <w:rFonts w:ascii="Times New Roman" w:hAnsi="Times New Roman" w:cs="Times New Roman"/>
                <w:sz w:val="24"/>
                <w:szCs w:val="24"/>
              </w:rPr>
              <w:t>0.15</w:t>
            </w:r>
          </w:p>
        </w:tc>
        <w:tc>
          <w:tcPr>
            <w:tcW w:w="1244" w:type="dxa"/>
            <w:tcBorders>
              <w:top w:val="nil"/>
              <w:left w:val="nil"/>
              <w:bottom w:val="nil"/>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NS</w:t>
            </w:r>
          </w:p>
        </w:tc>
      </w:tr>
      <w:tr w:rsidR="00A00069" w:rsidRPr="00673915" w:rsidTr="00E85173">
        <w:trPr>
          <w:trHeight w:val="309"/>
          <w:jc w:val="center"/>
        </w:trPr>
        <w:tc>
          <w:tcPr>
            <w:tcW w:w="1058" w:type="dxa"/>
            <w:tcBorders>
              <w:top w:val="nil"/>
              <w:left w:val="nil"/>
              <w:bottom w:val="nil"/>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1</w:t>
            </w:r>
            <w:r>
              <w:rPr>
                <w:rFonts w:ascii="Times New Roman" w:hAnsi="Times New Roman" w:cs="Times New Roman"/>
                <w:sz w:val="24"/>
                <w:szCs w:val="24"/>
              </w:rPr>
              <w:t>-3</w:t>
            </w:r>
          </w:p>
        </w:tc>
        <w:tc>
          <w:tcPr>
            <w:tcW w:w="1199" w:type="dxa"/>
            <w:tcBorders>
              <w:top w:val="nil"/>
              <w:left w:val="nil"/>
              <w:bottom w:val="nil"/>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1.52</w:t>
            </w:r>
          </w:p>
        </w:tc>
        <w:tc>
          <w:tcPr>
            <w:tcW w:w="1632" w:type="dxa"/>
            <w:tcBorders>
              <w:top w:val="nil"/>
              <w:left w:val="nil"/>
              <w:bottom w:val="nil"/>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1.48</w:t>
            </w:r>
          </w:p>
        </w:tc>
        <w:tc>
          <w:tcPr>
            <w:tcW w:w="1251" w:type="dxa"/>
            <w:tcBorders>
              <w:top w:val="nil"/>
              <w:left w:val="nil"/>
              <w:bottom w:val="nil"/>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1.41</w:t>
            </w:r>
          </w:p>
        </w:tc>
        <w:tc>
          <w:tcPr>
            <w:tcW w:w="899" w:type="dxa"/>
            <w:tcBorders>
              <w:top w:val="nil"/>
              <w:left w:val="nil"/>
              <w:bottom w:val="nil"/>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0.07</w:t>
            </w:r>
          </w:p>
        </w:tc>
        <w:tc>
          <w:tcPr>
            <w:tcW w:w="1035" w:type="dxa"/>
            <w:tcBorders>
              <w:top w:val="nil"/>
              <w:left w:val="nil"/>
              <w:bottom w:val="nil"/>
              <w:right w:val="nil"/>
            </w:tcBorders>
            <w:vAlign w:val="center"/>
          </w:tcPr>
          <w:p w:rsidR="00A00069" w:rsidRPr="00673915" w:rsidRDefault="00A00069" w:rsidP="00A00069">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44" w:type="dxa"/>
            <w:tcBorders>
              <w:top w:val="nil"/>
              <w:left w:val="nil"/>
              <w:bottom w:val="nil"/>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r w:rsidR="00A00069" w:rsidRPr="00673915" w:rsidTr="00E85173">
        <w:trPr>
          <w:trHeight w:val="321"/>
          <w:jc w:val="center"/>
        </w:trPr>
        <w:tc>
          <w:tcPr>
            <w:tcW w:w="1058" w:type="dxa"/>
            <w:tcBorders>
              <w:top w:val="nil"/>
              <w:left w:val="nil"/>
              <w:bottom w:val="single" w:sz="4" w:space="0" w:color="auto"/>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99" w:type="dxa"/>
            <w:tcBorders>
              <w:top w:val="nil"/>
              <w:left w:val="nil"/>
              <w:bottom w:val="single" w:sz="4" w:space="0" w:color="auto"/>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0E31A6">
              <w:rPr>
                <w:rFonts w:ascii="Times New Roman" w:hAnsi="Times New Roman" w:cs="Times New Roman"/>
                <w:sz w:val="24"/>
                <w:szCs w:val="24"/>
              </w:rPr>
              <w:t>60</w:t>
            </w:r>
          </w:p>
        </w:tc>
        <w:tc>
          <w:tcPr>
            <w:tcW w:w="1632" w:type="dxa"/>
            <w:tcBorders>
              <w:top w:val="nil"/>
              <w:left w:val="nil"/>
              <w:bottom w:val="single" w:sz="4" w:space="0" w:color="auto"/>
              <w:right w:val="nil"/>
            </w:tcBorders>
            <w:vAlign w:val="center"/>
          </w:tcPr>
          <w:p w:rsidR="00A00069" w:rsidRPr="00673915" w:rsidRDefault="00A00069" w:rsidP="0006206A">
            <w:pPr>
              <w:tabs>
                <w:tab w:val="left" w:pos="714"/>
                <w:tab w:val="center" w:pos="927"/>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0E31A6">
              <w:rPr>
                <w:rFonts w:ascii="Times New Roman" w:hAnsi="Times New Roman" w:cs="Times New Roman"/>
                <w:sz w:val="24"/>
                <w:szCs w:val="24"/>
              </w:rPr>
              <w:t>55</w:t>
            </w:r>
          </w:p>
        </w:tc>
        <w:tc>
          <w:tcPr>
            <w:tcW w:w="1251" w:type="dxa"/>
            <w:tcBorders>
              <w:top w:val="nil"/>
              <w:left w:val="nil"/>
              <w:bottom w:val="single" w:sz="4" w:space="0" w:color="auto"/>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r w:rsidR="000E31A6">
              <w:rPr>
                <w:rFonts w:ascii="Times New Roman" w:hAnsi="Times New Roman" w:cs="Times New Roman"/>
                <w:sz w:val="24"/>
                <w:szCs w:val="24"/>
              </w:rPr>
              <w:t>0</w:t>
            </w:r>
          </w:p>
        </w:tc>
        <w:tc>
          <w:tcPr>
            <w:tcW w:w="899" w:type="dxa"/>
            <w:tcBorders>
              <w:top w:val="nil"/>
              <w:left w:val="nil"/>
              <w:bottom w:val="single" w:sz="4" w:space="0" w:color="auto"/>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Pr>
                <w:rFonts w:ascii="Times New Roman" w:hAnsi="Times New Roman" w:cs="Times New Roman"/>
                <w:sz w:val="24"/>
                <w:szCs w:val="24"/>
              </w:rPr>
              <w:t>0.06</w:t>
            </w:r>
          </w:p>
        </w:tc>
        <w:tc>
          <w:tcPr>
            <w:tcW w:w="1035" w:type="dxa"/>
            <w:tcBorders>
              <w:top w:val="nil"/>
              <w:left w:val="nil"/>
              <w:bottom w:val="single" w:sz="4" w:space="0" w:color="auto"/>
              <w:right w:val="nil"/>
            </w:tcBorders>
            <w:vAlign w:val="center"/>
          </w:tcPr>
          <w:p w:rsidR="00A00069" w:rsidRPr="00673915" w:rsidRDefault="00A00069" w:rsidP="00A00069">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44" w:type="dxa"/>
            <w:tcBorders>
              <w:top w:val="nil"/>
              <w:left w:val="nil"/>
              <w:bottom w:val="single" w:sz="4" w:space="0" w:color="auto"/>
              <w:right w:val="nil"/>
            </w:tcBorders>
            <w:vAlign w:val="center"/>
          </w:tcPr>
          <w:p w:rsidR="00A00069" w:rsidRPr="00673915" w:rsidRDefault="00A00069" w:rsidP="0006206A">
            <w:pPr>
              <w:spacing w:line="360" w:lineRule="auto"/>
              <w:jc w:val="center"/>
              <w:rPr>
                <w:rFonts w:ascii="Times New Roman" w:hAnsi="Times New Roman" w:cs="Times New Roman"/>
                <w:sz w:val="24"/>
                <w:szCs w:val="24"/>
              </w:rPr>
            </w:pPr>
            <w:r w:rsidRPr="00673915">
              <w:rPr>
                <w:rFonts w:ascii="Times New Roman" w:hAnsi="Times New Roman" w:cs="Times New Roman"/>
                <w:sz w:val="24"/>
                <w:szCs w:val="24"/>
              </w:rPr>
              <w:t>**</w:t>
            </w:r>
          </w:p>
        </w:tc>
      </w:tr>
    </w:tbl>
    <w:p w:rsidR="0078289E" w:rsidRPr="00877E60" w:rsidRDefault="00070C37" w:rsidP="0078289E">
      <w:pPr>
        <w:tabs>
          <w:tab w:val="left" w:pos="4950"/>
          <w:tab w:val="left" w:pos="5145"/>
        </w:tabs>
        <w:spacing w:line="360" w:lineRule="auto"/>
        <w:jc w:val="both"/>
        <w:rPr>
          <w:rFonts w:ascii="Times New Roman" w:hAnsi="Times New Roman" w:cs="Times New Roman"/>
          <w:sz w:val="20"/>
          <w:szCs w:val="20"/>
        </w:rPr>
      </w:pPr>
      <w:r w:rsidRPr="00877E60">
        <w:rPr>
          <w:rFonts w:ascii="Times New Roman" w:hAnsi="Times New Roman" w:cs="Times New Roman"/>
          <w:sz w:val="20"/>
          <w:szCs w:val="20"/>
        </w:rPr>
        <w:t xml:space="preserve">SEM = Standard error of mean, </w:t>
      </w:r>
      <w:r w:rsidR="0078289E" w:rsidRPr="00877E60">
        <w:rPr>
          <w:rFonts w:ascii="Times New Roman" w:hAnsi="Times New Roman" w:cs="Times New Roman"/>
          <w:sz w:val="20"/>
          <w:szCs w:val="20"/>
        </w:rPr>
        <w:t>NS= Non Significant, **= Significant at 1% level</w:t>
      </w:r>
      <w:r w:rsidR="0078289E" w:rsidRPr="00877E60">
        <w:rPr>
          <w:rFonts w:ascii="Times New Roman" w:hAnsi="Times New Roman" w:cs="Times New Roman"/>
          <w:sz w:val="20"/>
          <w:szCs w:val="20"/>
        </w:rPr>
        <w:tab/>
      </w:r>
    </w:p>
    <w:p w:rsidR="00557536" w:rsidRPr="00E31C56" w:rsidRDefault="0043289F" w:rsidP="00E31C56">
      <w:pPr>
        <w:tabs>
          <w:tab w:val="left" w:pos="4950"/>
          <w:tab w:val="left" w:pos="5145"/>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4.</w:t>
      </w:r>
      <w:r w:rsidR="00070C37">
        <w:rPr>
          <w:rFonts w:ascii="Times New Roman" w:hAnsi="Times New Roman" w:cs="Times New Roman"/>
          <w:sz w:val="24"/>
          <w:szCs w:val="24"/>
        </w:rPr>
        <w:t>4.2</w:t>
      </w:r>
      <w:r>
        <w:rPr>
          <w:rFonts w:ascii="Times New Roman" w:hAnsi="Times New Roman" w:cs="Times New Roman"/>
          <w:sz w:val="24"/>
          <w:szCs w:val="24"/>
        </w:rPr>
        <w:t xml:space="preserve"> represents t</w:t>
      </w:r>
      <w:r w:rsidR="0078289E" w:rsidRPr="00396078">
        <w:rPr>
          <w:rFonts w:ascii="Times New Roman" w:hAnsi="Times New Roman" w:cs="Times New Roman"/>
          <w:sz w:val="24"/>
          <w:szCs w:val="24"/>
        </w:rPr>
        <w:t>he cumulative feed conversion (CFC) of broilers on different treatment groups. It can be noted that along the whole experimental period CFC was</w:t>
      </w:r>
      <w:r w:rsidR="0078289E">
        <w:rPr>
          <w:rFonts w:ascii="Times New Roman" w:hAnsi="Times New Roman" w:cs="Times New Roman"/>
          <w:sz w:val="24"/>
          <w:szCs w:val="24"/>
        </w:rPr>
        <w:t xml:space="preserve"> highly</w:t>
      </w:r>
      <w:r w:rsidR="0064102D">
        <w:rPr>
          <w:rFonts w:ascii="Times New Roman" w:hAnsi="Times New Roman" w:cs="Times New Roman"/>
          <w:sz w:val="24"/>
          <w:szCs w:val="24"/>
        </w:rPr>
        <w:t xml:space="preserve"> significant (P&lt;0.01) at 3</w:t>
      </w:r>
      <w:r w:rsidR="0064102D">
        <w:rPr>
          <w:rFonts w:ascii="Times New Roman" w:hAnsi="Times New Roman" w:cs="Times New Roman"/>
          <w:sz w:val="24"/>
          <w:szCs w:val="24"/>
          <w:vertAlign w:val="superscript"/>
        </w:rPr>
        <w:t>rd</w:t>
      </w:r>
      <w:r w:rsidR="0064102D">
        <w:rPr>
          <w:rFonts w:ascii="Times New Roman" w:hAnsi="Times New Roman" w:cs="Times New Roman"/>
          <w:sz w:val="24"/>
          <w:szCs w:val="24"/>
        </w:rPr>
        <w:t xml:space="preserve"> and 4</w:t>
      </w:r>
      <w:r w:rsidR="0064102D">
        <w:rPr>
          <w:rFonts w:ascii="Times New Roman" w:hAnsi="Times New Roman" w:cs="Times New Roman"/>
          <w:sz w:val="24"/>
          <w:szCs w:val="24"/>
          <w:vertAlign w:val="superscript"/>
        </w:rPr>
        <w:t>th</w:t>
      </w:r>
      <w:r w:rsidR="0078289E" w:rsidRPr="00396078">
        <w:rPr>
          <w:rFonts w:ascii="Times New Roman" w:hAnsi="Times New Roman" w:cs="Times New Roman"/>
          <w:sz w:val="24"/>
          <w:szCs w:val="24"/>
        </w:rPr>
        <w:t xml:space="preserve"> weeks of age among different treatment grou</w:t>
      </w:r>
      <w:r w:rsidR="0078289E">
        <w:rPr>
          <w:rFonts w:ascii="Times New Roman" w:hAnsi="Times New Roman" w:cs="Times New Roman"/>
          <w:sz w:val="24"/>
          <w:szCs w:val="24"/>
        </w:rPr>
        <w:t>ps. Improved CFC was found in T</w:t>
      </w:r>
      <w:r w:rsidR="0078289E">
        <w:rPr>
          <w:rFonts w:ascii="Times New Roman" w:hAnsi="Times New Roman" w:cs="Times New Roman"/>
          <w:sz w:val="24"/>
          <w:szCs w:val="24"/>
          <w:vertAlign w:val="subscript"/>
        </w:rPr>
        <w:t>1</w:t>
      </w:r>
      <w:r w:rsidR="00070C37">
        <w:rPr>
          <w:rFonts w:ascii="Times New Roman" w:hAnsi="Times New Roman" w:cs="Times New Roman"/>
          <w:sz w:val="24"/>
          <w:szCs w:val="24"/>
          <w:vertAlign w:val="subscript"/>
        </w:rPr>
        <w:t xml:space="preserve"> </w:t>
      </w:r>
      <w:r w:rsidR="0078289E" w:rsidRPr="00396078">
        <w:rPr>
          <w:rFonts w:ascii="Times New Roman" w:hAnsi="Times New Roman" w:cs="Times New Roman"/>
          <w:sz w:val="24"/>
          <w:szCs w:val="24"/>
        </w:rPr>
        <w:t>&amp;</w:t>
      </w:r>
      <w:r w:rsidR="0078289E">
        <w:rPr>
          <w:rFonts w:ascii="Times New Roman" w:hAnsi="Times New Roman" w:cs="Times New Roman"/>
          <w:sz w:val="24"/>
          <w:szCs w:val="24"/>
        </w:rPr>
        <w:t xml:space="preserve"> T</w:t>
      </w:r>
      <w:r w:rsidR="0078289E">
        <w:rPr>
          <w:rFonts w:ascii="Times New Roman" w:hAnsi="Times New Roman" w:cs="Times New Roman"/>
          <w:sz w:val="24"/>
          <w:szCs w:val="24"/>
          <w:vertAlign w:val="subscript"/>
        </w:rPr>
        <w:t>2</w:t>
      </w:r>
      <w:r w:rsidR="0078289E" w:rsidRPr="00396078">
        <w:rPr>
          <w:rFonts w:ascii="Times New Roman" w:hAnsi="Times New Roman" w:cs="Times New Roman"/>
          <w:sz w:val="24"/>
          <w:szCs w:val="24"/>
        </w:rPr>
        <w:t xml:space="preserve"> groups comparing to the control group</w:t>
      </w:r>
      <w:r w:rsidR="0078289E">
        <w:rPr>
          <w:rFonts w:ascii="Times New Roman" w:hAnsi="Times New Roman" w:cs="Times New Roman"/>
          <w:sz w:val="24"/>
          <w:szCs w:val="24"/>
        </w:rPr>
        <w:t xml:space="preserve"> (T</w:t>
      </w:r>
      <w:r>
        <w:rPr>
          <w:rFonts w:ascii="Times New Roman" w:hAnsi="Times New Roman" w:cs="Times New Roman"/>
          <w:sz w:val="24"/>
          <w:szCs w:val="24"/>
          <w:vertAlign w:val="subscript"/>
        </w:rPr>
        <w:t>0</w:t>
      </w:r>
      <w:r>
        <w:rPr>
          <w:rFonts w:ascii="Times New Roman" w:hAnsi="Times New Roman" w:cs="Times New Roman"/>
          <w:sz w:val="24"/>
          <w:szCs w:val="24"/>
        </w:rPr>
        <w:t>). A</w:t>
      </w:r>
      <w:r w:rsidR="0078289E">
        <w:rPr>
          <w:rFonts w:ascii="Times New Roman" w:hAnsi="Times New Roman" w:cs="Times New Roman"/>
          <w:sz w:val="24"/>
          <w:szCs w:val="24"/>
        </w:rPr>
        <w:t>mong the treatment groups, T</w:t>
      </w:r>
      <w:r w:rsidR="0078289E">
        <w:rPr>
          <w:rFonts w:ascii="Times New Roman" w:hAnsi="Times New Roman" w:cs="Times New Roman"/>
          <w:sz w:val="24"/>
          <w:szCs w:val="24"/>
          <w:vertAlign w:val="subscript"/>
        </w:rPr>
        <w:t>2</w:t>
      </w:r>
      <w:r w:rsidR="0078289E">
        <w:rPr>
          <w:rFonts w:ascii="Times New Roman" w:hAnsi="Times New Roman" w:cs="Times New Roman"/>
          <w:sz w:val="24"/>
          <w:szCs w:val="24"/>
        </w:rPr>
        <w:t xml:space="preserve"> showed better results than T</w:t>
      </w:r>
      <w:r w:rsidR="0078289E">
        <w:rPr>
          <w:rFonts w:ascii="Times New Roman" w:hAnsi="Times New Roman" w:cs="Times New Roman"/>
          <w:sz w:val="24"/>
          <w:szCs w:val="24"/>
          <w:vertAlign w:val="subscript"/>
        </w:rPr>
        <w:t>1</w:t>
      </w:r>
      <w:r w:rsidR="0078289E" w:rsidRPr="00396078">
        <w:rPr>
          <w:rFonts w:ascii="Times New Roman" w:hAnsi="Times New Roman" w:cs="Times New Roman"/>
          <w:sz w:val="24"/>
          <w:szCs w:val="24"/>
        </w:rPr>
        <w:t xml:space="preserve"> and control group.</w:t>
      </w:r>
    </w:p>
    <w:p w:rsidR="0078289E" w:rsidRDefault="0078289E" w:rsidP="0078289E">
      <w:pPr>
        <w:spacing w:after="0" w:line="360" w:lineRule="auto"/>
        <w:jc w:val="both"/>
        <w:rPr>
          <w:rFonts w:ascii="Times New Roman" w:hAnsi="Times New Roman" w:cs="Times New Roman"/>
          <w:b/>
          <w:sz w:val="24"/>
          <w:szCs w:val="24"/>
        </w:rPr>
      </w:pPr>
      <w:r w:rsidRPr="00D66D59">
        <w:rPr>
          <w:rFonts w:ascii="Times New Roman" w:hAnsi="Times New Roman" w:cs="Times New Roman"/>
          <w:b/>
          <w:sz w:val="24"/>
          <w:szCs w:val="24"/>
        </w:rPr>
        <w:t>4.5</w:t>
      </w:r>
      <w:r w:rsidR="00E85173">
        <w:rPr>
          <w:rFonts w:ascii="Times New Roman" w:hAnsi="Times New Roman" w:cs="Times New Roman"/>
          <w:b/>
          <w:sz w:val="24"/>
          <w:szCs w:val="24"/>
        </w:rPr>
        <w:t>.</w:t>
      </w:r>
      <w:r w:rsidRPr="00D66D59">
        <w:rPr>
          <w:rFonts w:ascii="Times New Roman" w:hAnsi="Times New Roman" w:cs="Times New Roman"/>
          <w:b/>
          <w:sz w:val="24"/>
          <w:szCs w:val="24"/>
        </w:rPr>
        <w:t xml:space="preserve"> Effect of </w:t>
      </w:r>
      <w:r w:rsidR="00557536" w:rsidRPr="00D66D59">
        <w:rPr>
          <w:rFonts w:ascii="Times New Roman" w:hAnsi="Times New Roman" w:cs="Times New Roman"/>
          <w:b/>
          <w:sz w:val="24"/>
          <w:szCs w:val="24"/>
        </w:rPr>
        <w:t>c</w:t>
      </w:r>
      <w:r w:rsidRPr="00D66D59">
        <w:rPr>
          <w:rFonts w:ascii="Times New Roman" w:hAnsi="Times New Roman" w:cs="Times New Roman"/>
          <w:b/>
          <w:sz w:val="24"/>
          <w:szCs w:val="24"/>
        </w:rPr>
        <w:t xml:space="preserve">ommercial </w:t>
      </w:r>
      <w:r w:rsidR="00557536" w:rsidRPr="00D66D59">
        <w:rPr>
          <w:rFonts w:ascii="Times New Roman" w:hAnsi="Times New Roman" w:cs="Times New Roman"/>
          <w:b/>
          <w:sz w:val="24"/>
          <w:szCs w:val="24"/>
        </w:rPr>
        <w:t>e</w:t>
      </w:r>
      <w:r w:rsidRPr="00D66D59">
        <w:rPr>
          <w:rFonts w:ascii="Times New Roman" w:hAnsi="Times New Roman" w:cs="Times New Roman"/>
          <w:b/>
          <w:sz w:val="24"/>
          <w:szCs w:val="24"/>
        </w:rPr>
        <w:t xml:space="preserve">mulsifiers on carcass </w:t>
      </w:r>
      <w:r w:rsidR="00136279">
        <w:rPr>
          <w:rFonts w:ascii="Times New Roman" w:hAnsi="Times New Roman" w:cs="Times New Roman"/>
          <w:b/>
          <w:sz w:val="24"/>
          <w:szCs w:val="24"/>
        </w:rPr>
        <w:t>characteristics</w:t>
      </w:r>
      <w:r w:rsidRPr="00D66D59">
        <w:rPr>
          <w:rFonts w:ascii="Times New Roman" w:hAnsi="Times New Roman" w:cs="Times New Roman"/>
          <w:b/>
          <w:sz w:val="24"/>
          <w:szCs w:val="24"/>
        </w:rPr>
        <w:t xml:space="preserve"> of broilers</w:t>
      </w:r>
    </w:p>
    <w:p w:rsidR="0078289E" w:rsidRPr="00557536" w:rsidRDefault="00557536" w:rsidP="003E50CA">
      <w:pPr>
        <w:spacing w:before="240" w:line="360" w:lineRule="auto"/>
        <w:jc w:val="both"/>
        <w:rPr>
          <w:rFonts w:ascii="Times New Roman" w:hAnsi="Times New Roman" w:cs="Times New Roman"/>
          <w:b/>
          <w:sz w:val="24"/>
        </w:rPr>
      </w:pPr>
      <w:r w:rsidRPr="009E3E62">
        <w:rPr>
          <w:rFonts w:ascii="Times New Roman" w:hAnsi="Times New Roman" w:cs="Times New Roman"/>
          <w:sz w:val="24"/>
          <w:szCs w:val="24"/>
        </w:rPr>
        <w:t>T</w:t>
      </w:r>
      <w:r>
        <w:rPr>
          <w:rFonts w:ascii="Times New Roman" w:hAnsi="Times New Roman" w:cs="Times New Roman"/>
          <w:sz w:val="24"/>
          <w:szCs w:val="24"/>
        </w:rPr>
        <w:t xml:space="preserve">he following tables (4.5.1 and </w:t>
      </w:r>
      <w:r w:rsidRPr="009E3E62">
        <w:rPr>
          <w:rFonts w:ascii="Times New Roman" w:hAnsi="Times New Roman" w:cs="Times New Roman"/>
          <w:sz w:val="24"/>
          <w:szCs w:val="24"/>
        </w:rPr>
        <w:t>4.</w:t>
      </w:r>
      <w:r>
        <w:rPr>
          <w:rFonts w:ascii="Times New Roman" w:hAnsi="Times New Roman" w:cs="Times New Roman"/>
          <w:sz w:val="24"/>
          <w:szCs w:val="24"/>
        </w:rPr>
        <w:t>5</w:t>
      </w:r>
      <w:r w:rsidRPr="009E3E62">
        <w:rPr>
          <w:rFonts w:ascii="Times New Roman" w:hAnsi="Times New Roman" w:cs="Times New Roman"/>
          <w:sz w:val="24"/>
          <w:szCs w:val="24"/>
        </w:rPr>
        <w:t>.</w:t>
      </w:r>
      <w:r>
        <w:rPr>
          <w:rFonts w:ascii="Times New Roman" w:hAnsi="Times New Roman" w:cs="Times New Roman"/>
          <w:sz w:val="24"/>
          <w:szCs w:val="24"/>
        </w:rPr>
        <w:t>2) represent the effect of commercial emulsifiers on carcass characteristics of broilers.</w:t>
      </w:r>
    </w:p>
    <w:p w:rsidR="0078289E" w:rsidRPr="00883F08" w:rsidRDefault="0078289E" w:rsidP="0078289E">
      <w:pPr>
        <w:spacing w:line="360" w:lineRule="auto"/>
        <w:jc w:val="both"/>
        <w:rPr>
          <w:rFonts w:ascii="Times New Roman" w:hAnsi="Times New Roman" w:cs="Times New Roman"/>
          <w:sz w:val="24"/>
        </w:rPr>
      </w:pPr>
      <w:r w:rsidRPr="00673915">
        <w:rPr>
          <w:rFonts w:ascii="Times New Roman" w:hAnsi="Times New Roman" w:cs="Times New Roman"/>
          <w:b/>
          <w:sz w:val="24"/>
          <w:szCs w:val="24"/>
        </w:rPr>
        <w:t>Table 4.</w:t>
      </w:r>
      <w:r w:rsidR="00653D67">
        <w:rPr>
          <w:rFonts w:ascii="Times New Roman" w:hAnsi="Times New Roman" w:cs="Times New Roman"/>
          <w:b/>
          <w:sz w:val="24"/>
          <w:szCs w:val="24"/>
        </w:rPr>
        <w:t>5.1</w:t>
      </w:r>
      <w:r w:rsidR="00883F08">
        <w:rPr>
          <w:rFonts w:ascii="Times New Roman" w:hAnsi="Times New Roman" w:cs="Times New Roman"/>
          <w:b/>
          <w:sz w:val="24"/>
          <w:szCs w:val="24"/>
        </w:rPr>
        <w:t>:</w:t>
      </w:r>
      <w:r w:rsidR="00653D67">
        <w:rPr>
          <w:rFonts w:ascii="Times New Roman" w:hAnsi="Times New Roman" w:cs="Times New Roman"/>
          <w:b/>
          <w:sz w:val="24"/>
          <w:szCs w:val="24"/>
        </w:rPr>
        <w:t xml:space="preserve"> </w:t>
      </w:r>
      <w:r w:rsidRPr="00883F08">
        <w:rPr>
          <w:rFonts w:ascii="Times New Roman" w:hAnsi="Times New Roman" w:cs="Times New Roman"/>
          <w:sz w:val="24"/>
          <w:szCs w:val="24"/>
        </w:rPr>
        <w:t xml:space="preserve">Initial body weight </w:t>
      </w:r>
      <w:r w:rsidR="00653D67" w:rsidRPr="00883F08">
        <w:rPr>
          <w:rFonts w:ascii="Times New Roman" w:hAnsi="Times New Roman" w:cs="Times New Roman"/>
          <w:sz w:val="24"/>
          <w:szCs w:val="24"/>
        </w:rPr>
        <w:t xml:space="preserve">of broiler before slaughtering, eviscerated weight and dressing percentage </w:t>
      </w:r>
      <w:r w:rsidR="00653D67" w:rsidRPr="00883F08">
        <w:rPr>
          <w:rFonts w:ascii="Times New Roman" w:hAnsi="Times New Roman" w:cs="Times New Roman"/>
          <w:sz w:val="24"/>
        </w:rPr>
        <w:t>of broiler among different dietary treatment groups at 28</w:t>
      </w:r>
      <w:r w:rsidR="00653D67" w:rsidRPr="00883F08">
        <w:rPr>
          <w:rFonts w:ascii="Times New Roman" w:hAnsi="Times New Roman" w:cs="Times New Roman"/>
          <w:sz w:val="24"/>
          <w:vertAlign w:val="superscript"/>
        </w:rPr>
        <w:t>th</w:t>
      </w:r>
      <w:r w:rsidR="00653D67" w:rsidRPr="00883F08">
        <w:rPr>
          <w:rFonts w:ascii="Times New Roman" w:hAnsi="Times New Roman" w:cs="Times New Roman"/>
          <w:sz w:val="24"/>
        </w:rPr>
        <w:t xml:space="preserve"> day of age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350"/>
        <w:gridCol w:w="1710"/>
        <w:gridCol w:w="1260"/>
        <w:gridCol w:w="810"/>
        <w:gridCol w:w="810"/>
        <w:gridCol w:w="821"/>
      </w:tblGrid>
      <w:tr w:rsidR="00653D67" w:rsidRPr="00051C7A" w:rsidTr="00883F08">
        <w:trPr>
          <w:trHeight w:val="253"/>
        </w:trPr>
        <w:tc>
          <w:tcPr>
            <w:tcW w:w="1530" w:type="dxa"/>
            <w:vMerge w:val="restart"/>
            <w:tcBorders>
              <w:top w:val="single" w:sz="4" w:space="0" w:color="auto"/>
              <w:bottom w:val="single" w:sz="4" w:space="0" w:color="auto"/>
            </w:tcBorders>
            <w:vAlign w:val="center"/>
          </w:tcPr>
          <w:p w:rsidR="00653D67" w:rsidRPr="00051C7A" w:rsidRDefault="00653D67" w:rsidP="00883F08">
            <w:pPr>
              <w:jc w:val="center"/>
              <w:rPr>
                <w:rFonts w:ascii="Times New Roman" w:hAnsi="Times New Roman" w:cs="Times New Roman"/>
                <w:b/>
                <w:sz w:val="24"/>
                <w:szCs w:val="24"/>
              </w:rPr>
            </w:pPr>
            <w:r w:rsidRPr="00051C7A">
              <w:rPr>
                <w:rFonts w:ascii="Times New Roman" w:hAnsi="Times New Roman" w:cs="Times New Roman"/>
                <w:b/>
                <w:sz w:val="24"/>
                <w:szCs w:val="24"/>
              </w:rPr>
              <w:t>Traits</w:t>
            </w:r>
          </w:p>
        </w:tc>
        <w:tc>
          <w:tcPr>
            <w:tcW w:w="4320" w:type="dxa"/>
            <w:gridSpan w:val="3"/>
            <w:tcBorders>
              <w:top w:val="single" w:sz="4" w:space="0" w:color="auto"/>
              <w:bottom w:val="single" w:sz="4" w:space="0" w:color="auto"/>
            </w:tcBorders>
            <w:vAlign w:val="center"/>
          </w:tcPr>
          <w:p w:rsidR="00653D67" w:rsidRPr="00051C7A" w:rsidRDefault="00653D67" w:rsidP="00883F08">
            <w:pPr>
              <w:jc w:val="center"/>
              <w:rPr>
                <w:rFonts w:ascii="Times New Roman" w:hAnsi="Times New Roman" w:cs="Times New Roman"/>
                <w:b/>
                <w:sz w:val="24"/>
                <w:szCs w:val="24"/>
              </w:rPr>
            </w:pPr>
            <w:r w:rsidRPr="00051C7A">
              <w:rPr>
                <w:rFonts w:ascii="Times New Roman" w:hAnsi="Times New Roman" w:cs="Times New Roman"/>
                <w:b/>
                <w:sz w:val="24"/>
                <w:szCs w:val="24"/>
              </w:rPr>
              <w:t>Mean</w:t>
            </w:r>
          </w:p>
        </w:tc>
        <w:tc>
          <w:tcPr>
            <w:tcW w:w="810" w:type="dxa"/>
            <w:vMerge w:val="restart"/>
            <w:tcBorders>
              <w:top w:val="single" w:sz="4" w:space="0" w:color="auto"/>
              <w:bottom w:val="single" w:sz="4" w:space="0" w:color="auto"/>
            </w:tcBorders>
            <w:vAlign w:val="center"/>
          </w:tcPr>
          <w:p w:rsidR="00653D67" w:rsidRPr="00051C7A" w:rsidRDefault="00653D67" w:rsidP="00883F08">
            <w:pPr>
              <w:jc w:val="center"/>
              <w:rPr>
                <w:rFonts w:ascii="Times New Roman" w:hAnsi="Times New Roman" w:cs="Times New Roman"/>
                <w:b/>
                <w:sz w:val="24"/>
                <w:szCs w:val="24"/>
              </w:rPr>
            </w:pPr>
            <w:r w:rsidRPr="00051C7A">
              <w:rPr>
                <w:rFonts w:ascii="Times New Roman" w:hAnsi="Times New Roman" w:cs="Times New Roman"/>
                <w:b/>
                <w:sz w:val="24"/>
                <w:szCs w:val="24"/>
              </w:rPr>
              <w:t>SEM</w:t>
            </w:r>
          </w:p>
        </w:tc>
        <w:tc>
          <w:tcPr>
            <w:tcW w:w="810" w:type="dxa"/>
            <w:vMerge w:val="restart"/>
            <w:tcBorders>
              <w:top w:val="single" w:sz="4" w:space="0" w:color="auto"/>
              <w:left w:val="nil"/>
              <w:bottom w:val="single" w:sz="4" w:space="0" w:color="auto"/>
            </w:tcBorders>
            <w:vAlign w:val="center"/>
          </w:tcPr>
          <w:p w:rsidR="00653D67" w:rsidRPr="00051C7A" w:rsidRDefault="00653D67" w:rsidP="00883F08">
            <w:pPr>
              <w:jc w:val="center"/>
              <w:rPr>
                <w:rFonts w:ascii="Times New Roman" w:hAnsi="Times New Roman" w:cs="Times New Roman"/>
                <w:b/>
                <w:sz w:val="24"/>
                <w:szCs w:val="24"/>
              </w:rPr>
            </w:pPr>
            <w:r w:rsidRPr="00051C7A">
              <w:rPr>
                <w:rFonts w:ascii="Times New Roman" w:hAnsi="Times New Roman" w:cs="Times New Roman"/>
                <w:b/>
                <w:sz w:val="24"/>
                <w:szCs w:val="24"/>
              </w:rPr>
              <w:t>P value</w:t>
            </w:r>
          </w:p>
        </w:tc>
        <w:tc>
          <w:tcPr>
            <w:tcW w:w="821" w:type="dxa"/>
            <w:vMerge w:val="restart"/>
            <w:tcBorders>
              <w:top w:val="single" w:sz="4" w:space="0" w:color="auto"/>
              <w:bottom w:val="single" w:sz="4" w:space="0" w:color="auto"/>
            </w:tcBorders>
            <w:vAlign w:val="center"/>
          </w:tcPr>
          <w:p w:rsidR="00653D67" w:rsidRPr="00051C7A" w:rsidRDefault="00653D67" w:rsidP="00883F08">
            <w:pPr>
              <w:jc w:val="center"/>
              <w:rPr>
                <w:rFonts w:ascii="Times New Roman" w:hAnsi="Times New Roman" w:cs="Times New Roman"/>
                <w:b/>
                <w:sz w:val="24"/>
                <w:szCs w:val="24"/>
              </w:rPr>
            </w:pPr>
            <w:r w:rsidRPr="00051C7A">
              <w:rPr>
                <w:rFonts w:ascii="Times New Roman" w:hAnsi="Times New Roman" w:cs="Times New Roman"/>
                <w:b/>
                <w:sz w:val="24"/>
                <w:szCs w:val="24"/>
              </w:rPr>
              <w:t>Level of sig.</w:t>
            </w:r>
          </w:p>
        </w:tc>
      </w:tr>
      <w:tr w:rsidR="00653D67" w:rsidRPr="00051C7A" w:rsidTr="00883F08">
        <w:trPr>
          <w:trHeight w:val="224"/>
        </w:trPr>
        <w:tc>
          <w:tcPr>
            <w:tcW w:w="1530" w:type="dxa"/>
            <w:vMerge/>
            <w:tcBorders>
              <w:bottom w:val="single" w:sz="4" w:space="0" w:color="auto"/>
            </w:tcBorders>
          </w:tcPr>
          <w:p w:rsidR="00653D67" w:rsidRPr="00051C7A" w:rsidRDefault="00653D67" w:rsidP="00883F08">
            <w:pPr>
              <w:jc w:val="center"/>
              <w:rPr>
                <w:rFonts w:ascii="Times New Roman" w:hAnsi="Times New Roman" w:cs="Times New Roman"/>
                <w:b/>
                <w:sz w:val="24"/>
                <w:szCs w:val="24"/>
              </w:rPr>
            </w:pPr>
          </w:p>
        </w:tc>
        <w:tc>
          <w:tcPr>
            <w:tcW w:w="1350" w:type="dxa"/>
            <w:tcBorders>
              <w:bottom w:val="single" w:sz="4" w:space="0" w:color="auto"/>
            </w:tcBorders>
          </w:tcPr>
          <w:p w:rsidR="00653D67" w:rsidRPr="00051C7A" w:rsidRDefault="00653D67" w:rsidP="00883F08">
            <w:pPr>
              <w:jc w:val="center"/>
              <w:rPr>
                <w:rFonts w:ascii="Times New Roman" w:hAnsi="Times New Roman" w:cs="Times New Roman"/>
                <w:b/>
                <w:sz w:val="24"/>
                <w:szCs w:val="24"/>
                <w:vertAlign w:val="subscript"/>
              </w:rPr>
            </w:pPr>
            <w:r w:rsidRPr="00051C7A">
              <w:rPr>
                <w:rFonts w:ascii="Times New Roman" w:hAnsi="Times New Roman" w:cs="Times New Roman"/>
                <w:b/>
                <w:sz w:val="24"/>
                <w:szCs w:val="24"/>
              </w:rPr>
              <w:t>T</w:t>
            </w:r>
            <w:r w:rsidRPr="00051C7A">
              <w:rPr>
                <w:rFonts w:ascii="Times New Roman" w:hAnsi="Times New Roman" w:cs="Times New Roman"/>
                <w:b/>
                <w:sz w:val="24"/>
                <w:szCs w:val="24"/>
                <w:vertAlign w:val="subscript"/>
              </w:rPr>
              <w:t>0</w:t>
            </w:r>
          </w:p>
          <w:p w:rsidR="00653D67" w:rsidRPr="00051C7A" w:rsidRDefault="00653D67" w:rsidP="00883F08">
            <w:pPr>
              <w:jc w:val="center"/>
              <w:rPr>
                <w:rFonts w:ascii="Times New Roman" w:hAnsi="Times New Roman" w:cs="Times New Roman"/>
                <w:b/>
                <w:sz w:val="24"/>
                <w:szCs w:val="24"/>
                <w:vertAlign w:val="subscript"/>
              </w:rPr>
            </w:pPr>
            <w:r w:rsidRPr="00051C7A">
              <w:rPr>
                <w:rFonts w:ascii="Times New Roman" w:hAnsi="Times New Roman" w:cs="Times New Roman"/>
                <w:b/>
                <w:sz w:val="24"/>
                <w:szCs w:val="24"/>
              </w:rPr>
              <w:t>(Control)</w:t>
            </w:r>
          </w:p>
        </w:tc>
        <w:tc>
          <w:tcPr>
            <w:tcW w:w="1710" w:type="dxa"/>
            <w:tcBorders>
              <w:top w:val="single" w:sz="4" w:space="0" w:color="auto"/>
              <w:left w:val="nil"/>
              <w:bottom w:val="single" w:sz="4" w:space="0" w:color="auto"/>
            </w:tcBorders>
          </w:tcPr>
          <w:p w:rsidR="00653D67" w:rsidRPr="00051C7A" w:rsidRDefault="00653D67" w:rsidP="00883F08">
            <w:pPr>
              <w:jc w:val="center"/>
              <w:rPr>
                <w:rFonts w:ascii="Times New Roman" w:hAnsi="Times New Roman" w:cs="Times New Roman"/>
                <w:b/>
                <w:sz w:val="24"/>
                <w:szCs w:val="24"/>
                <w:vertAlign w:val="subscript"/>
              </w:rPr>
            </w:pPr>
            <w:r w:rsidRPr="00051C7A">
              <w:rPr>
                <w:rFonts w:ascii="Times New Roman" w:hAnsi="Times New Roman" w:cs="Times New Roman"/>
                <w:b/>
                <w:sz w:val="24"/>
                <w:szCs w:val="24"/>
              </w:rPr>
              <w:t>T</w:t>
            </w:r>
            <w:r w:rsidRPr="00051C7A">
              <w:rPr>
                <w:rFonts w:ascii="Times New Roman" w:hAnsi="Times New Roman" w:cs="Times New Roman"/>
                <w:b/>
                <w:sz w:val="24"/>
                <w:szCs w:val="24"/>
                <w:vertAlign w:val="subscript"/>
              </w:rPr>
              <w:t>1</w:t>
            </w:r>
          </w:p>
          <w:p w:rsidR="00653D67" w:rsidRPr="00051C7A" w:rsidRDefault="00653D67" w:rsidP="00883F08">
            <w:pPr>
              <w:jc w:val="center"/>
              <w:rPr>
                <w:rFonts w:ascii="Times New Roman" w:hAnsi="Times New Roman" w:cs="Times New Roman"/>
                <w:b/>
                <w:sz w:val="24"/>
                <w:szCs w:val="24"/>
                <w:vertAlign w:val="subscript"/>
              </w:rPr>
            </w:pPr>
            <w:r w:rsidRPr="00051C7A">
              <w:rPr>
                <w:rFonts w:ascii="Times New Roman" w:hAnsi="Times New Roman" w:cs="Times New Roman"/>
                <w:b/>
                <w:sz w:val="24"/>
                <w:szCs w:val="24"/>
              </w:rPr>
              <w:t>(Lysolecithin)</w:t>
            </w:r>
          </w:p>
        </w:tc>
        <w:tc>
          <w:tcPr>
            <w:tcW w:w="1260" w:type="dxa"/>
            <w:tcBorders>
              <w:top w:val="single" w:sz="4" w:space="0" w:color="auto"/>
              <w:bottom w:val="single" w:sz="4" w:space="0" w:color="auto"/>
            </w:tcBorders>
          </w:tcPr>
          <w:p w:rsidR="00653D67" w:rsidRPr="00051C7A" w:rsidRDefault="00653D67" w:rsidP="00883F08">
            <w:pPr>
              <w:jc w:val="center"/>
              <w:rPr>
                <w:rFonts w:ascii="Times New Roman" w:hAnsi="Times New Roman" w:cs="Times New Roman"/>
                <w:b/>
                <w:sz w:val="24"/>
                <w:szCs w:val="24"/>
                <w:vertAlign w:val="subscript"/>
              </w:rPr>
            </w:pPr>
            <w:r w:rsidRPr="00051C7A">
              <w:rPr>
                <w:rFonts w:ascii="Times New Roman" w:hAnsi="Times New Roman" w:cs="Times New Roman"/>
                <w:b/>
                <w:sz w:val="24"/>
                <w:szCs w:val="24"/>
              </w:rPr>
              <w:t>T</w:t>
            </w:r>
            <w:r w:rsidRPr="00051C7A">
              <w:rPr>
                <w:rFonts w:ascii="Times New Roman" w:hAnsi="Times New Roman" w:cs="Times New Roman"/>
                <w:b/>
                <w:sz w:val="24"/>
                <w:szCs w:val="24"/>
                <w:vertAlign w:val="subscript"/>
              </w:rPr>
              <w:t>2</w:t>
            </w:r>
          </w:p>
          <w:p w:rsidR="00653D67" w:rsidRPr="00051C7A" w:rsidRDefault="00653D67" w:rsidP="00883F08">
            <w:pPr>
              <w:jc w:val="center"/>
              <w:rPr>
                <w:rFonts w:ascii="Times New Roman" w:hAnsi="Times New Roman" w:cs="Times New Roman"/>
                <w:b/>
                <w:sz w:val="24"/>
                <w:szCs w:val="24"/>
                <w:vertAlign w:val="subscript"/>
              </w:rPr>
            </w:pPr>
            <w:r w:rsidRPr="00051C7A">
              <w:rPr>
                <w:rFonts w:ascii="Times New Roman" w:hAnsi="Times New Roman" w:cs="Times New Roman"/>
                <w:b/>
                <w:sz w:val="24"/>
                <w:szCs w:val="24"/>
              </w:rPr>
              <w:t>(Lecithin)</w:t>
            </w:r>
          </w:p>
        </w:tc>
        <w:tc>
          <w:tcPr>
            <w:tcW w:w="810" w:type="dxa"/>
            <w:vMerge/>
            <w:tcBorders>
              <w:bottom w:val="single" w:sz="4" w:space="0" w:color="auto"/>
            </w:tcBorders>
          </w:tcPr>
          <w:p w:rsidR="00653D67" w:rsidRPr="00051C7A" w:rsidRDefault="00653D67" w:rsidP="00883F08">
            <w:pPr>
              <w:jc w:val="center"/>
              <w:rPr>
                <w:rFonts w:ascii="Times New Roman" w:hAnsi="Times New Roman" w:cs="Times New Roman"/>
                <w:b/>
                <w:sz w:val="24"/>
                <w:szCs w:val="24"/>
              </w:rPr>
            </w:pPr>
          </w:p>
        </w:tc>
        <w:tc>
          <w:tcPr>
            <w:tcW w:w="810" w:type="dxa"/>
            <w:vMerge/>
            <w:tcBorders>
              <w:left w:val="nil"/>
              <w:bottom w:val="single" w:sz="4" w:space="0" w:color="auto"/>
            </w:tcBorders>
          </w:tcPr>
          <w:p w:rsidR="00653D67" w:rsidRPr="00051C7A" w:rsidRDefault="00653D67" w:rsidP="00883F08">
            <w:pPr>
              <w:jc w:val="center"/>
              <w:rPr>
                <w:rFonts w:ascii="Times New Roman" w:hAnsi="Times New Roman" w:cs="Times New Roman"/>
                <w:b/>
                <w:sz w:val="24"/>
                <w:szCs w:val="24"/>
              </w:rPr>
            </w:pPr>
          </w:p>
        </w:tc>
        <w:tc>
          <w:tcPr>
            <w:tcW w:w="821" w:type="dxa"/>
            <w:vMerge/>
            <w:tcBorders>
              <w:bottom w:val="single" w:sz="4" w:space="0" w:color="auto"/>
            </w:tcBorders>
          </w:tcPr>
          <w:p w:rsidR="00653D67" w:rsidRPr="00051C7A" w:rsidRDefault="00653D67" w:rsidP="00883F08">
            <w:pPr>
              <w:jc w:val="center"/>
              <w:rPr>
                <w:rFonts w:ascii="Times New Roman" w:hAnsi="Times New Roman" w:cs="Times New Roman"/>
                <w:b/>
                <w:sz w:val="24"/>
                <w:szCs w:val="24"/>
              </w:rPr>
            </w:pPr>
          </w:p>
        </w:tc>
      </w:tr>
      <w:tr w:rsidR="00653D67" w:rsidRPr="00051C7A" w:rsidTr="00883F08">
        <w:trPr>
          <w:trHeight w:val="605"/>
        </w:trPr>
        <w:tc>
          <w:tcPr>
            <w:tcW w:w="1530" w:type="dxa"/>
            <w:tcBorders>
              <w:top w:val="single" w:sz="4" w:space="0" w:color="auto"/>
            </w:tcBorders>
          </w:tcPr>
          <w:p w:rsidR="00653D67" w:rsidRPr="00051C7A" w:rsidRDefault="005120ED" w:rsidP="00883F08">
            <w:pPr>
              <w:jc w:val="center"/>
              <w:rPr>
                <w:rFonts w:ascii="Times New Roman" w:hAnsi="Times New Roman" w:cs="Times New Roman"/>
                <w:b/>
                <w:sz w:val="24"/>
                <w:szCs w:val="24"/>
              </w:rPr>
            </w:pPr>
            <w:r w:rsidRPr="00673915">
              <w:rPr>
                <w:rFonts w:ascii="Times New Roman" w:hAnsi="Times New Roman" w:cs="Times New Roman"/>
                <w:b/>
                <w:sz w:val="24"/>
                <w:szCs w:val="24"/>
              </w:rPr>
              <w:t>Initial</w:t>
            </w:r>
            <w:r w:rsidR="00653D67" w:rsidRPr="00051C7A">
              <w:rPr>
                <w:rFonts w:ascii="Times New Roman" w:hAnsi="Times New Roman" w:cs="Times New Roman"/>
                <w:b/>
                <w:sz w:val="24"/>
                <w:szCs w:val="24"/>
              </w:rPr>
              <w:t xml:space="preserve"> body weight (gm)</w:t>
            </w:r>
          </w:p>
        </w:tc>
        <w:tc>
          <w:tcPr>
            <w:tcW w:w="1350" w:type="dxa"/>
            <w:tcBorders>
              <w:top w:val="single" w:sz="4" w:space="0" w:color="auto"/>
            </w:tcBorders>
          </w:tcPr>
          <w:p w:rsidR="00653D67" w:rsidRPr="00051C7A" w:rsidRDefault="00653D67" w:rsidP="00883F08">
            <w:pPr>
              <w:jc w:val="center"/>
              <w:rPr>
                <w:rFonts w:ascii="Times New Roman" w:hAnsi="Times New Roman" w:cs="Times New Roman"/>
                <w:sz w:val="24"/>
                <w:szCs w:val="24"/>
              </w:rPr>
            </w:pPr>
            <w:r w:rsidRPr="00051C7A">
              <w:rPr>
                <w:rFonts w:ascii="Times New Roman" w:hAnsi="Times New Roman" w:cs="Times New Roman"/>
                <w:sz w:val="24"/>
                <w:szCs w:val="24"/>
              </w:rPr>
              <w:t>1451</w:t>
            </w:r>
            <w:r w:rsidR="00E31C56">
              <w:rPr>
                <w:rFonts w:ascii="Times New Roman" w:hAnsi="Times New Roman" w:cs="Times New Roman"/>
                <w:sz w:val="24"/>
                <w:szCs w:val="24"/>
              </w:rPr>
              <w:t>.00</w:t>
            </w:r>
          </w:p>
        </w:tc>
        <w:tc>
          <w:tcPr>
            <w:tcW w:w="1710" w:type="dxa"/>
            <w:tcBorders>
              <w:top w:val="single" w:sz="4" w:space="0" w:color="auto"/>
              <w:left w:val="nil"/>
            </w:tcBorders>
          </w:tcPr>
          <w:p w:rsidR="00653D67" w:rsidRPr="00051C7A" w:rsidRDefault="00653D67" w:rsidP="00883F08">
            <w:pPr>
              <w:jc w:val="center"/>
              <w:rPr>
                <w:rFonts w:ascii="Times New Roman" w:hAnsi="Times New Roman" w:cs="Times New Roman"/>
                <w:sz w:val="24"/>
                <w:szCs w:val="24"/>
              </w:rPr>
            </w:pPr>
            <w:r w:rsidRPr="00051C7A">
              <w:rPr>
                <w:rFonts w:ascii="Times New Roman" w:hAnsi="Times New Roman" w:cs="Times New Roman"/>
                <w:sz w:val="24"/>
                <w:szCs w:val="24"/>
              </w:rPr>
              <w:t>1643</w:t>
            </w:r>
            <w:r w:rsidR="00E31C56">
              <w:rPr>
                <w:rFonts w:ascii="Times New Roman" w:hAnsi="Times New Roman" w:cs="Times New Roman"/>
                <w:sz w:val="24"/>
                <w:szCs w:val="24"/>
              </w:rPr>
              <w:t>.00</w:t>
            </w:r>
          </w:p>
        </w:tc>
        <w:tc>
          <w:tcPr>
            <w:tcW w:w="1260" w:type="dxa"/>
            <w:tcBorders>
              <w:top w:val="single" w:sz="4" w:space="0" w:color="auto"/>
            </w:tcBorders>
          </w:tcPr>
          <w:p w:rsidR="00653D67" w:rsidRPr="00051C7A" w:rsidRDefault="00653D67" w:rsidP="00883F08">
            <w:pPr>
              <w:jc w:val="center"/>
              <w:rPr>
                <w:rFonts w:ascii="Times New Roman" w:hAnsi="Times New Roman" w:cs="Times New Roman"/>
                <w:sz w:val="24"/>
                <w:szCs w:val="24"/>
              </w:rPr>
            </w:pPr>
            <w:r w:rsidRPr="00051C7A">
              <w:rPr>
                <w:rFonts w:ascii="Times New Roman" w:hAnsi="Times New Roman" w:cs="Times New Roman"/>
                <w:sz w:val="24"/>
                <w:szCs w:val="24"/>
              </w:rPr>
              <w:t>1660</w:t>
            </w:r>
            <w:r w:rsidR="00E31C56">
              <w:rPr>
                <w:rFonts w:ascii="Times New Roman" w:hAnsi="Times New Roman" w:cs="Times New Roman"/>
                <w:sz w:val="24"/>
                <w:szCs w:val="24"/>
              </w:rPr>
              <w:t>.00</w:t>
            </w:r>
          </w:p>
        </w:tc>
        <w:tc>
          <w:tcPr>
            <w:tcW w:w="810" w:type="dxa"/>
            <w:tcBorders>
              <w:top w:val="single" w:sz="4" w:space="0" w:color="auto"/>
            </w:tcBorders>
          </w:tcPr>
          <w:p w:rsidR="00653D67" w:rsidRPr="00051C7A" w:rsidRDefault="00653D67" w:rsidP="00883F08">
            <w:pPr>
              <w:jc w:val="center"/>
              <w:rPr>
                <w:rFonts w:ascii="Times New Roman" w:hAnsi="Times New Roman" w:cs="Times New Roman"/>
                <w:sz w:val="24"/>
                <w:szCs w:val="24"/>
              </w:rPr>
            </w:pPr>
            <w:r w:rsidRPr="00051C7A">
              <w:rPr>
                <w:rFonts w:ascii="Times New Roman" w:hAnsi="Times New Roman" w:cs="Times New Roman"/>
                <w:sz w:val="24"/>
                <w:szCs w:val="24"/>
              </w:rPr>
              <w:t>22.15</w:t>
            </w:r>
          </w:p>
        </w:tc>
        <w:tc>
          <w:tcPr>
            <w:tcW w:w="810" w:type="dxa"/>
            <w:tcBorders>
              <w:top w:val="single" w:sz="4" w:space="0" w:color="auto"/>
              <w:left w:val="nil"/>
            </w:tcBorders>
          </w:tcPr>
          <w:p w:rsidR="00653D67" w:rsidRPr="00051C7A" w:rsidRDefault="00653D67" w:rsidP="00883F08">
            <w:pPr>
              <w:jc w:val="center"/>
              <w:rPr>
                <w:rFonts w:ascii="Times New Roman" w:hAnsi="Times New Roman" w:cs="Times New Roman"/>
                <w:sz w:val="24"/>
                <w:szCs w:val="24"/>
              </w:rPr>
            </w:pPr>
            <w:r w:rsidRPr="00051C7A">
              <w:rPr>
                <w:rFonts w:ascii="Times New Roman" w:hAnsi="Times New Roman" w:cs="Times New Roman"/>
                <w:sz w:val="24"/>
                <w:szCs w:val="24"/>
              </w:rPr>
              <w:t>0.10</w:t>
            </w:r>
          </w:p>
        </w:tc>
        <w:tc>
          <w:tcPr>
            <w:tcW w:w="821" w:type="dxa"/>
            <w:tcBorders>
              <w:top w:val="single" w:sz="4" w:space="0" w:color="auto"/>
            </w:tcBorders>
          </w:tcPr>
          <w:p w:rsidR="00653D67" w:rsidRPr="00051C7A" w:rsidRDefault="00653D67" w:rsidP="00883F08">
            <w:pPr>
              <w:jc w:val="center"/>
              <w:rPr>
                <w:rFonts w:ascii="Times New Roman" w:hAnsi="Times New Roman" w:cs="Times New Roman"/>
                <w:sz w:val="24"/>
                <w:szCs w:val="24"/>
              </w:rPr>
            </w:pPr>
            <w:r w:rsidRPr="00051C7A">
              <w:rPr>
                <w:rFonts w:ascii="Times New Roman" w:hAnsi="Times New Roman" w:cs="Times New Roman"/>
                <w:sz w:val="24"/>
                <w:szCs w:val="24"/>
              </w:rPr>
              <w:t>NS</w:t>
            </w:r>
          </w:p>
        </w:tc>
      </w:tr>
      <w:tr w:rsidR="00653D67" w:rsidRPr="00051C7A" w:rsidTr="00883F08">
        <w:trPr>
          <w:trHeight w:val="622"/>
        </w:trPr>
        <w:tc>
          <w:tcPr>
            <w:tcW w:w="1530" w:type="dxa"/>
          </w:tcPr>
          <w:p w:rsidR="00653D67" w:rsidRPr="00051C7A" w:rsidRDefault="00653D67" w:rsidP="00883F08">
            <w:pPr>
              <w:jc w:val="center"/>
              <w:rPr>
                <w:rFonts w:ascii="Times New Roman" w:hAnsi="Times New Roman" w:cs="Times New Roman"/>
                <w:b/>
                <w:sz w:val="24"/>
                <w:szCs w:val="24"/>
              </w:rPr>
            </w:pPr>
            <w:r w:rsidRPr="00051C7A">
              <w:rPr>
                <w:rFonts w:ascii="Times New Roman" w:hAnsi="Times New Roman" w:cs="Times New Roman"/>
                <w:b/>
                <w:sz w:val="24"/>
                <w:szCs w:val="24"/>
              </w:rPr>
              <w:t>Eviscerated weight (gm)</w:t>
            </w:r>
          </w:p>
        </w:tc>
        <w:tc>
          <w:tcPr>
            <w:tcW w:w="1350" w:type="dxa"/>
          </w:tcPr>
          <w:p w:rsidR="00653D67" w:rsidRPr="00051C7A" w:rsidRDefault="00653D67" w:rsidP="00883F08">
            <w:pPr>
              <w:jc w:val="center"/>
              <w:rPr>
                <w:rFonts w:ascii="Times New Roman" w:hAnsi="Times New Roman" w:cs="Times New Roman"/>
                <w:sz w:val="24"/>
                <w:szCs w:val="24"/>
              </w:rPr>
            </w:pPr>
            <w:r w:rsidRPr="00051C7A">
              <w:rPr>
                <w:rFonts w:ascii="Times New Roman" w:hAnsi="Times New Roman" w:cs="Times New Roman"/>
                <w:sz w:val="24"/>
                <w:szCs w:val="24"/>
              </w:rPr>
              <w:t>843.4</w:t>
            </w:r>
            <w:r w:rsidR="00E31C56">
              <w:rPr>
                <w:rFonts w:ascii="Times New Roman" w:hAnsi="Times New Roman" w:cs="Times New Roman"/>
                <w:sz w:val="24"/>
                <w:szCs w:val="24"/>
              </w:rPr>
              <w:t>0</w:t>
            </w:r>
          </w:p>
        </w:tc>
        <w:tc>
          <w:tcPr>
            <w:tcW w:w="1710" w:type="dxa"/>
            <w:tcBorders>
              <w:left w:val="nil"/>
            </w:tcBorders>
          </w:tcPr>
          <w:p w:rsidR="00653D67" w:rsidRPr="00051C7A" w:rsidRDefault="00653D67" w:rsidP="00883F08">
            <w:pPr>
              <w:jc w:val="center"/>
              <w:rPr>
                <w:rFonts w:ascii="Times New Roman" w:hAnsi="Times New Roman" w:cs="Times New Roman"/>
                <w:sz w:val="24"/>
                <w:szCs w:val="24"/>
              </w:rPr>
            </w:pPr>
            <w:r w:rsidRPr="00051C7A">
              <w:rPr>
                <w:rFonts w:ascii="Times New Roman" w:hAnsi="Times New Roman" w:cs="Times New Roman"/>
                <w:sz w:val="24"/>
                <w:szCs w:val="24"/>
              </w:rPr>
              <w:t>1027.2</w:t>
            </w:r>
            <w:r w:rsidR="00E31C56">
              <w:rPr>
                <w:rFonts w:ascii="Times New Roman" w:hAnsi="Times New Roman" w:cs="Times New Roman"/>
                <w:sz w:val="24"/>
                <w:szCs w:val="24"/>
              </w:rPr>
              <w:t>0</w:t>
            </w:r>
          </w:p>
        </w:tc>
        <w:tc>
          <w:tcPr>
            <w:tcW w:w="1260" w:type="dxa"/>
          </w:tcPr>
          <w:p w:rsidR="00653D67" w:rsidRPr="00051C7A" w:rsidRDefault="00653D67" w:rsidP="00883F08">
            <w:pPr>
              <w:jc w:val="center"/>
              <w:rPr>
                <w:rFonts w:ascii="Times New Roman" w:hAnsi="Times New Roman" w:cs="Times New Roman"/>
                <w:sz w:val="24"/>
                <w:szCs w:val="24"/>
              </w:rPr>
            </w:pPr>
            <w:r w:rsidRPr="00051C7A">
              <w:rPr>
                <w:rFonts w:ascii="Times New Roman" w:hAnsi="Times New Roman" w:cs="Times New Roman"/>
                <w:sz w:val="24"/>
                <w:szCs w:val="24"/>
              </w:rPr>
              <w:t>1054.6</w:t>
            </w:r>
            <w:r w:rsidR="00E31C56">
              <w:rPr>
                <w:rFonts w:ascii="Times New Roman" w:hAnsi="Times New Roman" w:cs="Times New Roman"/>
                <w:sz w:val="24"/>
                <w:szCs w:val="24"/>
              </w:rPr>
              <w:t>0</w:t>
            </w:r>
          </w:p>
        </w:tc>
        <w:tc>
          <w:tcPr>
            <w:tcW w:w="810" w:type="dxa"/>
          </w:tcPr>
          <w:p w:rsidR="00653D67" w:rsidRPr="00051C7A" w:rsidRDefault="00653D67" w:rsidP="00883F08">
            <w:pPr>
              <w:jc w:val="center"/>
              <w:rPr>
                <w:rFonts w:ascii="Times New Roman" w:hAnsi="Times New Roman" w:cs="Times New Roman"/>
                <w:sz w:val="24"/>
                <w:szCs w:val="24"/>
              </w:rPr>
            </w:pPr>
            <w:r w:rsidRPr="00051C7A">
              <w:rPr>
                <w:rFonts w:ascii="Times New Roman" w:hAnsi="Times New Roman" w:cs="Times New Roman"/>
                <w:sz w:val="24"/>
                <w:szCs w:val="24"/>
              </w:rPr>
              <w:t>25.77</w:t>
            </w:r>
          </w:p>
        </w:tc>
        <w:tc>
          <w:tcPr>
            <w:tcW w:w="810" w:type="dxa"/>
            <w:tcBorders>
              <w:left w:val="nil"/>
            </w:tcBorders>
          </w:tcPr>
          <w:p w:rsidR="00653D67" w:rsidRPr="00051C7A" w:rsidRDefault="00051C7A" w:rsidP="00883F08">
            <w:pPr>
              <w:jc w:val="center"/>
              <w:rPr>
                <w:rFonts w:ascii="Times New Roman" w:hAnsi="Times New Roman" w:cs="Times New Roman"/>
                <w:sz w:val="24"/>
                <w:szCs w:val="24"/>
              </w:rPr>
            </w:pPr>
            <w:r w:rsidRPr="00051C7A">
              <w:rPr>
                <w:rFonts w:ascii="Times New Roman" w:hAnsi="Times New Roman" w:cs="Times New Roman"/>
                <w:sz w:val="24"/>
                <w:szCs w:val="24"/>
              </w:rPr>
              <w:t>0.01</w:t>
            </w:r>
          </w:p>
        </w:tc>
        <w:tc>
          <w:tcPr>
            <w:tcW w:w="821" w:type="dxa"/>
          </w:tcPr>
          <w:p w:rsidR="00653D67" w:rsidRPr="00051C7A" w:rsidRDefault="00051C7A" w:rsidP="00883F08">
            <w:pPr>
              <w:jc w:val="center"/>
              <w:rPr>
                <w:rFonts w:ascii="Times New Roman" w:hAnsi="Times New Roman" w:cs="Times New Roman"/>
                <w:sz w:val="24"/>
                <w:szCs w:val="24"/>
              </w:rPr>
            </w:pPr>
            <w:r w:rsidRPr="00051C7A">
              <w:rPr>
                <w:rFonts w:ascii="Times New Roman" w:hAnsi="Times New Roman" w:cs="Times New Roman"/>
                <w:sz w:val="24"/>
                <w:szCs w:val="24"/>
              </w:rPr>
              <w:t>*</w:t>
            </w:r>
          </w:p>
        </w:tc>
      </w:tr>
      <w:tr w:rsidR="00653D67" w:rsidRPr="00051C7A" w:rsidTr="00883F08">
        <w:trPr>
          <w:trHeight w:val="414"/>
        </w:trPr>
        <w:tc>
          <w:tcPr>
            <w:tcW w:w="1530" w:type="dxa"/>
            <w:tcBorders>
              <w:bottom w:val="single" w:sz="4" w:space="0" w:color="auto"/>
            </w:tcBorders>
          </w:tcPr>
          <w:p w:rsidR="00653D67" w:rsidRPr="00051C7A" w:rsidRDefault="00653D67" w:rsidP="00883F08">
            <w:pPr>
              <w:jc w:val="center"/>
              <w:rPr>
                <w:rFonts w:ascii="Times New Roman" w:hAnsi="Times New Roman" w:cs="Times New Roman"/>
                <w:b/>
                <w:sz w:val="24"/>
                <w:szCs w:val="24"/>
              </w:rPr>
            </w:pPr>
            <w:r w:rsidRPr="00051C7A">
              <w:rPr>
                <w:rFonts w:ascii="Times New Roman" w:hAnsi="Times New Roman" w:cs="Times New Roman"/>
                <w:b/>
                <w:sz w:val="24"/>
                <w:szCs w:val="24"/>
              </w:rPr>
              <w:t xml:space="preserve">Dressing </w:t>
            </w:r>
            <w:r w:rsidR="001A7186">
              <w:rPr>
                <w:rFonts w:ascii="Times New Roman" w:hAnsi="Times New Roman" w:cs="Times New Roman"/>
                <w:b/>
                <w:sz w:val="24"/>
                <w:szCs w:val="24"/>
              </w:rPr>
              <w:t>%</w:t>
            </w:r>
          </w:p>
        </w:tc>
        <w:tc>
          <w:tcPr>
            <w:tcW w:w="1350" w:type="dxa"/>
            <w:tcBorders>
              <w:bottom w:val="single" w:sz="4" w:space="0" w:color="auto"/>
            </w:tcBorders>
          </w:tcPr>
          <w:p w:rsidR="00653D67" w:rsidRPr="00051C7A" w:rsidRDefault="00051C7A" w:rsidP="00883F08">
            <w:pPr>
              <w:jc w:val="center"/>
              <w:rPr>
                <w:rFonts w:ascii="Times New Roman" w:hAnsi="Times New Roman" w:cs="Times New Roman"/>
                <w:sz w:val="24"/>
                <w:szCs w:val="24"/>
              </w:rPr>
            </w:pPr>
            <w:r w:rsidRPr="00051C7A">
              <w:rPr>
                <w:rFonts w:ascii="Times New Roman" w:hAnsi="Times New Roman" w:cs="Times New Roman"/>
                <w:sz w:val="24"/>
                <w:szCs w:val="24"/>
              </w:rPr>
              <w:t>58.18</w:t>
            </w:r>
          </w:p>
        </w:tc>
        <w:tc>
          <w:tcPr>
            <w:tcW w:w="1710" w:type="dxa"/>
            <w:tcBorders>
              <w:left w:val="nil"/>
              <w:bottom w:val="single" w:sz="4" w:space="0" w:color="auto"/>
            </w:tcBorders>
          </w:tcPr>
          <w:p w:rsidR="00653D67" w:rsidRPr="00051C7A" w:rsidRDefault="00051C7A" w:rsidP="00883F08">
            <w:pPr>
              <w:jc w:val="center"/>
              <w:rPr>
                <w:rFonts w:ascii="Times New Roman" w:hAnsi="Times New Roman" w:cs="Times New Roman"/>
                <w:sz w:val="24"/>
                <w:szCs w:val="24"/>
              </w:rPr>
            </w:pPr>
            <w:r w:rsidRPr="00051C7A">
              <w:rPr>
                <w:rFonts w:ascii="Times New Roman" w:hAnsi="Times New Roman" w:cs="Times New Roman"/>
                <w:sz w:val="24"/>
                <w:szCs w:val="24"/>
              </w:rPr>
              <w:t>62.52</w:t>
            </w:r>
          </w:p>
        </w:tc>
        <w:tc>
          <w:tcPr>
            <w:tcW w:w="1260" w:type="dxa"/>
            <w:tcBorders>
              <w:bottom w:val="single" w:sz="4" w:space="0" w:color="auto"/>
            </w:tcBorders>
          </w:tcPr>
          <w:p w:rsidR="00653D67" w:rsidRPr="00051C7A" w:rsidRDefault="00051C7A" w:rsidP="00883F08">
            <w:pPr>
              <w:jc w:val="center"/>
              <w:rPr>
                <w:rFonts w:ascii="Times New Roman" w:hAnsi="Times New Roman" w:cs="Times New Roman"/>
                <w:sz w:val="24"/>
                <w:szCs w:val="24"/>
              </w:rPr>
            </w:pPr>
            <w:r w:rsidRPr="00051C7A">
              <w:rPr>
                <w:rFonts w:ascii="Times New Roman" w:hAnsi="Times New Roman" w:cs="Times New Roman"/>
                <w:sz w:val="24"/>
                <w:szCs w:val="24"/>
              </w:rPr>
              <w:t>63.60</w:t>
            </w:r>
          </w:p>
        </w:tc>
        <w:tc>
          <w:tcPr>
            <w:tcW w:w="810" w:type="dxa"/>
            <w:tcBorders>
              <w:bottom w:val="single" w:sz="4" w:space="0" w:color="auto"/>
            </w:tcBorders>
          </w:tcPr>
          <w:p w:rsidR="00653D67" w:rsidRPr="00051C7A" w:rsidRDefault="00051C7A" w:rsidP="00883F08">
            <w:pPr>
              <w:jc w:val="center"/>
              <w:rPr>
                <w:rFonts w:ascii="Times New Roman" w:hAnsi="Times New Roman" w:cs="Times New Roman"/>
                <w:sz w:val="24"/>
                <w:szCs w:val="24"/>
              </w:rPr>
            </w:pPr>
            <w:r w:rsidRPr="00051C7A">
              <w:rPr>
                <w:rFonts w:ascii="Times New Roman" w:hAnsi="Times New Roman" w:cs="Times New Roman"/>
                <w:sz w:val="24"/>
                <w:szCs w:val="24"/>
              </w:rPr>
              <w:t>1.34</w:t>
            </w:r>
          </w:p>
        </w:tc>
        <w:tc>
          <w:tcPr>
            <w:tcW w:w="810" w:type="dxa"/>
            <w:tcBorders>
              <w:left w:val="nil"/>
              <w:bottom w:val="single" w:sz="4" w:space="0" w:color="auto"/>
            </w:tcBorders>
          </w:tcPr>
          <w:p w:rsidR="00653D67" w:rsidRPr="00051C7A" w:rsidRDefault="00051C7A" w:rsidP="00883F08">
            <w:pPr>
              <w:jc w:val="center"/>
              <w:rPr>
                <w:rFonts w:ascii="Times New Roman" w:hAnsi="Times New Roman" w:cs="Times New Roman"/>
                <w:sz w:val="24"/>
                <w:szCs w:val="24"/>
              </w:rPr>
            </w:pPr>
            <w:r w:rsidRPr="00051C7A">
              <w:rPr>
                <w:rFonts w:ascii="Times New Roman" w:hAnsi="Times New Roman" w:cs="Times New Roman"/>
                <w:sz w:val="24"/>
                <w:szCs w:val="24"/>
              </w:rPr>
              <w:t>0.00</w:t>
            </w:r>
          </w:p>
        </w:tc>
        <w:tc>
          <w:tcPr>
            <w:tcW w:w="821" w:type="dxa"/>
            <w:tcBorders>
              <w:bottom w:val="single" w:sz="4" w:space="0" w:color="auto"/>
            </w:tcBorders>
          </w:tcPr>
          <w:p w:rsidR="00653D67" w:rsidRPr="00051C7A" w:rsidRDefault="00051C7A" w:rsidP="00883F08">
            <w:pPr>
              <w:jc w:val="center"/>
              <w:rPr>
                <w:rFonts w:ascii="Times New Roman" w:hAnsi="Times New Roman" w:cs="Times New Roman"/>
                <w:sz w:val="24"/>
                <w:szCs w:val="24"/>
              </w:rPr>
            </w:pPr>
            <w:r w:rsidRPr="00051C7A">
              <w:rPr>
                <w:rFonts w:ascii="Times New Roman" w:hAnsi="Times New Roman" w:cs="Times New Roman"/>
                <w:sz w:val="24"/>
                <w:szCs w:val="24"/>
              </w:rPr>
              <w:t>**</w:t>
            </w:r>
          </w:p>
        </w:tc>
      </w:tr>
    </w:tbl>
    <w:p w:rsidR="005120ED" w:rsidRPr="00877E60" w:rsidRDefault="005120ED" w:rsidP="005120ED">
      <w:pPr>
        <w:spacing w:line="360" w:lineRule="auto"/>
        <w:jc w:val="both"/>
        <w:rPr>
          <w:rFonts w:ascii="Times New Roman" w:hAnsi="Times New Roman" w:cs="Times New Roman"/>
          <w:sz w:val="20"/>
          <w:szCs w:val="20"/>
        </w:rPr>
      </w:pPr>
      <w:r w:rsidRPr="00877E60">
        <w:rPr>
          <w:rFonts w:ascii="Times New Roman" w:hAnsi="Times New Roman" w:cs="Times New Roman"/>
          <w:sz w:val="20"/>
          <w:szCs w:val="20"/>
        </w:rPr>
        <w:t>SEM = Standard error of mean, NS = Non significant at 5% level, * = Significant at 5% level, ** = Significant at 1% level</w:t>
      </w:r>
    </w:p>
    <w:p w:rsidR="005120ED" w:rsidRDefault="005120ED" w:rsidP="005120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table 4.5.1, it </w:t>
      </w:r>
      <w:r w:rsidR="00AE2EA4">
        <w:rPr>
          <w:rFonts w:ascii="Times New Roman" w:hAnsi="Times New Roman" w:cs="Times New Roman"/>
          <w:sz w:val="24"/>
          <w:szCs w:val="24"/>
        </w:rPr>
        <w:t>was</w:t>
      </w:r>
      <w:r>
        <w:rPr>
          <w:rFonts w:ascii="Times New Roman" w:hAnsi="Times New Roman" w:cs="Times New Roman"/>
          <w:sz w:val="24"/>
          <w:szCs w:val="24"/>
        </w:rPr>
        <w:t xml:space="preserve"> found that </w:t>
      </w:r>
      <w:r w:rsidR="0078289E">
        <w:rPr>
          <w:rFonts w:ascii="Times New Roman" w:hAnsi="Times New Roman" w:cs="Times New Roman"/>
          <w:sz w:val="24"/>
          <w:szCs w:val="24"/>
        </w:rPr>
        <w:t>T</w:t>
      </w:r>
      <w:r w:rsidR="0078289E">
        <w:rPr>
          <w:rFonts w:ascii="Times New Roman" w:hAnsi="Times New Roman" w:cs="Times New Roman"/>
          <w:sz w:val="24"/>
          <w:szCs w:val="24"/>
          <w:vertAlign w:val="subscript"/>
        </w:rPr>
        <w:t>1</w:t>
      </w:r>
      <w:r w:rsidR="0078289E">
        <w:rPr>
          <w:rFonts w:ascii="Times New Roman" w:hAnsi="Times New Roman" w:cs="Times New Roman"/>
          <w:sz w:val="24"/>
          <w:szCs w:val="24"/>
        </w:rPr>
        <w:t xml:space="preserve"> and T</w:t>
      </w:r>
      <w:r w:rsidR="0078289E">
        <w:rPr>
          <w:rFonts w:ascii="Times New Roman" w:hAnsi="Times New Roman" w:cs="Times New Roman"/>
          <w:sz w:val="24"/>
          <w:szCs w:val="24"/>
          <w:vertAlign w:val="subscript"/>
        </w:rPr>
        <w:t>2</w:t>
      </w:r>
      <w:r w:rsidR="0078289E" w:rsidRPr="00D400A5">
        <w:rPr>
          <w:rFonts w:ascii="Times New Roman" w:hAnsi="Times New Roman" w:cs="Times New Roman"/>
          <w:sz w:val="24"/>
          <w:szCs w:val="24"/>
        </w:rPr>
        <w:t xml:space="preserve"> group were higher in initial body weight of broiler</w:t>
      </w:r>
      <w:r w:rsidR="006D4BD3">
        <w:rPr>
          <w:rFonts w:ascii="Times New Roman" w:hAnsi="Times New Roman" w:cs="Times New Roman"/>
          <w:sz w:val="24"/>
          <w:szCs w:val="24"/>
        </w:rPr>
        <w:t xml:space="preserve"> than control group (T</w:t>
      </w:r>
      <w:r w:rsidR="006D4BD3">
        <w:rPr>
          <w:rFonts w:ascii="Times New Roman" w:hAnsi="Times New Roman" w:cs="Times New Roman"/>
          <w:sz w:val="24"/>
          <w:szCs w:val="24"/>
          <w:vertAlign w:val="subscript"/>
        </w:rPr>
        <w:t>0</w:t>
      </w:r>
      <w:r w:rsidR="006D4BD3" w:rsidRPr="006D4BD3">
        <w:rPr>
          <w:rFonts w:ascii="Times New Roman" w:hAnsi="Times New Roman" w:cs="Times New Roman"/>
          <w:sz w:val="24"/>
          <w:szCs w:val="24"/>
        </w:rPr>
        <w:t>)</w:t>
      </w:r>
      <w:r w:rsidR="0078289E" w:rsidRPr="00D400A5">
        <w:rPr>
          <w:rFonts w:ascii="Times New Roman" w:hAnsi="Times New Roman" w:cs="Times New Roman"/>
          <w:sz w:val="24"/>
          <w:szCs w:val="24"/>
        </w:rPr>
        <w:t xml:space="preserve"> before slaughtering. The difference </w:t>
      </w:r>
      <w:r w:rsidR="00AE2EA4">
        <w:rPr>
          <w:rFonts w:ascii="Times New Roman" w:hAnsi="Times New Roman" w:cs="Times New Roman"/>
          <w:sz w:val="24"/>
          <w:szCs w:val="24"/>
        </w:rPr>
        <w:t>in</w:t>
      </w:r>
      <w:r w:rsidR="0078289E" w:rsidRPr="00D400A5">
        <w:rPr>
          <w:rFonts w:ascii="Times New Roman" w:hAnsi="Times New Roman" w:cs="Times New Roman"/>
          <w:sz w:val="24"/>
          <w:szCs w:val="24"/>
        </w:rPr>
        <w:t xml:space="preserve"> initial body weight among three group</w:t>
      </w:r>
      <w:r w:rsidR="006D4BD3">
        <w:rPr>
          <w:rFonts w:ascii="Times New Roman" w:hAnsi="Times New Roman" w:cs="Times New Roman"/>
          <w:sz w:val="24"/>
          <w:szCs w:val="24"/>
        </w:rPr>
        <w:t>s</w:t>
      </w:r>
      <w:r w:rsidR="0078289E" w:rsidRPr="00D400A5">
        <w:rPr>
          <w:rFonts w:ascii="Times New Roman" w:hAnsi="Times New Roman" w:cs="Times New Roman"/>
          <w:sz w:val="24"/>
          <w:szCs w:val="24"/>
        </w:rPr>
        <w:t xml:space="preserve"> was non-significant</w:t>
      </w:r>
      <w:r w:rsidR="0078289E">
        <w:rPr>
          <w:rFonts w:ascii="Times New Roman" w:hAnsi="Times New Roman" w:cs="Times New Roman"/>
          <w:sz w:val="24"/>
          <w:szCs w:val="24"/>
        </w:rPr>
        <w:t xml:space="preserve"> (P&gt;0.05). T</w:t>
      </w:r>
      <w:r w:rsidR="0078289E">
        <w:rPr>
          <w:rFonts w:ascii="Times New Roman" w:hAnsi="Times New Roman" w:cs="Times New Roman"/>
          <w:sz w:val="24"/>
          <w:szCs w:val="24"/>
          <w:vertAlign w:val="subscript"/>
        </w:rPr>
        <w:t>2</w:t>
      </w:r>
      <w:r w:rsidR="00625E1D">
        <w:rPr>
          <w:rFonts w:ascii="Times New Roman" w:hAnsi="Times New Roman" w:cs="Times New Roman"/>
          <w:sz w:val="24"/>
          <w:szCs w:val="24"/>
        </w:rPr>
        <w:t xml:space="preserve"> group was</w:t>
      </w:r>
      <w:r>
        <w:rPr>
          <w:rFonts w:ascii="Times New Roman" w:hAnsi="Times New Roman" w:cs="Times New Roman"/>
          <w:sz w:val="24"/>
          <w:szCs w:val="24"/>
        </w:rPr>
        <w:t xml:space="preserve"> </w:t>
      </w:r>
      <w:r w:rsidR="0078289E">
        <w:rPr>
          <w:rFonts w:ascii="Times New Roman" w:hAnsi="Times New Roman" w:cs="Times New Roman"/>
          <w:sz w:val="24"/>
          <w:szCs w:val="24"/>
        </w:rPr>
        <w:t>higher</w:t>
      </w:r>
      <w:r w:rsidR="00625E1D">
        <w:rPr>
          <w:rFonts w:ascii="Times New Roman" w:hAnsi="Times New Roman" w:cs="Times New Roman"/>
          <w:sz w:val="24"/>
          <w:szCs w:val="24"/>
        </w:rPr>
        <w:t xml:space="preserve"> in</w:t>
      </w:r>
      <w:r w:rsidR="006D4BD3">
        <w:rPr>
          <w:rFonts w:ascii="Times New Roman" w:hAnsi="Times New Roman" w:cs="Times New Roman"/>
          <w:sz w:val="24"/>
          <w:szCs w:val="24"/>
        </w:rPr>
        <w:t xml:space="preserve"> initial weight</w:t>
      </w:r>
      <w:r w:rsidR="0078289E">
        <w:rPr>
          <w:rFonts w:ascii="Times New Roman" w:hAnsi="Times New Roman" w:cs="Times New Roman"/>
          <w:sz w:val="24"/>
          <w:szCs w:val="24"/>
        </w:rPr>
        <w:t xml:space="preserve"> than T</w:t>
      </w:r>
      <w:r w:rsidR="0078289E">
        <w:rPr>
          <w:rFonts w:ascii="Times New Roman" w:hAnsi="Times New Roman" w:cs="Times New Roman"/>
          <w:sz w:val="24"/>
          <w:szCs w:val="24"/>
          <w:vertAlign w:val="subscript"/>
        </w:rPr>
        <w:t>1</w:t>
      </w:r>
      <w:r w:rsidR="0078289E" w:rsidRPr="00D400A5">
        <w:rPr>
          <w:rFonts w:ascii="Times New Roman" w:hAnsi="Times New Roman" w:cs="Times New Roman"/>
          <w:sz w:val="24"/>
          <w:szCs w:val="24"/>
        </w:rPr>
        <w:t xml:space="preserve"> group and control group</w:t>
      </w:r>
      <w:r w:rsidR="0078289E">
        <w:rPr>
          <w:rFonts w:ascii="Times New Roman" w:hAnsi="Times New Roman" w:cs="Times New Roman"/>
          <w:sz w:val="24"/>
          <w:szCs w:val="24"/>
        </w:rPr>
        <w:t xml:space="preserve"> (T</w:t>
      </w:r>
      <w:r w:rsidR="0078289E">
        <w:rPr>
          <w:rFonts w:ascii="Times New Roman" w:hAnsi="Times New Roman" w:cs="Times New Roman"/>
          <w:sz w:val="24"/>
          <w:szCs w:val="24"/>
          <w:vertAlign w:val="subscript"/>
        </w:rPr>
        <w:t>0</w:t>
      </w:r>
      <w:r w:rsidR="0078289E">
        <w:rPr>
          <w:rFonts w:ascii="Times New Roman" w:hAnsi="Times New Roman" w:cs="Times New Roman"/>
          <w:sz w:val="24"/>
          <w:szCs w:val="24"/>
        </w:rPr>
        <w:t>)</w:t>
      </w:r>
      <w:r w:rsidR="0078289E" w:rsidRPr="00D400A5">
        <w:rPr>
          <w:rFonts w:ascii="Times New Roman" w:hAnsi="Times New Roman" w:cs="Times New Roman"/>
          <w:sz w:val="24"/>
          <w:szCs w:val="24"/>
        </w:rPr>
        <w:t xml:space="preserve"> </w:t>
      </w:r>
      <w:r w:rsidR="00AE2EA4">
        <w:rPr>
          <w:rFonts w:ascii="Times New Roman" w:hAnsi="Times New Roman" w:cs="Times New Roman"/>
          <w:sz w:val="24"/>
          <w:szCs w:val="24"/>
        </w:rPr>
        <w:t xml:space="preserve">gained </w:t>
      </w:r>
      <w:r w:rsidR="0078289E" w:rsidRPr="00D400A5">
        <w:rPr>
          <w:rFonts w:ascii="Times New Roman" w:hAnsi="Times New Roman" w:cs="Times New Roman"/>
          <w:sz w:val="24"/>
          <w:szCs w:val="24"/>
        </w:rPr>
        <w:t>less initial weight than others two groups.</w:t>
      </w:r>
    </w:p>
    <w:p w:rsidR="0013148B" w:rsidRDefault="0078289E" w:rsidP="005120ED">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1566D9">
        <w:rPr>
          <w:rFonts w:ascii="Times New Roman" w:hAnsi="Times New Roman" w:cs="Times New Roman"/>
          <w:sz w:val="24"/>
          <w:szCs w:val="24"/>
        </w:rPr>
        <w:t>viscerated</w:t>
      </w:r>
      <w:r>
        <w:rPr>
          <w:rFonts w:ascii="Times New Roman" w:hAnsi="Times New Roman" w:cs="Times New Roman"/>
          <w:sz w:val="24"/>
          <w:szCs w:val="24"/>
        </w:rPr>
        <w:t xml:space="preserve"> body weight</w:t>
      </w:r>
      <w:r w:rsidR="00A51FF9">
        <w:rPr>
          <w:rFonts w:ascii="Times New Roman" w:hAnsi="Times New Roman" w:cs="Times New Roman"/>
          <w:sz w:val="24"/>
          <w:szCs w:val="24"/>
        </w:rPr>
        <w:t xml:space="preserve"> </w:t>
      </w:r>
      <w:r w:rsidRPr="001566D9">
        <w:rPr>
          <w:rFonts w:ascii="Times New Roman" w:hAnsi="Times New Roman" w:cs="Times New Roman"/>
          <w:sz w:val="24"/>
          <w:szCs w:val="24"/>
        </w:rPr>
        <w:t>of broiler</w:t>
      </w:r>
      <w:r>
        <w:rPr>
          <w:rFonts w:ascii="Times New Roman" w:hAnsi="Times New Roman" w:cs="Times New Roman"/>
          <w:sz w:val="24"/>
          <w:szCs w:val="24"/>
        </w:rPr>
        <w:t>s w</w:t>
      </w:r>
      <w:r w:rsidR="00AE2EA4">
        <w:rPr>
          <w:rFonts w:ascii="Times New Roman" w:hAnsi="Times New Roman" w:cs="Times New Roman"/>
          <w:sz w:val="24"/>
          <w:szCs w:val="24"/>
        </w:rPr>
        <w:t>as</w:t>
      </w:r>
      <w:r>
        <w:rPr>
          <w:rFonts w:ascii="Times New Roman" w:hAnsi="Times New Roman" w:cs="Times New Roman"/>
          <w:sz w:val="24"/>
          <w:szCs w:val="24"/>
        </w:rPr>
        <w:t xml:space="preserve"> different</w:t>
      </w:r>
      <w:r w:rsidRPr="001566D9">
        <w:rPr>
          <w:rFonts w:ascii="Times New Roman" w:hAnsi="Times New Roman" w:cs="Times New Roman"/>
          <w:sz w:val="24"/>
          <w:szCs w:val="24"/>
        </w:rPr>
        <w:t xml:space="preserve"> among three treatment groups</w:t>
      </w:r>
      <w:r>
        <w:rPr>
          <w:rFonts w:ascii="Times New Roman" w:hAnsi="Times New Roman" w:cs="Times New Roman"/>
          <w:sz w:val="24"/>
          <w:szCs w:val="24"/>
        </w:rPr>
        <w:t>. 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sidRPr="001566D9">
        <w:rPr>
          <w:rFonts w:ascii="Times New Roman" w:hAnsi="Times New Roman" w:cs="Times New Roman"/>
          <w:sz w:val="24"/>
          <w:szCs w:val="24"/>
        </w:rPr>
        <w:t xml:space="preserve"> groups were higher in eviscerated weight after slaughtering than control group</w:t>
      </w:r>
      <w:r>
        <w:rPr>
          <w:rFonts w:ascii="Times New Roman" w:hAnsi="Times New Roman" w:cs="Times New Roman"/>
          <w:sz w:val="24"/>
          <w:szCs w:val="24"/>
        </w:rPr>
        <w:t xml:space="preserve"> (T</w:t>
      </w:r>
      <w:r>
        <w:rPr>
          <w:rFonts w:ascii="Times New Roman" w:hAnsi="Times New Roman" w:cs="Times New Roman"/>
          <w:sz w:val="24"/>
          <w:szCs w:val="24"/>
          <w:vertAlign w:val="subscript"/>
        </w:rPr>
        <w:t>0</w:t>
      </w:r>
      <w:r>
        <w:rPr>
          <w:rFonts w:ascii="Times New Roman" w:hAnsi="Times New Roman" w:cs="Times New Roman"/>
          <w:sz w:val="24"/>
          <w:szCs w:val="24"/>
        </w:rPr>
        <w:t>)</w:t>
      </w:r>
      <w:r w:rsidRPr="001566D9">
        <w:rPr>
          <w:rFonts w:ascii="Times New Roman" w:hAnsi="Times New Roman" w:cs="Times New Roman"/>
          <w:sz w:val="24"/>
          <w:szCs w:val="24"/>
        </w:rPr>
        <w:t xml:space="preserve">. The difference of eviscerated weight among </w:t>
      </w:r>
      <w:r>
        <w:rPr>
          <w:rFonts w:ascii="Times New Roman" w:hAnsi="Times New Roman" w:cs="Times New Roman"/>
          <w:sz w:val="24"/>
          <w:szCs w:val="24"/>
        </w:rPr>
        <w:t>three groups were significant (P</w:t>
      </w:r>
      <w:r w:rsidRPr="001566D9">
        <w:rPr>
          <w:rFonts w:ascii="Times New Roman" w:hAnsi="Times New Roman" w:cs="Times New Roman"/>
          <w:sz w:val="24"/>
          <w:szCs w:val="24"/>
        </w:rPr>
        <w:t>&lt;0.</w:t>
      </w:r>
      <w:r>
        <w:rPr>
          <w:rFonts w:ascii="Times New Roman" w:hAnsi="Times New Roman" w:cs="Times New Roman"/>
          <w:sz w:val="24"/>
          <w:szCs w:val="24"/>
        </w:rPr>
        <w:t>0</w:t>
      </w:r>
      <w:r w:rsidR="00A51FF9">
        <w:rPr>
          <w:rFonts w:ascii="Times New Roman" w:hAnsi="Times New Roman" w:cs="Times New Roman"/>
          <w:sz w:val="24"/>
          <w:szCs w:val="24"/>
        </w:rPr>
        <w:t>5</w:t>
      </w:r>
      <w:r>
        <w:rPr>
          <w:rFonts w:ascii="Times New Roman" w:hAnsi="Times New Roman" w:cs="Times New Roman"/>
          <w:sz w:val="24"/>
          <w:szCs w:val="24"/>
        </w:rPr>
        <w:t>).</w:t>
      </w:r>
      <w:r w:rsidR="00AE2EA4">
        <w:rPr>
          <w:rFonts w:ascii="Times New Roman" w:hAnsi="Times New Roman" w:cs="Times New Roman"/>
          <w:sz w:val="24"/>
          <w:szCs w:val="24"/>
        </w:rPr>
        <w:t xml:space="preserve"> </w:t>
      </w:r>
      <w:r>
        <w:rPr>
          <w:rFonts w:ascii="Times New Roman" w:hAnsi="Times New Roman" w:cs="Times New Roman"/>
          <w:sz w:val="24"/>
          <w:szCs w:val="24"/>
        </w:rPr>
        <w:t>T</w:t>
      </w:r>
      <w:r>
        <w:rPr>
          <w:rFonts w:ascii="Times New Roman" w:hAnsi="Times New Roman" w:cs="Times New Roman"/>
          <w:sz w:val="24"/>
          <w:szCs w:val="24"/>
          <w:vertAlign w:val="subscript"/>
        </w:rPr>
        <w:t>2</w:t>
      </w:r>
      <w:r>
        <w:rPr>
          <w:rFonts w:ascii="Times New Roman" w:hAnsi="Times New Roman" w:cs="Times New Roman"/>
          <w:sz w:val="24"/>
          <w:szCs w:val="24"/>
        </w:rPr>
        <w:t xml:space="preserve"> group was higher </w:t>
      </w:r>
      <w:r w:rsidR="00AE2EA4">
        <w:rPr>
          <w:rFonts w:ascii="Times New Roman" w:hAnsi="Times New Roman" w:cs="Times New Roman"/>
          <w:sz w:val="24"/>
          <w:szCs w:val="24"/>
        </w:rPr>
        <w:t>in e</w:t>
      </w:r>
      <w:r w:rsidR="00AE2EA4" w:rsidRPr="00FE40B8">
        <w:rPr>
          <w:rFonts w:ascii="Times New Roman" w:hAnsi="Times New Roman" w:cs="Times New Roman"/>
          <w:sz w:val="24"/>
          <w:szCs w:val="24"/>
        </w:rPr>
        <w:t xml:space="preserve">viscerated body weight </w:t>
      </w:r>
      <w:r>
        <w:rPr>
          <w:rFonts w:ascii="Times New Roman" w:hAnsi="Times New Roman" w:cs="Times New Roman"/>
          <w:sz w:val="24"/>
          <w:szCs w:val="24"/>
        </w:rPr>
        <w:t>than T</w:t>
      </w:r>
      <w:r>
        <w:rPr>
          <w:rFonts w:ascii="Times New Roman" w:hAnsi="Times New Roman" w:cs="Times New Roman"/>
          <w:sz w:val="24"/>
          <w:szCs w:val="24"/>
          <w:vertAlign w:val="subscript"/>
        </w:rPr>
        <w:t>1</w:t>
      </w:r>
      <w:r w:rsidR="00FE40B8">
        <w:rPr>
          <w:rFonts w:ascii="Times New Roman" w:hAnsi="Times New Roman" w:cs="Times New Roman"/>
          <w:sz w:val="24"/>
          <w:szCs w:val="24"/>
        </w:rPr>
        <w:t xml:space="preserve"> group. C</w:t>
      </w:r>
      <w:r w:rsidRPr="001566D9">
        <w:rPr>
          <w:rFonts w:ascii="Times New Roman" w:hAnsi="Times New Roman" w:cs="Times New Roman"/>
          <w:sz w:val="24"/>
          <w:szCs w:val="24"/>
        </w:rPr>
        <w:t>ontrol group</w:t>
      </w:r>
      <w:r>
        <w:rPr>
          <w:rFonts w:ascii="Times New Roman" w:hAnsi="Times New Roman" w:cs="Times New Roman"/>
          <w:sz w:val="24"/>
          <w:szCs w:val="24"/>
        </w:rPr>
        <w:t xml:space="preserve"> (T</w:t>
      </w:r>
      <w:r>
        <w:rPr>
          <w:rFonts w:ascii="Times New Roman" w:hAnsi="Times New Roman" w:cs="Times New Roman"/>
          <w:sz w:val="24"/>
          <w:szCs w:val="24"/>
          <w:vertAlign w:val="subscript"/>
        </w:rPr>
        <w:t>0</w:t>
      </w:r>
      <w:r>
        <w:rPr>
          <w:rFonts w:ascii="Times New Roman" w:hAnsi="Times New Roman" w:cs="Times New Roman"/>
          <w:sz w:val="24"/>
          <w:szCs w:val="24"/>
        </w:rPr>
        <w:t>)</w:t>
      </w:r>
      <w:r w:rsidR="00FE40B8">
        <w:rPr>
          <w:rFonts w:ascii="Times New Roman" w:hAnsi="Times New Roman" w:cs="Times New Roman"/>
          <w:sz w:val="24"/>
          <w:szCs w:val="24"/>
        </w:rPr>
        <w:t xml:space="preserve"> showed lower</w:t>
      </w:r>
      <w:r w:rsidR="00A51FF9">
        <w:rPr>
          <w:rFonts w:ascii="Times New Roman" w:hAnsi="Times New Roman" w:cs="Times New Roman"/>
          <w:sz w:val="24"/>
          <w:szCs w:val="24"/>
        </w:rPr>
        <w:t xml:space="preserve"> </w:t>
      </w:r>
      <w:r w:rsidR="00FE40B8" w:rsidRPr="00FE40B8">
        <w:rPr>
          <w:rFonts w:ascii="Times New Roman" w:hAnsi="Times New Roman" w:cs="Times New Roman"/>
          <w:sz w:val="24"/>
          <w:szCs w:val="24"/>
        </w:rPr>
        <w:t xml:space="preserve">eviscerated weight </w:t>
      </w:r>
      <w:r w:rsidRPr="001566D9">
        <w:rPr>
          <w:rFonts w:ascii="Times New Roman" w:hAnsi="Times New Roman" w:cs="Times New Roman"/>
          <w:sz w:val="24"/>
          <w:szCs w:val="24"/>
        </w:rPr>
        <w:t>than others two groups</w:t>
      </w:r>
      <w:r w:rsidR="00FE40B8">
        <w:rPr>
          <w:rFonts w:ascii="Times New Roman" w:hAnsi="Times New Roman" w:cs="Times New Roman"/>
          <w:sz w:val="24"/>
          <w:szCs w:val="24"/>
        </w:rPr>
        <w:t xml:space="preserve"> (</w:t>
      </w:r>
      <w:r w:rsidR="00A51FF9">
        <w:rPr>
          <w:rFonts w:ascii="Times New Roman" w:hAnsi="Times New Roman" w:cs="Times New Roman"/>
          <w:sz w:val="24"/>
          <w:szCs w:val="24"/>
        </w:rPr>
        <w:t>table 4.5.1</w:t>
      </w:r>
      <w:r>
        <w:rPr>
          <w:rFonts w:ascii="Times New Roman" w:hAnsi="Times New Roman" w:cs="Times New Roman"/>
          <w:sz w:val="24"/>
          <w:szCs w:val="24"/>
        </w:rPr>
        <w:t>).</w:t>
      </w:r>
    </w:p>
    <w:p w:rsidR="00A51FF9" w:rsidRDefault="0078289E" w:rsidP="0078289E">
      <w:pPr>
        <w:spacing w:line="360" w:lineRule="auto"/>
        <w:jc w:val="both"/>
        <w:rPr>
          <w:rFonts w:ascii="Times New Roman" w:hAnsi="Times New Roman" w:cs="Times New Roman"/>
          <w:sz w:val="24"/>
          <w:szCs w:val="24"/>
        </w:rPr>
      </w:pPr>
      <w:r w:rsidRPr="00CC2677">
        <w:rPr>
          <w:rFonts w:ascii="Times New Roman" w:hAnsi="Times New Roman" w:cs="Times New Roman"/>
          <w:sz w:val="24"/>
          <w:szCs w:val="24"/>
        </w:rPr>
        <w:lastRenderedPageBreak/>
        <w:t>Dressing percentage (%) of sl</w:t>
      </w:r>
      <w:r>
        <w:rPr>
          <w:rFonts w:ascii="Times New Roman" w:hAnsi="Times New Roman" w:cs="Times New Roman"/>
          <w:sz w:val="24"/>
          <w:szCs w:val="24"/>
        </w:rPr>
        <w:t xml:space="preserve">aughtered broilers </w:t>
      </w:r>
      <w:r w:rsidRPr="00CC2677">
        <w:rPr>
          <w:rFonts w:ascii="Times New Roman" w:hAnsi="Times New Roman" w:cs="Times New Roman"/>
          <w:sz w:val="24"/>
          <w:szCs w:val="24"/>
        </w:rPr>
        <w:t>among three treatment groups</w:t>
      </w:r>
      <w:r w:rsidR="002A575E">
        <w:rPr>
          <w:rFonts w:ascii="Times New Roman" w:hAnsi="Times New Roman" w:cs="Times New Roman"/>
          <w:sz w:val="24"/>
          <w:szCs w:val="24"/>
        </w:rPr>
        <w:t xml:space="preserve"> were slightly variable (t</w:t>
      </w:r>
      <w:r>
        <w:rPr>
          <w:rFonts w:ascii="Times New Roman" w:hAnsi="Times New Roman" w:cs="Times New Roman"/>
          <w:sz w:val="24"/>
          <w:szCs w:val="24"/>
        </w:rPr>
        <w:t>able 4.</w:t>
      </w:r>
      <w:r w:rsidR="00A51FF9">
        <w:rPr>
          <w:rFonts w:ascii="Times New Roman" w:hAnsi="Times New Roman" w:cs="Times New Roman"/>
          <w:sz w:val="24"/>
          <w:szCs w:val="24"/>
        </w:rPr>
        <w:t>5.1</w:t>
      </w:r>
      <w:r>
        <w:rPr>
          <w:rFonts w:ascii="Times New Roman" w:hAnsi="Times New Roman" w:cs="Times New Roman"/>
          <w:sz w:val="24"/>
          <w:szCs w:val="24"/>
        </w:rPr>
        <w:t>) and t</w:t>
      </w:r>
      <w:r w:rsidRPr="00CC2677">
        <w:rPr>
          <w:rFonts w:ascii="Times New Roman" w:hAnsi="Times New Roman" w:cs="Times New Roman"/>
          <w:sz w:val="24"/>
          <w:szCs w:val="24"/>
        </w:rPr>
        <w:t xml:space="preserve">he difference of dressing percentage (%) among three groups were </w:t>
      </w:r>
      <w:r w:rsidR="002A575E">
        <w:rPr>
          <w:rFonts w:ascii="Times New Roman" w:hAnsi="Times New Roman" w:cs="Times New Roman"/>
          <w:sz w:val="24"/>
          <w:szCs w:val="24"/>
        </w:rPr>
        <w:t>highly significant (P</w:t>
      </w:r>
      <w:r>
        <w:rPr>
          <w:rFonts w:ascii="Times New Roman" w:hAnsi="Times New Roman" w:cs="Times New Roman"/>
          <w:sz w:val="24"/>
          <w:szCs w:val="24"/>
        </w:rPr>
        <w:t>&lt;0.01</w:t>
      </w:r>
      <w:r w:rsidRPr="00CC2677">
        <w:rPr>
          <w:rFonts w:ascii="Times New Roman" w:hAnsi="Times New Roman" w:cs="Times New Roman"/>
          <w:sz w:val="24"/>
          <w:szCs w:val="24"/>
        </w:rPr>
        <w:t>).</w:t>
      </w:r>
      <w:r>
        <w:rPr>
          <w:rFonts w:ascii="Times New Roman" w:hAnsi="Times New Roman" w:cs="Times New Roman"/>
          <w:sz w:val="24"/>
          <w:szCs w:val="24"/>
        </w:rPr>
        <w:t xml:space="preserve"> 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sidRPr="00CC2677">
        <w:rPr>
          <w:rFonts w:ascii="Times New Roman" w:hAnsi="Times New Roman" w:cs="Times New Roman"/>
          <w:sz w:val="24"/>
          <w:szCs w:val="24"/>
        </w:rPr>
        <w:t xml:space="preserve"> groups were higher in dressing percentage (%)</w:t>
      </w:r>
      <w:r w:rsidR="002D101A">
        <w:rPr>
          <w:rFonts w:ascii="Times New Roman" w:hAnsi="Times New Roman" w:cs="Times New Roman"/>
          <w:sz w:val="24"/>
          <w:szCs w:val="24"/>
        </w:rPr>
        <w:t xml:space="preserve"> </w:t>
      </w:r>
      <w:r w:rsidRPr="00CC2677">
        <w:rPr>
          <w:rFonts w:ascii="Times New Roman" w:hAnsi="Times New Roman" w:cs="Times New Roman"/>
          <w:sz w:val="24"/>
          <w:szCs w:val="24"/>
        </w:rPr>
        <w:t>than control group</w:t>
      </w:r>
      <w:r>
        <w:rPr>
          <w:rFonts w:ascii="Times New Roman" w:hAnsi="Times New Roman" w:cs="Times New Roman"/>
          <w:sz w:val="24"/>
          <w:szCs w:val="24"/>
        </w:rPr>
        <w:t xml:space="preserve"> (T</w:t>
      </w:r>
      <w:r>
        <w:rPr>
          <w:rFonts w:ascii="Times New Roman" w:hAnsi="Times New Roman" w:cs="Times New Roman"/>
          <w:sz w:val="24"/>
          <w:szCs w:val="24"/>
          <w:vertAlign w:val="subscript"/>
        </w:rPr>
        <w:t>0</w:t>
      </w:r>
      <w:r>
        <w:rPr>
          <w:rFonts w:ascii="Times New Roman" w:hAnsi="Times New Roman" w:cs="Times New Roman"/>
          <w:sz w:val="24"/>
          <w:szCs w:val="24"/>
        </w:rPr>
        <w:t>)</w:t>
      </w:r>
      <w:r w:rsidRPr="00CC2677">
        <w:rPr>
          <w:rFonts w:ascii="Times New Roman" w:hAnsi="Times New Roman" w:cs="Times New Roman"/>
          <w:sz w:val="24"/>
          <w:szCs w:val="24"/>
        </w:rPr>
        <w:t xml:space="preserve">. </w:t>
      </w:r>
      <w:r w:rsidR="002A575E" w:rsidRPr="002A575E">
        <w:rPr>
          <w:rFonts w:ascii="Times New Roman" w:hAnsi="Times New Roman" w:cs="Times New Roman"/>
          <w:sz w:val="24"/>
          <w:szCs w:val="24"/>
        </w:rPr>
        <w:t xml:space="preserve">Dressing percentage (%) </w:t>
      </w:r>
      <w:r w:rsidR="002A575E">
        <w:rPr>
          <w:rFonts w:ascii="Times New Roman" w:hAnsi="Times New Roman" w:cs="Times New Roman"/>
          <w:sz w:val="24"/>
          <w:szCs w:val="24"/>
        </w:rPr>
        <w:t xml:space="preserve">in </w:t>
      </w:r>
      <w:r>
        <w:rPr>
          <w:rFonts w:ascii="Times New Roman" w:hAnsi="Times New Roman" w:cs="Times New Roman"/>
          <w:sz w:val="24"/>
          <w:szCs w:val="24"/>
        </w:rPr>
        <w:t>T</w:t>
      </w:r>
      <w:r>
        <w:rPr>
          <w:rFonts w:ascii="Times New Roman" w:hAnsi="Times New Roman" w:cs="Times New Roman"/>
          <w:sz w:val="24"/>
          <w:szCs w:val="24"/>
          <w:vertAlign w:val="subscript"/>
        </w:rPr>
        <w:t>2</w:t>
      </w:r>
      <w:r>
        <w:rPr>
          <w:rFonts w:ascii="Times New Roman" w:hAnsi="Times New Roman" w:cs="Times New Roman"/>
          <w:sz w:val="24"/>
          <w:szCs w:val="24"/>
        </w:rPr>
        <w:t xml:space="preserve"> group was higher than T</w:t>
      </w:r>
      <w:r>
        <w:rPr>
          <w:rFonts w:ascii="Times New Roman" w:hAnsi="Times New Roman" w:cs="Times New Roman"/>
          <w:sz w:val="24"/>
          <w:szCs w:val="24"/>
          <w:vertAlign w:val="subscript"/>
        </w:rPr>
        <w:t>1</w:t>
      </w:r>
      <w:r w:rsidR="002A575E">
        <w:rPr>
          <w:rFonts w:ascii="Times New Roman" w:hAnsi="Times New Roman" w:cs="Times New Roman"/>
          <w:sz w:val="24"/>
          <w:szCs w:val="24"/>
        </w:rPr>
        <w:t xml:space="preserve"> group</w:t>
      </w:r>
      <w:r>
        <w:rPr>
          <w:rFonts w:ascii="Times New Roman" w:hAnsi="Times New Roman" w:cs="Times New Roman"/>
          <w:sz w:val="24"/>
          <w:szCs w:val="24"/>
        </w:rPr>
        <w:t xml:space="preserve">. </w:t>
      </w:r>
    </w:p>
    <w:p w:rsidR="000B3D40" w:rsidRDefault="000B3D40" w:rsidP="00E85173">
      <w:pPr>
        <w:spacing w:before="240" w:after="0" w:line="360" w:lineRule="auto"/>
        <w:jc w:val="both"/>
        <w:rPr>
          <w:rFonts w:ascii="Times New Roman" w:hAnsi="Times New Roman" w:cs="Times New Roman"/>
          <w:b/>
          <w:sz w:val="24"/>
        </w:rPr>
      </w:pPr>
      <w:r>
        <w:rPr>
          <w:rFonts w:ascii="Times New Roman" w:hAnsi="Times New Roman" w:cs="Times New Roman"/>
          <w:b/>
          <w:sz w:val="24"/>
          <w:szCs w:val="24"/>
        </w:rPr>
        <w:t xml:space="preserve">Table 4.5.2: </w:t>
      </w:r>
      <w:r w:rsidRPr="00E85173">
        <w:rPr>
          <w:rFonts w:ascii="Times New Roman" w:hAnsi="Times New Roman" w:cs="Times New Roman"/>
          <w:sz w:val="24"/>
          <w:szCs w:val="24"/>
        </w:rPr>
        <w:t xml:space="preserve">Weight of primal parts and internal edible offal </w:t>
      </w:r>
      <w:r w:rsidRPr="00E85173">
        <w:rPr>
          <w:rFonts w:ascii="Times New Roman" w:hAnsi="Times New Roman" w:cs="Times New Roman"/>
          <w:sz w:val="24"/>
        </w:rPr>
        <w:t>of broiler among different dietary treatment groups at 28</w:t>
      </w:r>
      <w:r w:rsidRPr="00E85173">
        <w:rPr>
          <w:rFonts w:ascii="Times New Roman" w:hAnsi="Times New Roman" w:cs="Times New Roman"/>
          <w:sz w:val="24"/>
          <w:vertAlign w:val="superscript"/>
        </w:rPr>
        <w:t>th</w:t>
      </w:r>
      <w:r w:rsidRPr="00E85173">
        <w:rPr>
          <w:rFonts w:ascii="Times New Roman" w:hAnsi="Times New Roman" w:cs="Times New Roman"/>
          <w:sz w:val="24"/>
        </w:rPr>
        <w:t xml:space="preserve"> day of age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20"/>
        <w:gridCol w:w="1260"/>
        <w:gridCol w:w="1710"/>
        <w:gridCol w:w="90"/>
        <w:gridCol w:w="1170"/>
        <w:gridCol w:w="810"/>
        <w:gridCol w:w="810"/>
        <w:gridCol w:w="810"/>
      </w:tblGrid>
      <w:tr w:rsidR="000B3D40" w:rsidRPr="009E4EE1" w:rsidTr="001A7186">
        <w:trPr>
          <w:trHeight w:val="284"/>
        </w:trPr>
        <w:tc>
          <w:tcPr>
            <w:tcW w:w="1620" w:type="dxa"/>
            <w:vMerge w:val="restart"/>
            <w:tcBorders>
              <w:top w:val="single" w:sz="4" w:space="0" w:color="auto"/>
              <w:bottom w:val="single" w:sz="4" w:space="0" w:color="auto"/>
            </w:tcBorders>
            <w:vAlign w:val="center"/>
          </w:tcPr>
          <w:p w:rsidR="000B3D40" w:rsidRPr="009E4EE1" w:rsidRDefault="000B3D40" w:rsidP="001A7186">
            <w:pPr>
              <w:jc w:val="center"/>
              <w:rPr>
                <w:rFonts w:ascii="Times New Roman" w:hAnsi="Times New Roman" w:cs="Times New Roman"/>
                <w:b/>
                <w:sz w:val="24"/>
                <w:szCs w:val="24"/>
              </w:rPr>
            </w:pPr>
            <w:r>
              <w:rPr>
                <w:rFonts w:ascii="Times New Roman" w:hAnsi="Times New Roman" w:cs="Times New Roman"/>
                <w:b/>
                <w:sz w:val="24"/>
                <w:szCs w:val="24"/>
              </w:rPr>
              <w:t>Traits</w:t>
            </w:r>
          </w:p>
        </w:tc>
        <w:tc>
          <w:tcPr>
            <w:tcW w:w="4230" w:type="dxa"/>
            <w:gridSpan w:val="4"/>
            <w:tcBorders>
              <w:top w:val="single" w:sz="4" w:space="0" w:color="auto"/>
              <w:bottom w:val="single" w:sz="4" w:space="0" w:color="auto"/>
            </w:tcBorders>
            <w:vAlign w:val="center"/>
          </w:tcPr>
          <w:p w:rsidR="000B3D40" w:rsidRPr="009E4EE1" w:rsidRDefault="000B3D40" w:rsidP="001A7186">
            <w:pPr>
              <w:jc w:val="center"/>
              <w:rPr>
                <w:rFonts w:ascii="Times New Roman" w:hAnsi="Times New Roman" w:cs="Times New Roman"/>
                <w:b/>
                <w:sz w:val="24"/>
                <w:szCs w:val="24"/>
              </w:rPr>
            </w:pPr>
            <w:r w:rsidRPr="0050272D">
              <w:rPr>
                <w:rFonts w:ascii="Times New Roman" w:hAnsi="Times New Roman" w:cs="Times New Roman"/>
                <w:b/>
                <w:sz w:val="24"/>
                <w:szCs w:val="24"/>
              </w:rPr>
              <w:t>Mean</w:t>
            </w:r>
            <w:r>
              <w:rPr>
                <w:rFonts w:ascii="Times New Roman" w:hAnsi="Times New Roman" w:cs="Times New Roman"/>
                <w:b/>
                <w:sz w:val="24"/>
                <w:szCs w:val="24"/>
              </w:rPr>
              <w:t xml:space="preserve"> (gm)</w:t>
            </w:r>
          </w:p>
        </w:tc>
        <w:tc>
          <w:tcPr>
            <w:tcW w:w="810" w:type="dxa"/>
            <w:vMerge w:val="restart"/>
            <w:tcBorders>
              <w:top w:val="single" w:sz="4" w:space="0" w:color="auto"/>
              <w:bottom w:val="single" w:sz="4" w:space="0" w:color="auto"/>
            </w:tcBorders>
            <w:vAlign w:val="center"/>
          </w:tcPr>
          <w:p w:rsidR="000B3D40" w:rsidRPr="009E4EE1" w:rsidRDefault="000B3D40" w:rsidP="001A7186">
            <w:pPr>
              <w:jc w:val="center"/>
              <w:rPr>
                <w:rFonts w:ascii="Times New Roman" w:hAnsi="Times New Roman" w:cs="Times New Roman"/>
                <w:b/>
                <w:sz w:val="24"/>
                <w:szCs w:val="24"/>
              </w:rPr>
            </w:pPr>
            <w:r>
              <w:rPr>
                <w:rFonts w:ascii="Times New Roman" w:hAnsi="Times New Roman" w:cs="Times New Roman"/>
                <w:b/>
                <w:sz w:val="24"/>
                <w:szCs w:val="24"/>
              </w:rPr>
              <w:t>SEM</w:t>
            </w:r>
          </w:p>
        </w:tc>
        <w:tc>
          <w:tcPr>
            <w:tcW w:w="810" w:type="dxa"/>
            <w:vMerge w:val="restart"/>
            <w:tcBorders>
              <w:top w:val="single" w:sz="4" w:space="0" w:color="auto"/>
              <w:bottom w:val="single" w:sz="4" w:space="0" w:color="auto"/>
            </w:tcBorders>
            <w:vAlign w:val="center"/>
          </w:tcPr>
          <w:p w:rsidR="000B3D40" w:rsidRPr="009E4EE1" w:rsidRDefault="000B3D40" w:rsidP="001A7186">
            <w:pPr>
              <w:jc w:val="center"/>
              <w:rPr>
                <w:rFonts w:ascii="Times New Roman" w:hAnsi="Times New Roman" w:cs="Times New Roman"/>
                <w:b/>
                <w:sz w:val="24"/>
                <w:szCs w:val="24"/>
              </w:rPr>
            </w:pPr>
            <w:r>
              <w:rPr>
                <w:rFonts w:ascii="Times New Roman" w:hAnsi="Times New Roman" w:cs="Times New Roman"/>
                <w:b/>
                <w:sz w:val="24"/>
                <w:szCs w:val="24"/>
              </w:rPr>
              <w:t>P value</w:t>
            </w:r>
          </w:p>
        </w:tc>
        <w:tc>
          <w:tcPr>
            <w:tcW w:w="810" w:type="dxa"/>
            <w:vMerge w:val="restart"/>
            <w:tcBorders>
              <w:top w:val="single" w:sz="4" w:space="0" w:color="auto"/>
              <w:bottom w:val="single" w:sz="4" w:space="0" w:color="auto"/>
            </w:tcBorders>
            <w:vAlign w:val="center"/>
          </w:tcPr>
          <w:p w:rsidR="000B3D40" w:rsidRPr="009E4EE1" w:rsidRDefault="000B3D40" w:rsidP="001A7186">
            <w:pPr>
              <w:jc w:val="center"/>
              <w:rPr>
                <w:rFonts w:ascii="Times New Roman" w:hAnsi="Times New Roman" w:cs="Times New Roman"/>
                <w:b/>
                <w:sz w:val="24"/>
                <w:szCs w:val="24"/>
              </w:rPr>
            </w:pPr>
            <w:r w:rsidRPr="009E4EE1">
              <w:rPr>
                <w:rFonts w:ascii="Times New Roman" w:hAnsi="Times New Roman" w:cs="Times New Roman"/>
                <w:b/>
                <w:sz w:val="24"/>
                <w:szCs w:val="24"/>
              </w:rPr>
              <w:t xml:space="preserve">Level of </w:t>
            </w:r>
            <w:r>
              <w:rPr>
                <w:rFonts w:ascii="Times New Roman" w:hAnsi="Times New Roman" w:cs="Times New Roman"/>
                <w:b/>
                <w:sz w:val="24"/>
                <w:szCs w:val="24"/>
              </w:rPr>
              <w:t>s</w:t>
            </w:r>
            <w:r w:rsidRPr="009E4EE1">
              <w:rPr>
                <w:rFonts w:ascii="Times New Roman" w:hAnsi="Times New Roman" w:cs="Times New Roman"/>
                <w:b/>
                <w:sz w:val="24"/>
                <w:szCs w:val="24"/>
              </w:rPr>
              <w:t>ig.</w:t>
            </w:r>
          </w:p>
        </w:tc>
      </w:tr>
      <w:tr w:rsidR="000B3D40" w:rsidRPr="009E4EE1" w:rsidTr="002D101A">
        <w:trPr>
          <w:trHeight w:val="259"/>
        </w:trPr>
        <w:tc>
          <w:tcPr>
            <w:tcW w:w="1620" w:type="dxa"/>
            <w:vMerge/>
            <w:tcBorders>
              <w:bottom w:val="single" w:sz="4" w:space="0" w:color="auto"/>
            </w:tcBorders>
          </w:tcPr>
          <w:p w:rsidR="000B3D40" w:rsidRPr="009E4EE1" w:rsidRDefault="000B3D40" w:rsidP="00920224">
            <w:pPr>
              <w:jc w:val="center"/>
              <w:rPr>
                <w:rFonts w:ascii="Times New Roman" w:hAnsi="Times New Roman" w:cs="Times New Roman"/>
                <w:b/>
                <w:sz w:val="24"/>
                <w:szCs w:val="24"/>
              </w:rPr>
            </w:pPr>
          </w:p>
        </w:tc>
        <w:tc>
          <w:tcPr>
            <w:tcW w:w="1260" w:type="dxa"/>
            <w:tcBorders>
              <w:bottom w:val="single" w:sz="4" w:space="0" w:color="auto"/>
            </w:tcBorders>
          </w:tcPr>
          <w:p w:rsidR="000B3D40" w:rsidRPr="000B3D40" w:rsidRDefault="000B3D40" w:rsidP="000B3D40">
            <w:pPr>
              <w:spacing w:line="276" w:lineRule="auto"/>
              <w:jc w:val="center"/>
              <w:rPr>
                <w:rFonts w:ascii="Times New Roman" w:hAnsi="Times New Roman" w:cs="Times New Roman"/>
                <w:b/>
                <w:sz w:val="24"/>
                <w:szCs w:val="24"/>
                <w:vertAlign w:val="subscript"/>
              </w:rPr>
            </w:pPr>
            <w:r w:rsidRPr="000B3D40">
              <w:rPr>
                <w:rFonts w:ascii="Times New Roman" w:hAnsi="Times New Roman" w:cs="Times New Roman"/>
                <w:b/>
                <w:sz w:val="24"/>
                <w:szCs w:val="24"/>
              </w:rPr>
              <w:t>T</w:t>
            </w:r>
            <w:r w:rsidRPr="000B3D40">
              <w:rPr>
                <w:rFonts w:ascii="Times New Roman" w:hAnsi="Times New Roman" w:cs="Times New Roman"/>
                <w:b/>
                <w:sz w:val="24"/>
                <w:szCs w:val="24"/>
                <w:vertAlign w:val="subscript"/>
              </w:rPr>
              <w:t>0</w:t>
            </w:r>
          </w:p>
          <w:p w:rsidR="000B3D40" w:rsidRPr="000B3D40" w:rsidRDefault="000B3D40" w:rsidP="000B3D40">
            <w:pPr>
              <w:jc w:val="center"/>
              <w:rPr>
                <w:rFonts w:ascii="Times New Roman" w:hAnsi="Times New Roman" w:cs="Times New Roman"/>
                <w:b/>
                <w:sz w:val="24"/>
                <w:szCs w:val="24"/>
                <w:vertAlign w:val="subscript"/>
              </w:rPr>
            </w:pPr>
            <w:r w:rsidRPr="000B3D40">
              <w:rPr>
                <w:rFonts w:ascii="Times New Roman" w:hAnsi="Times New Roman" w:cs="Times New Roman"/>
                <w:b/>
                <w:sz w:val="24"/>
                <w:szCs w:val="24"/>
              </w:rPr>
              <w:t>(Control)</w:t>
            </w:r>
          </w:p>
        </w:tc>
        <w:tc>
          <w:tcPr>
            <w:tcW w:w="1710" w:type="dxa"/>
            <w:tcBorders>
              <w:top w:val="single" w:sz="4" w:space="0" w:color="auto"/>
              <w:left w:val="nil"/>
              <w:bottom w:val="single" w:sz="4" w:space="0" w:color="auto"/>
            </w:tcBorders>
          </w:tcPr>
          <w:p w:rsidR="000B3D40" w:rsidRPr="000B3D40" w:rsidRDefault="000B3D40" w:rsidP="000B3D40">
            <w:pPr>
              <w:spacing w:line="276" w:lineRule="auto"/>
              <w:jc w:val="center"/>
              <w:rPr>
                <w:rFonts w:ascii="Times New Roman" w:hAnsi="Times New Roman" w:cs="Times New Roman"/>
                <w:b/>
                <w:sz w:val="24"/>
                <w:szCs w:val="24"/>
                <w:vertAlign w:val="subscript"/>
              </w:rPr>
            </w:pPr>
            <w:r w:rsidRPr="000B3D40">
              <w:rPr>
                <w:rFonts w:ascii="Times New Roman" w:hAnsi="Times New Roman" w:cs="Times New Roman"/>
                <w:b/>
                <w:sz w:val="24"/>
                <w:szCs w:val="24"/>
              </w:rPr>
              <w:t>T</w:t>
            </w:r>
            <w:r w:rsidRPr="000B3D40">
              <w:rPr>
                <w:rFonts w:ascii="Times New Roman" w:hAnsi="Times New Roman" w:cs="Times New Roman"/>
                <w:b/>
                <w:sz w:val="24"/>
                <w:szCs w:val="24"/>
                <w:vertAlign w:val="subscript"/>
              </w:rPr>
              <w:t>1</w:t>
            </w:r>
          </w:p>
          <w:p w:rsidR="000B3D40" w:rsidRPr="000B3D40" w:rsidRDefault="000B3D40" w:rsidP="000B3D40">
            <w:pPr>
              <w:jc w:val="center"/>
              <w:rPr>
                <w:rFonts w:ascii="Times New Roman" w:hAnsi="Times New Roman" w:cs="Times New Roman"/>
                <w:b/>
                <w:sz w:val="24"/>
                <w:szCs w:val="24"/>
                <w:vertAlign w:val="subscript"/>
              </w:rPr>
            </w:pPr>
            <w:r w:rsidRPr="000B3D40">
              <w:rPr>
                <w:rFonts w:ascii="Times New Roman" w:hAnsi="Times New Roman" w:cs="Times New Roman"/>
                <w:b/>
                <w:sz w:val="24"/>
                <w:szCs w:val="24"/>
              </w:rPr>
              <w:t>(Lysolecithin)</w:t>
            </w:r>
          </w:p>
        </w:tc>
        <w:tc>
          <w:tcPr>
            <w:tcW w:w="1260" w:type="dxa"/>
            <w:gridSpan w:val="2"/>
            <w:tcBorders>
              <w:top w:val="single" w:sz="4" w:space="0" w:color="auto"/>
              <w:bottom w:val="single" w:sz="4" w:space="0" w:color="auto"/>
            </w:tcBorders>
          </w:tcPr>
          <w:p w:rsidR="000B3D40" w:rsidRPr="000B3D40" w:rsidRDefault="000B3D40" w:rsidP="000B3D40">
            <w:pPr>
              <w:spacing w:line="276" w:lineRule="auto"/>
              <w:jc w:val="center"/>
              <w:rPr>
                <w:rFonts w:ascii="Times New Roman" w:hAnsi="Times New Roman" w:cs="Times New Roman"/>
                <w:b/>
                <w:sz w:val="24"/>
                <w:szCs w:val="24"/>
                <w:vertAlign w:val="subscript"/>
              </w:rPr>
            </w:pPr>
            <w:r w:rsidRPr="000B3D40">
              <w:rPr>
                <w:rFonts w:ascii="Times New Roman" w:hAnsi="Times New Roman" w:cs="Times New Roman"/>
                <w:b/>
                <w:sz w:val="24"/>
                <w:szCs w:val="24"/>
              </w:rPr>
              <w:t>T</w:t>
            </w:r>
            <w:r w:rsidRPr="000B3D40">
              <w:rPr>
                <w:rFonts w:ascii="Times New Roman" w:hAnsi="Times New Roman" w:cs="Times New Roman"/>
                <w:b/>
                <w:sz w:val="24"/>
                <w:szCs w:val="24"/>
                <w:vertAlign w:val="subscript"/>
              </w:rPr>
              <w:t>2</w:t>
            </w:r>
          </w:p>
          <w:p w:rsidR="000B3D40" w:rsidRPr="000B3D40" w:rsidRDefault="000B3D40" w:rsidP="000B3D40">
            <w:pPr>
              <w:jc w:val="center"/>
              <w:rPr>
                <w:rFonts w:ascii="Times New Roman" w:hAnsi="Times New Roman" w:cs="Times New Roman"/>
                <w:b/>
                <w:sz w:val="24"/>
                <w:szCs w:val="24"/>
                <w:vertAlign w:val="subscript"/>
              </w:rPr>
            </w:pPr>
            <w:r w:rsidRPr="000B3D40">
              <w:rPr>
                <w:rFonts w:ascii="Times New Roman" w:hAnsi="Times New Roman" w:cs="Times New Roman"/>
                <w:b/>
                <w:sz w:val="24"/>
                <w:szCs w:val="24"/>
              </w:rPr>
              <w:t>(Lecithin)</w:t>
            </w:r>
          </w:p>
        </w:tc>
        <w:tc>
          <w:tcPr>
            <w:tcW w:w="810" w:type="dxa"/>
            <w:vMerge/>
            <w:tcBorders>
              <w:bottom w:val="single" w:sz="4" w:space="0" w:color="auto"/>
            </w:tcBorders>
          </w:tcPr>
          <w:p w:rsidR="000B3D40" w:rsidRPr="009E4EE1" w:rsidRDefault="000B3D40" w:rsidP="00920224">
            <w:pPr>
              <w:jc w:val="center"/>
              <w:rPr>
                <w:rFonts w:ascii="Times New Roman" w:hAnsi="Times New Roman" w:cs="Times New Roman"/>
                <w:b/>
                <w:sz w:val="24"/>
                <w:szCs w:val="24"/>
              </w:rPr>
            </w:pPr>
          </w:p>
        </w:tc>
        <w:tc>
          <w:tcPr>
            <w:tcW w:w="810" w:type="dxa"/>
            <w:vMerge/>
            <w:tcBorders>
              <w:bottom w:val="single" w:sz="4" w:space="0" w:color="auto"/>
            </w:tcBorders>
          </w:tcPr>
          <w:p w:rsidR="000B3D40" w:rsidRPr="009E4EE1" w:rsidRDefault="000B3D40" w:rsidP="00920224">
            <w:pPr>
              <w:jc w:val="center"/>
              <w:rPr>
                <w:rFonts w:ascii="Times New Roman" w:hAnsi="Times New Roman" w:cs="Times New Roman"/>
                <w:b/>
                <w:sz w:val="24"/>
                <w:szCs w:val="24"/>
              </w:rPr>
            </w:pPr>
          </w:p>
        </w:tc>
        <w:tc>
          <w:tcPr>
            <w:tcW w:w="810" w:type="dxa"/>
            <w:vMerge/>
            <w:tcBorders>
              <w:bottom w:val="single" w:sz="4" w:space="0" w:color="auto"/>
            </w:tcBorders>
          </w:tcPr>
          <w:p w:rsidR="000B3D40" w:rsidRPr="009E4EE1" w:rsidRDefault="000B3D40" w:rsidP="00920224">
            <w:pPr>
              <w:jc w:val="center"/>
              <w:rPr>
                <w:rFonts w:ascii="Times New Roman" w:hAnsi="Times New Roman" w:cs="Times New Roman"/>
                <w:b/>
                <w:sz w:val="24"/>
                <w:szCs w:val="24"/>
              </w:rPr>
            </w:pPr>
          </w:p>
        </w:tc>
      </w:tr>
      <w:tr w:rsidR="000B3D40" w:rsidRPr="009E4EE1" w:rsidTr="000B3D40">
        <w:trPr>
          <w:trHeight w:val="59"/>
        </w:trPr>
        <w:tc>
          <w:tcPr>
            <w:tcW w:w="8280" w:type="dxa"/>
            <w:gridSpan w:val="8"/>
            <w:tcBorders>
              <w:bottom w:val="single" w:sz="4" w:space="0" w:color="auto"/>
            </w:tcBorders>
          </w:tcPr>
          <w:p w:rsidR="000B3D40" w:rsidRPr="009E4EE1" w:rsidRDefault="000B3D40" w:rsidP="00920224">
            <w:pPr>
              <w:jc w:val="center"/>
              <w:rPr>
                <w:rFonts w:ascii="Times New Roman" w:hAnsi="Times New Roman" w:cs="Times New Roman"/>
                <w:b/>
                <w:sz w:val="24"/>
                <w:szCs w:val="24"/>
              </w:rPr>
            </w:pPr>
            <w:r>
              <w:rPr>
                <w:rFonts w:ascii="Times New Roman" w:hAnsi="Times New Roman" w:cs="Times New Roman"/>
                <w:b/>
                <w:sz w:val="24"/>
                <w:szCs w:val="24"/>
              </w:rPr>
              <w:t>Primal Parts</w:t>
            </w:r>
          </w:p>
        </w:tc>
      </w:tr>
      <w:tr w:rsidR="000B3D40" w:rsidRPr="009E4EE1" w:rsidTr="000B3D40">
        <w:trPr>
          <w:trHeight w:val="296"/>
        </w:trPr>
        <w:tc>
          <w:tcPr>
            <w:tcW w:w="1620" w:type="dxa"/>
            <w:tcBorders>
              <w:top w:val="single" w:sz="4" w:space="0" w:color="auto"/>
            </w:tcBorders>
          </w:tcPr>
          <w:p w:rsidR="000B3D40" w:rsidRPr="009E4EE1" w:rsidRDefault="000B3D40" w:rsidP="0092022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Drumstick</w:t>
            </w:r>
          </w:p>
        </w:tc>
        <w:tc>
          <w:tcPr>
            <w:tcW w:w="1260" w:type="dxa"/>
          </w:tcPr>
          <w:p w:rsidR="000B3D40" w:rsidRPr="00DE38C6" w:rsidRDefault="000E40ED"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53.8</w:t>
            </w:r>
            <w:r w:rsidR="00E31C56">
              <w:rPr>
                <w:rFonts w:ascii="Times New Roman" w:hAnsi="Times New Roman" w:cs="Times New Roman"/>
                <w:sz w:val="24"/>
                <w:szCs w:val="24"/>
              </w:rPr>
              <w:t>0</w:t>
            </w:r>
          </w:p>
        </w:tc>
        <w:tc>
          <w:tcPr>
            <w:tcW w:w="1710" w:type="dxa"/>
            <w:tcBorders>
              <w:top w:val="single" w:sz="4" w:space="0" w:color="auto"/>
              <w:left w:val="nil"/>
            </w:tcBorders>
          </w:tcPr>
          <w:p w:rsidR="000B3D40" w:rsidRPr="00DE38C6" w:rsidRDefault="000E40ED" w:rsidP="00920224">
            <w:pPr>
              <w:jc w:val="center"/>
              <w:rPr>
                <w:rFonts w:ascii="Times New Roman" w:hAnsi="Times New Roman" w:cs="Times New Roman"/>
                <w:sz w:val="24"/>
                <w:szCs w:val="24"/>
              </w:rPr>
            </w:pPr>
            <w:r w:rsidRPr="00673915">
              <w:rPr>
                <w:rFonts w:ascii="Times New Roman" w:hAnsi="Times New Roman" w:cs="Times New Roman"/>
                <w:sz w:val="24"/>
                <w:szCs w:val="24"/>
              </w:rPr>
              <w:t>66.2</w:t>
            </w:r>
            <w:r w:rsidR="00E31C56">
              <w:rPr>
                <w:rFonts w:ascii="Times New Roman" w:hAnsi="Times New Roman" w:cs="Times New Roman"/>
                <w:sz w:val="24"/>
                <w:szCs w:val="24"/>
              </w:rPr>
              <w:t>0</w:t>
            </w:r>
          </w:p>
        </w:tc>
        <w:tc>
          <w:tcPr>
            <w:tcW w:w="1260" w:type="dxa"/>
            <w:gridSpan w:val="2"/>
            <w:tcBorders>
              <w:top w:val="single" w:sz="4" w:space="0" w:color="auto"/>
            </w:tcBorders>
          </w:tcPr>
          <w:p w:rsidR="000B3D40" w:rsidRPr="00DE38C6" w:rsidRDefault="000E40ED"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68.8</w:t>
            </w:r>
            <w:r w:rsidR="00E31C56">
              <w:rPr>
                <w:rFonts w:ascii="Times New Roman" w:hAnsi="Times New Roman" w:cs="Times New Roman"/>
                <w:sz w:val="24"/>
                <w:szCs w:val="24"/>
              </w:rPr>
              <w:t>0</w:t>
            </w:r>
          </w:p>
        </w:tc>
        <w:tc>
          <w:tcPr>
            <w:tcW w:w="810" w:type="dxa"/>
            <w:tcBorders>
              <w:top w:val="single" w:sz="4" w:space="0" w:color="auto"/>
            </w:tcBorders>
          </w:tcPr>
          <w:p w:rsidR="000B3D40" w:rsidRPr="00DE38C6" w:rsidRDefault="000E40ED"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4.49</w:t>
            </w:r>
          </w:p>
        </w:tc>
        <w:tc>
          <w:tcPr>
            <w:tcW w:w="810" w:type="dxa"/>
          </w:tcPr>
          <w:p w:rsidR="000B3D40" w:rsidRPr="00DE38C6" w:rsidRDefault="000E40ED" w:rsidP="00920224">
            <w:pPr>
              <w:jc w:val="center"/>
              <w:rPr>
                <w:rFonts w:ascii="Times New Roman" w:hAnsi="Times New Roman" w:cs="Times New Roman"/>
                <w:sz w:val="24"/>
                <w:szCs w:val="24"/>
              </w:rPr>
            </w:pPr>
            <w:r>
              <w:rPr>
                <w:rFonts w:ascii="Times New Roman" w:hAnsi="Times New Roman" w:cs="Times New Roman"/>
                <w:sz w:val="24"/>
                <w:szCs w:val="24"/>
              </w:rPr>
              <w:t>0.01</w:t>
            </w:r>
          </w:p>
        </w:tc>
        <w:tc>
          <w:tcPr>
            <w:tcW w:w="810" w:type="dxa"/>
            <w:tcBorders>
              <w:top w:val="single" w:sz="4" w:space="0" w:color="auto"/>
            </w:tcBorders>
          </w:tcPr>
          <w:p w:rsidR="000B3D40" w:rsidRPr="00DE38C6" w:rsidRDefault="000E40ED"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B3D40" w:rsidRPr="009E4EE1" w:rsidTr="000B3D40">
        <w:trPr>
          <w:trHeight w:val="282"/>
        </w:trPr>
        <w:tc>
          <w:tcPr>
            <w:tcW w:w="1620" w:type="dxa"/>
          </w:tcPr>
          <w:p w:rsidR="000B3D40" w:rsidRPr="009E4EE1" w:rsidRDefault="000B3D40" w:rsidP="0092022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Thigh</w:t>
            </w:r>
          </w:p>
        </w:tc>
        <w:tc>
          <w:tcPr>
            <w:tcW w:w="1260" w:type="dxa"/>
          </w:tcPr>
          <w:p w:rsidR="000B3D40" w:rsidRPr="00DE38C6" w:rsidRDefault="003F5F7E"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77.8</w:t>
            </w:r>
            <w:r w:rsidR="00E31C56">
              <w:rPr>
                <w:rFonts w:ascii="Times New Roman" w:hAnsi="Times New Roman" w:cs="Times New Roman"/>
                <w:sz w:val="24"/>
                <w:szCs w:val="24"/>
              </w:rPr>
              <w:t>0</w:t>
            </w:r>
          </w:p>
        </w:tc>
        <w:tc>
          <w:tcPr>
            <w:tcW w:w="1710" w:type="dxa"/>
            <w:tcBorders>
              <w:left w:val="nil"/>
            </w:tcBorders>
          </w:tcPr>
          <w:p w:rsidR="000B3D40" w:rsidRPr="00DE38C6" w:rsidRDefault="003F5F7E" w:rsidP="00920224">
            <w:pPr>
              <w:jc w:val="center"/>
              <w:rPr>
                <w:rFonts w:ascii="Times New Roman" w:hAnsi="Times New Roman" w:cs="Times New Roman"/>
                <w:sz w:val="24"/>
                <w:szCs w:val="24"/>
              </w:rPr>
            </w:pPr>
            <w:r w:rsidRPr="00673915">
              <w:rPr>
                <w:rFonts w:ascii="Times New Roman" w:hAnsi="Times New Roman" w:cs="Times New Roman"/>
                <w:sz w:val="24"/>
                <w:szCs w:val="24"/>
              </w:rPr>
              <w:t>76.8</w:t>
            </w:r>
            <w:r w:rsidR="00E31C56">
              <w:rPr>
                <w:rFonts w:ascii="Times New Roman" w:hAnsi="Times New Roman" w:cs="Times New Roman"/>
                <w:sz w:val="24"/>
                <w:szCs w:val="24"/>
              </w:rPr>
              <w:t>0</w:t>
            </w:r>
          </w:p>
        </w:tc>
        <w:tc>
          <w:tcPr>
            <w:tcW w:w="1260" w:type="dxa"/>
            <w:gridSpan w:val="2"/>
          </w:tcPr>
          <w:p w:rsidR="000B3D40" w:rsidRPr="00DE38C6" w:rsidRDefault="003F5F7E"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83.6</w:t>
            </w:r>
            <w:r w:rsidR="00E31C56">
              <w:rPr>
                <w:rFonts w:ascii="Times New Roman" w:hAnsi="Times New Roman" w:cs="Times New Roman"/>
                <w:sz w:val="24"/>
                <w:szCs w:val="24"/>
              </w:rPr>
              <w:t>0</w:t>
            </w:r>
          </w:p>
        </w:tc>
        <w:tc>
          <w:tcPr>
            <w:tcW w:w="810" w:type="dxa"/>
          </w:tcPr>
          <w:p w:rsidR="000B3D40" w:rsidRPr="00DE38C6" w:rsidRDefault="003F5F7E"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13.40</w:t>
            </w:r>
          </w:p>
        </w:tc>
        <w:tc>
          <w:tcPr>
            <w:tcW w:w="810" w:type="dxa"/>
          </w:tcPr>
          <w:p w:rsidR="000B3D40" w:rsidRPr="00DE38C6" w:rsidRDefault="003F5F7E" w:rsidP="00920224">
            <w:pPr>
              <w:jc w:val="center"/>
              <w:rPr>
                <w:rFonts w:ascii="Times New Roman" w:hAnsi="Times New Roman" w:cs="Times New Roman"/>
                <w:sz w:val="24"/>
                <w:szCs w:val="24"/>
              </w:rPr>
            </w:pPr>
            <w:r>
              <w:rPr>
                <w:rFonts w:ascii="Times New Roman" w:hAnsi="Times New Roman" w:cs="Times New Roman"/>
                <w:sz w:val="24"/>
                <w:szCs w:val="24"/>
              </w:rPr>
              <w:t>0.83</w:t>
            </w:r>
          </w:p>
        </w:tc>
        <w:tc>
          <w:tcPr>
            <w:tcW w:w="810" w:type="dxa"/>
          </w:tcPr>
          <w:p w:rsidR="000B3D40" w:rsidRPr="00DE38C6" w:rsidRDefault="003F5F7E"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B3D40" w:rsidRPr="009E4EE1" w:rsidTr="000B3D40">
        <w:trPr>
          <w:trHeight w:val="259"/>
        </w:trPr>
        <w:tc>
          <w:tcPr>
            <w:tcW w:w="1620" w:type="dxa"/>
          </w:tcPr>
          <w:p w:rsidR="000B3D40" w:rsidRPr="009E4EE1" w:rsidRDefault="000B3D40" w:rsidP="0092022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Breast</w:t>
            </w:r>
          </w:p>
        </w:tc>
        <w:tc>
          <w:tcPr>
            <w:tcW w:w="1260" w:type="dxa"/>
          </w:tcPr>
          <w:p w:rsidR="000B3D40" w:rsidRPr="00DE38C6" w:rsidRDefault="003F5F7E"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311.6</w:t>
            </w:r>
            <w:r w:rsidR="00E31C56">
              <w:rPr>
                <w:rFonts w:ascii="Times New Roman" w:hAnsi="Times New Roman" w:cs="Times New Roman"/>
                <w:sz w:val="24"/>
                <w:szCs w:val="24"/>
              </w:rPr>
              <w:t>0</w:t>
            </w:r>
          </w:p>
        </w:tc>
        <w:tc>
          <w:tcPr>
            <w:tcW w:w="1710" w:type="dxa"/>
            <w:tcBorders>
              <w:left w:val="nil"/>
            </w:tcBorders>
          </w:tcPr>
          <w:p w:rsidR="000B3D40" w:rsidRPr="00DE38C6" w:rsidRDefault="003F5F7E" w:rsidP="00920224">
            <w:pPr>
              <w:jc w:val="center"/>
              <w:rPr>
                <w:rFonts w:ascii="Times New Roman" w:hAnsi="Times New Roman" w:cs="Times New Roman"/>
                <w:sz w:val="24"/>
                <w:szCs w:val="24"/>
              </w:rPr>
            </w:pPr>
            <w:r w:rsidRPr="00673915">
              <w:rPr>
                <w:rFonts w:ascii="Times New Roman" w:hAnsi="Times New Roman" w:cs="Times New Roman"/>
                <w:sz w:val="24"/>
                <w:szCs w:val="24"/>
              </w:rPr>
              <w:t>361.8</w:t>
            </w:r>
            <w:r w:rsidR="00E31C56">
              <w:rPr>
                <w:rFonts w:ascii="Times New Roman" w:hAnsi="Times New Roman" w:cs="Times New Roman"/>
                <w:sz w:val="24"/>
                <w:szCs w:val="24"/>
              </w:rPr>
              <w:t>0</w:t>
            </w:r>
          </w:p>
        </w:tc>
        <w:tc>
          <w:tcPr>
            <w:tcW w:w="1260" w:type="dxa"/>
            <w:gridSpan w:val="2"/>
          </w:tcPr>
          <w:p w:rsidR="000B3D40" w:rsidRPr="00DE38C6" w:rsidRDefault="003F5F7E"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362</w:t>
            </w:r>
            <w:r w:rsidR="00E31C56">
              <w:rPr>
                <w:rFonts w:ascii="Times New Roman" w:hAnsi="Times New Roman" w:cs="Times New Roman"/>
                <w:sz w:val="24"/>
                <w:szCs w:val="24"/>
              </w:rPr>
              <w:t>.00</w:t>
            </w:r>
          </w:p>
        </w:tc>
        <w:tc>
          <w:tcPr>
            <w:tcW w:w="810" w:type="dxa"/>
          </w:tcPr>
          <w:p w:rsidR="000B3D40" w:rsidRPr="00DE38C6" w:rsidRDefault="003F5F7E"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20.74</w:t>
            </w:r>
          </w:p>
        </w:tc>
        <w:tc>
          <w:tcPr>
            <w:tcW w:w="810" w:type="dxa"/>
          </w:tcPr>
          <w:p w:rsidR="000B3D40" w:rsidRPr="00DE38C6" w:rsidRDefault="003F5F7E" w:rsidP="00920224">
            <w:pPr>
              <w:jc w:val="center"/>
              <w:rPr>
                <w:rFonts w:ascii="Times New Roman" w:hAnsi="Times New Roman" w:cs="Times New Roman"/>
                <w:sz w:val="24"/>
                <w:szCs w:val="24"/>
              </w:rPr>
            </w:pPr>
            <w:r>
              <w:rPr>
                <w:rFonts w:ascii="Times New Roman" w:hAnsi="Times New Roman" w:cs="Times New Roman"/>
                <w:sz w:val="24"/>
                <w:szCs w:val="24"/>
              </w:rPr>
              <w:t>0.20</w:t>
            </w:r>
          </w:p>
        </w:tc>
        <w:tc>
          <w:tcPr>
            <w:tcW w:w="810" w:type="dxa"/>
          </w:tcPr>
          <w:p w:rsidR="000B3D40" w:rsidRPr="00DE38C6" w:rsidRDefault="003F5F7E"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B3D40" w:rsidRPr="009E4EE1" w:rsidTr="000B3D40">
        <w:trPr>
          <w:trHeight w:val="259"/>
        </w:trPr>
        <w:tc>
          <w:tcPr>
            <w:tcW w:w="1620" w:type="dxa"/>
          </w:tcPr>
          <w:p w:rsidR="000B3D40" w:rsidRPr="009E4EE1" w:rsidRDefault="000B3D40" w:rsidP="0092022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Back</w:t>
            </w:r>
          </w:p>
        </w:tc>
        <w:tc>
          <w:tcPr>
            <w:tcW w:w="1260" w:type="dxa"/>
          </w:tcPr>
          <w:p w:rsidR="000B3D40" w:rsidRPr="00DE38C6" w:rsidRDefault="003F5F7E"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145</w:t>
            </w:r>
            <w:r w:rsidR="00E31C56">
              <w:rPr>
                <w:rFonts w:ascii="Times New Roman" w:hAnsi="Times New Roman" w:cs="Times New Roman"/>
                <w:sz w:val="24"/>
                <w:szCs w:val="24"/>
              </w:rPr>
              <w:t>.00</w:t>
            </w:r>
          </w:p>
        </w:tc>
        <w:tc>
          <w:tcPr>
            <w:tcW w:w="1710" w:type="dxa"/>
            <w:tcBorders>
              <w:left w:val="nil"/>
            </w:tcBorders>
          </w:tcPr>
          <w:p w:rsidR="000B3D40" w:rsidRPr="00DE38C6" w:rsidRDefault="003F5F7E" w:rsidP="00920224">
            <w:pPr>
              <w:jc w:val="center"/>
              <w:rPr>
                <w:rFonts w:ascii="Times New Roman" w:hAnsi="Times New Roman" w:cs="Times New Roman"/>
                <w:sz w:val="24"/>
                <w:szCs w:val="24"/>
              </w:rPr>
            </w:pPr>
            <w:r w:rsidRPr="00673915">
              <w:rPr>
                <w:rFonts w:ascii="Times New Roman" w:hAnsi="Times New Roman" w:cs="Times New Roman"/>
                <w:sz w:val="24"/>
                <w:szCs w:val="24"/>
              </w:rPr>
              <w:t>187.6</w:t>
            </w:r>
            <w:r w:rsidR="00E31C56">
              <w:rPr>
                <w:rFonts w:ascii="Times New Roman" w:hAnsi="Times New Roman" w:cs="Times New Roman"/>
                <w:sz w:val="24"/>
                <w:szCs w:val="24"/>
              </w:rPr>
              <w:t>0</w:t>
            </w:r>
          </w:p>
        </w:tc>
        <w:tc>
          <w:tcPr>
            <w:tcW w:w="1260" w:type="dxa"/>
            <w:gridSpan w:val="2"/>
          </w:tcPr>
          <w:p w:rsidR="000B3D40" w:rsidRPr="00DE38C6" w:rsidRDefault="003F5F7E"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194.2</w:t>
            </w:r>
            <w:r w:rsidR="00E31C56">
              <w:rPr>
                <w:rFonts w:ascii="Times New Roman" w:hAnsi="Times New Roman" w:cs="Times New Roman"/>
                <w:sz w:val="24"/>
                <w:szCs w:val="24"/>
              </w:rPr>
              <w:t>0</w:t>
            </w:r>
          </w:p>
        </w:tc>
        <w:tc>
          <w:tcPr>
            <w:tcW w:w="810" w:type="dxa"/>
          </w:tcPr>
          <w:p w:rsidR="000B3D40" w:rsidRPr="00DE38C6" w:rsidRDefault="003F5F7E"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12.39</w:t>
            </w:r>
          </w:p>
        </w:tc>
        <w:tc>
          <w:tcPr>
            <w:tcW w:w="810" w:type="dxa"/>
          </w:tcPr>
          <w:p w:rsidR="000B3D40" w:rsidRPr="00DE38C6" w:rsidRDefault="003F5F7E" w:rsidP="00920224">
            <w:pPr>
              <w:jc w:val="center"/>
              <w:rPr>
                <w:rFonts w:ascii="Times New Roman" w:hAnsi="Times New Roman" w:cs="Times New Roman"/>
                <w:sz w:val="24"/>
                <w:szCs w:val="24"/>
              </w:rPr>
            </w:pPr>
            <w:r>
              <w:rPr>
                <w:rFonts w:ascii="Times New Roman" w:hAnsi="Times New Roman" w:cs="Times New Roman"/>
                <w:sz w:val="24"/>
                <w:szCs w:val="24"/>
              </w:rPr>
              <w:t>0.00</w:t>
            </w:r>
          </w:p>
        </w:tc>
        <w:tc>
          <w:tcPr>
            <w:tcW w:w="810" w:type="dxa"/>
          </w:tcPr>
          <w:p w:rsidR="000B3D40" w:rsidRPr="00DE38C6" w:rsidRDefault="003F5F7E"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B3D40" w:rsidRPr="009E4EE1" w:rsidTr="000B3D40">
        <w:trPr>
          <w:trHeight w:val="259"/>
        </w:trPr>
        <w:tc>
          <w:tcPr>
            <w:tcW w:w="1620" w:type="dxa"/>
          </w:tcPr>
          <w:p w:rsidR="000B3D40" w:rsidRPr="009E4EE1" w:rsidRDefault="000B3D40" w:rsidP="0092022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Neck</w:t>
            </w:r>
          </w:p>
        </w:tc>
        <w:tc>
          <w:tcPr>
            <w:tcW w:w="1260" w:type="dxa"/>
          </w:tcPr>
          <w:p w:rsidR="000B3D40" w:rsidRPr="00DE38C6" w:rsidRDefault="00EB017C"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31.8</w:t>
            </w:r>
            <w:r w:rsidR="00E31C56">
              <w:rPr>
                <w:rFonts w:ascii="Times New Roman" w:hAnsi="Times New Roman" w:cs="Times New Roman"/>
                <w:sz w:val="24"/>
                <w:szCs w:val="24"/>
              </w:rPr>
              <w:t>0</w:t>
            </w:r>
          </w:p>
        </w:tc>
        <w:tc>
          <w:tcPr>
            <w:tcW w:w="1710" w:type="dxa"/>
            <w:tcBorders>
              <w:left w:val="nil"/>
            </w:tcBorders>
          </w:tcPr>
          <w:p w:rsidR="000B3D40" w:rsidRPr="00DE38C6" w:rsidRDefault="00EB017C" w:rsidP="00920224">
            <w:pPr>
              <w:jc w:val="center"/>
              <w:rPr>
                <w:rFonts w:ascii="Times New Roman" w:hAnsi="Times New Roman" w:cs="Times New Roman"/>
                <w:sz w:val="24"/>
                <w:szCs w:val="24"/>
              </w:rPr>
            </w:pPr>
            <w:r>
              <w:rPr>
                <w:rFonts w:ascii="Times New Roman" w:hAnsi="Times New Roman" w:cs="Times New Roman"/>
                <w:sz w:val="24"/>
                <w:szCs w:val="24"/>
              </w:rPr>
              <w:t>38</w:t>
            </w:r>
            <w:r w:rsidRPr="00673915">
              <w:rPr>
                <w:rFonts w:ascii="Times New Roman" w:hAnsi="Times New Roman" w:cs="Times New Roman"/>
                <w:sz w:val="24"/>
                <w:szCs w:val="24"/>
              </w:rPr>
              <w:t>.4</w:t>
            </w:r>
            <w:r w:rsidR="00E31C56">
              <w:rPr>
                <w:rFonts w:ascii="Times New Roman" w:hAnsi="Times New Roman" w:cs="Times New Roman"/>
                <w:sz w:val="24"/>
                <w:szCs w:val="24"/>
              </w:rPr>
              <w:t>0</w:t>
            </w:r>
          </w:p>
        </w:tc>
        <w:tc>
          <w:tcPr>
            <w:tcW w:w="1260" w:type="dxa"/>
            <w:gridSpan w:val="2"/>
          </w:tcPr>
          <w:p w:rsidR="000B3D40" w:rsidRPr="00DE38C6" w:rsidRDefault="00EB017C"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34.4</w:t>
            </w:r>
            <w:r w:rsidR="00E31C56">
              <w:rPr>
                <w:rFonts w:ascii="Times New Roman" w:hAnsi="Times New Roman" w:cs="Times New Roman"/>
                <w:sz w:val="24"/>
                <w:szCs w:val="24"/>
              </w:rPr>
              <w:t>0</w:t>
            </w:r>
          </w:p>
        </w:tc>
        <w:tc>
          <w:tcPr>
            <w:tcW w:w="810" w:type="dxa"/>
          </w:tcPr>
          <w:p w:rsidR="000B3D40" w:rsidRPr="00DE38C6" w:rsidRDefault="00EB017C"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3.32</w:t>
            </w:r>
          </w:p>
        </w:tc>
        <w:tc>
          <w:tcPr>
            <w:tcW w:w="810" w:type="dxa"/>
          </w:tcPr>
          <w:p w:rsidR="000B3D40" w:rsidRPr="00DE38C6" w:rsidRDefault="00EB017C" w:rsidP="00920224">
            <w:pPr>
              <w:jc w:val="center"/>
              <w:rPr>
                <w:rFonts w:ascii="Times New Roman" w:hAnsi="Times New Roman" w:cs="Times New Roman"/>
                <w:sz w:val="24"/>
                <w:szCs w:val="24"/>
              </w:rPr>
            </w:pPr>
            <w:r>
              <w:rPr>
                <w:rFonts w:ascii="Times New Roman" w:hAnsi="Times New Roman" w:cs="Times New Roman"/>
                <w:sz w:val="24"/>
                <w:szCs w:val="24"/>
              </w:rPr>
              <w:t>0.11</w:t>
            </w:r>
          </w:p>
        </w:tc>
        <w:tc>
          <w:tcPr>
            <w:tcW w:w="810" w:type="dxa"/>
          </w:tcPr>
          <w:p w:rsidR="000B3D40" w:rsidRPr="00DE38C6" w:rsidRDefault="00EB017C"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B3D40" w:rsidRPr="009E4EE1" w:rsidTr="000B3D40">
        <w:trPr>
          <w:trHeight w:val="265"/>
        </w:trPr>
        <w:tc>
          <w:tcPr>
            <w:tcW w:w="1620" w:type="dxa"/>
          </w:tcPr>
          <w:p w:rsidR="000B3D40" w:rsidRPr="009E4EE1" w:rsidRDefault="000B3D40" w:rsidP="0092022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Wing</w:t>
            </w:r>
          </w:p>
        </w:tc>
        <w:tc>
          <w:tcPr>
            <w:tcW w:w="1260" w:type="dxa"/>
          </w:tcPr>
          <w:p w:rsidR="000B3D40" w:rsidRPr="00DE38C6" w:rsidRDefault="00EB017C"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32.8</w:t>
            </w:r>
            <w:r w:rsidR="00E31C56">
              <w:rPr>
                <w:rFonts w:ascii="Times New Roman" w:hAnsi="Times New Roman" w:cs="Times New Roman"/>
                <w:sz w:val="24"/>
                <w:szCs w:val="24"/>
              </w:rPr>
              <w:t>0</w:t>
            </w:r>
          </w:p>
        </w:tc>
        <w:tc>
          <w:tcPr>
            <w:tcW w:w="1710" w:type="dxa"/>
            <w:tcBorders>
              <w:left w:val="nil"/>
            </w:tcBorders>
          </w:tcPr>
          <w:p w:rsidR="000B3D40" w:rsidRPr="00DE38C6" w:rsidRDefault="00EB017C" w:rsidP="00920224">
            <w:pPr>
              <w:jc w:val="center"/>
              <w:rPr>
                <w:rFonts w:ascii="Times New Roman" w:hAnsi="Times New Roman" w:cs="Times New Roman"/>
                <w:sz w:val="24"/>
                <w:szCs w:val="24"/>
              </w:rPr>
            </w:pPr>
            <w:r w:rsidRPr="00673915">
              <w:rPr>
                <w:rFonts w:ascii="Times New Roman" w:hAnsi="Times New Roman" w:cs="Times New Roman"/>
                <w:sz w:val="24"/>
                <w:szCs w:val="24"/>
              </w:rPr>
              <w:t>46.2</w:t>
            </w:r>
            <w:r w:rsidR="00E31C56">
              <w:rPr>
                <w:rFonts w:ascii="Times New Roman" w:hAnsi="Times New Roman" w:cs="Times New Roman"/>
                <w:sz w:val="24"/>
                <w:szCs w:val="24"/>
              </w:rPr>
              <w:t>0</w:t>
            </w:r>
          </w:p>
        </w:tc>
        <w:tc>
          <w:tcPr>
            <w:tcW w:w="1260" w:type="dxa"/>
            <w:gridSpan w:val="2"/>
          </w:tcPr>
          <w:p w:rsidR="000B3D40" w:rsidRPr="00DE38C6" w:rsidRDefault="00EB017C"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45</w:t>
            </w:r>
            <w:r w:rsidR="00E31C56">
              <w:rPr>
                <w:rFonts w:ascii="Times New Roman" w:hAnsi="Times New Roman" w:cs="Times New Roman"/>
                <w:sz w:val="24"/>
                <w:szCs w:val="24"/>
              </w:rPr>
              <w:t>.00</w:t>
            </w:r>
          </w:p>
        </w:tc>
        <w:tc>
          <w:tcPr>
            <w:tcW w:w="810" w:type="dxa"/>
          </w:tcPr>
          <w:p w:rsidR="000B3D40" w:rsidRPr="00DE38C6" w:rsidRDefault="00EB017C"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810" w:type="dxa"/>
          </w:tcPr>
          <w:p w:rsidR="000B3D40" w:rsidRPr="00DE38C6" w:rsidRDefault="00EB017C" w:rsidP="00920224">
            <w:pPr>
              <w:jc w:val="center"/>
              <w:rPr>
                <w:rFonts w:ascii="Times New Roman" w:hAnsi="Times New Roman" w:cs="Times New Roman"/>
                <w:sz w:val="24"/>
                <w:szCs w:val="24"/>
              </w:rPr>
            </w:pPr>
            <w:r>
              <w:rPr>
                <w:rFonts w:ascii="Times New Roman" w:hAnsi="Times New Roman" w:cs="Times New Roman"/>
                <w:sz w:val="24"/>
                <w:szCs w:val="24"/>
              </w:rPr>
              <w:t>0.00</w:t>
            </w:r>
          </w:p>
        </w:tc>
        <w:tc>
          <w:tcPr>
            <w:tcW w:w="810" w:type="dxa"/>
          </w:tcPr>
          <w:p w:rsidR="000B3D40" w:rsidRPr="00DE38C6" w:rsidRDefault="00EB017C"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B3D40" w:rsidRPr="009E4EE1" w:rsidTr="000B3D40">
        <w:trPr>
          <w:trHeight w:val="272"/>
        </w:trPr>
        <w:tc>
          <w:tcPr>
            <w:tcW w:w="1620" w:type="dxa"/>
            <w:tcBorders>
              <w:bottom w:val="single" w:sz="4" w:space="0" w:color="auto"/>
            </w:tcBorders>
          </w:tcPr>
          <w:p w:rsidR="000B3D40" w:rsidRPr="009E4EE1" w:rsidRDefault="000B3D40" w:rsidP="0092022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Feet</w:t>
            </w:r>
          </w:p>
        </w:tc>
        <w:tc>
          <w:tcPr>
            <w:tcW w:w="1260" w:type="dxa"/>
          </w:tcPr>
          <w:p w:rsidR="000B3D40" w:rsidRPr="00DE38C6" w:rsidRDefault="00EB017C"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58.4</w:t>
            </w:r>
            <w:r w:rsidR="00E31C56">
              <w:rPr>
                <w:rFonts w:ascii="Times New Roman" w:hAnsi="Times New Roman" w:cs="Times New Roman"/>
                <w:sz w:val="24"/>
                <w:szCs w:val="24"/>
              </w:rPr>
              <w:t>0</w:t>
            </w:r>
          </w:p>
        </w:tc>
        <w:tc>
          <w:tcPr>
            <w:tcW w:w="1710" w:type="dxa"/>
            <w:tcBorders>
              <w:left w:val="nil"/>
              <w:bottom w:val="single" w:sz="4" w:space="0" w:color="auto"/>
            </w:tcBorders>
          </w:tcPr>
          <w:p w:rsidR="000B3D40" w:rsidRPr="00DE38C6" w:rsidRDefault="00EB017C" w:rsidP="00920224">
            <w:pPr>
              <w:jc w:val="center"/>
              <w:rPr>
                <w:rFonts w:ascii="Times New Roman" w:hAnsi="Times New Roman" w:cs="Times New Roman"/>
                <w:sz w:val="24"/>
                <w:szCs w:val="24"/>
              </w:rPr>
            </w:pPr>
            <w:r w:rsidRPr="00673915">
              <w:rPr>
                <w:rFonts w:ascii="Times New Roman" w:hAnsi="Times New Roman" w:cs="Times New Roman"/>
                <w:sz w:val="24"/>
                <w:szCs w:val="24"/>
              </w:rPr>
              <w:t>71.6</w:t>
            </w:r>
            <w:r w:rsidR="00E31C56">
              <w:rPr>
                <w:rFonts w:ascii="Times New Roman" w:hAnsi="Times New Roman" w:cs="Times New Roman"/>
                <w:sz w:val="24"/>
                <w:szCs w:val="24"/>
              </w:rPr>
              <w:t>0</w:t>
            </w:r>
          </w:p>
        </w:tc>
        <w:tc>
          <w:tcPr>
            <w:tcW w:w="1260" w:type="dxa"/>
            <w:gridSpan w:val="2"/>
            <w:tcBorders>
              <w:bottom w:val="single" w:sz="4" w:space="0" w:color="auto"/>
            </w:tcBorders>
          </w:tcPr>
          <w:p w:rsidR="000B3D40" w:rsidRPr="00DE38C6" w:rsidRDefault="00EB017C"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71.4</w:t>
            </w:r>
            <w:r w:rsidR="00E31C56">
              <w:rPr>
                <w:rFonts w:ascii="Times New Roman" w:hAnsi="Times New Roman" w:cs="Times New Roman"/>
                <w:sz w:val="24"/>
                <w:szCs w:val="24"/>
              </w:rPr>
              <w:t>0</w:t>
            </w:r>
          </w:p>
        </w:tc>
        <w:tc>
          <w:tcPr>
            <w:tcW w:w="810" w:type="dxa"/>
            <w:tcBorders>
              <w:bottom w:val="single" w:sz="4" w:space="0" w:color="auto"/>
            </w:tcBorders>
          </w:tcPr>
          <w:p w:rsidR="000B3D40" w:rsidRPr="00DE38C6" w:rsidRDefault="00EB017C"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5.11</w:t>
            </w:r>
          </w:p>
        </w:tc>
        <w:tc>
          <w:tcPr>
            <w:tcW w:w="810" w:type="dxa"/>
          </w:tcPr>
          <w:p w:rsidR="000B3D40" w:rsidRPr="00DE38C6" w:rsidRDefault="00EB017C" w:rsidP="00920224">
            <w:pPr>
              <w:jc w:val="center"/>
              <w:rPr>
                <w:rFonts w:ascii="Times New Roman" w:hAnsi="Times New Roman" w:cs="Times New Roman"/>
                <w:sz w:val="24"/>
                <w:szCs w:val="24"/>
              </w:rPr>
            </w:pPr>
            <w:r>
              <w:rPr>
                <w:rFonts w:ascii="Times New Roman" w:hAnsi="Times New Roman" w:cs="Times New Roman"/>
                <w:sz w:val="24"/>
                <w:szCs w:val="24"/>
              </w:rPr>
              <w:t>0.02</w:t>
            </w:r>
          </w:p>
        </w:tc>
        <w:tc>
          <w:tcPr>
            <w:tcW w:w="810" w:type="dxa"/>
            <w:tcBorders>
              <w:bottom w:val="single" w:sz="4" w:space="0" w:color="auto"/>
            </w:tcBorders>
          </w:tcPr>
          <w:p w:rsidR="000B3D40" w:rsidRPr="00DE38C6" w:rsidRDefault="00EB017C"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B3D40" w:rsidTr="000B3D40">
        <w:tblPrEx>
          <w:tblLook w:val="0000"/>
        </w:tblPrEx>
        <w:trPr>
          <w:trHeight w:val="222"/>
        </w:trPr>
        <w:tc>
          <w:tcPr>
            <w:tcW w:w="8280" w:type="dxa"/>
            <w:gridSpan w:val="8"/>
            <w:tcBorders>
              <w:top w:val="single" w:sz="4" w:space="0" w:color="auto"/>
              <w:bottom w:val="single" w:sz="4" w:space="0" w:color="auto"/>
            </w:tcBorders>
          </w:tcPr>
          <w:p w:rsidR="000B3D40" w:rsidRDefault="002D101A" w:rsidP="00920224">
            <w:pPr>
              <w:jc w:val="center"/>
              <w:rPr>
                <w:rFonts w:ascii="Times New Roman" w:hAnsi="Times New Roman" w:cs="Times New Roman"/>
                <w:b/>
                <w:sz w:val="24"/>
                <w:szCs w:val="24"/>
              </w:rPr>
            </w:pPr>
            <w:r>
              <w:rPr>
                <w:rFonts w:ascii="Times New Roman" w:hAnsi="Times New Roman" w:cs="Times New Roman"/>
                <w:b/>
                <w:sz w:val="24"/>
                <w:szCs w:val="24"/>
              </w:rPr>
              <w:t xml:space="preserve">Internal Edible </w:t>
            </w:r>
            <w:r w:rsidR="000B3D40">
              <w:rPr>
                <w:rFonts w:ascii="Times New Roman" w:hAnsi="Times New Roman" w:cs="Times New Roman"/>
                <w:b/>
                <w:sz w:val="24"/>
                <w:szCs w:val="24"/>
              </w:rPr>
              <w:t>Offal</w:t>
            </w:r>
          </w:p>
        </w:tc>
      </w:tr>
      <w:tr w:rsidR="000B3D40" w:rsidRPr="009E4EE1" w:rsidTr="000E40ED">
        <w:trPr>
          <w:trHeight w:val="296"/>
        </w:trPr>
        <w:tc>
          <w:tcPr>
            <w:tcW w:w="1620" w:type="dxa"/>
            <w:tcBorders>
              <w:top w:val="single" w:sz="4" w:space="0" w:color="auto"/>
            </w:tcBorders>
          </w:tcPr>
          <w:p w:rsidR="000B3D40" w:rsidRPr="009E4EE1" w:rsidRDefault="00EB017C" w:rsidP="000B3D4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Liver</w:t>
            </w:r>
          </w:p>
        </w:tc>
        <w:tc>
          <w:tcPr>
            <w:tcW w:w="1260" w:type="dxa"/>
          </w:tcPr>
          <w:p w:rsidR="000B3D40" w:rsidRPr="00DE38C6" w:rsidRDefault="00EB017C"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34.6</w:t>
            </w:r>
            <w:r w:rsidR="00E31C56">
              <w:rPr>
                <w:rFonts w:ascii="Times New Roman" w:hAnsi="Times New Roman" w:cs="Times New Roman"/>
                <w:sz w:val="24"/>
                <w:szCs w:val="24"/>
              </w:rPr>
              <w:t>0</w:t>
            </w:r>
          </w:p>
        </w:tc>
        <w:tc>
          <w:tcPr>
            <w:tcW w:w="1800" w:type="dxa"/>
            <w:gridSpan w:val="2"/>
            <w:tcBorders>
              <w:top w:val="single" w:sz="4" w:space="0" w:color="auto"/>
              <w:left w:val="nil"/>
            </w:tcBorders>
          </w:tcPr>
          <w:p w:rsidR="000B3D40" w:rsidRPr="00DE38C6" w:rsidRDefault="00EB017C" w:rsidP="00920224">
            <w:pPr>
              <w:jc w:val="center"/>
              <w:rPr>
                <w:rFonts w:ascii="Times New Roman" w:hAnsi="Times New Roman" w:cs="Times New Roman"/>
                <w:sz w:val="24"/>
                <w:szCs w:val="24"/>
              </w:rPr>
            </w:pPr>
            <w:r w:rsidRPr="00673915">
              <w:rPr>
                <w:rFonts w:ascii="Times New Roman" w:hAnsi="Times New Roman" w:cs="Times New Roman"/>
                <w:sz w:val="24"/>
                <w:szCs w:val="24"/>
              </w:rPr>
              <w:t>42</w:t>
            </w:r>
            <w:r w:rsidR="00E31C56">
              <w:rPr>
                <w:rFonts w:ascii="Times New Roman" w:hAnsi="Times New Roman" w:cs="Times New Roman"/>
                <w:sz w:val="24"/>
                <w:szCs w:val="24"/>
              </w:rPr>
              <w:t>.00</w:t>
            </w:r>
          </w:p>
        </w:tc>
        <w:tc>
          <w:tcPr>
            <w:tcW w:w="1170" w:type="dxa"/>
            <w:tcBorders>
              <w:top w:val="single" w:sz="4" w:space="0" w:color="auto"/>
            </w:tcBorders>
          </w:tcPr>
          <w:p w:rsidR="000B3D40" w:rsidRPr="00DE38C6" w:rsidRDefault="00EB017C"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42</w:t>
            </w:r>
            <w:r>
              <w:rPr>
                <w:rFonts w:ascii="Times New Roman" w:hAnsi="Times New Roman" w:cs="Times New Roman"/>
                <w:sz w:val="24"/>
                <w:szCs w:val="24"/>
              </w:rPr>
              <w:t>.2</w:t>
            </w:r>
            <w:r w:rsidR="00E31C56">
              <w:rPr>
                <w:rFonts w:ascii="Times New Roman" w:hAnsi="Times New Roman" w:cs="Times New Roman"/>
                <w:sz w:val="24"/>
                <w:szCs w:val="24"/>
              </w:rPr>
              <w:t>0</w:t>
            </w:r>
          </w:p>
        </w:tc>
        <w:tc>
          <w:tcPr>
            <w:tcW w:w="810" w:type="dxa"/>
            <w:tcBorders>
              <w:top w:val="single" w:sz="4" w:space="0" w:color="auto"/>
            </w:tcBorders>
          </w:tcPr>
          <w:p w:rsidR="000B3D40" w:rsidRPr="00DE38C6" w:rsidRDefault="00EB017C"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4.29</w:t>
            </w:r>
          </w:p>
        </w:tc>
        <w:tc>
          <w:tcPr>
            <w:tcW w:w="810" w:type="dxa"/>
          </w:tcPr>
          <w:p w:rsidR="000B3D40" w:rsidRPr="00DE38C6" w:rsidRDefault="00EB017C" w:rsidP="00920224">
            <w:pPr>
              <w:jc w:val="center"/>
              <w:rPr>
                <w:rFonts w:ascii="Times New Roman" w:hAnsi="Times New Roman" w:cs="Times New Roman"/>
                <w:sz w:val="24"/>
                <w:szCs w:val="24"/>
              </w:rPr>
            </w:pPr>
            <w:r>
              <w:rPr>
                <w:rFonts w:ascii="Times New Roman" w:hAnsi="Times New Roman" w:cs="Times New Roman"/>
                <w:sz w:val="24"/>
                <w:szCs w:val="24"/>
              </w:rPr>
              <w:t>0.12</w:t>
            </w:r>
          </w:p>
        </w:tc>
        <w:tc>
          <w:tcPr>
            <w:tcW w:w="810" w:type="dxa"/>
            <w:tcBorders>
              <w:top w:val="single" w:sz="4" w:space="0" w:color="auto"/>
            </w:tcBorders>
          </w:tcPr>
          <w:p w:rsidR="000B3D40" w:rsidRPr="00DE38C6" w:rsidRDefault="00EB017C"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B3D40" w:rsidRPr="009E4EE1" w:rsidTr="000E40ED">
        <w:trPr>
          <w:trHeight w:val="259"/>
        </w:trPr>
        <w:tc>
          <w:tcPr>
            <w:tcW w:w="1620" w:type="dxa"/>
          </w:tcPr>
          <w:p w:rsidR="000B3D40" w:rsidRPr="009E4EE1" w:rsidRDefault="00EB017C" w:rsidP="0092022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Heart</w:t>
            </w:r>
          </w:p>
        </w:tc>
        <w:tc>
          <w:tcPr>
            <w:tcW w:w="1260" w:type="dxa"/>
          </w:tcPr>
          <w:p w:rsidR="000B3D40" w:rsidRPr="00DE38C6" w:rsidRDefault="00EB017C"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7.4</w:t>
            </w:r>
            <w:r w:rsidR="00E31C56">
              <w:rPr>
                <w:rFonts w:ascii="Times New Roman" w:hAnsi="Times New Roman" w:cs="Times New Roman"/>
                <w:sz w:val="24"/>
                <w:szCs w:val="24"/>
              </w:rPr>
              <w:t>0</w:t>
            </w:r>
          </w:p>
        </w:tc>
        <w:tc>
          <w:tcPr>
            <w:tcW w:w="1800" w:type="dxa"/>
            <w:gridSpan w:val="2"/>
            <w:tcBorders>
              <w:left w:val="nil"/>
            </w:tcBorders>
          </w:tcPr>
          <w:p w:rsidR="000B3D40" w:rsidRPr="00DE38C6" w:rsidRDefault="00EB017C" w:rsidP="00920224">
            <w:pPr>
              <w:jc w:val="center"/>
              <w:rPr>
                <w:rFonts w:ascii="Times New Roman" w:hAnsi="Times New Roman" w:cs="Times New Roman"/>
                <w:sz w:val="24"/>
                <w:szCs w:val="24"/>
              </w:rPr>
            </w:pPr>
            <w:r>
              <w:rPr>
                <w:rFonts w:ascii="Times New Roman" w:hAnsi="Times New Roman" w:cs="Times New Roman"/>
                <w:sz w:val="24"/>
                <w:szCs w:val="24"/>
              </w:rPr>
              <w:t>8.6</w:t>
            </w:r>
            <w:r w:rsidR="00E31C56">
              <w:rPr>
                <w:rFonts w:ascii="Times New Roman" w:hAnsi="Times New Roman" w:cs="Times New Roman"/>
                <w:sz w:val="24"/>
                <w:szCs w:val="24"/>
              </w:rPr>
              <w:t>0</w:t>
            </w:r>
          </w:p>
        </w:tc>
        <w:tc>
          <w:tcPr>
            <w:tcW w:w="1170" w:type="dxa"/>
          </w:tcPr>
          <w:p w:rsidR="000B3D40" w:rsidRPr="00DE38C6" w:rsidRDefault="00EB017C"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8.8</w:t>
            </w:r>
            <w:r w:rsidR="00E31C56">
              <w:rPr>
                <w:rFonts w:ascii="Times New Roman" w:hAnsi="Times New Roman" w:cs="Times New Roman"/>
                <w:sz w:val="24"/>
                <w:szCs w:val="24"/>
              </w:rPr>
              <w:t>0</w:t>
            </w:r>
          </w:p>
        </w:tc>
        <w:tc>
          <w:tcPr>
            <w:tcW w:w="810" w:type="dxa"/>
          </w:tcPr>
          <w:p w:rsidR="000B3D40" w:rsidRPr="00DE38C6" w:rsidRDefault="00EB017C"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0.80</w:t>
            </w:r>
          </w:p>
        </w:tc>
        <w:tc>
          <w:tcPr>
            <w:tcW w:w="810" w:type="dxa"/>
          </w:tcPr>
          <w:p w:rsidR="000B3D40" w:rsidRPr="00DE38C6" w:rsidRDefault="00EB017C" w:rsidP="00920224">
            <w:pPr>
              <w:jc w:val="center"/>
              <w:rPr>
                <w:rFonts w:ascii="Times New Roman" w:hAnsi="Times New Roman" w:cs="Times New Roman"/>
                <w:sz w:val="24"/>
                <w:szCs w:val="24"/>
              </w:rPr>
            </w:pPr>
            <w:r>
              <w:rPr>
                <w:rFonts w:ascii="Times New Roman" w:hAnsi="Times New Roman" w:cs="Times New Roman"/>
                <w:sz w:val="24"/>
                <w:szCs w:val="24"/>
              </w:rPr>
              <w:t>0.11</w:t>
            </w:r>
          </w:p>
        </w:tc>
        <w:tc>
          <w:tcPr>
            <w:tcW w:w="810" w:type="dxa"/>
          </w:tcPr>
          <w:p w:rsidR="000B3D40" w:rsidRPr="00DE38C6" w:rsidRDefault="00EB017C"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B3D40" w:rsidRPr="009E4EE1" w:rsidTr="000E40ED">
        <w:trPr>
          <w:trHeight w:val="259"/>
        </w:trPr>
        <w:tc>
          <w:tcPr>
            <w:tcW w:w="1620" w:type="dxa"/>
          </w:tcPr>
          <w:p w:rsidR="000B3D40" w:rsidRPr="009E4EE1" w:rsidRDefault="000B3D40" w:rsidP="0092022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Abdominal Fat</w:t>
            </w:r>
          </w:p>
        </w:tc>
        <w:tc>
          <w:tcPr>
            <w:tcW w:w="1260" w:type="dxa"/>
          </w:tcPr>
          <w:p w:rsidR="000B3D40" w:rsidRPr="00DE38C6" w:rsidRDefault="00EB017C" w:rsidP="00920224">
            <w:pPr>
              <w:spacing w:line="276" w:lineRule="auto"/>
              <w:jc w:val="center"/>
              <w:rPr>
                <w:rFonts w:ascii="Times New Roman" w:hAnsi="Times New Roman" w:cs="Times New Roman"/>
                <w:sz w:val="24"/>
                <w:szCs w:val="24"/>
              </w:rPr>
            </w:pPr>
            <w:r w:rsidRPr="00673915">
              <w:rPr>
                <w:rFonts w:ascii="Times New Roman" w:hAnsi="Times New Roman" w:cs="Times New Roman"/>
                <w:sz w:val="24"/>
                <w:szCs w:val="24"/>
              </w:rPr>
              <w:t>28.8</w:t>
            </w:r>
            <w:r w:rsidR="00E31C56">
              <w:rPr>
                <w:rFonts w:ascii="Times New Roman" w:hAnsi="Times New Roman" w:cs="Times New Roman"/>
                <w:sz w:val="24"/>
                <w:szCs w:val="24"/>
              </w:rPr>
              <w:t>0</w:t>
            </w:r>
          </w:p>
        </w:tc>
        <w:tc>
          <w:tcPr>
            <w:tcW w:w="1800" w:type="dxa"/>
            <w:gridSpan w:val="2"/>
            <w:tcBorders>
              <w:left w:val="nil"/>
            </w:tcBorders>
          </w:tcPr>
          <w:p w:rsidR="000B3D40" w:rsidRPr="00DE38C6" w:rsidRDefault="00EB017C" w:rsidP="00920224">
            <w:pPr>
              <w:jc w:val="center"/>
              <w:rPr>
                <w:rFonts w:ascii="Times New Roman" w:hAnsi="Times New Roman" w:cs="Times New Roman"/>
                <w:sz w:val="24"/>
                <w:szCs w:val="24"/>
              </w:rPr>
            </w:pPr>
            <w:r>
              <w:rPr>
                <w:rFonts w:ascii="Times New Roman" w:hAnsi="Times New Roman" w:cs="Times New Roman"/>
                <w:sz w:val="24"/>
                <w:szCs w:val="24"/>
              </w:rPr>
              <w:t>27</w:t>
            </w:r>
            <w:r w:rsidR="00E31C56">
              <w:rPr>
                <w:rFonts w:ascii="Times New Roman" w:hAnsi="Times New Roman" w:cs="Times New Roman"/>
                <w:sz w:val="24"/>
                <w:szCs w:val="24"/>
              </w:rPr>
              <w:t>.00</w:t>
            </w:r>
          </w:p>
        </w:tc>
        <w:tc>
          <w:tcPr>
            <w:tcW w:w="1170" w:type="dxa"/>
          </w:tcPr>
          <w:p w:rsidR="000B3D40" w:rsidRPr="00DE38C6" w:rsidRDefault="00EB017C"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r w:rsidR="00E31C56">
              <w:rPr>
                <w:rFonts w:ascii="Times New Roman" w:hAnsi="Times New Roman" w:cs="Times New Roman"/>
                <w:sz w:val="24"/>
                <w:szCs w:val="24"/>
              </w:rPr>
              <w:t>.00</w:t>
            </w:r>
          </w:p>
        </w:tc>
        <w:tc>
          <w:tcPr>
            <w:tcW w:w="810" w:type="dxa"/>
          </w:tcPr>
          <w:p w:rsidR="000B3D40" w:rsidRPr="00DE38C6" w:rsidRDefault="00EB017C"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8.2</w:t>
            </w:r>
            <w:r w:rsidR="00E31C56">
              <w:rPr>
                <w:rFonts w:ascii="Times New Roman" w:hAnsi="Times New Roman" w:cs="Times New Roman"/>
                <w:sz w:val="24"/>
                <w:szCs w:val="24"/>
              </w:rPr>
              <w:t>0</w:t>
            </w:r>
          </w:p>
        </w:tc>
        <w:tc>
          <w:tcPr>
            <w:tcW w:w="810" w:type="dxa"/>
          </w:tcPr>
          <w:p w:rsidR="000B3D40" w:rsidRPr="00DE38C6" w:rsidRDefault="00CD1F17" w:rsidP="00920224">
            <w:pPr>
              <w:jc w:val="center"/>
              <w:rPr>
                <w:rFonts w:ascii="Times New Roman" w:hAnsi="Times New Roman" w:cs="Times New Roman"/>
                <w:sz w:val="24"/>
                <w:szCs w:val="24"/>
              </w:rPr>
            </w:pPr>
            <w:r>
              <w:rPr>
                <w:rFonts w:ascii="Times New Roman" w:hAnsi="Times New Roman" w:cs="Times New Roman"/>
                <w:sz w:val="24"/>
                <w:szCs w:val="24"/>
              </w:rPr>
              <w:t>0.06</w:t>
            </w:r>
          </w:p>
        </w:tc>
        <w:tc>
          <w:tcPr>
            <w:tcW w:w="810" w:type="dxa"/>
          </w:tcPr>
          <w:p w:rsidR="000B3D40" w:rsidRPr="00DE38C6" w:rsidRDefault="00CD1F17"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B3D40" w:rsidRPr="009E4EE1" w:rsidTr="000E40ED">
        <w:trPr>
          <w:trHeight w:val="272"/>
        </w:trPr>
        <w:tc>
          <w:tcPr>
            <w:tcW w:w="1620" w:type="dxa"/>
            <w:tcBorders>
              <w:bottom w:val="single" w:sz="4" w:space="0" w:color="auto"/>
            </w:tcBorders>
          </w:tcPr>
          <w:p w:rsidR="000B3D40" w:rsidRPr="009E4EE1" w:rsidRDefault="000B3D40" w:rsidP="0092022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Neck Fat</w:t>
            </w:r>
          </w:p>
        </w:tc>
        <w:tc>
          <w:tcPr>
            <w:tcW w:w="1260" w:type="dxa"/>
            <w:tcBorders>
              <w:bottom w:val="single" w:sz="4" w:space="0" w:color="auto"/>
            </w:tcBorders>
          </w:tcPr>
          <w:p w:rsidR="000B3D40" w:rsidRPr="00DE38C6" w:rsidRDefault="00CD1F17"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6.4</w:t>
            </w:r>
            <w:r w:rsidR="00E31C56">
              <w:rPr>
                <w:rFonts w:ascii="Times New Roman" w:hAnsi="Times New Roman" w:cs="Times New Roman"/>
                <w:sz w:val="24"/>
                <w:szCs w:val="24"/>
              </w:rPr>
              <w:t>0</w:t>
            </w:r>
          </w:p>
        </w:tc>
        <w:tc>
          <w:tcPr>
            <w:tcW w:w="1800" w:type="dxa"/>
            <w:gridSpan w:val="2"/>
            <w:tcBorders>
              <w:left w:val="nil"/>
              <w:bottom w:val="single" w:sz="4" w:space="0" w:color="auto"/>
            </w:tcBorders>
          </w:tcPr>
          <w:p w:rsidR="000B3D40" w:rsidRPr="00DE38C6" w:rsidRDefault="00CD1F17" w:rsidP="00920224">
            <w:pPr>
              <w:jc w:val="center"/>
              <w:rPr>
                <w:rFonts w:ascii="Times New Roman" w:hAnsi="Times New Roman" w:cs="Times New Roman"/>
                <w:sz w:val="24"/>
                <w:szCs w:val="24"/>
              </w:rPr>
            </w:pPr>
            <w:r>
              <w:rPr>
                <w:rFonts w:ascii="Times New Roman" w:hAnsi="Times New Roman" w:cs="Times New Roman"/>
                <w:sz w:val="24"/>
                <w:szCs w:val="24"/>
              </w:rPr>
              <w:t>5.2</w:t>
            </w:r>
            <w:r w:rsidR="00E31C56">
              <w:rPr>
                <w:rFonts w:ascii="Times New Roman" w:hAnsi="Times New Roman" w:cs="Times New Roman"/>
                <w:sz w:val="24"/>
                <w:szCs w:val="24"/>
              </w:rPr>
              <w:t>0</w:t>
            </w:r>
          </w:p>
        </w:tc>
        <w:tc>
          <w:tcPr>
            <w:tcW w:w="1170" w:type="dxa"/>
            <w:tcBorders>
              <w:bottom w:val="single" w:sz="4" w:space="0" w:color="auto"/>
            </w:tcBorders>
          </w:tcPr>
          <w:p w:rsidR="000B3D40" w:rsidRPr="00DE38C6" w:rsidRDefault="00CD1F17"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5.1</w:t>
            </w:r>
            <w:r w:rsidR="00E31C56">
              <w:rPr>
                <w:rFonts w:ascii="Times New Roman" w:hAnsi="Times New Roman" w:cs="Times New Roman"/>
                <w:sz w:val="24"/>
                <w:szCs w:val="24"/>
              </w:rPr>
              <w:t>0</w:t>
            </w:r>
          </w:p>
        </w:tc>
        <w:tc>
          <w:tcPr>
            <w:tcW w:w="810" w:type="dxa"/>
            <w:tcBorders>
              <w:bottom w:val="single" w:sz="4" w:space="0" w:color="auto"/>
            </w:tcBorders>
          </w:tcPr>
          <w:p w:rsidR="000B3D40" w:rsidRPr="00DE38C6" w:rsidRDefault="00CD1F17"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1.94</w:t>
            </w:r>
          </w:p>
        </w:tc>
        <w:tc>
          <w:tcPr>
            <w:tcW w:w="810" w:type="dxa"/>
            <w:tcBorders>
              <w:bottom w:val="single" w:sz="4" w:space="0" w:color="auto"/>
            </w:tcBorders>
          </w:tcPr>
          <w:p w:rsidR="000B3D40" w:rsidRPr="00DE38C6" w:rsidRDefault="00CD1F17" w:rsidP="00920224">
            <w:pPr>
              <w:jc w:val="center"/>
              <w:rPr>
                <w:rFonts w:ascii="Times New Roman" w:hAnsi="Times New Roman" w:cs="Times New Roman"/>
                <w:sz w:val="24"/>
                <w:szCs w:val="24"/>
              </w:rPr>
            </w:pPr>
            <w:r>
              <w:rPr>
                <w:rFonts w:ascii="Times New Roman" w:hAnsi="Times New Roman" w:cs="Times New Roman"/>
                <w:sz w:val="24"/>
                <w:szCs w:val="24"/>
              </w:rPr>
              <w:t>0.85</w:t>
            </w:r>
          </w:p>
        </w:tc>
        <w:tc>
          <w:tcPr>
            <w:tcW w:w="810" w:type="dxa"/>
            <w:tcBorders>
              <w:bottom w:val="single" w:sz="4" w:space="0" w:color="auto"/>
            </w:tcBorders>
          </w:tcPr>
          <w:p w:rsidR="000B3D40" w:rsidRPr="00DE38C6" w:rsidRDefault="00CD1F17" w:rsidP="00920224">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bl>
    <w:p w:rsidR="008019CD" w:rsidRPr="00877E60" w:rsidRDefault="008019CD" w:rsidP="008019CD">
      <w:pPr>
        <w:spacing w:line="360" w:lineRule="auto"/>
        <w:jc w:val="both"/>
        <w:rPr>
          <w:rFonts w:ascii="Times New Roman" w:hAnsi="Times New Roman" w:cs="Times New Roman"/>
          <w:sz w:val="20"/>
          <w:szCs w:val="20"/>
        </w:rPr>
      </w:pPr>
      <w:r w:rsidRPr="00877E60">
        <w:rPr>
          <w:rFonts w:ascii="Times New Roman" w:hAnsi="Times New Roman" w:cs="Times New Roman"/>
          <w:sz w:val="20"/>
          <w:szCs w:val="20"/>
        </w:rPr>
        <w:t>SEM = Standard error of mean, NS = Non significant at 5% level, * = Significant at 5% level, ** = Significant at 1% level</w:t>
      </w:r>
    </w:p>
    <w:p w:rsidR="00D42C2E" w:rsidRDefault="002A575E" w:rsidP="0078289E">
      <w:pPr>
        <w:spacing w:line="360" w:lineRule="auto"/>
        <w:jc w:val="both"/>
        <w:rPr>
          <w:rFonts w:ascii="Times New Roman" w:hAnsi="Times New Roman" w:cs="Times New Roman"/>
          <w:sz w:val="24"/>
          <w:szCs w:val="24"/>
        </w:rPr>
      </w:pPr>
      <w:r>
        <w:rPr>
          <w:rFonts w:ascii="Times New Roman" w:hAnsi="Times New Roman" w:cs="Times New Roman"/>
          <w:sz w:val="24"/>
          <w:szCs w:val="24"/>
        </w:rPr>
        <w:t>From the table 4.</w:t>
      </w:r>
      <w:r w:rsidR="008019CD">
        <w:rPr>
          <w:rFonts w:ascii="Times New Roman" w:hAnsi="Times New Roman" w:cs="Times New Roman"/>
          <w:sz w:val="24"/>
          <w:szCs w:val="24"/>
        </w:rPr>
        <w:t>5.2</w:t>
      </w:r>
      <w:r>
        <w:rPr>
          <w:rFonts w:ascii="Times New Roman" w:hAnsi="Times New Roman" w:cs="Times New Roman"/>
          <w:sz w:val="24"/>
          <w:szCs w:val="24"/>
        </w:rPr>
        <w:t>, it was observed that</w:t>
      </w:r>
      <w:r w:rsidR="0078289E">
        <w:rPr>
          <w:rFonts w:ascii="Times New Roman" w:hAnsi="Times New Roman" w:cs="Times New Roman"/>
          <w:sz w:val="24"/>
          <w:szCs w:val="24"/>
        </w:rPr>
        <w:t xml:space="preserve"> the w</w:t>
      </w:r>
      <w:r w:rsidR="0078289E" w:rsidRPr="00475584">
        <w:rPr>
          <w:rFonts w:ascii="Times New Roman" w:hAnsi="Times New Roman" w:cs="Times New Roman"/>
          <w:sz w:val="24"/>
          <w:szCs w:val="24"/>
        </w:rPr>
        <w:t>eights of drumstick o</w:t>
      </w:r>
      <w:r w:rsidR="0078289E">
        <w:rPr>
          <w:rFonts w:ascii="Times New Roman" w:hAnsi="Times New Roman" w:cs="Times New Roman"/>
          <w:sz w:val="24"/>
          <w:szCs w:val="24"/>
        </w:rPr>
        <w:t xml:space="preserve">f dressed broilers were </w:t>
      </w:r>
      <w:r w:rsidR="008019CD">
        <w:rPr>
          <w:rFonts w:ascii="Times New Roman" w:hAnsi="Times New Roman" w:cs="Times New Roman"/>
          <w:sz w:val="24"/>
          <w:szCs w:val="24"/>
        </w:rPr>
        <w:t xml:space="preserve">significantly </w:t>
      </w:r>
      <w:r w:rsidR="0078289E">
        <w:rPr>
          <w:rFonts w:ascii="Times New Roman" w:hAnsi="Times New Roman" w:cs="Times New Roman"/>
          <w:sz w:val="24"/>
          <w:szCs w:val="24"/>
        </w:rPr>
        <w:t>different</w:t>
      </w:r>
      <w:r w:rsidR="008019CD">
        <w:rPr>
          <w:rFonts w:ascii="Times New Roman" w:hAnsi="Times New Roman" w:cs="Times New Roman"/>
          <w:sz w:val="24"/>
          <w:szCs w:val="24"/>
        </w:rPr>
        <w:t xml:space="preserve"> (P&lt;0.05)</w:t>
      </w:r>
      <w:r w:rsidR="0078289E">
        <w:rPr>
          <w:rFonts w:ascii="Times New Roman" w:hAnsi="Times New Roman" w:cs="Times New Roman"/>
          <w:sz w:val="24"/>
          <w:szCs w:val="24"/>
        </w:rPr>
        <w:t>. T</w:t>
      </w:r>
      <w:r w:rsidR="0078289E">
        <w:rPr>
          <w:rFonts w:ascii="Times New Roman" w:hAnsi="Times New Roman" w:cs="Times New Roman"/>
          <w:sz w:val="24"/>
          <w:szCs w:val="24"/>
          <w:vertAlign w:val="subscript"/>
        </w:rPr>
        <w:t>1</w:t>
      </w:r>
      <w:r w:rsidR="0078289E">
        <w:rPr>
          <w:rFonts w:ascii="Times New Roman" w:hAnsi="Times New Roman" w:cs="Times New Roman"/>
          <w:sz w:val="24"/>
          <w:szCs w:val="24"/>
        </w:rPr>
        <w:t xml:space="preserve"> and T</w:t>
      </w:r>
      <w:r w:rsidR="0078289E">
        <w:rPr>
          <w:rFonts w:ascii="Times New Roman" w:hAnsi="Times New Roman" w:cs="Times New Roman"/>
          <w:sz w:val="24"/>
          <w:szCs w:val="24"/>
          <w:vertAlign w:val="subscript"/>
        </w:rPr>
        <w:t>2</w:t>
      </w:r>
      <w:r w:rsidR="0078289E" w:rsidRPr="00475584">
        <w:rPr>
          <w:rFonts w:ascii="Times New Roman" w:hAnsi="Times New Roman" w:cs="Times New Roman"/>
          <w:sz w:val="24"/>
          <w:szCs w:val="24"/>
        </w:rPr>
        <w:t xml:space="preserve"> groups were higher in weight of drumstick than control group</w:t>
      </w:r>
      <w:r w:rsidR="0078289E">
        <w:rPr>
          <w:rFonts w:ascii="Times New Roman" w:hAnsi="Times New Roman" w:cs="Times New Roman"/>
          <w:sz w:val="24"/>
          <w:szCs w:val="24"/>
        </w:rPr>
        <w:t xml:space="preserve"> (T</w:t>
      </w:r>
      <w:r w:rsidR="0078289E">
        <w:rPr>
          <w:rFonts w:ascii="Times New Roman" w:hAnsi="Times New Roman" w:cs="Times New Roman"/>
          <w:sz w:val="24"/>
          <w:szCs w:val="24"/>
          <w:vertAlign w:val="subscript"/>
        </w:rPr>
        <w:t>0</w:t>
      </w:r>
      <w:r w:rsidR="0078289E">
        <w:rPr>
          <w:rFonts w:ascii="Times New Roman" w:hAnsi="Times New Roman" w:cs="Times New Roman"/>
          <w:sz w:val="24"/>
          <w:szCs w:val="24"/>
        </w:rPr>
        <w:t>)</w:t>
      </w:r>
      <w:r w:rsidR="0078289E" w:rsidRPr="00475584">
        <w:rPr>
          <w:rFonts w:ascii="Times New Roman" w:hAnsi="Times New Roman" w:cs="Times New Roman"/>
          <w:sz w:val="24"/>
          <w:szCs w:val="24"/>
        </w:rPr>
        <w:t xml:space="preserve">. </w:t>
      </w:r>
      <w:r w:rsidR="0078289E">
        <w:rPr>
          <w:rFonts w:ascii="Times New Roman" w:hAnsi="Times New Roman" w:cs="Times New Roman"/>
          <w:sz w:val="24"/>
          <w:szCs w:val="24"/>
        </w:rPr>
        <w:t>T</w:t>
      </w:r>
      <w:r w:rsidR="0078289E">
        <w:rPr>
          <w:rFonts w:ascii="Times New Roman" w:hAnsi="Times New Roman" w:cs="Times New Roman"/>
          <w:sz w:val="24"/>
          <w:szCs w:val="24"/>
          <w:vertAlign w:val="subscript"/>
        </w:rPr>
        <w:t>2</w:t>
      </w:r>
      <w:r>
        <w:rPr>
          <w:rFonts w:ascii="Times New Roman" w:hAnsi="Times New Roman" w:cs="Times New Roman"/>
          <w:sz w:val="24"/>
          <w:szCs w:val="24"/>
        </w:rPr>
        <w:t xml:space="preserve"> group revealed</w:t>
      </w:r>
      <w:r w:rsidR="0078289E">
        <w:rPr>
          <w:rFonts w:ascii="Times New Roman" w:hAnsi="Times New Roman" w:cs="Times New Roman"/>
          <w:sz w:val="24"/>
          <w:szCs w:val="24"/>
        </w:rPr>
        <w:t xml:space="preserve"> higher</w:t>
      </w:r>
      <w:r>
        <w:rPr>
          <w:rFonts w:ascii="Times New Roman" w:hAnsi="Times New Roman" w:cs="Times New Roman"/>
          <w:sz w:val="24"/>
          <w:szCs w:val="24"/>
        </w:rPr>
        <w:t xml:space="preserve"> weight</w:t>
      </w:r>
      <w:r w:rsidR="0078289E">
        <w:rPr>
          <w:rFonts w:ascii="Times New Roman" w:hAnsi="Times New Roman" w:cs="Times New Roman"/>
          <w:sz w:val="24"/>
          <w:szCs w:val="24"/>
        </w:rPr>
        <w:t xml:space="preserve"> than T</w:t>
      </w:r>
      <w:r w:rsidR="0078289E">
        <w:rPr>
          <w:rFonts w:ascii="Times New Roman" w:hAnsi="Times New Roman" w:cs="Times New Roman"/>
          <w:sz w:val="24"/>
          <w:szCs w:val="24"/>
          <w:vertAlign w:val="subscript"/>
        </w:rPr>
        <w:t>1</w:t>
      </w:r>
      <w:r w:rsidR="0078289E" w:rsidRPr="00475584">
        <w:rPr>
          <w:rFonts w:ascii="Times New Roman" w:hAnsi="Times New Roman" w:cs="Times New Roman"/>
          <w:sz w:val="24"/>
          <w:szCs w:val="24"/>
        </w:rPr>
        <w:t xml:space="preserve"> group</w:t>
      </w:r>
      <w:r w:rsidR="00D42C2E">
        <w:rPr>
          <w:rFonts w:ascii="Times New Roman" w:hAnsi="Times New Roman" w:cs="Times New Roman"/>
          <w:sz w:val="24"/>
          <w:szCs w:val="24"/>
        </w:rPr>
        <w:t>.</w:t>
      </w:r>
    </w:p>
    <w:p w:rsidR="00542D81" w:rsidRDefault="0078289E" w:rsidP="00542D81">
      <w:pPr>
        <w:spacing w:line="360" w:lineRule="auto"/>
        <w:jc w:val="both"/>
        <w:rPr>
          <w:rFonts w:ascii="Times New Roman" w:hAnsi="Times New Roman" w:cs="Times New Roman"/>
          <w:sz w:val="24"/>
          <w:szCs w:val="24"/>
        </w:rPr>
      </w:pPr>
      <w:r w:rsidRPr="00354269">
        <w:rPr>
          <w:rFonts w:ascii="Times New Roman" w:hAnsi="Times New Roman" w:cs="Times New Roman"/>
          <w:sz w:val="24"/>
          <w:szCs w:val="24"/>
        </w:rPr>
        <w:t>W</w:t>
      </w:r>
      <w:r w:rsidR="008E0F2B" w:rsidRPr="00354269">
        <w:rPr>
          <w:rFonts w:ascii="Times New Roman" w:hAnsi="Times New Roman" w:cs="Times New Roman"/>
          <w:sz w:val="24"/>
          <w:szCs w:val="24"/>
        </w:rPr>
        <w:t>eights</w:t>
      </w:r>
      <w:r w:rsidR="008E0F2B">
        <w:rPr>
          <w:rFonts w:ascii="Times New Roman" w:hAnsi="Times New Roman" w:cs="Times New Roman"/>
          <w:sz w:val="24"/>
          <w:szCs w:val="24"/>
        </w:rPr>
        <w:t xml:space="preserve"> of t</w:t>
      </w:r>
      <w:r w:rsidR="00354269">
        <w:rPr>
          <w:rFonts w:ascii="Times New Roman" w:hAnsi="Times New Roman" w:cs="Times New Roman"/>
          <w:sz w:val="24"/>
          <w:szCs w:val="24"/>
        </w:rPr>
        <w:t xml:space="preserve">high, breast and neck </w:t>
      </w:r>
      <w:r w:rsidRPr="00D0550A">
        <w:rPr>
          <w:rFonts w:ascii="Times New Roman" w:hAnsi="Times New Roman" w:cs="Times New Roman"/>
          <w:sz w:val="24"/>
          <w:szCs w:val="24"/>
        </w:rPr>
        <w:t xml:space="preserve">of dressed broilers were </w:t>
      </w:r>
      <w:r w:rsidR="00354269">
        <w:rPr>
          <w:rFonts w:ascii="Times New Roman" w:hAnsi="Times New Roman" w:cs="Times New Roman"/>
          <w:sz w:val="24"/>
          <w:szCs w:val="24"/>
        </w:rPr>
        <w:t>found non-significant (P&gt;0.05)</w:t>
      </w:r>
      <w:r w:rsidRPr="00D0550A">
        <w:rPr>
          <w:rFonts w:ascii="Times New Roman" w:hAnsi="Times New Roman" w:cs="Times New Roman"/>
          <w:sz w:val="24"/>
          <w:szCs w:val="24"/>
        </w:rPr>
        <w:t xml:space="preserve"> among three treatment groups that is </w:t>
      </w:r>
      <w:r w:rsidR="00F46507">
        <w:rPr>
          <w:rFonts w:ascii="Times New Roman" w:hAnsi="Times New Roman" w:cs="Times New Roman"/>
          <w:sz w:val="24"/>
          <w:szCs w:val="24"/>
        </w:rPr>
        <w:t xml:space="preserve">presented at table </w:t>
      </w:r>
      <w:r w:rsidR="00354269">
        <w:rPr>
          <w:rFonts w:ascii="Times New Roman" w:hAnsi="Times New Roman" w:cs="Times New Roman"/>
          <w:sz w:val="24"/>
          <w:szCs w:val="24"/>
        </w:rPr>
        <w:t xml:space="preserve">4.5.2 </w:t>
      </w:r>
      <w:r w:rsidR="00F46507">
        <w:rPr>
          <w:rFonts w:ascii="Times New Roman" w:hAnsi="Times New Roman" w:cs="Times New Roman"/>
          <w:sz w:val="24"/>
          <w:szCs w:val="24"/>
        </w:rPr>
        <w:t>where</w:t>
      </w:r>
      <w:r>
        <w:rPr>
          <w:rFonts w:ascii="Times New Roman" w:hAnsi="Times New Roman" w:cs="Times New Roman"/>
          <w:sz w:val="24"/>
          <w:szCs w:val="24"/>
        </w:rPr>
        <w:t xml:space="preserve"> T</w:t>
      </w:r>
      <w:r>
        <w:rPr>
          <w:rFonts w:ascii="Times New Roman" w:hAnsi="Times New Roman" w:cs="Times New Roman"/>
          <w:sz w:val="24"/>
          <w:szCs w:val="24"/>
          <w:vertAlign w:val="subscript"/>
        </w:rPr>
        <w:t>2</w:t>
      </w:r>
      <w:r w:rsidR="00F46507">
        <w:rPr>
          <w:rFonts w:ascii="Times New Roman" w:hAnsi="Times New Roman" w:cs="Times New Roman"/>
          <w:sz w:val="24"/>
          <w:szCs w:val="24"/>
        </w:rPr>
        <w:t xml:space="preserve"> group was</w:t>
      </w:r>
      <w:r w:rsidRPr="00D0550A">
        <w:rPr>
          <w:rFonts w:ascii="Times New Roman" w:hAnsi="Times New Roman" w:cs="Times New Roman"/>
          <w:sz w:val="24"/>
          <w:szCs w:val="24"/>
        </w:rPr>
        <w:t xml:space="preserve"> </w:t>
      </w:r>
      <w:r w:rsidR="00354269">
        <w:rPr>
          <w:rFonts w:ascii="Times New Roman" w:hAnsi="Times New Roman" w:cs="Times New Roman"/>
          <w:sz w:val="24"/>
          <w:szCs w:val="24"/>
        </w:rPr>
        <w:t xml:space="preserve">numerically </w:t>
      </w:r>
      <w:r w:rsidRPr="00D0550A">
        <w:rPr>
          <w:rFonts w:ascii="Times New Roman" w:hAnsi="Times New Roman" w:cs="Times New Roman"/>
          <w:sz w:val="24"/>
          <w:szCs w:val="24"/>
        </w:rPr>
        <w:t>higher i</w:t>
      </w:r>
      <w:r>
        <w:rPr>
          <w:rFonts w:ascii="Times New Roman" w:hAnsi="Times New Roman" w:cs="Times New Roman"/>
          <w:sz w:val="24"/>
          <w:szCs w:val="24"/>
        </w:rPr>
        <w:t xml:space="preserve">n weight of thigh </w:t>
      </w:r>
      <w:r w:rsidR="00354269">
        <w:rPr>
          <w:rFonts w:ascii="Times New Roman" w:hAnsi="Times New Roman" w:cs="Times New Roman"/>
          <w:sz w:val="24"/>
          <w:szCs w:val="24"/>
        </w:rPr>
        <w:t>and breast</w:t>
      </w:r>
      <w:r>
        <w:rPr>
          <w:rFonts w:ascii="Times New Roman" w:hAnsi="Times New Roman" w:cs="Times New Roman"/>
          <w:sz w:val="24"/>
          <w:szCs w:val="24"/>
        </w:rPr>
        <w:t xml:space="preserve"> than </w:t>
      </w:r>
      <w:r w:rsidR="00354269">
        <w:rPr>
          <w:rFonts w:ascii="Times New Roman" w:hAnsi="Times New Roman" w:cs="Times New Roman"/>
          <w:sz w:val="24"/>
          <w:szCs w:val="24"/>
        </w:rPr>
        <w:t>those of other two</w:t>
      </w:r>
      <w:r w:rsidR="007F0A97">
        <w:rPr>
          <w:rFonts w:ascii="Times New Roman" w:hAnsi="Times New Roman" w:cs="Times New Roman"/>
          <w:sz w:val="24"/>
          <w:szCs w:val="24"/>
        </w:rPr>
        <w:t xml:space="preserve"> group</w:t>
      </w:r>
      <w:r w:rsidR="00354269">
        <w:rPr>
          <w:rFonts w:ascii="Times New Roman" w:hAnsi="Times New Roman" w:cs="Times New Roman"/>
          <w:sz w:val="24"/>
          <w:szCs w:val="24"/>
        </w:rPr>
        <w:t>s and in case of weight of neck, T</w:t>
      </w:r>
      <w:r w:rsidR="00354269">
        <w:rPr>
          <w:rFonts w:ascii="Times New Roman" w:hAnsi="Times New Roman" w:cs="Times New Roman"/>
          <w:sz w:val="24"/>
          <w:szCs w:val="24"/>
          <w:vertAlign w:val="subscript"/>
        </w:rPr>
        <w:t xml:space="preserve">1 </w:t>
      </w:r>
      <w:r w:rsidR="00354269">
        <w:rPr>
          <w:rFonts w:ascii="Times New Roman" w:hAnsi="Times New Roman" w:cs="Times New Roman"/>
          <w:sz w:val="24"/>
          <w:szCs w:val="24"/>
        </w:rPr>
        <w:t>group was numerically higher than those of other two groups</w:t>
      </w:r>
      <w:r w:rsidR="00542D81">
        <w:rPr>
          <w:rFonts w:ascii="Times New Roman" w:hAnsi="Times New Roman" w:cs="Times New Roman"/>
          <w:sz w:val="24"/>
          <w:szCs w:val="24"/>
        </w:rPr>
        <w:t>.</w:t>
      </w:r>
    </w:p>
    <w:p w:rsidR="00354269" w:rsidRDefault="00542D81" w:rsidP="00542D81">
      <w:pPr>
        <w:spacing w:line="360" w:lineRule="auto"/>
        <w:jc w:val="both"/>
        <w:rPr>
          <w:rFonts w:ascii="Times New Roman" w:hAnsi="Times New Roman" w:cs="Times New Roman"/>
          <w:sz w:val="24"/>
          <w:szCs w:val="24"/>
        </w:rPr>
      </w:pPr>
      <w:r>
        <w:rPr>
          <w:rFonts w:ascii="Times New Roman" w:hAnsi="Times New Roman" w:cs="Times New Roman"/>
          <w:sz w:val="24"/>
          <w:szCs w:val="24"/>
        </w:rPr>
        <w:t>In case of</w:t>
      </w:r>
      <w:r w:rsidR="00354269">
        <w:rPr>
          <w:rFonts w:ascii="Times New Roman" w:hAnsi="Times New Roman" w:cs="Times New Roman"/>
          <w:sz w:val="24"/>
          <w:szCs w:val="24"/>
        </w:rPr>
        <w:t xml:space="preserve"> the</w:t>
      </w:r>
      <w:r w:rsidR="00354269" w:rsidRPr="00A30933">
        <w:rPr>
          <w:rFonts w:ascii="Times New Roman" w:hAnsi="Times New Roman" w:cs="Times New Roman"/>
          <w:sz w:val="24"/>
          <w:szCs w:val="24"/>
        </w:rPr>
        <w:t xml:space="preserve"> weights of wing </w:t>
      </w:r>
      <w:r>
        <w:rPr>
          <w:rFonts w:ascii="Times New Roman" w:hAnsi="Times New Roman" w:cs="Times New Roman"/>
          <w:sz w:val="24"/>
          <w:szCs w:val="24"/>
        </w:rPr>
        <w:t xml:space="preserve">and back </w:t>
      </w:r>
      <w:r w:rsidR="00354269" w:rsidRPr="00A30933">
        <w:rPr>
          <w:rFonts w:ascii="Times New Roman" w:hAnsi="Times New Roman" w:cs="Times New Roman"/>
          <w:sz w:val="24"/>
          <w:szCs w:val="24"/>
        </w:rPr>
        <w:t>of dressed broilers</w:t>
      </w:r>
      <w:r>
        <w:rPr>
          <w:rFonts w:ascii="Times New Roman" w:hAnsi="Times New Roman" w:cs="Times New Roman"/>
          <w:sz w:val="24"/>
          <w:szCs w:val="24"/>
        </w:rPr>
        <w:t>, there</w:t>
      </w:r>
      <w:r w:rsidR="00354269" w:rsidRPr="00A30933">
        <w:rPr>
          <w:rFonts w:ascii="Times New Roman" w:hAnsi="Times New Roman" w:cs="Times New Roman"/>
          <w:sz w:val="24"/>
          <w:szCs w:val="24"/>
        </w:rPr>
        <w:t xml:space="preserve"> were </w:t>
      </w:r>
      <w:r>
        <w:rPr>
          <w:rFonts w:ascii="Times New Roman" w:hAnsi="Times New Roman" w:cs="Times New Roman"/>
          <w:sz w:val="24"/>
          <w:szCs w:val="24"/>
        </w:rPr>
        <w:t>highly</w:t>
      </w:r>
      <w:r w:rsidRPr="00A30933">
        <w:rPr>
          <w:rFonts w:ascii="Times New Roman" w:hAnsi="Times New Roman" w:cs="Times New Roman"/>
          <w:sz w:val="24"/>
          <w:szCs w:val="24"/>
        </w:rPr>
        <w:t xml:space="preserve"> significant</w:t>
      </w:r>
      <w:r>
        <w:rPr>
          <w:rFonts w:ascii="Times New Roman" w:hAnsi="Times New Roman" w:cs="Times New Roman"/>
          <w:sz w:val="24"/>
          <w:szCs w:val="24"/>
        </w:rPr>
        <w:t xml:space="preserve"> (P&lt;0.01) </w:t>
      </w:r>
      <w:r w:rsidR="00354269">
        <w:rPr>
          <w:rFonts w:ascii="Times New Roman" w:hAnsi="Times New Roman" w:cs="Times New Roman"/>
          <w:sz w:val="24"/>
          <w:szCs w:val="24"/>
        </w:rPr>
        <w:t>differen</w:t>
      </w:r>
      <w:r>
        <w:rPr>
          <w:rFonts w:ascii="Times New Roman" w:hAnsi="Times New Roman" w:cs="Times New Roman"/>
          <w:sz w:val="24"/>
          <w:szCs w:val="24"/>
        </w:rPr>
        <w:t>ce</w:t>
      </w:r>
      <w:r w:rsidR="00354269">
        <w:rPr>
          <w:rFonts w:ascii="Times New Roman" w:hAnsi="Times New Roman" w:cs="Times New Roman"/>
          <w:sz w:val="24"/>
          <w:szCs w:val="24"/>
        </w:rPr>
        <w:t xml:space="preserve"> </w:t>
      </w:r>
      <w:r w:rsidR="00354269" w:rsidRPr="00A30933">
        <w:rPr>
          <w:rFonts w:ascii="Times New Roman" w:hAnsi="Times New Roman" w:cs="Times New Roman"/>
          <w:sz w:val="24"/>
          <w:szCs w:val="24"/>
        </w:rPr>
        <w:t>among three treatment groups</w:t>
      </w:r>
      <w:r>
        <w:rPr>
          <w:rFonts w:ascii="Times New Roman" w:hAnsi="Times New Roman" w:cs="Times New Roman"/>
          <w:sz w:val="24"/>
          <w:szCs w:val="24"/>
        </w:rPr>
        <w:t xml:space="preserve"> (Table 4.5.2)</w:t>
      </w:r>
      <w:r w:rsidR="00354269">
        <w:rPr>
          <w:rFonts w:ascii="Times New Roman" w:hAnsi="Times New Roman" w:cs="Times New Roman"/>
          <w:sz w:val="24"/>
          <w:szCs w:val="24"/>
        </w:rPr>
        <w:t xml:space="preserve">. </w:t>
      </w:r>
      <w:r>
        <w:rPr>
          <w:rFonts w:ascii="Times New Roman" w:hAnsi="Times New Roman" w:cs="Times New Roman"/>
          <w:sz w:val="24"/>
          <w:szCs w:val="24"/>
        </w:rPr>
        <w:t xml:space="preserve">Mean </w:t>
      </w:r>
      <w:r>
        <w:rPr>
          <w:rFonts w:ascii="Times New Roman" w:hAnsi="Times New Roman" w:cs="Times New Roman"/>
          <w:sz w:val="24"/>
          <w:szCs w:val="24"/>
        </w:rPr>
        <w:lastRenderedPageBreak/>
        <w:t>weight of back region in T</w:t>
      </w:r>
      <w:r>
        <w:rPr>
          <w:rFonts w:ascii="Times New Roman" w:hAnsi="Times New Roman" w:cs="Times New Roman"/>
          <w:sz w:val="24"/>
          <w:szCs w:val="24"/>
          <w:vertAlign w:val="subscript"/>
        </w:rPr>
        <w:t>2</w:t>
      </w:r>
      <w:r>
        <w:rPr>
          <w:rFonts w:ascii="Times New Roman" w:hAnsi="Times New Roman" w:cs="Times New Roman"/>
          <w:sz w:val="24"/>
          <w:szCs w:val="24"/>
        </w:rPr>
        <w:t xml:space="preserve"> group was higher than that of 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 xml:space="preserve">0 </w:t>
      </w:r>
      <w:r>
        <w:rPr>
          <w:rFonts w:ascii="Times New Roman" w:hAnsi="Times New Roman" w:cs="Times New Roman"/>
          <w:sz w:val="24"/>
          <w:szCs w:val="24"/>
        </w:rPr>
        <w:t>groups. On the other hand,</w:t>
      </w:r>
      <w:r w:rsidR="00354269">
        <w:rPr>
          <w:rFonts w:ascii="Times New Roman" w:hAnsi="Times New Roman" w:cs="Times New Roman"/>
          <w:sz w:val="24"/>
          <w:szCs w:val="24"/>
        </w:rPr>
        <w:t xml:space="preserve"> T</w:t>
      </w:r>
      <w:r w:rsidR="00354269">
        <w:rPr>
          <w:rFonts w:ascii="Times New Roman" w:hAnsi="Times New Roman" w:cs="Times New Roman"/>
          <w:sz w:val="24"/>
          <w:szCs w:val="24"/>
          <w:vertAlign w:val="subscript"/>
        </w:rPr>
        <w:t>2</w:t>
      </w:r>
      <w:r w:rsidR="00354269">
        <w:rPr>
          <w:rFonts w:ascii="Times New Roman" w:hAnsi="Times New Roman" w:cs="Times New Roman"/>
          <w:sz w:val="24"/>
          <w:szCs w:val="24"/>
        </w:rPr>
        <w:t xml:space="preserve"> group showed lower weight than T</w:t>
      </w:r>
      <w:r w:rsidR="00354269">
        <w:rPr>
          <w:rFonts w:ascii="Times New Roman" w:hAnsi="Times New Roman" w:cs="Times New Roman"/>
          <w:sz w:val="24"/>
          <w:szCs w:val="24"/>
          <w:vertAlign w:val="subscript"/>
        </w:rPr>
        <w:t>1</w:t>
      </w:r>
      <w:r w:rsidR="00354269" w:rsidRPr="00A30933">
        <w:rPr>
          <w:rFonts w:ascii="Times New Roman" w:hAnsi="Times New Roman" w:cs="Times New Roman"/>
          <w:sz w:val="24"/>
          <w:szCs w:val="24"/>
        </w:rPr>
        <w:t xml:space="preserve"> group, but higher</w:t>
      </w:r>
      <w:r w:rsidR="00354269">
        <w:rPr>
          <w:rFonts w:ascii="Times New Roman" w:hAnsi="Times New Roman" w:cs="Times New Roman"/>
          <w:sz w:val="24"/>
          <w:szCs w:val="24"/>
        </w:rPr>
        <w:t xml:space="preserve"> weight</w:t>
      </w:r>
      <w:r w:rsidR="00354269" w:rsidRPr="00A30933">
        <w:rPr>
          <w:rFonts w:ascii="Times New Roman" w:hAnsi="Times New Roman" w:cs="Times New Roman"/>
          <w:sz w:val="24"/>
          <w:szCs w:val="24"/>
        </w:rPr>
        <w:t xml:space="preserve"> than control group</w:t>
      </w:r>
      <w:r w:rsidR="00354269">
        <w:rPr>
          <w:rFonts w:ascii="Times New Roman" w:hAnsi="Times New Roman" w:cs="Times New Roman"/>
          <w:sz w:val="24"/>
          <w:szCs w:val="24"/>
        </w:rPr>
        <w:t xml:space="preserve"> (T</w:t>
      </w:r>
      <w:r w:rsidR="00354269">
        <w:rPr>
          <w:rFonts w:ascii="Times New Roman" w:hAnsi="Times New Roman" w:cs="Times New Roman"/>
          <w:sz w:val="24"/>
          <w:szCs w:val="24"/>
          <w:vertAlign w:val="subscript"/>
        </w:rPr>
        <w:t>0</w:t>
      </w:r>
      <w:r w:rsidR="00354269">
        <w:rPr>
          <w:rFonts w:ascii="Times New Roman" w:hAnsi="Times New Roman" w:cs="Times New Roman"/>
          <w:sz w:val="24"/>
          <w:szCs w:val="24"/>
        </w:rPr>
        <w:t>)</w:t>
      </w:r>
      <w:r>
        <w:rPr>
          <w:rFonts w:ascii="Times New Roman" w:hAnsi="Times New Roman" w:cs="Times New Roman"/>
          <w:sz w:val="24"/>
          <w:szCs w:val="24"/>
        </w:rPr>
        <w:t xml:space="preserve"> in </w:t>
      </w:r>
      <w:r w:rsidR="002D101A">
        <w:rPr>
          <w:rFonts w:ascii="Times New Roman" w:hAnsi="Times New Roman" w:cs="Times New Roman"/>
          <w:sz w:val="24"/>
          <w:szCs w:val="24"/>
        </w:rPr>
        <w:t xml:space="preserve">case of </w:t>
      </w:r>
      <w:r>
        <w:rPr>
          <w:rFonts w:ascii="Times New Roman" w:hAnsi="Times New Roman" w:cs="Times New Roman"/>
          <w:sz w:val="24"/>
          <w:szCs w:val="24"/>
        </w:rPr>
        <w:t>weight of wing</w:t>
      </w:r>
      <w:r w:rsidR="00354269">
        <w:rPr>
          <w:rFonts w:ascii="Times New Roman" w:hAnsi="Times New Roman" w:cs="Times New Roman"/>
          <w:sz w:val="24"/>
          <w:szCs w:val="24"/>
        </w:rPr>
        <w:t>.</w:t>
      </w:r>
    </w:p>
    <w:p w:rsidR="00831654" w:rsidRDefault="00354269" w:rsidP="00831654">
      <w:pPr>
        <w:spacing w:line="360" w:lineRule="auto"/>
        <w:jc w:val="both"/>
        <w:rPr>
          <w:rFonts w:ascii="Times New Roman" w:hAnsi="Times New Roman" w:cs="Times New Roman"/>
          <w:b/>
          <w:sz w:val="2"/>
          <w:szCs w:val="24"/>
        </w:rPr>
      </w:pPr>
      <w:r>
        <w:rPr>
          <w:rFonts w:ascii="Times New Roman" w:hAnsi="Times New Roman" w:cs="Times New Roman"/>
          <w:sz w:val="24"/>
          <w:szCs w:val="24"/>
        </w:rPr>
        <w:t xml:space="preserve">Table </w:t>
      </w:r>
      <w:r w:rsidR="00542D81">
        <w:rPr>
          <w:rFonts w:ascii="Times New Roman" w:hAnsi="Times New Roman" w:cs="Times New Roman"/>
          <w:sz w:val="24"/>
          <w:szCs w:val="24"/>
        </w:rPr>
        <w:t>4.5.2</w:t>
      </w:r>
      <w:r>
        <w:rPr>
          <w:rFonts w:ascii="Times New Roman" w:hAnsi="Times New Roman" w:cs="Times New Roman"/>
          <w:sz w:val="24"/>
          <w:szCs w:val="24"/>
        </w:rPr>
        <w:t xml:space="preserve"> </w:t>
      </w:r>
      <w:r w:rsidR="00542D81">
        <w:rPr>
          <w:rFonts w:ascii="Times New Roman" w:hAnsi="Times New Roman" w:cs="Times New Roman"/>
          <w:sz w:val="24"/>
          <w:szCs w:val="24"/>
        </w:rPr>
        <w:t xml:space="preserve">also </w:t>
      </w:r>
      <w:r>
        <w:rPr>
          <w:rFonts w:ascii="Times New Roman" w:hAnsi="Times New Roman" w:cs="Times New Roman"/>
          <w:sz w:val="24"/>
          <w:szCs w:val="24"/>
        </w:rPr>
        <w:t>indicates d</w:t>
      </w:r>
      <w:r w:rsidRPr="000727E4">
        <w:rPr>
          <w:rFonts w:ascii="Times New Roman" w:hAnsi="Times New Roman" w:cs="Times New Roman"/>
          <w:sz w:val="24"/>
          <w:szCs w:val="24"/>
        </w:rPr>
        <w:t>ifferent weights of f</w:t>
      </w:r>
      <w:r>
        <w:rPr>
          <w:rFonts w:ascii="Times New Roman" w:hAnsi="Times New Roman" w:cs="Times New Roman"/>
          <w:sz w:val="24"/>
          <w:szCs w:val="24"/>
        </w:rPr>
        <w:t>eet of dressed broilers</w:t>
      </w:r>
      <w:r w:rsidRPr="000727E4">
        <w:rPr>
          <w:rFonts w:ascii="Times New Roman" w:hAnsi="Times New Roman" w:cs="Times New Roman"/>
          <w:sz w:val="24"/>
          <w:szCs w:val="24"/>
        </w:rPr>
        <w:t xml:space="preserve"> among three treatment groups</w:t>
      </w:r>
      <w:r>
        <w:rPr>
          <w:rFonts w:ascii="Times New Roman" w:hAnsi="Times New Roman" w:cs="Times New Roman"/>
          <w:sz w:val="24"/>
          <w:szCs w:val="24"/>
        </w:rPr>
        <w:t>.</w:t>
      </w:r>
      <w:r w:rsidR="00542D81">
        <w:rPr>
          <w:rFonts w:ascii="Times New Roman" w:hAnsi="Times New Roman" w:cs="Times New Roman"/>
          <w:sz w:val="24"/>
          <w:szCs w:val="24"/>
        </w:rPr>
        <w:t xml:space="preserve"> </w:t>
      </w:r>
      <w:r>
        <w:rPr>
          <w:rFonts w:ascii="Times New Roman" w:hAnsi="Times New Roman" w:cs="Times New Roman"/>
          <w:sz w:val="24"/>
          <w:szCs w:val="24"/>
        </w:rPr>
        <w:t>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sidRPr="000727E4">
        <w:rPr>
          <w:rFonts w:ascii="Times New Roman" w:hAnsi="Times New Roman" w:cs="Times New Roman"/>
          <w:sz w:val="24"/>
          <w:szCs w:val="24"/>
        </w:rPr>
        <w:t xml:space="preserve"> groups were </w:t>
      </w:r>
      <w:r>
        <w:rPr>
          <w:rFonts w:ascii="Times New Roman" w:hAnsi="Times New Roman" w:cs="Times New Roman"/>
          <w:sz w:val="24"/>
          <w:szCs w:val="24"/>
        </w:rPr>
        <w:t>higher in weight of feet than T</w:t>
      </w:r>
      <w:r>
        <w:rPr>
          <w:rFonts w:ascii="Times New Roman" w:hAnsi="Times New Roman" w:cs="Times New Roman"/>
          <w:sz w:val="24"/>
          <w:szCs w:val="24"/>
          <w:vertAlign w:val="subscript"/>
        </w:rPr>
        <w:t>0</w:t>
      </w:r>
      <w:r w:rsidRPr="000727E4">
        <w:rPr>
          <w:rFonts w:ascii="Times New Roman" w:hAnsi="Times New Roman" w:cs="Times New Roman"/>
          <w:sz w:val="24"/>
          <w:szCs w:val="24"/>
        </w:rPr>
        <w:t xml:space="preserve"> group. The difference in weight of wing among </w:t>
      </w:r>
      <w:r>
        <w:rPr>
          <w:rFonts w:ascii="Times New Roman" w:hAnsi="Times New Roman" w:cs="Times New Roman"/>
          <w:sz w:val="24"/>
          <w:szCs w:val="24"/>
        </w:rPr>
        <w:t>three groups were significant (P&lt;0.05). Weight of T</w:t>
      </w:r>
      <w:r>
        <w:rPr>
          <w:rFonts w:ascii="Times New Roman" w:hAnsi="Times New Roman" w:cs="Times New Roman"/>
          <w:sz w:val="24"/>
          <w:szCs w:val="24"/>
          <w:vertAlign w:val="subscript"/>
        </w:rPr>
        <w:t>2</w:t>
      </w:r>
      <w:r w:rsidRPr="000727E4">
        <w:rPr>
          <w:rFonts w:ascii="Times New Roman" w:hAnsi="Times New Roman" w:cs="Times New Roman"/>
          <w:sz w:val="24"/>
          <w:szCs w:val="24"/>
        </w:rPr>
        <w:t xml:space="preserve"> group w</w:t>
      </w:r>
      <w:r>
        <w:rPr>
          <w:rFonts w:ascii="Times New Roman" w:hAnsi="Times New Roman" w:cs="Times New Roman"/>
          <w:sz w:val="24"/>
          <w:szCs w:val="24"/>
        </w:rPr>
        <w:t>as slightly lower than T</w:t>
      </w:r>
      <w:r w:rsidR="00542D81">
        <w:rPr>
          <w:rFonts w:ascii="Times New Roman" w:hAnsi="Times New Roman" w:cs="Times New Roman"/>
          <w:sz w:val="24"/>
          <w:szCs w:val="24"/>
          <w:vertAlign w:val="subscript"/>
        </w:rPr>
        <w:t>1</w:t>
      </w:r>
      <w:r w:rsidRPr="000727E4">
        <w:rPr>
          <w:rFonts w:ascii="Times New Roman" w:hAnsi="Times New Roman" w:cs="Times New Roman"/>
          <w:sz w:val="24"/>
          <w:szCs w:val="24"/>
        </w:rPr>
        <w:t xml:space="preserve"> group, </w:t>
      </w:r>
      <w:r>
        <w:rPr>
          <w:rFonts w:ascii="Times New Roman" w:hAnsi="Times New Roman" w:cs="Times New Roman"/>
          <w:sz w:val="24"/>
          <w:szCs w:val="24"/>
        </w:rPr>
        <w:t>but higher than control group.</w:t>
      </w:r>
      <w:r w:rsidR="00831654">
        <w:rPr>
          <w:rFonts w:ascii="Times New Roman" w:hAnsi="Times New Roman" w:cs="Times New Roman"/>
          <w:b/>
          <w:sz w:val="2"/>
          <w:szCs w:val="24"/>
        </w:rPr>
        <w:t xml:space="preserve"> </w:t>
      </w:r>
    </w:p>
    <w:p w:rsidR="003B1F01" w:rsidRDefault="00831654" w:rsidP="001A7186">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78289E">
        <w:rPr>
          <w:rFonts w:ascii="Times New Roman" w:hAnsi="Times New Roman" w:cs="Times New Roman"/>
          <w:sz w:val="24"/>
          <w:szCs w:val="24"/>
        </w:rPr>
        <w:t>he difference of</w:t>
      </w:r>
      <w:r w:rsidR="002044CB">
        <w:rPr>
          <w:rFonts w:ascii="Times New Roman" w:hAnsi="Times New Roman" w:cs="Times New Roman"/>
          <w:sz w:val="24"/>
          <w:szCs w:val="24"/>
        </w:rPr>
        <w:t xml:space="preserve"> weight</w:t>
      </w:r>
      <w:r w:rsidR="0078289E" w:rsidRPr="009A477B">
        <w:rPr>
          <w:rFonts w:ascii="Times New Roman" w:hAnsi="Times New Roman" w:cs="Times New Roman"/>
          <w:sz w:val="24"/>
          <w:szCs w:val="24"/>
        </w:rPr>
        <w:t xml:space="preserve"> of liver</w:t>
      </w:r>
      <w:r>
        <w:rPr>
          <w:rFonts w:ascii="Times New Roman" w:hAnsi="Times New Roman" w:cs="Times New Roman"/>
          <w:sz w:val="24"/>
          <w:szCs w:val="24"/>
        </w:rPr>
        <w:t>, heart, abdominal fat and neck fat</w:t>
      </w:r>
      <w:r w:rsidR="0078289E" w:rsidRPr="009A477B">
        <w:rPr>
          <w:rFonts w:ascii="Times New Roman" w:hAnsi="Times New Roman" w:cs="Times New Roman"/>
          <w:sz w:val="24"/>
          <w:szCs w:val="24"/>
        </w:rPr>
        <w:t xml:space="preserve"> o</w:t>
      </w:r>
      <w:r w:rsidR="0078289E">
        <w:rPr>
          <w:rFonts w:ascii="Times New Roman" w:hAnsi="Times New Roman" w:cs="Times New Roman"/>
          <w:sz w:val="24"/>
          <w:szCs w:val="24"/>
        </w:rPr>
        <w:t>f dressed broilers were non-significant (P&gt;0.05)</w:t>
      </w:r>
      <w:r w:rsidR="0078289E" w:rsidRPr="009A477B">
        <w:rPr>
          <w:rFonts w:ascii="Times New Roman" w:hAnsi="Times New Roman" w:cs="Times New Roman"/>
          <w:sz w:val="24"/>
          <w:szCs w:val="24"/>
        </w:rPr>
        <w:t xml:space="preserve"> among three treatment groups</w:t>
      </w:r>
      <w:r>
        <w:rPr>
          <w:rFonts w:ascii="Times New Roman" w:hAnsi="Times New Roman" w:cs="Times New Roman"/>
          <w:sz w:val="24"/>
          <w:szCs w:val="24"/>
        </w:rPr>
        <w:t xml:space="preserve"> (Table 4.5.2)</w:t>
      </w:r>
      <w:r w:rsidR="0078289E">
        <w:rPr>
          <w:rFonts w:ascii="Times New Roman" w:hAnsi="Times New Roman" w:cs="Times New Roman"/>
          <w:sz w:val="24"/>
          <w:szCs w:val="24"/>
        </w:rPr>
        <w:t>.</w:t>
      </w:r>
      <w:r>
        <w:rPr>
          <w:rFonts w:ascii="Times New Roman" w:hAnsi="Times New Roman" w:cs="Times New Roman"/>
          <w:sz w:val="24"/>
          <w:szCs w:val="24"/>
        </w:rPr>
        <w:t xml:space="preserve"> In weights</w:t>
      </w:r>
      <w:r w:rsidRPr="009A477B">
        <w:rPr>
          <w:rFonts w:ascii="Times New Roman" w:hAnsi="Times New Roman" w:cs="Times New Roman"/>
          <w:sz w:val="24"/>
          <w:szCs w:val="24"/>
        </w:rPr>
        <w:t xml:space="preserve"> of liver</w:t>
      </w:r>
      <w:r>
        <w:rPr>
          <w:rFonts w:ascii="Times New Roman" w:hAnsi="Times New Roman" w:cs="Times New Roman"/>
          <w:sz w:val="24"/>
          <w:szCs w:val="24"/>
        </w:rPr>
        <w:t xml:space="preserve"> and heart, </w:t>
      </w:r>
      <w:r w:rsidR="0078289E">
        <w:rPr>
          <w:rFonts w:ascii="Times New Roman" w:hAnsi="Times New Roman" w:cs="Times New Roman"/>
          <w:sz w:val="24"/>
          <w:szCs w:val="24"/>
        </w:rPr>
        <w:t>T</w:t>
      </w:r>
      <w:r w:rsidR="0078289E">
        <w:rPr>
          <w:rFonts w:ascii="Times New Roman" w:hAnsi="Times New Roman" w:cs="Times New Roman"/>
          <w:sz w:val="24"/>
          <w:szCs w:val="24"/>
          <w:vertAlign w:val="subscript"/>
        </w:rPr>
        <w:t>2</w:t>
      </w:r>
      <w:r w:rsidR="0078289E">
        <w:rPr>
          <w:rFonts w:ascii="Times New Roman" w:hAnsi="Times New Roman" w:cs="Times New Roman"/>
          <w:sz w:val="24"/>
          <w:szCs w:val="24"/>
        </w:rPr>
        <w:t xml:space="preserve"> group w</w:t>
      </w:r>
      <w:r>
        <w:rPr>
          <w:rFonts w:ascii="Times New Roman" w:hAnsi="Times New Roman" w:cs="Times New Roman"/>
          <w:sz w:val="24"/>
          <w:szCs w:val="24"/>
        </w:rPr>
        <w:t>ere</w:t>
      </w:r>
      <w:r w:rsidR="0078289E">
        <w:rPr>
          <w:rFonts w:ascii="Times New Roman" w:hAnsi="Times New Roman" w:cs="Times New Roman"/>
          <w:sz w:val="24"/>
          <w:szCs w:val="24"/>
        </w:rPr>
        <w:t xml:space="preserve"> </w:t>
      </w:r>
      <w:r>
        <w:rPr>
          <w:rFonts w:ascii="Times New Roman" w:hAnsi="Times New Roman" w:cs="Times New Roman"/>
          <w:sz w:val="24"/>
          <w:szCs w:val="24"/>
        </w:rPr>
        <w:t>numerically</w:t>
      </w:r>
      <w:r w:rsidR="0078289E">
        <w:rPr>
          <w:rFonts w:ascii="Times New Roman" w:hAnsi="Times New Roman" w:cs="Times New Roman"/>
          <w:sz w:val="24"/>
          <w:szCs w:val="24"/>
        </w:rPr>
        <w:t xml:space="preserve"> higher than T</w:t>
      </w:r>
      <w:r w:rsidR="0078289E">
        <w:rPr>
          <w:rFonts w:ascii="Times New Roman" w:hAnsi="Times New Roman" w:cs="Times New Roman"/>
          <w:sz w:val="24"/>
          <w:szCs w:val="24"/>
          <w:vertAlign w:val="subscript"/>
        </w:rPr>
        <w:t>1</w:t>
      </w:r>
      <w:r w:rsidR="0078289E" w:rsidRPr="009A477B">
        <w:rPr>
          <w:rFonts w:ascii="Times New Roman" w:hAnsi="Times New Roman" w:cs="Times New Roman"/>
          <w:sz w:val="24"/>
          <w:szCs w:val="24"/>
        </w:rPr>
        <w:t xml:space="preserve"> </w:t>
      </w:r>
      <w:r w:rsidR="00E6340E" w:rsidRPr="009A477B">
        <w:rPr>
          <w:rFonts w:ascii="Times New Roman" w:hAnsi="Times New Roman" w:cs="Times New Roman"/>
          <w:sz w:val="24"/>
          <w:szCs w:val="24"/>
        </w:rPr>
        <w:t>group</w:t>
      </w:r>
      <w:r w:rsidR="00E6340E">
        <w:rPr>
          <w:rFonts w:ascii="Times New Roman" w:hAnsi="Times New Roman" w:cs="Times New Roman"/>
          <w:sz w:val="24"/>
          <w:szCs w:val="24"/>
        </w:rPr>
        <w:t xml:space="preserve"> and control group (T</w:t>
      </w:r>
      <w:r w:rsidR="00E6340E">
        <w:rPr>
          <w:rFonts w:ascii="Times New Roman" w:hAnsi="Times New Roman" w:cs="Times New Roman"/>
          <w:sz w:val="24"/>
          <w:szCs w:val="24"/>
          <w:vertAlign w:val="subscript"/>
        </w:rPr>
        <w:t>0</w:t>
      </w:r>
      <w:r w:rsidR="00E6340E" w:rsidRPr="00831654">
        <w:rPr>
          <w:rFonts w:ascii="Times New Roman" w:hAnsi="Times New Roman" w:cs="Times New Roman"/>
          <w:sz w:val="24"/>
          <w:szCs w:val="24"/>
        </w:rPr>
        <w:t>)</w:t>
      </w:r>
      <w:r w:rsidR="0078289E">
        <w:rPr>
          <w:rFonts w:ascii="Times New Roman" w:hAnsi="Times New Roman" w:cs="Times New Roman"/>
          <w:sz w:val="24"/>
          <w:szCs w:val="24"/>
        </w:rPr>
        <w:t xml:space="preserve">. </w:t>
      </w:r>
      <w:r w:rsidR="00E6340E">
        <w:rPr>
          <w:rFonts w:ascii="Times New Roman" w:hAnsi="Times New Roman" w:cs="Times New Roman"/>
          <w:sz w:val="24"/>
          <w:szCs w:val="24"/>
        </w:rPr>
        <w:t xml:space="preserve">However, </w:t>
      </w:r>
      <w:r w:rsidR="00996DCB">
        <w:rPr>
          <w:rFonts w:ascii="Times New Roman" w:hAnsi="Times New Roman" w:cs="Times New Roman"/>
          <w:sz w:val="24"/>
          <w:szCs w:val="24"/>
        </w:rPr>
        <w:t>T</w:t>
      </w:r>
      <w:r w:rsidR="00996DCB">
        <w:rPr>
          <w:rFonts w:ascii="Times New Roman" w:hAnsi="Times New Roman" w:cs="Times New Roman"/>
          <w:sz w:val="24"/>
          <w:szCs w:val="24"/>
          <w:vertAlign w:val="subscript"/>
        </w:rPr>
        <w:t>2</w:t>
      </w:r>
      <w:r w:rsidR="00996DCB">
        <w:rPr>
          <w:rFonts w:ascii="Times New Roman" w:hAnsi="Times New Roman" w:cs="Times New Roman"/>
          <w:sz w:val="24"/>
          <w:szCs w:val="24"/>
        </w:rPr>
        <w:t xml:space="preserve"> group showed lowest fat deposition at abdomen and neck region than those of T</w:t>
      </w:r>
      <w:r w:rsidR="00996DCB">
        <w:rPr>
          <w:rFonts w:ascii="Times New Roman" w:hAnsi="Times New Roman" w:cs="Times New Roman"/>
          <w:sz w:val="24"/>
          <w:szCs w:val="24"/>
          <w:vertAlign w:val="subscript"/>
        </w:rPr>
        <w:t>1</w:t>
      </w:r>
      <w:r w:rsidR="00996DCB" w:rsidRPr="009A477B">
        <w:rPr>
          <w:rFonts w:ascii="Times New Roman" w:hAnsi="Times New Roman" w:cs="Times New Roman"/>
          <w:sz w:val="24"/>
          <w:szCs w:val="24"/>
        </w:rPr>
        <w:t xml:space="preserve"> </w:t>
      </w:r>
      <w:r w:rsidR="00996DCB">
        <w:rPr>
          <w:rFonts w:ascii="Times New Roman" w:hAnsi="Times New Roman" w:cs="Times New Roman"/>
          <w:sz w:val="24"/>
          <w:szCs w:val="24"/>
        </w:rPr>
        <w:t xml:space="preserve">and </w:t>
      </w:r>
      <w:r w:rsidR="002D101A">
        <w:rPr>
          <w:rFonts w:ascii="Times New Roman" w:hAnsi="Times New Roman" w:cs="Times New Roman"/>
          <w:sz w:val="24"/>
          <w:szCs w:val="24"/>
        </w:rPr>
        <w:t>T</w:t>
      </w:r>
      <w:r w:rsidR="002D101A">
        <w:rPr>
          <w:rFonts w:ascii="Times New Roman" w:hAnsi="Times New Roman" w:cs="Times New Roman"/>
          <w:sz w:val="24"/>
          <w:szCs w:val="24"/>
          <w:vertAlign w:val="subscript"/>
        </w:rPr>
        <w:t>0</w:t>
      </w:r>
      <w:r w:rsidR="00996DCB">
        <w:rPr>
          <w:rFonts w:ascii="Times New Roman" w:hAnsi="Times New Roman" w:cs="Times New Roman"/>
          <w:sz w:val="24"/>
          <w:szCs w:val="24"/>
        </w:rPr>
        <w:t xml:space="preserve"> group</w:t>
      </w:r>
      <w:r w:rsidR="002D101A">
        <w:rPr>
          <w:rFonts w:ascii="Times New Roman" w:hAnsi="Times New Roman" w:cs="Times New Roman"/>
          <w:sz w:val="24"/>
          <w:szCs w:val="24"/>
        </w:rPr>
        <w:t>s</w:t>
      </w:r>
      <w:r w:rsidR="00996DCB">
        <w:rPr>
          <w:rFonts w:ascii="Times New Roman" w:hAnsi="Times New Roman" w:cs="Times New Roman"/>
          <w:sz w:val="24"/>
          <w:szCs w:val="24"/>
        </w:rPr>
        <w:t xml:space="preserve"> but it was statistically non significant.</w:t>
      </w:r>
    </w:p>
    <w:p w:rsidR="001A7186" w:rsidRDefault="001A7186" w:rsidP="001A7186">
      <w:pPr>
        <w:spacing w:line="360" w:lineRule="auto"/>
        <w:jc w:val="both"/>
        <w:rPr>
          <w:rFonts w:ascii="Times New Roman" w:hAnsi="Times New Roman" w:cs="Times New Roman"/>
          <w:sz w:val="24"/>
          <w:szCs w:val="24"/>
        </w:rPr>
      </w:pPr>
    </w:p>
    <w:p w:rsidR="001A7186" w:rsidRDefault="001A7186" w:rsidP="001A7186">
      <w:pPr>
        <w:spacing w:line="360" w:lineRule="auto"/>
        <w:jc w:val="both"/>
        <w:rPr>
          <w:rFonts w:ascii="Times New Roman" w:hAnsi="Times New Roman" w:cs="Times New Roman"/>
          <w:sz w:val="24"/>
          <w:szCs w:val="24"/>
        </w:rPr>
      </w:pPr>
    </w:p>
    <w:p w:rsidR="001A7186" w:rsidRDefault="001A7186" w:rsidP="001A7186">
      <w:pPr>
        <w:spacing w:line="360" w:lineRule="auto"/>
        <w:jc w:val="both"/>
        <w:rPr>
          <w:rFonts w:ascii="Times New Roman" w:hAnsi="Times New Roman" w:cs="Times New Roman"/>
          <w:sz w:val="24"/>
          <w:szCs w:val="24"/>
        </w:rPr>
      </w:pPr>
    </w:p>
    <w:p w:rsidR="001A7186" w:rsidRDefault="001A7186" w:rsidP="001A7186">
      <w:pPr>
        <w:spacing w:line="360" w:lineRule="auto"/>
        <w:jc w:val="both"/>
        <w:rPr>
          <w:rFonts w:ascii="Times New Roman" w:hAnsi="Times New Roman" w:cs="Times New Roman"/>
          <w:sz w:val="24"/>
          <w:szCs w:val="24"/>
        </w:rPr>
      </w:pPr>
    </w:p>
    <w:p w:rsidR="001A7186" w:rsidRDefault="001A7186" w:rsidP="001A7186">
      <w:pPr>
        <w:spacing w:line="360" w:lineRule="auto"/>
        <w:jc w:val="both"/>
        <w:rPr>
          <w:rFonts w:ascii="Times New Roman" w:hAnsi="Times New Roman" w:cs="Times New Roman"/>
          <w:sz w:val="24"/>
          <w:szCs w:val="24"/>
        </w:rPr>
      </w:pPr>
    </w:p>
    <w:p w:rsidR="001A7186" w:rsidRDefault="001A7186" w:rsidP="001A7186">
      <w:pPr>
        <w:spacing w:line="360" w:lineRule="auto"/>
        <w:jc w:val="both"/>
        <w:rPr>
          <w:rFonts w:ascii="Times New Roman" w:hAnsi="Times New Roman" w:cs="Times New Roman"/>
          <w:sz w:val="24"/>
          <w:szCs w:val="24"/>
        </w:rPr>
      </w:pPr>
    </w:p>
    <w:p w:rsidR="001A7186" w:rsidRDefault="001A7186" w:rsidP="001A7186">
      <w:pPr>
        <w:spacing w:line="360" w:lineRule="auto"/>
        <w:jc w:val="both"/>
        <w:rPr>
          <w:rFonts w:ascii="Times New Roman" w:hAnsi="Times New Roman" w:cs="Times New Roman"/>
          <w:sz w:val="24"/>
          <w:szCs w:val="24"/>
        </w:rPr>
      </w:pPr>
    </w:p>
    <w:p w:rsidR="001A7186" w:rsidRDefault="001A7186" w:rsidP="001A7186">
      <w:pPr>
        <w:spacing w:line="360" w:lineRule="auto"/>
        <w:jc w:val="both"/>
        <w:rPr>
          <w:rFonts w:ascii="Times New Roman" w:hAnsi="Times New Roman" w:cs="Times New Roman"/>
          <w:sz w:val="24"/>
          <w:szCs w:val="24"/>
        </w:rPr>
      </w:pPr>
    </w:p>
    <w:p w:rsidR="001A7186" w:rsidRDefault="001A7186" w:rsidP="001A7186">
      <w:pPr>
        <w:spacing w:line="360" w:lineRule="auto"/>
        <w:jc w:val="both"/>
        <w:rPr>
          <w:rFonts w:ascii="Times New Roman" w:hAnsi="Times New Roman" w:cs="Times New Roman"/>
          <w:sz w:val="24"/>
          <w:szCs w:val="24"/>
        </w:rPr>
      </w:pPr>
    </w:p>
    <w:p w:rsidR="001A7186" w:rsidRDefault="001A7186" w:rsidP="001A7186">
      <w:pPr>
        <w:spacing w:line="360" w:lineRule="auto"/>
        <w:jc w:val="both"/>
        <w:rPr>
          <w:rFonts w:ascii="Times New Roman" w:hAnsi="Times New Roman" w:cs="Times New Roman"/>
          <w:sz w:val="24"/>
          <w:szCs w:val="24"/>
        </w:rPr>
      </w:pPr>
    </w:p>
    <w:p w:rsidR="001A7186" w:rsidRDefault="001A7186" w:rsidP="001A7186">
      <w:pPr>
        <w:spacing w:line="360" w:lineRule="auto"/>
        <w:jc w:val="both"/>
        <w:rPr>
          <w:rFonts w:ascii="Times New Roman" w:hAnsi="Times New Roman" w:cs="Times New Roman"/>
          <w:sz w:val="24"/>
          <w:szCs w:val="24"/>
        </w:rPr>
      </w:pPr>
    </w:p>
    <w:p w:rsidR="001A7186" w:rsidRDefault="001A7186" w:rsidP="001A7186">
      <w:pPr>
        <w:spacing w:line="360" w:lineRule="auto"/>
        <w:jc w:val="both"/>
        <w:rPr>
          <w:rFonts w:ascii="Times New Roman" w:hAnsi="Times New Roman" w:cs="Times New Roman"/>
          <w:sz w:val="24"/>
          <w:szCs w:val="24"/>
        </w:rPr>
      </w:pPr>
    </w:p>
    <w:p w:rsidR="001A7186" w:rsidRDefault="001A7186" w:rsidP="001A7186">
      <w:pPr>
        <w:spacing w:line="360" w:lineRule="auto"/>
        <w:jc w:val="both"/>
        <w:rPr>
          <w:rFonts w:ascii="Times New Roman" w:hAnsi="Times New Roman" w:cs="Times New Roman"/>
          <w:sz w:val="24"/>
          <w:szCs w:val="24"/>
        </w:rPr>
      </w:pPr>
    </w:p>
    <w:p w:rsidR="001A7186" w:rsidRDefault="001A7186" w:rsidP="001A7186">
      <w:pPr>
        <w:spacing w:line="360" w:lineRule="auto"/>
        <w:jc w:val="both"/>
        <w:rPr>
          <w:rFonts w:ascii="Times New Roman" w:hAnsi="Times New Roman" w:cs="Times New Roman"/>
          <w:sz w:val="24"/>
          <w:szCs w:val="24"/>
        </w:rPr>
      </w:pPr>
    </w:p>
    <w:p w:rsidR="0078289E" w:rsidRPr="00E275C2" w:rsidRDefault="0078289E" w:rsidP="0078289E">
      <w:pPr>
        <w:spacing w:after="0" w:line="360" w:lineRule="auto"/>
        <w:jc w:val="both"/>
        <w:rPr>
          <w:rFonts w:ascii="Times New Roman" w:hAnsi="Times New Roman" w:cs="Times New Roman"/>
          <w:sz w:val="24"/>
          <w:szCs w:val="24"/>
        </w:rPr>
      </w:pPr>
      <w:r w:rsidRPr="00673915">
        <w:rPr>
          <w:rFonts w:ascii="Times New Roman" w:hAnsi="Times New Roman" w:cs="Times New Roman"/>
          <w:b/>
          <w:sz w:val="24"/>
          <w:szCs w:val="24"/>
        </w:rPr>
        <w:lastRenderedPageBreak/>
        <w:t>4.6</w:t>
      </w:r>
      <w:r w:rsidR="001A7186">
        <w:rPr>
          <w:rFonts w:ascii="Times New Roman" w:hAnsi="Times New Roman" w:cs="Times New Roman"/>
          <w:b/>
          <w:sz w:val="24"/>
          <w:szCs w:val="24"/>
        </w:rPr>
        <w:t>.</w:t>
      </w:r>
      <w:r w:rsidRPr="00673915">
        <w:rPr>
          <w:rFonts w:ascii="Times New Roman" w:hAnsi="Times New Roman" w:cs="Times New Roman"/>
          <w:b/>
          <w:sz w:val="24"/>
          <w:szCs w:val="24"/>
        </w:rPr>
        <w:t xml:space="preserve"> Effect of </w:t>
      </w:r>
      <w:r w:rsidR="00136279">
        <w:rPr>
          <w:rFonts w:ascii="Times New Roman" w:hAnsi="Times New Roman" w:cs="Times New Roman"/>
          <w:b/>
          <w:sz w:val="24"/>
          <w:szCs w:val="24"/>
        </w:rPr>
        <w:t>c</w:t>
      </w:r>
      <w:r w:rsidRPr="00673915">
        <w:rPr>
          <w:rFonts w:ascii="Times New Roman" w:hAnsi="Times New Roman" w:cs="Times New Roman"/>
          <w:b/>
          <w:sz w:val="24"/>
          <w:szCs w:val="24"/>
        </w:rPr>
        <w:t xml:space="preserve">ommercial </w:t>
      </w:r>
      <w:r w:rsidR="00136279">
        <w:rPr>
          <w:rFonts w:ascii="Times New Roman" w:hAnsi="Times New Roman" w:cs="Times New Roman"/>
          <w:b/>
          <w:sz w:val="24"/>
          <w:szCs w:val="24"/>
        </w:rPr>
        <w:t>e</w:t>
      </w:r>
      <w:r w:rsidRPr="00673915">
        <w:rPr>
          <w:rFonts w:ascii="Times New Roman" w:hAnsi="Times New Roman" w:cs="Times New Roman"/>
          <w:b/>
          <w:sz w:val="24"/>
          <w:szCs w:val="24"/>
        </w:rPr>
        <w:t>mulsifiers on cost benefit analysis of broiler</w:t>
      </w:r>
    </w:p>
    <w:p w:rsidR="0078289E" w:rsidRPr="001A7186" w:rsidRDefault="0078289E" w:rsidP="000F11AD">
      <w:pPr>
        <w:spacing w:before="240" w:line="240" w:lineRule="auto"/>
        <w:jc w:val="both"/>
        <w:rPr>
          <w:rFonts w:ascii="Times New Roman" w:hAnsi="Times New Roman" w:cs="Times New Roman"/>
          <w:sz w:val="24"/>
          <w:szCs w:val="24"/>
        </w:rPr>
      </w:pPr>
      <w:r>
        <w:rPr>
          <w:rFonts w:ascii="Times New Roman" w:hAnsi="Times New Roman" w:cs="Times New Roman"/>
          <w:b/>
          <w:sz w:val="24"/>
          <w:szCs w:val="24"/>
        </w:rPr>
        <w:t>Table 4.</w:t>
      </w:r>
      <w:r w:rsidR="000F11AD">
        <w:rPr>
          <w:rFonts w:ascii="Times New Roman" w:hAnsi="Times New Roman" w:cs="Times New Roman"/>
          <w:b/>
          <w:sz w:val="24"/>
          <w:szCs w:val="24"/>
        </w:rPr>
        <w:t>6.1</w:t>
      </w:r>
      <w:r w:rsidR="001A7186">
        <w:rPr>
          <w:rFonts w:ascii="Times New Roman" w:hAnsi="Times New Roman" w:cs="Times New Roman"/>
          <w:b/>
          <w:sz w:val="24"/>
          <w:szCs w:val="24"/>
        </w:rPr>
        <w:t>:</w:t>
      </w:r>
      <w:r w:rsidRPr="00E275C2">
        <w:rPr>
          <w:rFonts w:ascii="Times New Roman" w:hAnsi="Times New Roman" w:cs="Times New Roman"/>
          <w:b/>
          <w:sz w:val="24"/>
          <w:szCs w:val="24"/>
        </w:rPr>
        <w:t xml:space="preserve"> </w:t>
      </w:r>
      <w:r w:rsidRPr="001A7186">
        <w:rPr>
          <w:rFonts w:ascii="Times New Roman" w:hAnsi="Times New Roman" w:cs="Times New Roman"/>
          <w:sz w:val="24"/>
          <w:szCs w:val="24"/>
        </w:rPr>
        <w:t xml:space="preserve">Cost of production and returns of broilers in different treatment groups </w:t>
      </w:r>
    </w:p>
    <w:tbl>
      <w:tblPr>
        <w:tblStyle w:val="TableGrid"/>
        <w:tblW w:w="819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1260"/>
        <w:gridCol w:w="1710"/>
        <w:gridCol w:w="1260"/>
        <w:gridCol w:w="810"/>
        <w:gridCol w:w="990"/>
      </w:tblGrid>
      <w:tr w:rsidR="00500B9E" w:rsidRPr="00E275C2" w:rsidTr="00C57CBD">
        <w:trPr>
          <w:trHeight w:val="281"/>
        </w:trPr>
        <w:tc>
          <w:tcPr>
            <w:tcW w:w="8190" w:type="dxa"/>
            <w:gridSpan w:val="6"/>
            <w:tcBorders>
              <w:top w:val="single" w:sz="4" w:space="0" w:color="auto"/>
              <w:bottom w:val="single" w:sz="4" w:space="0" w:color="auto"/>
            </w:tcBorders>
          </w:tcPr>
          <w:p w:rsidR="00500B9E" w:rsidRPr="00E275C2" w:rsidRDefault="00500B9E" w:rsidP="00500B9E">
            <w:pPr>
              <w:jc w:val="center"/>
              <w:rPr>
                <w:rFonts w:ascii="Times New Roman" w:hAnsi="Times New Roman" w:cs="Times New Roman"/>
                <w:b/>
                <w:sz w:val="24"/>
                <w:szCs w:val="24"/>
              </w:rPr>
            </w:pPr>
            <w:r w:rsidRPr="00E275C2">
              <w:rPr>
                <w:rFonts w:ascii="Times New Roman" w:hAnsi="Times New Roman" w:cs="Times New Roman"/>
                <w:b/>
                <w:sz w:val="24"/>
                <w:szCs w:val="24"/>
              </w:rPr>
              <w:t>Cost items</w:t>
            </w:r>
          </w:p>
        </w:tc>
      </w:tr>
      <w:tr w:rsidR="00C57CBD" w:rsidRPr="00E275C2" w:rsidTr="001A7186">
        <w:trPr>
          <w:trHeight w:val="441"/>
        </w:trPr>
        <w:tc>
          <w:tcPr>
            <w:tcW w:w="2160" w:type="dxa"/>
            <w:vMerge w:val="restart"/>
            <w:tcBorders>
              <w:top w:val="single" w:sz="4" w:space="0" w:color="auto"/>
              <w:bottom w:val="single" w:sz="4" w:space="0" w:color="auto"/>
            </w:tcBorders>
            <w:vAlign w:val="center"/>
          </w:tcPr>
          <w:p w:rsidR="00FE38CF" w:rsidRPr="00E275C2" w:rsidRDefault="00FE38CF" w:rsidP="001A7186">
            <w:pPr>
              <w:jc w:val="center"/>
              <w:rPr>
                <w:rFonts w:ascii="Times New Roman" w:hAnsi="Times New Roman" w:cs="Times New Roman"/>
                <w:b/>
                <w:sz w:val="24"/>
                <w:szCs w:val="24"/>
              </w:rPr>
            </w:pPr>
            <w:r w:rsidRPr="00E275C2">
              <w:rPr>
                <w:rFonts w:ascii="Times New Roman" w:hAnsi="Times New Roman" w:cs="Times New Roman"/>
                <w:b/>
                <w:sz w:val="24"/>
                <w:szCs w:val="24"/>
              </w:rPr>
              <w:t>Parameter</w:t>
            </w:r>
          </w:p>
        </w:tc>
        <w:tc>
          <w:tcPr>
            <w:tcW w:w="1260" w:type="dxa"/>
            <w:tcBorders>
              <w:top w:val="single" w:sz="4" w:space="0" w:color="auto"/>
              <w:bottom w:val="single" w:sz="4" w:space="0" w:color="auto"/>
            </w:tcBorders>
            <w:vAlign w:val="center"/>
          </w:tcPr>
          <w:p w:rsidR="00500B9E" w:rsidRDefault="00FE38CF" w:rsidP="001A7186">
            <w:pPr>
              <w:jc w:val="center"/>
              <w:rPr>
                <w:rFonts w:ascii="Times New Roman" w:hAnsi="Times New Roman" w:cs="Times New Roman"/>
                <w:b/>
                <w:sz w:val="24"/>
                <w:szCs w:val="24"/>
              </w:rPr>
            </w:pPr>
            <w:r w:rsidRPr="00E275C2">
              <w:rPr>
                <w:rFonts w:ascii="Times New Roman" w:hAnsi="Times New Roman" w:cs="Times New Roman"/>
                <w:b/>
                <w:sz w:val="24"/>
                <w:szCs w:val="24"/>
              </w:rPr>
              <w:t>T</w:t>
            </w:r>
            <w:r w:rsidRPr="00E275C2">
              <w:rPr>
                <w:rFonts w:ascii="Times New Roman" w:hAnsi="Times New Roman" w:cs="Times New Roman"/>
                <w:b/>
                <w:sz w:val="24"/>
                <w:szCs w:val="24"/>
                <w:vertAlign w:val="subscript"/>
              </w:rPr>
              <w:t>0</w:t>
            </w:r>
          </w:p>
          <w:p w:rsidR="00FE38CF" w:rsidRPr="00E275C2" w:rsidRDefault="00FE38CF" w:rsidP="001A7186">
            <w:pPr>
              <w:jc w:val="center"/>
              <w:rPr>
                <w:rFonts w:ascii="Times New Roman" w:hAnsi="Times New Roman" w:cs="Times New Roman"/>
                <w:b/>
                <w:sz w:val="24"/>
                <w:szCs w:val="24"/>
              </w:rPr>
            </w:pPr>
            <w:r w:rsidRPr="00E275C2">
              <w:rPr>
                <w:rFonts w:ascii="Times New Roman" w:hAnsi="Times New Roman" w:cs="Times New Roman"/>
                <w:b/>
                <w:sz w:val="24"/>
                <w:szCs w:val="24"/>
              </w:rPr>
              <w:t>(Control)</w:t>
            </w:r>
          </w:p>
        </w:tc>
        <w:tc>
          <w:tcPr>
            <w:tcW w:w="1710" w:type="dxa"/>
            <w:tcBorders>
              <w:top w:val="single" w:sz="4" w:space="0" w:color="auto"/>
              <w:bottom w:val="single" w:sz="4" w:space="0" w:color="auto"/>
            </w:tcBorders>
            <w:vAlign w:val="center"/>
          </w:tcPr>
          <w:p w:rsidR="00500B9E" w:rsidRDefault="00FE38CF" w:rsidP="001A7186">
            <w:pPr>
              <w:jc w:val="center"/>
              <w:rPr>
                <w:rFonts w:ascii="Times New Roman" w:hAnsi="Times New Roman" w:cs="Times New Roman"/>
                <w:b/>
                <w:sz w:val="24"/>
                <w:szCs w:val="24"/>
                <w:vertAlign w:val="subscript"/>
              </w:rPr>
            </w:pPr>
            <w:r w:rsidRPr="00E275C2">
              <w:rPr>
                <w:rFonts w:ascii="Times New Roman" w:hAnsi="Times New Roman" w:cs="Times New Roman"/>
                <w:b/>
                <w:sz w:val="24"/>
                <w:szCs w:val="24"/>
              </w:rPr>
              <w:t>T</w:t>
            </w:r>
            <w:r w:rsidRPr="00E275C2">
              <w:rPr>
                <w:rFonts w:ascii="Times New Roman" w:hAnsi="Times New Roman" w:cs="Times New Roman"/>
                <w:b/>
                <w:sz w:val="24"/>
                <w:szCs w:val="24"/>
                <w:vertAlign w:val="subscript"/>
              </w:rPr>
              <w:t>1</w:t>
            </w:r>
          </w:p>
          <w:p w:rsidR="00FE38CF" w:rsidRPr="00E275C2" w:rsidRDefault="00FE38CF" w:rsidP="001A7186">
            <w:pPr>
              <w:jc w:val="center"/>
              <w:rPr>
                <w:rFonts w:ascii="Times New Roman" w:hAnsi="Times New Roman" w:cs="Times New Roman"/>
                <w:b/>
                <w:sz w:val="24"/>
                <w:szCs w:val="24"/>
              </w:rPr>
            </w:pPr>
            <w:r w:rsidRPr="00E275C2">
              <w:rPr>
                <w:rFonts w:ascii="Times New Roman" w:hAnsi="Times New Roman" w:cs="Times New Roman"/>
                <w:b/>
                <w:sz w:val="24"/>
                <w:szCs w:val="24"/>
              </w:rPr>
              <w:t>(Lysolecithin)</w:t>
            </w:r>
          </w:p>
        </w:tc>
        <w:tc>
          <w:tcPr>
            <w:tcW w:w="1260" w:type="dxa"/>
            <w:tcBorders>
              <w:top w:val="single" w:sz="4" w:space="0" w:color="auto"/>
              <w:bottom w:val="single" w:sz="4" w:space="0" w:color="auto"/>
            </w:tcBorders>
            <w:vAlign w:val="center"/>
          </w:tcPr>
          <w:p w:rsidR="00500B9E" w:rsidRDefault="00FE38CF" w:rsidP="001A7186">
            <w:pPr>
              <w:jc w:val="center"/>
              <w:rPr>
                <w:rFonts w:ascii="Times New Roman" w:hAnsi="Times New Roman" w:cs="Times New Roman"/>
                <w:b/>
                <w:sz w:val="24"/>
                <w:szCs w:val="24"/>
                <w:vertAlign w:val="subscript"/>
              </w:rPr>
            </w:pPr>
            <w:r w:rsidRPr="00E275C2">
              <w:rPr>
                <w:rFonts w:ascii="Times New Roman" w:hAnsi="Times New Roman" w:cs="Times New Roman"/>
                <w:b/>
                <w:sz w:val="24"/>
                <w:szCs w:val="24"/>
              </w:rPr>
              <w:t>T</w:t>
            </w:r>
            <w:r w:rsidRPr="00E275C2">
              <w:rPr>
                <w:rFonts w:ascii="Times New Roman" w:hAnsi="Times New Roman" w:cs="Times New Roman"/>
                <w:b/>
                <w:sz w:val="24"/>
                <w:szCs w:val="24"/>
                <w:vertAlign w:val="subscript"/>
              </w:rPr>
              <w:t>2</w:t>
            </w:r>
          </w:p>
          <w:p w:rsidR="00FE38CF" w:rsidRPr="00E275C2" w:rsidRDefault="00FE38CF" w:rsidP="001A7186">
            <w:pPr>
              <w:jc w:val="center"/>
              <w:rPr>
                <w:rFonts w:ascii="Times New Roman" w:hAnsi="Times New Roman" w:cs="Times New Roman"/>
                <w:b/>
                <w:sz w:val="24"/>
                <w:szCs w:val="24"/>
              </w:rPr>
            </w:pPr>
            <w:r w:rsidRPr="00E275C2">
              <w:rPr>
                <w:rFonts w:ascii="Times New Roman" w:hAnsi="Times New Roman" w:cs="Times New Roman"/>
                <w:b/>
                <w:sz w:val="24"/>
                <w:szCs w:val="24"/>
              </w:rPr>
              <w:t>(Lecithin)</w:t>
            </w:r>
          </w:p>
        </w:tc>
        <w:tc>
          <w:tcPr>
            <w:tcW w:w="810" w:type="dxa"/>
            <w:vMerge w:val="restart"/>
            <w:tcBorders>
              <w:top w:val="single" w:sz="4" w:space="0" w:color="auto"/>
              <w:bottom w:val="single" w:sz="4" w:space="0" w:color="auto"/>
            </w:tcBorders>
            <w:vAlign w:val="center"/>
          </w:tcPr>
          <w:p w:rsidR="00FE38CF" w:rsidRPr="00E275C2" w:rsidRDefault="00FE38CF" w:rsidP="001A7186">
            <w:pPr>
              <w:jc w:val="center"/>
              <w:rPr>
                <w:rFonts w:ascii="Times New Roman" w:hAnsi="Times New Roman" w:cs="Times New Roman"/>
                <w:b/>
                <w:sz w:val="24"/>
                <w:szCs w:val="24"/>
              </w:rPr>
            </w:pPr>
            <w:r>
              <w:rPr>
                <w:rFonts w:ascii="Times New Roman" w:hAnsi="Times New Roman" w:cs="Times New Roman"/>
                <w:b/>
                <w:sz w:val="24"/>
                <w:szCs w:val="24"/>
              </w:rPr>
              <w:t>SEM</w:t>
            </w:r>
          </w:p>
        </w:tc>
        <w:tc>
          <w:tcPr>
            <w:tcW w:w="990" w:type="dxa"/>
            <w:vMerge w:val="restart"/>
            <w:tcBorders>
              <w:top w:val="single" w:sz="4" w:space="0" w:color="auto"/>
              <w:bottom w:val="single" w:sz="4" w:space="0" w:color="auto"/>
            </w:tcBorders>
            <w:vAlign w:val="center"/>
          </w:tcPr>
          <w:p w:rsidR="00FE38CF" w:rsidRPr="00E275C2" w:rsidRDefault="00FE38CF" w:rsidP="001A7186">
            <w:pPr>
              <w:jc w:val="center"/>
              <w:rPr>
                <w:rFonts w:ascii="Times New Roman" w:hAnsi="Times New Roman" w:cs="Times New Roman"/>
                <w:b/>
                <w:sz w:val="24"/>
                <w:szCs w:val="24"/>
              </w:rPr>
            </w:pPr>
            <w:r w:rsidRPr="00E275C2">
              <w:rPr>
                <w:rFonts w:ascii="Times New Roman" w:hAnsi="Times New Roman" w:cs="Times New Roman"/>
                <w:b/>
                <w:sz w:val="24"/>
                <w:szCs w:val="24"/>
              </w:rPr>
              <w:t xml:space="preserve">Level of </w:t>
            </w:r>
            <w:r w:rsidR="00C57CBD">
              <w:rPr>
                <w:rFonts w:ascii="Times New Roman" w:hAnsi="Times New Roman" w:cs="Times New Roman"/>
                <w:b/>
                <w:sz w:val="24"/>
                <w:szCs w:val="24"/>
              </w:rPr>
              <w:t>s</w:t>
            </w:r>
            <w:r w:rsidRPr="00E275C2">
              <w:rPr>
                <w:rFonts w:ascii="Times New Roman" w:hAnsi="Times New Roman" w:cs="Times New Roman"/>
                <w:b/>
                <w:sz w:val="24"/>
                <w:szCs w:val="24"/>
              </w:rPr>
              <w:t>ig</w:t>
            </w:r>
            <w:r w:rsidR="00C57CBD">
              <w:rPr>
                <w:rFonts w:ascii="Times New Roman" w:hAnsi="Times New Roman" w:cs="Times New Roman"/>
                <w:b/>
                <w:sz w:val="24"/>
                <w:szCs w:val="24"/>
              </w:rPr>
              <w:t>.</w:t>
            </w:r>
          </w:p>
        </w:tc>
      </w:tr>
      <w:tr w:rsidR="00C57CBD" w:rsidRPr="00E275C2" w:rsidTr="003C0636">
        <w:trPr>
          <w:trHeight w:val="350"/>
        </w:trPr>
        <w:tc>
          <w:tcPr>
            <w:tcW w:w="2160" w:type="dxa"/>
            <w:vMerge/>
            <w:tcBorders>
              <w:top w:val="single" w:sz="4" w:space="0" w:color="auto"/>
              <w:bottom w:val="single" w:sz="4" w:space="0" w:color="auto"/>
            </w:tcBorders>
          </w:tcPr>
          <w:p w:rsidR="00500B9E" w:rsidRPr="00E275C2" w:rsidRDefault="00500B9E" w:rsidP="00CE7FDA">
            <w:pPr>
              <w:jc w:val="center"/>
              <w:rPr>
                <w:rFonts w:ascii="Times New Roman" w:hAnsi="Times New Roman" w:cs="Times New Roman"/>
                <w:b/>
                <w:sz w:val="24"/>
                <w:szCs w:val="24"/>
              </w:rPr>
            </w:pPr>
          </w:p>
        </w:tc>
        <w:tc>
          <w:tcPr>
            <w:tcW w:w="1260" w:type="dxa"/>
            <w:tcBorders>
              <w:top w:val="single" w:sz="4" w:space="0" w:color="auto"/>
              <w:bottom w:val="single" w:sz="4" w:space="0" w:color="auto"/>
            </w:tcBorders>
          </w:tcPr>
          <w:p w:rsidR="00500B9E" w:rsidRPr="00E275C2" w:rsidRDefault="00500B9E" w:rsidP="00500B9E">
            <w:pPr>
              <w:jc w:val="center"/>
              <w:rPr>
                <w:rFonts w:ascii="Times New Roman" w:hAnsi="Times New Roman" w:cs="Times New Roman"/>
                <w:b/>
                <w:sz w:val="24"/>
                <w:szCs w:val="24"/>
              </w:rPr>
            </w:pPr>
            <w:r w:rsidRPr="00E275C2">
              <w:rPr>
                <w:rFonts w:ascii="Times New Roman" w:hAnsi="Times New Roman" w:cs="Times New Roman"/>
                <w:b/>
                <w:sz w:val="24"/>
                <w:szCs w:val="24"/>
              </w:rPr>
              <w:t>Mean</w:t>
            </w:r>
          </w:p>
        </w:tc>
        <w:tc>
          <w:tcPr>
            <w:tcW w:w="1710" w:type="dxa"/>
            <w:tcBorders>
              <w:top w:val="single" w:sz="4" w:space="0" w:color="auto"/>
              <w:bottom w:val="single" w:sz="4" w:space="0" w:color="auto"/>
            </w:tcBorders>
          </w:tcPr>
          <w:p w:rsidR="00500B9E" w:rsidRPr="00E275C2" w:rsidRDefault="00500B9E" w:rsidP="00500B9E">
            <w:pPr>
              <w:jc w:val="center"/>
              <w:rPr>
                <w:rFonts w:ascii="Times New Roman" w:hAnsi="Times New Roman" w:cs="Times New Roman"/>
                <w:b/>
                <w:sz w:val="24"/>
                <w:szCs w:val="24"/>
              </w:rPr>
            </w:pPr>
            <w:r w:rsidRPr="00E275C2">
              <w:rPr>
                <w:rFonts w:ascii="Times New Roman" w:hAnsi="Times New Roman" w:cs="Times New Roman"/>
                <w:b/>
                <w:sz w:val="24"/>
                <w:szCs w:val="24"/>
              </w:rPr>
              <w:t>Mean</w:t>
            </w:r>
          </w:p>
        </w:tc>
        <w:tc>
          <w:tcPr>
            <w:tcW w:w="1260" w:type="dxa"/>
            <w:tcBorders>
              <w:top w:val="single" w:sz="4" w:space="0" w:color="auto"/>
              <w:bottom w:val="single" w:sz="4" w:space="0" w:color="auto"/>
            </w:tcBorders>
          </w:tcPr>
          <w:p w:rsidR="00500B9E" w:rsidRPr="00E275C2" w:rsidRDefault="00500B9E" w:rsidP="00500B9E">
            <w:pPr>
              <w:jc w:val="center"/>
              <w:rPr>
                <w:rFonts w:ascii="Times New Roman" w:hAnsi="Times New Roman" w:cs="Times New Roman"/>
                <w:b/>
                <w:sz w:val="24"/>
                <w:szCs w:val="24"/>
              </w:rPr>
            </w:pPr>
            <w:r w:rsidRPr="00E275C2">
              <w:rPr>
                <w:rFonts w:ascii="Times New Roman" w:hAnsi="Times New Roman" w:cs="Times New Roman"/>
                <w:b/>
                <w:sz w:val="24"/>
                <w:szCs w:val="24"/>
              </w:rPr>
              <w:t>Mean</w:t>
            </w:r>
          </w:p>
        </w:tc>
        <w:tc>
          <w:tcPr>
            <w:tcW w:w="810" w:type="dxa"/>
            <w:vMerge/>
            <w:tcBorders>
              <w:top w:val="single" w:sz="4" w:space="0" w:color="auto"/>
              <w:bottom w:val="single" w:sz="4" w:space="0" w:color="auto"/>
            </w:tcBorders>
          </w:tcPr>
          <w:p w:rsidR="00500B9E" w:rsidRPr="00E275C2" w:rsidRDefault="00500B9E" w:rsidP="00500B9E">
            <w:pPr>
              <w:jc w:val="center"/>
              <w:rPr>
                <w:rFonts w:ascii="Times New Roman" w:hAnsi="Times New Roman" w:cs="Times New Roman"/>
                <w:b/>
                <w:sz w:val="24"/>
                <w:szCs w:val="24"/>
              </w:rPr>
            </w:pPr>
          </w:p>
        </w:tc>
        <w:tc>
          <w:tcPr>
            <w:tcW w:w="990" w:type="dxa"/>
            <w:vMerge/>
            <w:tcBorders>
              <w:top w:val="single" w:sz="4" w:space="0" w:color="auto"/>
              <w:bottom w:val="single" w:sz="4" w:space="0" w:color="auto"/>
            </w:tcBorders>
          </w:tcPr>
          <w:p w:rsidR="00500B9E" w:rsidRPr="00E275C2" w:rsidRDefault="00500B9E" w:rsidP="00500B9E">
            <w:pPr>
              <w:jc w:val="center"/>
              <w:rPr>
                <w:rFonts w:ascii="Times New Roman" w:hAnsi="Times New Roman" w:cs="Times New Roman"/>
                <w:b/>
                <w:sz w:val="24"/>
                <w:szCs w:val="24"/>
              </w:rPr>
            </w:pPr>
          </w:p>
        </w:tc>
      </w:tr>
      <w:tr w:rsidR="00C57CBD" w:rsidRPr="00E275C2" w:rsidTr="003C0636">
        <w:trPr>
          <w:trHeight w:val="545"/>
        </w:trPr>
        <w:tc>
          <w:tcPr>
            <w:tcW w:w="2160" w:type="dxa"/>
            <w:tcBorders>
              <w:top w:val="single" w:sz="4" w:space="0" w:color="auto"/>
            </w:tcBorders>
          </w:tcPr>
          <w:p w:rsidR="00500B9E" w:rsidRPr="00E275C2" w:rsidRDefault="00500B9E" w:rsidP="00C57CBD">
            <w:pPr>
              <w:jc w:val="center"/>
              <w:rPr>
                <w:rFonts w:ascii="Times New Roman" w:hAnsi="Times New Roman" w:cs="Times New Roman"/>
                <w:sz w:val="24"/>
                <w:szCs w:val="24"/>
              </w:rPr>
            </w:pPr>
            <w:r w:rsidRPr="00E275C2">
              <w:rPr>
                <w:rFonts w:ascii="Times New Roman" w:hAnsi="Times New Roman" w:cs="Times New Roman"/>
                <w:sz w:val="24"/>
                <w:szCs w:val="24"/>
              </w:rPr>
              <w:t xml:space="preserve">Chick cost </w:t>
            </w:r>
            <w:r w:rsidR="00C57CBD">
              <w:rPr>
                <w:rFonts w:ascii="Times New Roman" w:hAnsi="Times New Roman" w:cs="Times New Roman"/>
                <w:sz w:val="24"/>
                <w:szCs w:val="24"/>
              </w:rPr>
              <w:t>(Tk./c</w:t>
            </w:r>
            <w:r w:rsidRPr="00E275C2">
              <w:rPr>
                <w:rFonts w:ascii="Times New Roman" w:hAnsi="Times New Roman" w:cs="Times New Roman"/>
                <w:sz w:val="24"/>
                <w:szCs w:val="24"/>
              </w:rPr>
              <w:t>hick)</w:t>
            </w:r>
          </w:p>
        </w:tc>
        <w:tc>
          <w:tcPr>
            <w:tcW w:w="1260" w:type="dxa"/>
            <w:tcBorders>
              <w:top w:val="single" w:sz="4" w:space="0" w:color="auto"/>
            </w:tcBorders>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40.0</w:t>
            </w:r>
            <w:r w:rsidR="003B1F01">
              <w:rPr>
                <w:rFonts w:ascii="Times New Roman" w:hAnsi="Times New Roman" w:cs="Times New Roman"/>
                <w:sz w:val="24"/>
                <w:szCs w:val="24"/>
              </w:rPr>
              <w:t>0</w:t>
            </w:r>
          </w:p>
        </w:tc>
        <w:tc>
          <w:tcPr>
            <w:tcW w:w="1710" w:type="dxa"/>
            <w:tcBorders>
              <w:top w:val="single" w:sz="4" w:space="0" w:color="auto"/>
            </w:tcBorders>
          </w:tcPr>
          <w:p w:rsidR="00500B9E" w:rsidRPr="00E275C2" w:rsidRDefault="00500B9E" w:rsidP="00500B9E">
            <w:pPr>
              <w:jc w:val="center"/>
              <w:rPr>
                <w:rFonts w:ascii="Times New Roman" w:hAnsi="Times New Roman" w:cs="Times New Roman"/>
                <w:b/>
                <w:sz w:val="24"/>
                <w:szCs w:val="24"/>
              </w:rPr>
            </w:pPr>
            <w:r w:rsidRPr="00E275C2">
              <w:rPr>
                <w:rFonts w:ascii="Times New Roman" w:hAnsi="Times New Roman" w:cs="Times New Roman"/>
                <w:sz w:val="24"/>
                <w:szCs w:val="24"/>
              </w:rPr>
              <w:t>40.00</w:t>
            </w:r>
          </w:p>
        </w:tc>
        <w:tc>
          <w:tcPr>
            <w:tcW w:w="1260" w:type="dxa"/>
            <w:tcBorders>
              <w:top w:val="single" w:sz="4" w:space="0" w:color="auto"/>
            </w:tcBorders>
          </w:tcPr>
          <w:p w:rsidR="00500B9E" w:rsidRPr="00E275C2" w:rsidRDefault="00500B9E" w:rsidP="00500B9E">
            <w:pPr>
              <w:jc w:val="center"/>
              <w:rPr>
                <w:rFonts w:ascii="Times New Roman" w:hAnsi="Times New Roman" w:cs="Times New Roman"/>
                <w:b/>
                <w:sz w:val="24"/>
                <w:szCs w:val="24"/>
              </w:rPr>
            </w:pPr>
            <w:r w:rsidRPr="00E275C2">
              <w:rPr>
                <w:rFonts w:ascii="Times New Roman" w:hAnsi="Times New Roman" w:cs="Times New Roman"/>
                <w:sz w:val="24"/>
                <w:szCs w:val="24"/>
              </w:rPr>
              <w:t>40.00</w:t>
            </w:r>
          </w:p>
        </w:tc>
        <w:tc>
          <w:tcPr>
            <w:tcW w:w="810" w:type="dxa"/>
            <w:tcBorders>
              <w:top w:val="single" w:sz="4" w:space="0" w:color="auto"/>
            </w:tcBorders>
          </w:tcPr>
          <w:p w:rsidR="00500B9E" w:rsidRPr="00E275C2" w:rsidRDefault="00500B9E" w:rsidP="00500B9E">
            <w:pPr>
              <w:jc w:val="center"/>
              <w:rPr>
                <w:rFonts w:ascii="Times New Roman" w:hAnsi="Times New Roman" w:cs="Times New Roman"/>
                <w:b/>
                <w:sz w:val="24"/>
                <w:szCs w:val="24"/>
              </w:rPr>
            </w:pPr>
            <w:r>
              <w:rPr>
                <w:rFonts w:ascii="Times New Roman" w:hAnsi="Times New Roman" w:cs="Times New Roman"/>
                <w:b/>
                <w:sz w:val="24"/>
                <w:szCs w:val="24"/>
              </w:rPr>
              <w:t>-</w:t>
            </w:r>
          </w:p>
        </w:tc>
        <w:tc>
          <w:tcPr>
            <w:tcW w:w="990" w:type="dxa"/>
            <w:tcBorders>
              <w:top w:val="single" w:sz="4" w:space="0" w:color="auto"/>
            </w:tcBorders>
          </w:tcPr>
          <w:p w:rsidR="00500B9E" w:rsidRPr="00E275C2" w:rsidRDefault="00500B9E" w:rsidP="00500B9E">
            <w:pPr>
              <w:jc w:val="center"/>
              <w:rPr>
                <w:rFonts w:ascii="Times New Roman" w:hAnsi="Times New Roman" w:cs="Times New Roman"/>
                <w:b/>
                <w:sz w:val="24"/>
                <w:szCs w:val="24"/>
              </w:rPr>
            </w:pPr>
            <w:r w:rsidRPr="00E275C2">
              <w:rPr>
                <w:rFonts w:ascii="Times New Roman" w:hAnsi="Times New Roman" w:cs="Times New Roman"/>
                <w:b/>
                <w:sz w:val="24"/>
                <w:szCs w:val="24"/>
              </w:rPr>
              <w:t>NS</w:t>
            </w:r>
          </w:p>
        </w:tc>
      </w:tr>
      <w:tr w:rsidR="00C57CBD" w:rsidRPr="00E275C2" w:rsidTr="003C0636">
        <w:trPr>
          <w:trHeight w:val="529"/>
        </w:trPr>
        <w:tc>
          <w:tcPr>
            <w:tcW w:w="2160" w:type="dxa"/>
          </w:tcPr>
          <w:p w:rsidR="00500B9E" w:rsidRPr="00E275C2" w:rsidRDefault="00500B9E" w:rsidP="00C57CBD">
            <w:pPr>
              <w:jc w:val="center"/>
              <w:rPr>
                <w:rFonts w:ascii="Times New Roman" w:hAnsi="Times New Roman" w:cs="Times New Roman"/>
                <w:sz w:val="24"/>
                <w:szCs w:val="24"/>
              </w:rPr>
            </w:pPr>
            <w:r w:rsidRPr="00E275C2">
              <w:rPr>
                <w:rFonts w:ascii="Times New Roman" w:hAnsi="Times New Roman" w:cs="Times New Roman"/>
                <w:sz w:val="24"/>
                <w:szCs w:val="24"/>
              </w:rPr>
              <w:t>Emulsifier  cost</w:t>
            </w:r>
            <w:r w:rsidR="003C0636">
              <w:rPr>
                <w:rFonts w:ascii="Times New Roman" w:hAnsi="Times New Roman" w:cs="Times New Roman"/>
                <w:sz w:val="24"/>
                <w:szCs w:val="24"/>
              </w:rPr>
              <w:t xml:space="preserve"> </w:t>
            </w:r>
            <w:r w:rsidRPr="00E275C2">
              <w:rPr>
                <w:rFonts w:ascii="Times New Roman" w:hAnsi="Times New Roman" w:cs="Times New Roman"/>
                <w:sz w:val="24"/>
                <w:szCs w:val="24"/>
              </w:rPr>
              <w:t>(Tk./</w:t>
            </w:r>
            <w:r w:rsidR="00C57CBD">
              <w:rPr>
                <w:rFonts w:ascii="Times New Roman" w:hAnsi="Times New Roman" w:cs="Times New Roman"/>
                <w:sz w:val="24"/>
                <w:szCs w:val="24"/>
              </w:rPr>
              <w:t>k</w:t>
            </w:r>
            <w:r w:rsidRPr="00E275C2">
              <w:rPr>
                <w:rFonts w:ascii="Times New Roman" w:hAnsi="Times New Roman" w:cs="Times New Roman"/>
                <w:sz w:val="24"/>
                <w:szCs w:val="24"/>
              </w:rPr>
              <w:t>g)</w:t>
            </w:r>
          </w:p>
        </w:tc>
        <w:tc>
          <w:tcPr>
            <w:tcW w:w="1260" w:type="dxa"/>
          </w:tcPr>
          <w:p w:rsidR="00500B9E" w:rsidRPr="00E275C2" w:rsidRDefault="00C57CBD" w:rsidP="00500B9E">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500B9E" w:rsidRPr="00E275C2" w:rsidRDefault="00500B9E" w:rsidP="00500B9E">
            <w:pPr>
              <w:jc w:val="center"/>
              <w:rPr>
                <w:rFonts w:ascii="Times New Roman" w:hAnsi="Times New Roman" w:cs="Times New Roman"/>
                <w:b/>
                <w:sz w:val="24"/>
                <w:szCs w:val="24"/>
              </w:rPr>
            </w:pPr>
            <w:r w:rsidRPr="00E275C2">
              <w:rPr>
                <w:rFonts w:ascii="Times New Roman" w:hAnsi="Times New Roman" w:cs="Times New Roman"/>
                <w:sz w:val="24"/>
                <w:szCs w:val="24"/>
              </w:rPr>
              <w:t>2000</w:t>
            </w:r>
            <w:r w:rsidR="003B1F01">
              <w:rPr>
                <w:rFonts w:ascii="Times New Roman" w:hAnsi="Times New Roman" w:cs="Times New Roman"/>
                <w:sz w:val="24"/>
                <w:szCs w:val="24"/>
              </w:rPr>
              <w:t>.00</w:t>
            </w:r>
          </w:p>
        </w:tc>
        <w:tc>
          <w:tcPr>
            <w:tcW w:w="1260" w:type="dxa"/>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1200</w:t>
            </w:r>
            <w:r w:rsidR="003B1F01">
              <w:rPr>
                <w:rFonts w:ascii="Times New Roman" w:hAnsi="Times New Roman" w:cs="Times New Roman"/>
                <w:sz w:val="24"/>
                <w:szCs w:val="24"/>
              </w:rPr>
              <w:t>.00</w:t>
            </w:r>
          </w:p>
        </w:tc>
        <w:tc>
          <w:tcPr>
            <w:tcW w:w="810" w:type="dxa"/>
          </w:tcPr>
          <w:p w:rsidR="00500B9E" w:rsidRPr="00E275C2" w:rsidRDefault="00500B9E" w:rsidP="00500B9E">
            <w:pPr>
              <w:jc w:val="center"/>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500B9E" w:rsidRPr="00E275C2" w:rsidRDefault="00500B9E" w:rsidP="00500B9E">
            <w:pPr>
              <w:jc w:val="center"/>
              <w:rPr>
                <w:rFonts w:ascii="Times New Roman" w:hAnsi="Times New Roman" w:cs="Times New Roman"/>
                <w:b/>
                <w:sz w:val="24"/>
                <w:szCs w:val="24"/>
              </w:rPr>
            </w:pPr>
            <w:r w:rsidRPr="00E275C2">
              <w:rPr>
                <w:rFonts w:ascii="Times New Roman" w:hAnsi="Times New Roman" w:cs="Times New Roman"/>
                <w:b/>
                <w:sz w:val="24"/>
                <w:szCs w:val="24"/>
              </w:rPr>
              <w:t>-</w:t>
            </w:r>
          </w:p>
        </w:tc>
      </w:tr>
      <w:tr w:rsidR="00C57CBD" w:rsidRPr="00E275C2" w:rsidTr="003C0636">
        <w:trPr>
          <w:trHeight w:val="545"/>
        </w:trPr>
        <w:tc>
          <w:tcPr>
            <w:tcW w:w="2160" w:type="dxa"/>
          </w:tcPr>
          <w:p w:rsidR="00500B9E" w:rsidRPr="00E275C2" w:rsidRDefault="00500B9E" w:rsidP="00C57CBD">
            <w:pPr>
              <w:jc w:val="center"/>
              <w:rPr>
                <w:rFonts w:ascii="Times New Roman" w:hAnsi="Times New Roman" w:cs="Times New Roman"/>
                <w:sz w:val="24"/>
                <w:szCs w:val="24"/>
              </w:rPr>
            </w:pPr>
            <w:r w:rsidRPr="00E275C2">
              <w:rPr>
                <w:rFonts w:ascii="Times New Roman" w:hAnsi="Times New Roman" w:cs="Times New Roman"/>
                <w:sz w:val="24"/>
                <w:szCs w:val="24"/>
              </w:rPr>
              <w:t>Total feed cost</w:t>
            </w:r>
            <w:r w:rsidR="003C0636">
              <w:rPr>
                <w:rFonts w:ascii="Times New Roman" w:hAnsi="Times New Roman" w:cs="Times New Roman"/>
                <w:sz w:val="24"/>
                <w:szCs w:val="24"/>
              </w:rPr>
              <w:t xml:space="preserve"> </w:t>
            </w:r>
            <w:r w:rsidRPr="00E275C2">
              <w:rPr>
                <w:rFonts w:ascii="Times New Roman" w:hAnsi="Times New Roman" w:cs="Times New Roman"/>
                <w:sz w:val="24"/>
                <w:szCs w:val="24"/>
              </w:rPr>
              <w:t>(Tk./</w:t>
            </w:r>
            <w:r w:rsidR="00C57CBD">
              <w:rPr>
                <w:rFonts w:ascii="Times New Roman" w:hAnsi="Times New Roman" w:cs="Times New Roman"/>
                <w:sz w:val="24"/>
                <w:szCs w:val="24"/>
              </w:rPr>
              <w:t>k</w:t>
            </w:r>
            <w:r w:rsidRPr="00E275C2">
              <w:rPr>
                <w:rFonts w:ascii="Times New Roman" w:hAnsi="Times New Roman" w:cs="Times New Roman"/>
                <w:sz w:val="24"/>
                <w:szCs w:val="24"/>
              </w:rPr>
              <w:t>g)</w:t>
            </w:r>
          </w:p>
        </w:tc>
        <w:tc>
          <w:tcPr>
            <w:tcW w:w="1260" w:type="dxa"/>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37.35</w:t>
            </w:r>
          </w:p>
        </w:tc>
        <w:tc>
          <w:tcPr>
            <w:tcW w:w="1710" w:type="dxa"/>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38.15</w:t>
            </w:r>
          </w:p>
        </w:tc>
        <w:tc>
          <w:tcPr>
            <w:tcW w:w="1260" w:type="dxa"/>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38.77</w:t>
            </w:r>
          </w:p>
        </w:tc>
        <w:tc>
          <w:tcPr>
            <w:tcW w:w="810" w:type="dxa"/>
          </w:tcPr>
          <w:p w:rsidR="00500B9E" w:rsidRPr="007170B7" w:rsidRDefault="00500B9E" w:rsidP="00500B9E">
            <w:pPr>
              <w:jc w:val="center"/>
              <w:rPr>
                <w:rFonts w:ascii="Times New Roman" w:hAnsi="Times New Roman" w:cs="Times New Roman"/>
                <w:sz w:val="24"/>
                <w:szCs w:val="24"/>
              </w:rPr>
            </w:pPr>
            <w:r w:rsidRPr="007170B7">
              <w:rPr>
                <w:rFonts w:ascii="Times New Roman" w:hAnsi="Times New Roman" w:cs="Times New Roman"/>
                <w:sz w:val="24"/>
                <w:szCs w:val="24"/>
              </w:rPr>
              <w:t>0.32</w:t>
            </w:r>
          </w:p>
        </w:tc>
        <w:tc>
          <w:tcPr>
            <w:tcW w:w="990" w:type="dxa"/>
          </w:tcPr>
          <w:p w:rsidR="00500B9E" w:rsidRPr="00E275C2" w:rsidRDefault="00500B9E" w:rsidP="00500B9E">
            <w:pPr>
              <w:jc w:val="center"/>
              <w:rPr>
                <w:rFonts w:ascii="Times New Roman" w:hAnsi="Times New Roman" w:cs="Times New Roman"/>
                <w:b/>
                <w:sz w:val="24"/>
                <w:szCs w:val="24"/>
              </w:rPr>
            </w:pPr>
            <w:r w:rsidRPr="00E275C2">
              <w:rPr>
                <w:rFonts w:ascii="Times New Roman" w:hAnsi="Times New Roman" w:cs="Times New Roman"/>
                <w:b/>
                <w:sz w:val="24"/>
                <w:szCs w:val="24"/>
              </w:rPr>
              <w:t>NS</w:t>
            </w:r>
          </w:p>
        </w:tc>
      </w:tr>
      <w:tr w:rsidR="00C57CBD" w:rsidRPr="00E275C2" w:rsidTr="003C0636">
        <w:trPr>
          <w:trHeight w:val="539"/>
        </w:trPr>
        <w:tc>
          <w:tcPr>
            <w:tcW w:w="2160" w:type="dxa"/>
          </w:tcPr>
          <w:p w:rsidR="00500B9E" w:rsidRPr="00E275C2" w:rsidRDefault="00500B9E" w:rsidP="00CE7FDA">
            <w:pPr>
              <w:jc w:val="center"/>
              <w:rPr>
                <w:rFonts w:ascii="Times New Roman" w:hAnsi="Times New Roman" w:cs="Times New Roman"/>
                <w:sz w:val="24"/>
                <w:szCs w:val="24"/>
              </w:rPr>
            </w:pPr>
            <w:r w:rsidRPr="00E275C2">
              <w:rPr>
                <w:rFonts w:ascii="Times New Roman" w:hAnsi="Times New Roman" w:cs="Times New Roman"/>
                <w:sz w:val="24"/>
                <w:szCs w:val="24"/>
              </w:rPr>
              <w:t>Management cost (Tk./broiler)</w:t>
            </w:r>
          </w:p>
        </w:tc>
        <w:tc>
          <w:tcPr>
            <w:tcW w:w="1260" w:type="dxa"/>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13</w:t>
            </w:r>
            <w:r w:rsidR="003B1F01">
              <w:rPr>
                <w:rFonts w:ascii="Times New Roman" w:hAnsi="Times New Roman" w:cs="Times New Roman"/>
                <w:sz w:val="24"/>
                <w:szCs w:val="24"/>
              </w:rPr>
              <w:t>.00</w:t>
            </w:r>
          </w:p>
        </w:tc>
        <w:tc>
          <w:tcPr>
            <w:tcW w:w="1710" w:type="dxa"/>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13</w:t>
            </w:r>
            <w:r w:rsidR="003B1F01">
              <w:rPr>
                <w:rFonts w:ascii="Times New Roman" w:hAnsi="Times New Roman" w:cs="Times New Roman"/>
                <w:sz w:val="24"/>
                <w:szCs w:val="24"/>
              </w:rPr>
              <w:t>.00</w:t>
            </w:r>
          </w:p>
        </w:tc>
        <w:tc>
          <w:tcPr>
            <w:tcW w:w="1260" w:type="dxa"/>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13</w:t>
            </w:r>
            <w:r w:rsidR="003B1F01">
              <w:rPr>
                <w:rFonts w:ascii="Times New Roman" w:hAnsi="Times New Roman" w:cs="Times New Roman"/>
                <w:sz w:val="24"/>
                <w:szCs w:val="24"/>
              </w:rPr>
              <w:t>.00</w:t>
            </w:r>
          </w:p>
        </w:tc>
        <w:tc>
          <w:tcPr>
            <w:tcW w:w="810" w:type="dxa"/>
          </w:tcPr>
          <w:p w:rsidR="00500B9E" w:rsidRPr="00E275C2" w:rsidRDefault="00500B9E" w:rsidP="00500B9E">
            <w:pPr>
              <w:jc w:val="center"/>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500B9E" w:rsidRPr="00E275C2" w:rsidRDefault="00500B9E" w:rsidP="00500B9E">
            <w:pPr>
              <w:jc w:val="center"/>
              <w:rPr>
                <w:rFonts w:ascii="Times New Roman" w:hAnsi="Times New Roman" w:cs="Times New Roman"/>
                <w:b/>
                <w:sz w:val="24"/>
                <w:szCs w:val="24"/>
              </w:rPr>
            </w:pPr>
            <w:r w:rsidRPr="00E275C2">
              <w:rPr>
                <w:rFonts w:ascii="Times New Roman" w:hAnsi="Times New Roman" w:cs="Times New Roman"/>
                <w:b/>
                <w:sz w:val="24"/>
                <w:szCs w:val="24"/>
              </w:rPr>
              <w:t>NS</w:t>
            </w:r>
          </w:p>
        </w:tc>
      </w:tr>
      <w:tr w:rsidR="00C57CBD" w:rsidRPr="00E275C2" w:rsidTr="003C0636">
        <w:trPr>
          <w:trHeight w:val="545"/>
        </w:trPr>
        <w:tc>
          <w:tcPr>
            <w:tcW w:w="2160" w:type="dxa"/>
          </w:tcPr>
          <w:p w:rsidR="00500B9E" w:rsidRPr="00E275C2" w:rsidRDefault="00500B9E" w:rsidP="00CE7FDA">
            <w:pPr>
              <w:jc w:val="center"/>
              <w:rPr>
                <w:rFonts w:ascii="Times New Roman" w:hAnsi="Times New Roman" w:cs="Times New Roman"/>
                <w:sz w:val="24"/>
                <w:szCs w:val="24"/>
              </w:rPr>
            </w:pPr>
            <w:r w:rsidRPr="00E275C2">
              <w:rPr>
                <w:rFonts w:ascii="Times New Roman" w:hAnsi="Times New Roman" w:cs="Times New Roman"/>
                <w:sz w:val="24"/>
                <w:szCs w:val="24"/>
              </w:rPr>
              <w:t>Total feed cost</w:t>
            </w:r>
            <w:r w:rsidR="003C0636">
              <w:rPr>
                <w:rFonts w:ascii="Times New Roman" w:hAnsi="Times New Roman" w:cs="Times New Roman"/>
                <w:sz w:val="24"/>
                <w:szCs w:val="24"/>
              </w:rPr>
              <w:t xml:space="preserve"> </w:t>
            </w:r>
            <w:r w:rsidRPr="00E275C2">
              <w:rPr>
                <w:rFonts w:ascii="Times New Roman" w:hAnsi="Times New Roman" w:cs="Times New Roman"/>
                <w:sz w:val="24"/>
                <w:szCs w:val="24"/>
              </w:rPr>
              <w:t>(Tk./broiler)</w:t>
            </w:r>
          </w:p>
        </w:tc>
        <w:tc>
          <w:tcPr>
            <w:tcW w:w="1260" w:type="dxa"/>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80.88</w:t>
            </w:r>
          </w:p>
        </w:tc>
        <w:tc>
          <w:tcPr>
            <w:tcW w:w="1710" w:type="dxa"/>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82.33</w:t>
            </w:r>
          </w:p>
        </w:tc>
        <w:tc>
          <w:tcPr>
            <w:tcW w:w="1260" w:type="dxa"/>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83.40</w:t>
            </w:r>
          </w:p>
        </w:tc>
        <w:tc>
          <w:tcPr>
            <w:tcW w:w="810" w:type="dxa"/>
          </w:tcPr>
          <w:p w:rsidR="00500B9E" w:rsidRPr="00E275C2" w:rsidRDefault="00500B9E" w:rsidP="00500B9E">
            <w:pPr>
              <w:jc w:val="center"/>
              <w:rPr>
                <w:rFonts w:ascii="Times New Roman" w:hAnsi="Times New Roman" w:cs="Times New Roman"/>
                <w:sz w:val="24"/>
                <w:szCs w:val="24"/>
              </w:rPr>
            </w:pPr>
            <w:r>
              <w:rPr>
                <w:rFonts w:ascii="Times New Roman" w:hAnsi="Times New Roman" w:cs="Times New Roman"/>
                <w:sz w:val="24"/>
                <w:szCs w:val="24"/>
              </w:rPr>
              <w:t>0.03</w:t>
            </w:r>
          </w:p>
        </w:tc>
        <w:tc>
          <w:tcPr>
            <w:tcW w:w="990" w:type="dxa"/>
          </w:tcPr>
          <w:p w:rsidR="00500B9E" w:rsidRPr="00E275C2" w:rsidRDefault="00500B9E" w:rsidP="00500B9E">
            <w:pPr>
              <w:jc w:val="center"/>
              <w:rPr>
                <w:rFonts w:ascii="Times New Roman" w:hAnsi="Times New Roman" w:cs="Times New Roman"/>
                <w:b/>
                <w:sz w:val="24"/>
                <w:szCs w:val="24"/>
              </w:rPr>
            </w:pPr>
            <w:r w:rsidRPr="00E275C2">
              <w:rPr>
                <w:rFonts w:ascii="Times New Roman" w:hAnsi="Times New Roman" w:cs="Times New Roman"/>
                <w:sz w:val="24"/>
                <w:szCs w:val="24"/>
              </w:rPr>
              <w:t>*</w:t>
            </w:r>
          </w:p>
        </w:tc>
      </w:tr>
      <w:tr w:rsidR="00C57CBD" w:rsidRPr="00E275C2" w:rsidTr="003C0636">
        <w:trPr>
          <w:trHeight w:val="545"/>
        </w:trPr>
        <w:tc>
          <w:tcPr>
            <w:tcW w:w="2160" w:type="dxa"/>
          </w:tcPr>
          <w:p w:rsidR="00500B9E" w:rsidRPr="00E275C2" w:rsidRDefault="00500B9E" w:rsidP="00CE7FDA">
            <w:pPr>
              <w:jc w:val="center"/>
              <w:rPr>
                <w:rFonts w:ascii="Times New Roman" w:hAnsi="Times New Roman" w:cs="Times New Roman"/>
                <w:sz w:val="24"/>
                <w:szCs w:val="24"/>
              </w:rPr>
            </w:pPr>
            <w:r w:rsidRPr="00E275C2">
              <w:rPr>
                <w:rFonts w:ascii="Times New Roman" w:hAnsi="Times New Roman" w:cs="Times New Roman"/>
                <w:sz w:val="24"/>
                <w:szCs w:val="24"/>
              </w:rPr>
              <w:t>Total cost (Tk./broiler)</w:t>
            </w:r>
          </w:p>
        </w:tc>
        <w:tc>
          <w:tcPr>
            <w:tcW w:w="1260" w:type="dxa"/>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135.88</w:t>
            </w:r>
          </w:p>
        </w:tc>
        <w:tc>
          <w:tcPr>
            <w:tcW w:w="1710" w:type="dxa"/>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137.33</w:t>
            </w:r>
          </w:p>
        </w:tc>
        <w:tc>
          <w:tcPr>
            <w:tcW w:w="1260" w:type="dxa"/>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138.40</w:t>
            </w:r>
          </w:p>
        </w:tc>
        <w:tc>
          <w:tcPr>
            <w:tcW w:w="810" w:type="dxa"/>
          </w:tcPr>
          <w:p w:rsidR="00500B9E" w:rsidRPr="00E275C2" w:rsidRDefault="00500B9E" w:rsidP="00500B9E">
            <w:pPr>
              <w:jc w:val="center"/>
              <w:rPr>
                <w:rFonts w:ascii="Times New Roman" w:hAnsi="Times New Roman" w:cs="Times New Roman"/>
                <w:sz w:val="24"/>
                <w:szCs w:val="24"/>
              </w:rPr>
            </w:pPr>
            <w:r>
              <w:rPr>
                <w:rFonts w:ascii="Times New Roman" w:hAnsi="Times New Roman" w:cs="Times New Roman"/>
                <w:sz w:val="24"/>
                <w:szCs w:val="24"/>
              </w:rPr>
              <w:t>0.03</w:t>
            </w:r>
          </w:p>
        </w:tc>
        <w:tc>
          <w:tcPr>
            <w:tcW w:w="990" w:type="dxa"/>
          </w:tcPr>
          <w:p w:rsidR="00500B9E" w:rsidRPr="00E275C2" w:rsidRDefault="00500B9E" w:rsidP="00500B9E">
            <w:pPr>
              <w:jc w:val="center"/>
              <w:rPr>
                <w:rFonts w:ascii="Times New Roman" w:hAnsi="Times New Roman" w:cs="Times New Roman"/>
                <w:b/>
                <w:sz w:val="24"/>
                <w:szCs w:val="24"/>
              </w:rPr>
            </w:pPr>
            <w:r w:rsidRPr="00E275C2">
              <w:rPr>
                <w:rFonts w:ascii="Times New Roman" w:hAnsi="Times New Roman" w:cs="Times New Roman"/>
                <w:sz w:val="24"/>
                <w:szCs w:val="24"/>
              </w:rPr>
              <w:t>*</w:t>
            </w:r>
          </w:p>
        </w:tc>
      </w:tr>
      <w:tr w:rsidR="00C57CBD" w:rsidRPr="00E275C2" w:rsidTr="003C0636">
        <w:trPr>
          <w:trHeight w:val="485"/>
        </w:trPr>
        <w:tc>
          <w:tcPr>
            <w:tcW w:w="2160" w:type="dxa"/>
            <w:tcBorders>
              <w:bottom w:val="single" w:sz="4" w:space="0" w:color="auto"/>
            </w:tcBorders>
          </w:tcPr>
          <w:p w:rsidR="003C0636" w:rsidRDefault="00500B9E" w:rsidP="00C57CBD">
            <w:pPr>
              <w:jc w:val="center"/>
              <w:rPr>
                <w:rFonts w:ascii="Times New Roman" w:hAnsi="Times New Roman" w:cs="Times New Roman"/>
                <w:sz w:val="24"/>
                <w:szCs w:val="24"/>
              </w:rPr>
            </w:pPr>
            <w:r w:rsidRPr="00E275C2">
              <w:rPr>
                <w:rFonts w:ascii="Times New Roman" w:hAnsi="Times New Roman" w:cs="Times New Roman"/>
                <w:sz w:val="24"/>
                <w:szCs w:val="24"/>
              </w:rPr>
              <w:t>Total cost</w:t>
            </w:r>
            <w:r w:rsidR="003C0636">
              <w:rPr>
                <w:rFonts w:ascii="Times New Roman" w:hAnsi="Times New Roman" w:cs="Times New Roman"/>
                <w:sz w:val="24"/>
                <w:szCs w:val="24"/>
              </w:rPr>
              <w:t xml:space="preserve">   </w:t>
            </w:r>
          </w:p>
          <w:p w:rsidR="00500B9E" w:rsidRPr="00E275C2" w:rsidRDefault="003C0636" w:rsidP="00C57CBD">
            <w:pPr>
              <w:jc w:val="center"/>
              <w:rPr>
                <w:rFonts w:ascii="Times New Roman" w:hAnsi="Times New Roman" w:cs="Times New Roman"/>
                <w:sz w:val="24"/>
                <w:szCs w:val="24"/>
              </w:rPr>
            </w:pPr>
            <w:r w:rsidRPr="00E275C2">
              <w:rPr>
                <w:rFonts w:ascii="Times New Roman" w:hAnsi="Times New Roman" w:cs="Times New Roman"/>
                <w:sz w:val="24"/>
                <w:szCs w:val="24"/>
              </w:rPr>
              <w:t>(Tk./</w:t>
            </w:r>
            <w:r>
              <w:rPr>
                <w:rFonts w:ascii="Times New Roman" w:hAnsi="Times New Roman" w:cs="Times New Roman"/>
                <w:sz w:val="24"/>
                <w:szCs w:val="24"/>
              </w:rPr>
              <w:t>k</w:t>
            </w:r>
            <w:r w:rsidRPr="00E275C2">
              <w:rPr>
                <w:rFonts w:ascii="Times New Roman" w:hAnsi="Times New Roman" w:cs="Times New Roman"/>
                <w:sz w:val="24"/>
                <w:szCs w:val="24"/>
              </w:rPr>
              <w:t>g live broiler)</w:t>
            </w:r>
          </w:p>
        </w:tc>
        <w:tc>
          <w:tcPr>
            <w:tcW w:w="1260" w:type="dxa"/>
            <w:tcBorders>
              <w:bottom w:val="single" w:sz="4" w:space="0" w:color="auto"/>
            </w:tcBorders>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123.41</w:t>
            </w:r>
          </w:p>
        </w:tc>
        <w:tc>
          <w:tcPr>
            <w:tcW w:w="1710" w:type="dxa"/>
            <w:tcBorders>
              <w:bottom w:val="single" w:sz="4" w:space="0" w:color="auto"/>
            </w:tcBorders>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120.74</w:t>
            </w:r>
          </w:p>
        </w:tc>
        <w:tc>
          <w:tcPr>
            <w:tcW w:w="1260" w:type="dxa"/>
            <w:tcBorders>
              <w:bottom w:val="single" w:sz="4" w:space="0" w:color="auto"/>
            </w:tcBorders>
          </w:tcPr>
          <w:p w:rsidR="00500B9E" w:rsidRPr="00E275C2" w:rsidRDefault="00500B9E" w:rsidP="00500B9E">
            <w:pPr>
              <w:jc w:val="center"/>
              <w:rPr>
                <w:rFonts w:ascii="Times New Roman" w:hAnsi="Times New Roman" w:cs="Times New Roman"/>
                <w:sz w:val="24"/>
                <w:szCs w:val="24"/>
              </w:rPr>
            </w:pPr>
            <w:r w:rsidRPr="00E275C2">
              <w:rPr>
                <w:rFonts w:ascii="Times New Roman" w:hAnsi="Times New Roman" w:cs="Times New Roman"/>
                <w:sz w:val="24"/>
                <w:szCs w:val="24"/>
              </w:rPr>
              <w:t>120.32</w:t>
            </w:r>
          </w:p>
        </w:tc>
        <w:tc>
          <w:tcPr>
            <w:tcW w:w="810" w:type="dxa"/>
            <w:tcBorders>
              <w:bottom w:val="single" w:sz="4" w:space="0" w:color="auto"/>
            </w:tcBorders>
          </w:tcPr>
          <w:p w:rsidR="00500B9E" w:rsidRPr="00E275C2" w:rsidRDefault="00500B9E" w:rsidP="00500B9E">
            <w:pPr>
              <w:jc w:val="center"/>
              <w:rPr>
                <w:rFonts w:ascii="Times New Roman" w:hAnsi="Times New Roman" w:cs="Times New Roman"/>
                <w:sz w:val="24"/>
                <w:szCs w:val="24"/>
              </w:rPr>
            </w:pPr>
            <w:r>
              <w:rPr>
                <w:rFonts w:ascii="Times New Roman" w:hAnsi="Times New Roman" w:cs="Times New Roman"/>
                <w:sz w:val="24"/>
                <w:szCs w:val="24"/>
              </w:rPr>
              <w:t>0.15</w:t>
            </w:r>
          </w:p>
        </w:tc>
        <w:tc>
          <w:tcPr>
            <w:tcW w:w="990" w:type="dxa"/>
            <w:tcBorders>
              <w:bottom w:val="single" w:sz="4" w:space="0" w:color="auto"/>
            </w:tcBorders>
          </w:tcPr>
          <w:p w:rsidR="00500B9E" w:rsidRPr="00E275C2" w:rsidRDefault="00500B9E" w:rsidP="00500B9E">
            <w:pPr>
              <w:jc w:val="center"/>
              <w:rPr>
                <w:rFonts w:ascii="Times New Roman" w:hAnsi="Times New Roman" w:cs="Times New Roman"/>
                <w:b/>
                <w:sz w:val="24"/>
                <w:szCs w:val="24"/>
              </w:rPr>
            </w:pPr>
            <w:r w:rsidRPr="00E275C2">
              <w:rPr>
                <w:rFonts w:ascii="Times New Roman" w:hAnsi="Times New Roman" w:cs="Times New Roman"/>
                <w:sz w:val="24"/>
                <w:szCs w:val="24"/>
              </w:rPr>
              <w:t>*</w:t>
            </w:r>
          </w:p>
        </w:tc>
      </w:tr>
      <w:tr w:rsidR="00500B9E" w:rsidTr="00C57CBD">
        <w:tblPrEx>
          <w:tblLook w:val="0000"/>
        </w:tblPrEx>
        <w:trPr>
          <w:trHeight w:val="260"/>
        </w:trPr>
        <w:tc>
          <w:tcPr>
            <w:tcW w:w="8190" w:type="dxa"/>
            <w:gridSpan w:val="6"/>
            <w:tcBorders>
              <w:top w:val="single" w:sz="4" w:space="0" w:color="auto"/>
              <w:bottom w:val="single" w:sz="4" w:space="0" w:color="auto"/>
            </w:tcBorders>
          </w:tcPr>
          <w:p w:rsidR="00500B9E" w:rsidRDefault="00500B9E" w:rsidP="00CE7FDA">
            <w:pPr>
              <w:ind w:left="108"/>
              <w:jc w:val="center"/>
              <w:rPr>
                <w:rFonts w:ascii="Times New Roman" w:hAnsi="Times New Roman" w:cs="Times New Roman"/>
                <w:sz w:val="24"/>
                <w:szCs w:val="24"/>
              </w:rPr>
            </w:pPr>
            <w:r w:rsidRPr="00E275C2">
              <w:rPr>
                <w:rFonts w:ascii="Times New Roman" w:hAnsi="Times New Roman" w:cs="Times New Roman"/>
                <w:b/>
                <w:sz w:val="24"/>
                <w:szCs w:val="24"/>
              </w:rPr>
              <w:t>Income</w:t>
            </w:r>
          </w:p>
        </w:tc>
      </w:tr>
      <w:tr w:rsidR="00500B9E" w:rsidRPr="00E275C2" w:rsidTr="00C57CBD">
        <w:trPr>
          <w:trHeight w:val="539"/>
        </w:trPr>
        <w:tc>
          <w:tcPr>
            <w:tcW w:w="2160" w:type="dxa"/>
            <w:tcBorders>
              <w:top w:val="single" w:sz="4" w:space="0" w:color="auto"/>
            </w:tcBorders>
          </w:tcPr>
          <w:p w:rsidR="00500B9E" w:rsidRPr="00E275C2" w:rsidRDefault="00500B9E" w:rsidP="00C57CBD">
            <w:pPr>
              <w:jc w:val="center"/>
              <w:rPr>
                <w:rFonts w:ascii="Times New Roman" w:hAnsi="Times New Roman" w:cs="Times New Roman"/>
                <w:sz w:val="24"/>
                <w:szCs w:val="24"/>
              </w:rPr>
            </w:pPr>
            <w:r w:rsidRPr="00E275C2">
              <w:rPr>
                <w:rFonts w:ascii="Times New Roman" w:hAnsi="Times New Roman" w:cs="Times New Roman"/>
                <w:sz w:val="24"/>
                <w:szCs w:val="24"/>
              </w:rPr>
              <w:t>Market sale price (Tk./</w:t>
            </w:r>
            <w:r w:rsidR="00C57CBD">
              <w:rPr>
                <w:rFonts w:ascii="Times New Roman" w:hAnsi="Times New Roman" w:cs="Times New Roman"/>
                <w:sz w:val="24"/>
                <w:szCs w:val="24"/>
              </w:rPr>
              <w:t>k</w:t>
            </w:r>
            <w:r w:rsidRPr="00E275C2">
              <w:rPr>
                <w:rFonts w:ascii="Times New Roman" w:hAnsi="Times New Roman" w:cs="Times New Roman"/>
                <w:sz w:val="24"/>
                <w:szCs w:val="24"/>
              </w:rPr>
              <w:t>g broiler)</w:t>
            </w:r>
          </w:p>
        </w:tc>
        <w:tc>
          <w:tcPr>
            <w:tcW w:w="1260" w:type="dxa"/>
            <w:tcBorders>
              <w:top w:val="single" w:sz="4" w:space="0" w:color="auto"/>
            </w:tcBorders>
          </w:tcPr>
          <w:p w:rsidR="00500B9E" w:rsidRPr="00E275C2" w:rsidRDefault="00500B9E" w:rsidP="0078289E">
            <w:pPr>
              <w:jc w:val="center"/>
              <w:rPr>
                <w:rFonts w:ascii="Times New Roman" w:hAnsi="Times New Roman" w:cs="Times New Roman"/>
                <w:sz w:val="24"/>
                <w:szCs w:val="24"/>
              </w:rPr>
            </w:pPr>
            <w:r w:rsidRPr="00E275C2">
              <w:rPr>
                <w:rFonts w:ascii="Times New Roman" w:hAnsi="Times New Roman" w:cs="Times New Roman"/>
                <w:sz w:val="24"/>
                <w:szCs w:val="24"/>
              </w:rPr>
              <w:t>130</w:t>
            </w:r>
            <w:r w:rsidR="003B1F01">
              <w:rPr>
                <w:rFonts w:ascii="Times New Roman" w:hAnsi="Times New Roman" w:cs="Times New Roman"/>
                <w:sz w:val="24"/>
                <w:szCs w:val="24"/>
              </w:rPr>
              <w:t>.00</w:t>
            </w:r>
          </w:p>
        </w:tc>
        <w:tc>
          <w:tcPr>
            <w:tcW w:w="1710" w:type="dxa"/>
            <w:tcBorders>
              <w:top w:val="single" w:sz="4" w:space="0" w:color="auto"/>
            </w:tcBorders>
          </w:tcPr>
          <w:p w:rsidR="00500B9E" w:rsidRPr="00E275C2" w:rsidRDefault="00500B9E" w:rsidP="0078289E">
            <w:pPr>
              <w:jc w:val="center"/>
              <w:rPr>
                <w:rFonts w:ascii="Times New Roman" w:hAnsi="Times New Roman" w:cs="Times New Roman"/>
                <w:sz w:val="24"/>
                <w:szCs w:val="24"/>
              </w:rPr>
            </w:pPr>
            <w:r w:rsidRPr="00E275C2">
              <w:rPr>
                <w:rFonts w:ascii="Times New Roman" w:hAnsi="Times New Roman" w:cs="Times New Roman"/>
                <w:sz w:val="24"/>
                <w:szCs w:val="24"/>
              </w:rPr>
              <w:t>130</w:t>
            </w:r>
            <w:r w:rsidR="003B1F01">
              <w:rPr>
                <w:rFonts w:ascii="Times New Roman" w:hAnsi="Times New Roman" w:cs="Times New Roman"/>
                <w:sz w:val="24"/>
                <w:szCs w:val="24"/>
              </w:rPr>
              <w:t>.00</w:t>
            </w:r>
          </w:p>
        </w:tc>
        <w:tc>
          <w:tcPr>
            <w:tcW w:w="1260" w:type="dxa"/>
            <w:tcBorders>
              <w:top w:val="single" w:sz="4" w:space="0" w:color="auto"/>
            </w:tcBorders>
          </w:tcPr>
          <w:p w:rsidR="00500B9E" w:rsidRPr="00E275C2" w:rsidRDefault="00500B9E" w:rsidP="0078289E">
            <w:pPr>
              <w:jc w:val="center"/>
              <w:rPr>
                <w:rFonts w:ascii="Times New Roman" w:hAnsi="Times New Roman" w:cs="Times New Roman"/>
                <w:sz w:val="24"/>
                <w:szCs w:val="24"/>
              </w:rPr>
            </w:pPr>
            <w:r w:rsidRPr="00E275C2">
              <w:rPr>
                <w:rFonts w:ascii="Times New Roman" w:hAnsi="Times New Roman" w:cs="Times New Roman"/>
                <w:sz w:val="24"/>
                <w:szCs w:val="24"/>
              </w:rPr>
              <w:t>130</w:t>
            </w:r>
            <w:r w:rsidR="003B1F01">
              <w:rPr>
                <w:rFonts w:ascii="Times New Roman" w:hAnsi="Times New Roman" w:cs="Times New Roman"/>
                <w:sz w:val="24"/>
                <w:szCs w:val="24"/>
              </w:rPr>
              <w:t>.00</w:t>
            </w:r>
          </w:p>
        </w:tc>
        <w:tc>
          <w:tcPr>
            <w:tcW w:w="810" w:type="dxa"/>
            <w:tcBorders>
              <w:top w:val="single" w:sz="4" w:space="0" w:color="auto"/>
            </w:tcBorders>
          </w:tcPr>
          <w:p w:rsidR="00500B9E" w:rsidRPr="00E275C2" w:rsidRDefault="00C57CBD" w:rsidP="0078289E">
            <w:pPr>
              <w:jc w:val="center"/>
              <w:rPr>
                <w:rFonts w:ascii="Times New Roman" w:hAnsi="Times New Roman" w:cs="Times New Roman"/>
                <w:b/>
                <w:sz w:val="24"/>
                <w:szCs w:val="24"/>
              </w:rPr>
            </w:pPr>
            <w:r>
              <w:rPr>
                <w:rFonts w:ascii="Times New Roman" w:hAnsi="Times New Roman" w:cs="Times New Roman"/>
                <w:b/>
                <w:sz w:val="24"/>
                <w:szCs w:val="24"/>
              </w:rPr>
              <w:t>-</w:t>
            </w:r>
          </w:p>
        </w:tc>
        <w:tc>
          <w:tcPr>
            <w:tcW w:w="990" w:type="dxa"/>
            <w:tcBorders>
              <w:top w:val="single" w:sz="4" w:space="0" w:color="auto"/>
            </w:tcBorders>
          </w:tcPr>
          <w:p w:rsidR="00500B9E" w:rsidRPr="00E275C2" w:rsidRDefault="00500B9E" w:rsidP="0078289E">
            <w:pPr>
              <w:jc w:val="center"/>
              <w:rPr>
                <w:rFonts w:ascii="Times New Roman" w:hAnsi="Times New Roman" w:cs="Times New Roman"/>
                <w:b/>
                <w:sz w:val="24"/>
                <w:szCs w:val="24"/>
              </w:rPr>
            </w:pPr>
            <w:r w:rsidRPr="00E275C2">
              <w:rPr>
                <w:rFonts w:ascii="Times New Roman" w:hAnsi="Times New Roman" w:cs="Times New Roman"/>
                <w:b/>
                <w:sz w:val="24"/>
                <w:szCs w:val="24"/>
              </w:rPr>
              <w:t>NS</w:t>
            </w:r>
          </w:p>
        </w:tc>
      </w:tr>
      <w:tr w:rsidR="00500B9E" w:rsidRPr="00E275C2" w:rsidTr="00C57CBD">
        <w:trPr>
          <w:trHeight w:val="545"/>
        </w:trPr>
        <w:tc>
          <w:tcPr>
            <w:tcW w:w="2160" w:type="dxa"/>
          </w:tcPr>
          <w:p w:rsidR="00500B9E" w:rsidRPr="00E275C2" w:rsidRDefault="00500B9E" w:rsidP="00CE7FDA">
            <w:pPr>
              <w:jc w:val="center"/>
              <w:rPr>
                <w:rFonts w:ascii="Times New Roman" w:hAnsi="Times New Roman" w:cs="Times New Roman"/>
                <w:sz w:val="24"/>
                <w:szCs w:val="24"/>
              </w:rPr>
            </w:pPr>
            <w:r w:rsidRPr="00E275C2">
              <w:rPr>
                <w:rFonts w:ascii="Times New Roman" w:hAnsi="Times New Roman" w:cs="Times New Roman"/>
                <w:sz w:val="24"/>
                <w:szCs w:val="24"/>
              </w:rPr>
              <w:t>Total sale price (Tk./broiler)</w:t>
            </w:r>
          </w:p>
        </w:tc>
        <w:tc>
          <w:tcPr>
            <w:tcW w:w="1260" w:type="dxa"/>
          </w:tcPr>
          <w:p w:rsidR="00500B9E" w:rsidRPr="00E275C2" w:rsidRDefault="00500B9E" w:rsidP="0078289E">
            <w:pPr>
              <w:jc w:val="center"/>
              <w:rPr>
                <w:rFonts w:ascii="Times New Roman" w:hAnsi="Times New Roman" w:cs="Times New Roman"/>
                <w:sz w:val="24"/>
                <w:szCs w:val="24"/>
              </w:rPr>
            </w:pPr>
            <w:r w:rsidRPr="00E275C2">
              <w:rPr>
                <w:rFonts w:ascii="Times New Roman" w:hAnsi="Times New Roman" w:cs="Times New Roman"/>
                <w:sz w:val="24"/>
                <w:szCs w:val="24"/>
              </w:rPr>
              <w:t>158.47</w:t>
            </w:r>
          </w:p>
        </w:tc>
        <w:tc>
          <w:tcPr>
            <w:tcW w:w="1710" w:type="dxa"/>
          </w:tcPr>
          <w:p w:rsidR="00500B9E" w:rsidRPr="00E275C2" w:rsidRDefault="00500B9E" w:rsidP="0078289E">
            <w:pPr>
              <w:jc w:val="center"/>
              <w:rPr>
                <w:rFonts w:ascii="Times New Roman" w:hAnsi="Times New Roman" w:cs="Times New Roman"/>
                <w:sz w:val="24"/>
                <w:szCs w:val="24"/>
              </w:rPr>
            </w:pPr>
            <w:r w:rsidRPr="00E275C2">
              <w:rPr>
                <w:rFonts w:ascii="Times New Roman" w:hAnsi="Times New Roman" w:cs="Times New Roman"/>
                <w:sz w:val="24"/>
                <w:szCs w:val="24"/>
              </w:rPr>
              <w:t>162.51</w:t>
            </w:r>
          </w:p>
        </w:tc>
        <w:tc>
          <w:tcPr>
            <w:tcW w:w="1260" w:type="dxa"/>
          </w:tcPr>
          <w:p w:rsidR="00500B9E" w:rsidRPr="00E275C2" w:rsidRDefault="00500B9E" w:rsidP="0078289E">
            <w:pPr>
              <w:jc w:val="center"/>
              <w:rPr>
                <w:rFonts w:ascii="Times New Roman" w:hAnsi="Times New Roman" w:cs="Times New Roman"/>
                <w:sz w:val="24"/>
                <w:szCs w:val="24"/>
              </w:rPr>
            </w:pPr>
            <w:r w:rsidRPr="00E275C2">
              <w:rPr>
                <w:rFonts w:ascii="Times New Roman" w:hAnsi="Times New Roman" w:cs="Times New Roman"/>
                <w:sz w:val="24"/>
                <w:szCs w:val="24"/>
              </w:rPr>
              <w:t>168.84</w:t>
            </w:r>
          </w:p>
        </w:tc>
        <w:tc>
          <w:tcPr>
            <w:tcW w:w="810" w:type="dxa"/>
          </w:tcPr>
          <w:p w:rsidR="00500B9E" w:rsidRPr="00E275C2" w:rsidRDefault="00500B9E" w:rsidP="0078289E">
            <w:pPr>
              <w:jc w:val="center"/>
              <w:rPr>
                <w:rFonts w:ascii="Times New Roman" w:hAnsi="Times New Roman" w:cs="Times New Roman"/>
                <w:sz w:val="24"/>
                <w:szCs w:val="24"/>
              </w:rPr>
            </w:pPr>
            <w:r>
              <w:rPr>
                <w:rFonts w:ascii="Times New Roman" w:hAnsi="Times New Roman" w:cs="Times New Roman"/>
                <w:sz w:val="24"/>
                <w:szCs w:val="24"/>
              </w:rPr>
              <w:t>0.25</w:t>
            </w:r>
          </w:p>
        </w:tc>
        <w:tc>
          <w:tcPr>
            <w:tcW w:w="990" w:type="dxa"/>
          </w:tcPr>
          <w:p w:rsidR="00500B9E" w:rsidRPr="00E275C2" w:rsidRDefault="00500B9E" w:rsidP="0078289E">
            <w:pPr>
              <w:jc w:val="center"/>
              <w:rPr>
                <w:rFonts w:ascii="Times New Roman" w:hAnsi="Times New Roman" w:cs="Times New Roman"/>
                <w:b/>
                <w:sz w:val="24"/>
                <w:szCs w:val="24"/>
              </w:rPr>
            </w:pPr>
            <w:r w:rsidRPr="00E275C2">
              <w:rPr>
                <w:rFonts w:ascii="Times New Roman" w:hAnsi="Times New Roman" w:cs="Times New Roman"/>
                <w:sz w:val="24"/>
                <w:szCs w:val="24"/>
              </w:rPr>
              <w:t>*</w:t>
            </w:r>
          </w:p>
        </w:tc>
      </w:tr>
      <w:tr w:rsidR="00500B9E" w:rsidRPr="00E275C2" w:rsidTr="00C57CBD">
        <w:trPr>
          <w:trHeight w:val="529"/>
        </w:trPr>
        <w:tc>
          <w:tcPr>
            <w:tcW w:w="2160" w:type="dxa"/>
          </w:tcPr>
          <w:p w:rsidR="00500B9E" w:rsidRPr="00E275C2" w:rsidRDefault="00500B9E" w:rsidP="00CE7FDA">
            <w:pPr>
              <w:jc w:val="center"/>
              <w:rPr>
                <w:rFonts w:ascii="Times New Roman" w:hAnsi="Times New Roman" w:cs="Times New Roman"/>
                <w:sz w:val="24"/>
                <w:szCs w:val="24"/>
              </w:rPr>
            </w:pPr>
            <w:r w:rsidRPr="00E275C2">
              <w:rPr>
                <w:rFonts w:ascii="Times New Roman" w:hAnsi="Times New Roman" w:cs="Times New Roman"/>
                <w:sz w:val="24"/>
                <w:szCs w:val="24"/>
              </w:rPr>
              <w:t>Net Profit (Tk./broiler)</w:t>
            </w:r>
          </w:p>
        </w:tc>
        <w:tc>
          <w:tcPr>
            <w:tcW w:w="1260" w:type="dxa"/>
          </w:tcPr>
          <w:p w:rsidR="00500B9E" w:rsidRPr="00E275C2" w:rsidRDefault="00500B9E" w:rsidP="0078289E">
            <w:pPr>
              <w:jc w:val="center"/>
              <w:rPr>
                <w:rFonts w:ascii="Times New Roman" w:hAnsi="Times New Roman" w:cs="Times New Roman"/>
                <w:sz w:val="24"/>
                <w:szCs w:val="24"/>
              </w:rPr>
            </w:pPr>
            <w:r w:rsidRPr="00E275C2">
              <w:rPr>
                <w:rFonts w:ascii="Times New Roman" w:hAnsi="Times New Roman" w:cs="Times New Roman"/>
                <w:sz w:val="24"/>
                <w:szCs w:val="24"/>
              </w:rPr>
              <w:t>22.59</w:t>
            </w:r>
          </w:p>
        </w:tc>
        <w:tc>
          <w:tcPr>
            <w:tcW w:w="1710" w:type="dxa"/>
          </w:tcPr>
          <w:p w:rsidR="00500B9E" w:rsidRPr="00E275C2" w:rsidRDefault="00500B9E" w:rsidP="0078289E">
            <w:pPr>
              <w:jc w:val="center"/>
              <w:rPr>
                <w:rFonts w:ascii="Times New Roman" w:hAnsi="Times New Roman" w:cs="Times New Roman"/>
                <w:sz w:val="24"/>
                <w:szCs w:val="24"/>
              </w:rPr>
            </w:pPr>
            <w:r w:rsidRPr="00E275C2">
              <w:rPr>
                <w:rFonts w:ascii="Times New Roman" w:hAnsi="Times New Roman" w:cs="Times New Roman"/>
                <w:sz w:val="24"/>
                <w:szCs w:val="24"/>
              </w:rPr>
              <w:t>25.17</w:t>
            </w:r>
          </w:p>
        </w:tc>
        <w:tc>
          <w:tcPr>
            <w:tcW w:w="1260" w:type="dxa"/>
          </w:tcPr>
          <w:p w:rsidR="00500B9E" w:rsidRPr="00E275C2" w:rsidRDefault="00500B9E" w:rsidP="0078289E">
            <w:pPr>
              <w:jc w:val="center"/>
              <w:rPr>
                <w:rFonts w:ascii="Times New Roman" w:hAnsi="Times New Roman" w:cs="Times New Roman"/>
                <w:sz w:val="24"/>
                <w:szCs w:val="24"/>
              </w:rPr>
            </w:pPr>
            <w:r w:rsidRPr="00E275C2">
              <w:rPr>
                <w:rFonts w:ascii="Times New Roman" w:hAnsi="Times New Roman" w:cs="Times New Roman"/>
                <w:sz w:val="24"/>
                <w:szCs w:val="24"/>
              </w:rPr>
              <w:t>30.43</w:t>
            </w:r>
          </w:p>
        </w:tc>
        <w:tc>
          <w:tcPr>
            <w:tcW w:w="810" w:type="dxa"/>
          </w:tcPr>
          <w:p w:rsidR="00500B9E" w:rsidRPr="00E275C2" w:rsidRDefault="00500B9E" w:rsidP="0078289E">
            <w:pPr>
              <w:jc w:val="center"/>
              <w:rPr>
                <w:rFonts w:ascii="Times New Roman" w:hAnsi="Times New Roman" w:cs="Times New Roman"/>
                <w:sz w:val="24"/>
                <w:szCs w:val="24"/>
              </w:rPr>
            </w:pPr>
            <w:r>
              <w:rPr>
                <w:rFonts w:ascii="Times New Roman" w:hAnsi="Times New Roman" w:cs="Times New Roman"/>
                <w:sz w:val="24"/>
                <w:szCs w:val="24"/>
              </w:rPr>
              <w:t>0.24</w:t>
            </w:r>
          </w:p>
        </w:tc>
        <w:tc>
          <w:tcPr>
            <w:tcW w:w="990" w:type="dxa"/>
          </w:tcPr>
          <w:p w:rsidR="00500B9E" w:rsidRPr="00E275C2" w:rsidRDefault="00500B9E" w:rsidP="0078289E">
            <w:pPr>
              <w:jc w:val="center"/>
              <w:rPr>
                <w:rFonts w:ascii="Times New Roman" w:hAnsi="Times New Roman" w:cs="Times New Roman"/>
                <w:b/>
                <w:sz w:val="24"/>
                <w:szCs w:val="24"/>
              </w:rPr>
            </w:pPr>
            <w:r w:rsidRPr="00E275C2">
              <w:rPr>
                <w:rFonts w:ascii="Times New Roman" w:hAnsi="Times New Roman" w:cs="Times New Roman"/>
                <w:sz w:val="24"/>
                <w:szCs w:val="24"/>
              </w:rPr>
              <w:t>*</w:t>
            </w:r>
          </w:p>
        </w:tc>
      </w:tr>
      <w:tr w:rsidR="00500B9E" w:rsidRPr="00E275C2" w:rsidTr="00C57CBD">
        <w:trPr>
          <w:trHeight w:val="557"/>
        </w:trPr>
        <w:tc>
          <w:tcPr>
            <w:tcW w:w="2160" w:type="dxa"/>
            <w:tcBorders>
              <w:bottom w:val="single" w:sz="4" w:space="0" w:color="auto"/>
            </w:tcBorders>
          </w:tcPr>
          <w:p w:rsidR="003C0636" w:rsidRDefault="00500B9E" w:rsidP="00C57CBD">
            <w:pPr>
              <w:jc w:val="center"/>
              <w:rPr>
                <w:rFonts w:ascii="Times New Roman" w:hAnsi="Times New Roman" w:cs="Times New Roman"/>
                <w:sz w:val="24"/>
                <w:szCs w:val="24"/>
              </w:rPr>
            </w:pPr>
            <w:r w:rsidRPr="00E275C2">
              <w:rPr>
                <w:rFonts w:ascii="Times New Roman" w:hAnsi="Times New Roman" w:cs="Times New Roman"/>
                <w:sz w:val="24"/>
                <w:szCs w:val="24"/>
              </w:rPr>
              <w:t xml:space="preserve">Net Profit </w:t>
            </w:r>
          </w:p>
          <w:p w:rsidR="00500B9E" w:rsidRPr="00E275C2" w:rsidRDefault="00500B9E" w:rsidP="00C57CBD">
            <w:pPr>
              <w:jc w:val="center"/>
              <w:rPr>
                <w:rFonts w:ascii="Times New Roman" w:hAnsi="Times New Roman" w:cs="Times New Roman"/>
                <w:sz w:val="24"/>
                <w:szCs w:val="24"/>
              </w:rPr>
            </w:pPr>
            <w:r w:rsidRPr="00E275C2">
              <w:rPr>
                <w:rFonts w:ascii="Times New Roman" w:hAnsi="Times New Roman" w:cs="Times New Roman"/>
                <w:sz w:val="24"/>
                <w:szCs w:val="24"/>
              </w:rPr>
              <w:t>(Tk./</w:t>
            </w:r>
            <w:r w:rsidR="00C57CBD">
              <w:rPr>
                <w:rFonts w:ascii="Times New Roman" w:hAnsi="Times New Roman" w:cs="Times New Roman"/>
                <w:sz w:val="24"/>
                <w:szCs w:val="24"/>
              </w:rPr>
              <w:t>k</w:t>
            </w:r>
            <w:r w:rsidRPr="00E275C2">
              <w:rPr>
                <w:rFonts w:ascii="Times New Roman" w:hAnsi="Times New Roman" w:cs="Times New Roman"/>
                <w:sz w:val="24"/>
                <w:szCs w:val="24"/>
              </w:rPr>
              <w:t>g live broiler)</w:t>
            </w:r>
          </w:p>
        </w:tc>
        <w:tc>
          <w:tcPr>
            <w:tcW w:w="1260" w:type="dxa"/>
            <w:tcBorders>
              <w:bottom w:val="single" w:sz="4" w:space="0" w:color="auto"/>
            </w:tcBorders>
          </w:tcPr>
          <w:p w:rsidR="00500B9E" w:rsidRPr="00E275C2" w:rsidRDefault="00500B9E" w:rsidP="0078289E">
            <w:pPr>
              <w:jc w:val="center"/>
              <w:rPr>
                <w:rFonts w:ascii="Times New Roman" w:hAnsi="Times New Roman" w:cs="Times New Roman"/>
                <w:sz w:val="24"/>
                <w:szCs w:val="24"/>
              </w:rPr>
            </w:pPr>
            <w:r w:rsidRPr="00E275C2">
              <w:rPr>
                <w:rFonts w:ascii="Times New Roman" w:hAnsi="Times New Roman" w:cs="Times New Roman"/>
                <w:sz w:val="24"/>
                <w:szCs w:val="24"/>
              </w:rPr>
              <w:t>6.59</w:t>
            </w:r>
          </w:p>
        </w:tc>
        <w:tc>
          <w:tcPr>
            <w:tcW w:w="1710" w:type="dxa"/>
            <w:tcBorders>
              <w:bottom w:val="single" w:sz="4" w:space="0" w:color="auto"/>
            </w:tcBorders>
          </w:tcPr>
          <w:p w:rsidR="00500B9E" w:rsidRPr="00E275C2" w:rsidRDefault="00500B9E" w:rsidP="0078289E">
            <w:pPr>
              <w:jc w:val="center"/>
              <w:rPr>
                <w:rFonts w:ascii="Times New Roman" w:hAnsi="Times New Roman" w:cs="Times New Roman"/>
                <w:sz w:val="24"/>
                <w:szCs w:val="24"/>
              </w:rPr>
            </w:pPr>
            <w:r w:rsidRPr="00E275C2">
              <w:rPr>
                <w:rFonts w:ascii="Times New Roman" w:hAnsi="Times New Roman" w:cs="Times New Roman"/>
                <w:sz w:val="24"/>
                <w:szCs w:val="24"/>
              </w:rPr>
              <w:t>9.26</w:t>
            </w:r>
          </w:p>
        </w:tc>
        <w:tc>
          <w:tcPr>
            <w:tcW w:w="1260" w:type="dxa"/>
            <w:tcBorders>
              <w:bottom w:val="single" w:sz="4" w:space="0" w:color="auto"/>
            </w:tcBorders>
          </w:tcPr>
          <w:p w:rsidR="00500B9E" w:rsidRPr="00E275C2" w:rsidRDefault="00500B9E" w:rsidP="0078289E">
            <w:pPr>
              <w:jc w:val="center"/>
              <w:rPr>
                <w:rFonts w:ascii="Times New Roman" w:hAnsi="Times New Roman" w:cs="Times New Roman"/>
                <w:sz w:val="24"/>
                <w:szCs w:val="24"/>
              </w:rPr>
            </w:pPr>
            <w:r w:rsidRPr="00E275C2">
              <w:rPr>
                <w:rFonts w:ascii="Times New Roman" w:hAnsi="Times New Roman" w:cs="Times New Roman"/>
                <w:sz w:val="24"/>
                <w:szCs w:val="24"/>
              </w:rPr>
              <w:t>9.68</w:t>
            </w:r>
          </w:p>
        </w:tc>
        <w:tc>
          <w:tcPr>
            <w:tcW w:w="810" w:type="dxa"/>
            <w:tcBorders>
              <w:bottom w:val="single" w:sz="4" w:space="0" w:color="auto"/>
            </w:tcBorders>
          </w:tcPr>
          <w:p w:rsidR="00500B9E" w:rsidRPr="00E275C2" w:rsidRDefault="00500B9E" w:rsidP="0078289E">
            <w:pPr>
              <w:jc w:val="center"/>
              <w:rPr>
                <w:rFonts w:ascii="Times New Roman" w:hAnsi="Times New Roman" w:cs="Times New Roman"/>
                <w:sz w:val="24"/>
                <w:szCs w:val="24"/>
              </w:rPr>
            </w:pPr>
            <w:r>
              <w:rPr>
                <w:rFonts w:ascii="Times New Roman" w:hAnsi="Times New Roman" w:cs="Times New Roman"/>
                <w:sz w:val="24"/>
                <w:szCs w:val="24"/>
              </w:rPr>
              <w:t>0.15</w:t>
            </w:r>
          </w:p>
        </w:tc>
        <w:tc>
          <w:tcPr>
            <w:tcW w:w="990" w:type="dxa"/>
            <w:tcBorders>
              <w:bottom w:val="single" w:sz="4" w:space="0" w:color="auto"/>
            </w:tcBorders>
          </w:tcPr>
          <w:p w:rsidR="00500B9E" w:rsidRPr="00E275C2" w:rsidRDefault="00500B9E" w:rsidP="0078289E">
            <w:pPr>
              <w:jc w:val="center"/>
              <w:rPr>
                <w:rFonts w:ascii="Times New Roman" w:hAnsi="Times New Roman" w:cs="Times New Roman"/>
                <w:b/>
                <w:sz w:val="24"/>
                <w:szCs w:val="24"/>
              </w:rPr>
            </w:pPr>
            <w:r w:rsidRPr="00E275C2">
              <w:rPr>
                <w:rFonts w:ascii="Times New Roman" w:hAnsi="Times New Roman" w:cs="Times New Roman"/>
                <w:sz w:val="24"/>
                <w:szCs w:val="24"/>
              </w:rPr>
              <w:t>*</w:t>
            </w:r>
          </w:p>
        </w:tc>
      </w:tr>
    </w:tbl>
    <w:p w:rsidR="0078289E" w:rsidRPr="00877E60" w:rsidRDefault="0078289E" w:rsidP="00877E60">
      <w:pPr>
        <w:jc w:val="both"/>
        <w:rPr>
          <w:rFonts w:ascii="Times New Roman" w:hAnsi="Times New Roman" w:cs="Times New Roman"/>
          <w:sz w:val="20"/>
          <w:szCs w:val="20"/>
        </w:rPr>
      </w:pPr>
      <w:bookmarkStart w:id="8" w:name="OLE_LINK18"/>
      <w:bookmarkStart w:id="9" w:name="OLE_LINK19"/>
      <w:r w:rsidRPr="00877E60">
        <w:rPr>
          <w:rFonts w:ascii="Times New Roman" w:hAnsi="Times New Roman" w:cs="Times New Roman"/>
          <w:b/>
          <w:sz w:val="20"/>
          <w:szCs w:val="20"/>
        </w:rPr>
        <w:t>N.B.</w:t>
      </w:r>
      <w:r w:rsidRPr="00877E60">
        <w:rPr>
          <w:rFonts w:ascii="Times New Roman" w:hAnsi="Times New Roman" w:cs="Times New Roman"/>
          <w:sz w:val="20"/>
          <w:szCs w:val="20"/>
        </w:rPr>
        <w:t xml:space="preserve"> </w:t>
      </w:r>
      <w:r w:rsidR="003E50CA" w:rsidRPr="00877E60">
        <w:rPr>
          <w:rFonts w:ascii="Times New Roman" w:hAnsi="Times New Roman" w:cs="Times New Roman"/>
          <w:sz w:val="20"/>
          <w:szCs w:val="20"/>
        </w:rPr>
        <w:t xml:space="preserve">SEM = Standard error of mean, NS = Non significant at 5% level, * = Significant at 5% level. </w:t>
      </w:r>
      <w:r w:rsidRPr="00877E60">
        <w:rPr>
          <w:rFonts w:ascii="Times New Roman" w:hAnsi="Times New Roman" w:cs="Times New Roman"/>
          <w:sz w:val="20"/>
          <w:szCs w:val="20"/>
        </w:rPr>
        <w:t>Total feed cost included to feed raw materials cost and growth promoter cost; Management cost included vaccination cost, labour cost, electricity cost, disinfectant cost and litter material’s cost.1 US $=78 Taka (approx.)</w:t>
      </w:r>
      <w:bookmarkEnd w:id="8"/>
      <w:bookmarkEnd w:id="9"/>
    </w:p>
    <w:p w:rsidR="00C57CBD" w:rsidRDefault="00C57CBD" w:rsidP="003C0636">
      <w:pPr>
        <w:spacing w:line="360" w:lineRule="auto"/>
        <w:jc w:val="both"/>
        <w:rPr>
          <w:rFonts w:ascii="Times New Roman" w:hAnsi="Times New Roman" w:cs="Times New Roman"/>
          <w:color w:val="000000"/>
          <w:sz w:val="24"/>
          <w:szCs w:val="24"/>
        </w:rPr>
      </w:pPr>
      <w:r w:rsidRPr="007A1A19">
        <w:rPr>
          <w:rFonts w:ascii="Times New Roman" w:hAnsi="Times New Roman" w:cs="Times New Roman"/>
          <w:sz w:val="24"/>
          <w:szCs w:val="24"/>
        </w:rPr>
        <w:t>The table 4.</w:t>
      </w:r>
      <w:r w:rsidR="00920224">
        <w:rPr>
          <w:rFonts w:ascii="Times New Roman" w:hAnsi="Times New Roman" w:cs="Times New Roman"/>
          <w:sz w:val="24"/>
          <w:szCs w:val="24"/>
        </w:rPr>
        <w:t>6.1</w:t>
      </w:r>
      <w:r w:rsidRPr="007A1A19">
        <w:rPr>
          <w:rFonts w:ascii="Times New Roman" w:hAnsi="Times New Roman" w:cs="Times New Roman"/>
          <w:sz w:val="24"/>
          <w:szCs w:val="24"/>
        </w:rPr>
        <w:t xml:space="preserve"> shows the </w:t>
      </w:r>
      <w:r w:rsidR="00920224">
        <w:rPr>
          <w:rFonts w:ascii="Times New Roman" w:hAnsi="Times New Roman" w:cs="Times New Roman"/>
          <w:bCs/>
          <w:iCs/>
          <w:sz w:val="24"/>
          <w:szCs w:val="24"/>
        </w:rPr>
        <w:t>cost-</w:t>
      </w:r>
      <w:r w:rsidRPr="0013667C">
        <w:rPr>
          <w:rFonts w:ascii="Times New Roman" w:hAnsi="Times New Roman" w:cs="Times New Roman"/>
          <w:bCs/>
          <w:iCs/>
          <w:sz w:val="24"/>
          <w:szCs w:val="24"/>
        </w:rPr>
        <w:t>benefit analysis between t</w:t>
      </w:r>
      <w:r w:rsidR="00920224">
        <w:rPr>
          <w:rFonts w:ascii="Times New Roman" w:hAnsi="Times New Roman" w:cs="Times New Roman"/>
          <w:bCs/>
          <w:iCs/>
          <w:sz w:val="24"/>
          <w:szCs w:val="24"/>
        </w:rPr>
        <w:t>hree</w:t>
      </w:r>
      <w:r w:rsidRPr="0013667C">
        <w:rPr>
          <w:rFonts w:ascii="Times New Roman" w:hAnsi="Times New Roman" w:cs="Times New Roman"/>
          <w:bCs/>
          <w:iCs/>
          <w:sz w:val="24"/>
          <w:szCs w:val="24"/>
        </w:rPr>
        <w:t xml:space="preserve"> different treatment groups.</w:t>
      </w:r>
      <w:r w:rsidRPr="007A1A19">
        <w:rPr>
          <w:rFonts w:ascii="Times New Roman" w:hAnsi="Times New Roman" w:cs="Times New Roman"/>
          <w:bCs/>
          <w:iCs/>
          <w:sz w:val="24"/>
          <w:szCs w:val="24"/>
        </w:rPr>
        <w:t xml:space="preserve"> </w:t>
      </w:r>
      <w:r w:rsidR="00DC013C">
        <w:rPr>
          <w:rFonts w:ascii="Times New Roman" w:hAnsi="Times New Roman" w:cs="Times New Roman"/>
          <w:bCs/>
          <w:iCs/>
          <w:sz w:val="24"/>
          <w:szCs w:val="24"/>
        </w:rPr>
        <w:t>S</w:t>
      </w:r>
      <w:r w:rsidRPr="007A1A19">
        <w:rPr>
          <w:rFonts w:ascii="Times New Roman" w:hAnsi="Times New Roman" w:cs="Times New Roman"/>
          <w:bCs/>
          <w:iCs/>
          <w:sz w:val="24"/>
          <w:szCs w:val="24"/>
        </w:rPr>
        <w:t xml:space="preserve">ignificant </w:t>
      </w:r>
      <w:r w:rsidRPr="007A1A19">
        <w:rPr>
          <w:rFonts w:ascii="Times New Roman" w:hAnsi="Times New Roman" w:cs="Times New Roman"/>
          <w:sz w:val="24"/>
          <w:szCs w:val="24"/>
        </w:rPr>
        <w:t xml:space="preserve">(P&lt;0.05) </w:t>
      </w:r>
      <w:r w:rsidRPr="007A1A19">
        <w:rPr>
          <w:rFonts w:ascii="Times New Roman" w:hAnsi="Times New Roman" w:cs="Times New Roman"/>
          <w:bCs/>
          <w:iCs/>
          <w:sz w:val="24"/>
          <w:szCs w:val="24"/>
        </w:rPr>
        <w:t xml:space="preserve">differences </w:t>
      </w:r>
      <w:r w:rsidR="00DC013C">
        <w:rPr>
          <w:rFonts w:ascii="Times New Roman" w:hAnsi="Times New Roman" w:cs="Times New Roman"/>
          <w:bCs/>
          <w:iCs/>
          <w:sz w:val="24"/>
          <w:szCs w:val="24"/>
        </w:rPr>
        <w:t xml:space="preserve">were observed </w:t>
      </w:r>
      <w:r w:rsidRPr="007A1A19">
        <w:rPr>
          <w:rFonts w:ascii="Times New Roman" w:hAnsi="Times New Roman" w:cs="Times New Roman"/>
          <w:bCs/>
          <w:iCs/>
          <w:sz w:val="24"/>
          <w:szCs w:val="24"/>
        </w:rPr>
        <w:t xml:space="preserve">in total feed cost, total cost, total sale price and net profit </w:t>
      </w:r>
      <w:r w:rsidR="003C0636">
        <w:rPr>
          <w:rFonts w:ascii="Times New Roman" w:hAnsi="Times New Roman" w:cs="Times New Roman"/>
          <w:bCs/>
          <w:iCs/>
          <w:sz w:val="24"/>
          <w:szCs w:val="24"/>
        </w:rPr>
        <w:t>among</w:t>
      </w:r>
      <w:r w:rsidRPr="007A1A19">
        <w:rPr>
          <w:rFonts w:ascii="Times New Roman" w:hAnsi="Times New Roman" w:cs="Times New Roman"/>
          <w:bCs/>
          <w:iCs/>
          <w:sz w:val="24"/>
          <w:szCs w:val="24"/>
        </w:rPr>
        <w:t xml:space="preserve"> t</w:t>
      </w:r>
      <w:r w:rsidR="003C0636">
        <w:rPr>
          <w:rFonts w:ascii="Times New Roman" w:hAnsi="Times New Roman" w:cs="Times New Roman"/>
          <w:bCs/>
          <w:iCs/>
          <w:sz w:val="24"/>
          <w:szCs w:val="24"/>
        </w:rPr>
        <w:t>he</w:t>
      </w:r>
      <w:r w:rsidRPr="007A1A19">
        <w:rPr>
          <w:rFonts w:ascii="Times New Roman" w:hAnsi="Times New Roman" w:cs="Times New Roman"/>
          <w:bCs/>
          <w:iCs/>
          <w:sz w:val="24"/>
          <w:szCs w:val="24"/>
        </w:rPr>
        <w:t xml:space="preserve"> dietary treatment groups. The total feed cost (Tk./broiler) was higher in </w:t>
      </w:r>
      <w:r w:rsidR="003C0636">
        <w:rPr>
          <w:rFonts w:ascii="Times New Roman" w:hAnsi="Times New Roman" w:cs="Times New Roman"/>
          <w:bCs/>
          <w:iCs/>
          <w:sz w:val="24"/>
          <w:szCs w:val="24"/>
        </w:rPr>
        <w:t>lecithin supplemented</w:t>
      </w:r>
      <w:r w:rsidRPr="007A1A19">
        <w:rPr>
          <w:rFonts w:ascii="Times New Roman" w:hAnsi="Times New Roman" w:cs="Times New Roman"/>
          <w:bCs/>
          <w:iCs/>
          <w:sz w:val="24"/>
          <w:szCs w:val="24"/>
        </w:rPr>
        <w:t xml:space="preserve"> diet </w:t>
      </w:r>
      <w:r w:rsidR="003C0636">
        <w:rPr>
          <w:rFonts w:ascii="Times New Roman" w:hAnsi="Times New Roman" w:cs="Times New Roman"/>
          <w:bCs/>
          <w:iCs/>
          <w:sz w:val="24"/>
          <w:szCs w:val="24"/>
        </w:rPr>
        <w:t xml:space="preserve">group </w:t>
      </w:r>
      <w:r w:rsidRPr="007A1A19">
        <w:rPr>
          <w:rFonts w:ascii="Times New Roman" w:hAnsi="Times New Roman" w:cs="Times New Roman"/>
          <w:bCs/>
          <w:iCs/>
          <w:sz w:val="24"/>
          <w:szCs w:val="24"/>
        </w:rPr>
        <w:t xml:space="preserve">than that of </w:t>
      </w:r>
      <w:r w:rsidR="00FC3EF9">
        <w:rPr>
          <w:rFonts w:ascii="Times New Roman" w:hAnsi="Times New Roman" w:cs="Times New Roman"/>
          <w:bCs/>
          <w:iCs/>
          <w:sz w:val="24"/>
          <w:szCs w:val="24"/>
        </w:rPr>
        <w:t>other</w:t>
      </w:r>
      <w:r w:rsidR="003C0636">
        <w:rPr>
          <w:rFonts w:ascii="Times New Roman" w:hAnsi="Times New Roman" w:cs="Times New Roman"/>
          <w:bCs/>
          <w:iCs/>
          <w:sz w:val="24"/>
          <w:szCs w:val="24"/>
        </w:rPr>
        <w:t xml:space="preserve"> group</w:t>
      </w:r>
      <w:r w:rsidR="00FC3EF9">
        <w:rPr>
          <w:rFonts w:ascii="Times New Roman" w:hAnsi="Times New Roman" w:cs="Times New Roman"/>
          <w:bCs/>
          <w:iCs/>
          <w:sz w:val="24"/>
          <w:szCs w:val="24"/>
        </w:rPr>
        <w:t>s</w:t>
      </w:r>
      <w:r w:rsidRPr="007A1A19">
        <w:rPr>
          <w:rFonts w:ascii="Times New Roman" w:hAnsi="Times New Roman" w:cs="Times New Roman"/>
          <w:bCs/>
          <w:iCs/>
          <w:sz w:val="24"/>
          <w:szCs w:val="24"/>
        </w:rPr>
        <w:t xml:space="preserve">. </w:t>
      </w:r>
      <w:r w:rsidR="003C0636">
        <w:rPr>
          <w:rFonts w:ascii="Times New Roman" w:hAnsi="Times New Roman" w:cs="Times New Roman"/>
          <w:bCs/>
          <w:iCs/>
          <w:sz w:val="24"/>
          <w:szCs w:val="24"/>
        </w:rPr>
        <w:t xml:space="preserve">On the other hand, the </w:t>
      </w:r>
      <w:r w:rsidR="003C0636">
        <w:rPr>
          <w:rFonts w:ascii="Times New Roman" w:hAnsi="Times New Roman" w:cs="Times New Roman"/>
          <w:sz w:val="24"/>
          <w:szCs w:val="24"/>
        </w:rPr>
        <w:t>t</w:t>
      </w:r>
      <w:r w:rsidR="003C0636" w:rsidRPr="00E275C2">
        <w:rPr>
          <w:rFonts w:ascii="Times New Roman" w:hAnsi="Times New Roman" w:cs="Times New Roman"/>
          <w:sz w:val="24"/>
          <w:szCs w:val="24"/>
        </w:rPr>
        <w:t>otal cost</w:t>
      </w:r>
      <w:r w:rsidR="003C0636">
        <w:rPr>
          <w:rFonts w:ascii="Times New Roman" w:hAnsi="Times New Roman" w:cs="Times New Roman"/>
          <w:sz w:val="24"/>
          <w:szCs w:val="24"/>
        </w:rPr>
        <w:t xml:space="preserve"> </w:t>
      </w:r>
      <w:r w:rsidR="003C0636" w:rsidRPr="00E275C2">
        <w:rPr>
          <w:rFonts w:ascii="Times New Roman" w:hAnsi="Times New Roman" w:cs="Times New Roman"/>
          <w:sz w:val="24"/>
          <w:szCs w:val="24"/>
        </w:rPr>
        <w:t>(Tk./</w:t>
      </w:r>
      <w:r w:rsidR="003C0636">
        <w:rPr>
          <w:rFonts w:ascii="Times New Roman" w:hAnsi="Times New Roman" w:cs="Times New Roman"/>
          <w:sz w:val="24"/>
          <w:szCs w:val="24"/>
        </w:rPr>
        <w:t>k</w:t>
      </w:r>
      <w:r w:rsidR="003C0636" w:rsidRPr="00E275C2">
        <w:rPr>
          <w:rFonts w:ascii="Times New Roman" w:hAnsi="Times New Roman" w:cs="Times New Roman"/>
          <w:sz w:val="24"/>
          <w:szCs w:val="24"/>
        </w:rPr>
        <w:t>g live broiler)</w:t>
      </w:r>
      <w:r w:rsidR="003C0636">
        <w:rPr>
          <w:rFonts w:ascii="Times New Roman" w:hAnsi="Times New Roman" w:cs="Times New Roman"/>
          <w:sz w:val="24"/>
          <w:szCs w:val="24"/>
        </w:rPr>
        <w:t xml:space="preserve"> was lowest in </w:t>
      </w:r>
      <w:r w:rsidR="003C0636">
        <w:rPr>
          <w:rFonts w:ascii="Times New Roman" w:hAnsi="Times New Roman" w:cs="Times New Roman"/>
          <w:bCs/>
          <w:iCs/>
          <w:sz w:val="24"/>
          <w:szCs w:val="24"/>
        </w:rPr>
        <w:t>lecithin supplemented</w:t>
      </w:r>
      <w:r w:rsidR="003C0636" w:rsidRPr="007A1A19">
        <w:rPr>
          <w:rFonts w:ascii="Times New Roman" w:hAnsi="Times New Roman" w:cs="Times New Roman"/>
          <w:bCs/>
          <w:iCs/>
          <w:sz w:val="24"/>
          <w:szCs w:val="24"/>
        </w:rPr>
        <w:t xml:space="preserve"> diet </w:t>
      </w:r>
      <w:r w:rsidR="003C0636">
        <w:rPr>
          <w:rFonts w:ascii="Times New Roman" w:hAnsi="Times New Roman" w:cs="Times New Roman"/>
          <w:bCs/>
          <w:iCs/>
          <w:sz w:val="24"/>
          <w:szCs w:val="24"/>
        </w:rPr>
        <w:t>group.</w:t>
      </w:r>
      <w:r w:rsidR="003C0636">
        <w:rPr>
          <w:rFonts w:ascii="Times New Roman" w:hAnsi="Times New Roman" w:cs="Times New Roman"/>
          <w:sz w:val="24"/>
          <w:szCs w:val="24"/>
        </w:rPr>
        <w:t xml:space="preserve"> </w:t>
      </w:r>
      <w:r w:rsidRPr="007A1A19">
        <w:rPr>
          <w:rFonts w:ascii="Times New Roman" w:hAnsi="Times New Roman" w:cs="Times New Roman"/>
          <w:color w:val="000000"/>
          <w:sz w:val="24"/>
          <w:szCs w:val="24"/>
        </w:rPr>
        <w:t>From the economic perspective</w:t>
      </w:r>
      <w:r>
        <w:rPr>
          <w:rFonts w:ascii="Times New Roman" w:hAnsi="Times New Roman" w:cs="Times New Roman"/>
          <w:color w:val="000000"/>
          <w:sz w:val="24"/>
          <w:szCs w:val="24"/>
        </w:rPr>
        <w:t>,</w:t>
      </w:r>
      <w:r w:rsidRPr="007A1A19">
        <w:rPr>
          <w:rFonts w:ascii="Times New Roman" w:hAnsi="Times New Roman" w:cs="Times New Roman"/>
          <w:color w:val="000000"/>
          <w:sz w:val="24"/>
          <w:szCs w:val="24"/>
        </w:rPr>
        <w:t xml:space="preserve"> the </w:t>
      </w:r>
      <w:r w:rsidR="000D1010">
        <w:rPr>
          <w:rFonts w:ascii="Times New Roman" w:hAnsi="Times New Roman" w:cs="Times New Roman"/>
          <w:bCs/>
          <w:iCs/>
          <w:sz w:val="24"/>
          <w:szCs w:val="24"/>
        </w:rPr>
        <w:t>lecithin supplemented</w:t>
      </w:r>
      <w:r w:rsidR="000D1010" w:rsidRPr="007A1A19">
        <w:rPr>
          <w:rFonts w:ascii="Times New Roman" w:hAnsi="Times New Roman" w:cs="Times New Roman"/>
          <w:bCs/>
          <w:iCs/>
          <w:sz w:val="24"/>
          <w:szCs w:val="24"/>
        </w:rPr>
        <w:t xml:space="preserve"> diet </w:t>
      </w:r>
      <w:r w:rsidR="000D1010">
        <w:rPr>
          <w:rFonts w:ascii="Times New Roman" w:hAnsi="Times New Roman" w:cs="Times New Roman"/>
          <w:bCs/>
          <w:iCs/>
          <w:sz w:val="24"/>
          <w:szCs w:val="24"/>
        </w:rPr>
        <w:t>group</w:t>
      </w:r>
      <w:r w:rsidR="009D68EC">
        <w:rPr>
          <w:rFonts w:ascii="Times New Roman" w:hAnsi="Times New Roman" w:cs="Times New Roman"/>
          <w:bCs/>
          <w:iCs/>
          <w:sz w:val="24"/>
          <w:szCs w:val="24"/>
        </w:rPr>
        <w:t xml:space="preserve"> (T</w:t>
      </w:r>
      <w:r w:rsidR="009D68EC" w:rsidRPr="009D68EC">
        <w:rPr>
          <w:rFonts w:ascii="Times New Roman" w:hAnsi="Times New Roman" w:cs="Times New Roman"/>
          <w:bCs/>
          <w:iCs/>
          <w:sz w:val="24"/>
          <w:szCs w:val="24"/>
          <w:vertAlign w:val="subscript"/>
        </w:rPr>
        <w:t>2</w:t>
      </w:r>
      <w:r w:rsidR="009D68EC">
        <w:rPr>
          <w:rFonts w:ascii="Times New Roman" w:hAnsi="Times New Roman" w:cs="Times New Roman"/>
          <w:bCs/>
          <w:iCs/>
          <w:sz w:val="24"/>
          <w:szCs w:val="24"/>
        </w:rPr>
        <w:t>)</w:t>
      </w:r>
      <w:r w:rsidR="000D1010">
        <w:rPr>
          <w:rFonts w:ascii="Times New Roman" w:hAnsi="Times New Roman" w:cs="Times New Roman"/>
          <w:bCs/>
          <w:iCs/>
          <w:sz w:val="24"/>
          <w:szCs w:val="24"/>
        </w:rPr>
        <w:t xml:space="preserve"> </w:t>
      </w:r>
      <w:r w:rsidRPr="007A1A19">
        <w:rPr>
          <w:rFonts w:ascii="Times New Roman" w:hAnsi="Times New Roman" w:cs="Times New Roman"/>
          <w:color w:val="000000"/>
          <w:sz w:val="24"/>
          <w:szCs w:val="24"/>
        </w:rPr>
        <w:t>earn</w:t>
      </w:r>
      <w:r>
        <w:rPr>
          <w:rFonts w:ascii="Times New Roman" w:hAnsi="Times New Roman" w:cs="Times New Roman"/>
          <w:color w:val="000000"/>
          <w:sz w:val="24"/>
          <w:szCs w:val="24"/>
        </w:rPr>
        <w:t>ed</w:t>
      </w:r>
      <w:r w:rsidRPr="007A1A19">
        <w:rPr>
          <w:rFonts w:ascii="Times New Roman" w:hAnsi="Times New Roman" w:cs="Times New Roman"/>
          <w:color w:val="000000"/>
          <w:sz w:val="24"/>
          <w:szCs w:val="24"/>
        </w:rPr>
        <w:t xml:space="preserve"> more profit (P&lt;0.05) </w:t>
      </w:r>
      <w:r w:rsidRPr="007A1A19">
        <w:rPr>
          <w:rFonts w:ascii="Times New Roman" w:hAnsi="Times New Roman" w:cs="Times New Roman"/>
          <w:bCs/>
          <w:iCs/>
          <w:sz w:val="24"/>
          <w:szCs w:val="24"/>
        </w:rPr>
        <w:t xml:space="preserve">than that of </w:t>
      </w:r>
      <w:r w:rsidR="000D1010">
        <w:rPr>
          <w:rFonts w:ascii="Times New Roman" w:hAnsi="Times New Roman" w:cs="Times New Roman"/>
          <w:bCs/>
          <w:iCs/>
          <w:sz w:val="24"/>
          <w:szCs w:val="24"/>
        </w:rPr>
        <w:t>other two</w:t>
      </w:r>
      <w:r w:rsidRPr="007A1A19">
        <w:rPr>
          <w:rFonts w:ascii="Times New Roman" w:hAnsi="Times New Roman" w:cs="Times New Roman"/>
          <w:color w:val="000000"/>
          <w:sz w:val="24"/>
          <w:szCs w:val="24"/>
        </w:rPr>
        <w:t xml:space="preserve"> dietary group</w:t>
      </w:r>
      <w:r w:rsidR="000D1010">
        <w:rPr>
          <w:rFonts w:ascii="Times New Roman" w:hAnsi="Times New Roman" w:cs="Times New Roman"/>
          <w:color w:val="000000"/>
          <w:sz w:val="24"/>
          <w:szCs w:val="24"/>
        </w:rPr>
        <w:t>s</w:t>
      </w:r>
      <w:r w:rsidR="009D68EC">
        <w:rPr>
          <w:rFonts w:ascii="Times New Roman" w:hAnsi="Times New Roman" w:cs="Times New Roman"/>
          <w:color w:val="000000"/>
          <w:sz w:val="24"/>
          <w:szCs w:val="24"/>
        </w:rPr>
        <w:t xml:space="preserve"> (T</w:t>
      </w:r>
      <w:r w:rsidR="009D68EC" w:rsidRPr="009D68EC">
        <w:rPr>
          <w:rFonts w:ascii="Times New Roman" w:hAnsi="Times New Roman" w:cs="Times New Roman"/>
          <w:color w:val="000000"/>
          <w:sz w:val="24"/>
          <w:szCs w:val="24"/>
          <w:vertAlign w:val="subscript"/>
        </w:rPr>
        <w:t>1</w:t>
      </w:r>
      <w:r w:rsidR="009D68EC">
        <w:rPr>
          <w:rFonts w:ascii="Times New Roman" w:hAnsi="Times New Roman" w:cs="Times New Roman"/>
          <w:color w:val="000000"/>
          <w:sz w:val="24"/>
          <w:szCs w:val="24"/>
        </w:rPr>
        <w:t>, T</w:t>
      </w:r>
      <w:r w:rsidR="009D68EC" w:rsidRPr="009D68EC">
        <w:rPr>
          <w:rFonts w:ascii="Times New Roman" w:hAnsi="Times New Roman" w:cs="Times New Roman"/>
          <w:color w:val="000000"/>
          <w:sz w:val="24"/>
          <w:szCs w:val="24"/>
          <w:vertAlign w:val="subscript"/>
        </w:rPr>
        <w:t>0</w:t>
      </w:r>
      <w:r w:rsidR="009D68EC">
        <w:rPr>
          <w:rFonts w:ascii="Times New Roman" w:hAnsi="Times New Roman" w:cs="Times New Roman"/>
          <w:color w:val="000000"/>
          <w:sz w:val="24"/>
          <w:szCs w:val="24"/>
        </w:rPr>
        <w:t>)</w:t>
      </w:r>
      <w:r w:rsidRPr="007A1A19">
        <w:rPr>
          <w:rFonts w:ascii="Times New Roman" w:hAnsi="Times New Roman" w:cs="Times New Roman"/>
          <w:color w:val="000000"/>
          <w:sz w:val="24"/>
          <w:szCs w:val="24"/>
        </w:rPr>
        <w:t>.</w:t>
      </w:r>
    </w:p>
    <w:p w:rsidR="001A7186" w:rsidRDefault="001A7186" w:rsidP="003C0636">
      <w:pPr>
        <w:spacing w:line="360" w:lineRule="auto"/>
        <w:jc w:val="both"/>
        <w:rPr>
          <w:rFonts w:ascii="Times New Roman" w:hAnsi="Times New Roman" w:cs="Times New Roman"/>
          <w:color w:val="000000"/>
          <w:sz w:val="24"/>
          <w:szCs w:val="24"/>
        </w:rPr>
      </w:pPr>
    </w:p>
    <w:p w:rsidR="0078289E" w:rsidRDefault="0078289E" w:rsidP="00FC3EF9">
      <w:pPr>
        <w:spacing w:line="240" w:lineRule="auto"/>
        <w:jc w:val="center"/>
        <w:rPr>
          <w:rFonts w:ascii="Times New Roman" w:hAnsi="Times New Roman" w:cs="Times New Roman"/>
          <w:b/>
          <w:sz w:val="28"/>
          <w:szCs w:val="24"/>
        </w:rPr>
      </w:pPr>
      <w:r w:rsidRPr="006E4477">
        <w:rPr>
          <w:rFonts w:ascii="Times New Roman" w:hAnsi="Times New Roman" w:cs="Times New Roman"/>
          <w:b/>
          <w:sz w:val="28"/>
          <w:szCs w:val="24"/>
        </w:rPr>
        <w:lastRenderedPageBreak/>
        <w:t>Chapter- 5: Discussion</w:t>
      </w:r>
    </w:p>
    <w:p w:rsidR="0078289E" w:rsidRDefault="0078289E" w:rsidP="00067AB0">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757DDA">
        <w:rPr>
          <w:rFonts w:ascii="Times New Roman" w:hAnsi="Times New Roman" w:cs="Times New Roman"/>
          <w:b/>
          <w:sz w:val="24"/>
          <w:szCs w:val="24"/>
        </w:rPr>
        <w:t>.1</w:t>
      </w:r>
      <w:r w:rsidR="008760E3">
        <w:rPr>
          <w:rFonts w:ascii="Times New Roman" w:hAnsi="Times New Roman" w:cs="Times New Roman"/>
          <w:b/>
          <w:sz w:val="24"/>
          <w:szCs w:val="24"/>
        </w:rPr>
        <w:t>.</w:t>
      </w:r>
      <w:r w:rsidRPr="00757DDA">
        <w:rPr>
          <w:rFonts w:ascii="Times New Roman" w:hAnsi="Times New Roman" w:cs="Times New Roman"/>
          <w:b/>
          <w:sz w:val="24"/>
          <w:szCs w:val="24"/>
        </w:rPr>
        <w:t xml:space="preserve"> Effect of emulsifiers on weekly feed consumption of broilers</w:t>
      </w:r>
    </w:p>
    <w:p w:rsidR="00271E38" w:rsidRDefault="004B23DC" w:rsidP="00271E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feed</w:t>
      </w:r>
      <w:r w:rsidRPr="004B23DC">
        <w:rPr>
          <w:rFonts w:ascii="Times New Roman" w:hAnsi="Times New Roman" w:cs="Times New Roman"/>
          <w:sz w:val="24"/>
          <w:szCs w:val="24"/>
        </w:rPr>
        <w:t xml:space="preserve"> consumption among the treatment groups at 1</w:t>
      </w:r>
      <w:r w:rsidRPr="006E4477">
        <w:rPr>
          <w:rFonts w:ascii="Times New Roman" w:hAnsi="Times New Roman" w:cs="Times New Roman"/>
          <w:sz w:val="24"/>
          <w:szCs w:val="24"/>
          <w:vertAlign w:val="superscript"/>
        </w:rPr>
        <w:t xml:space="preserve">st </w:t>
      </w:r>
      <w:r w:rsidRPr="004B23DC">
        <w:rPr>
          <w:rFonts w:ascii="Times New Roman" w:hAnsi="Times New Roman" w:cs="Times New Roman"/>
          <w:sz w:val="24"/>
          <w:szCs w:val="24"/>
        </w:rPr>
        <w:t>and 2</w:t>
      </w:r>
      <w:r w:rsidRPr="006E4477">
        <w:rPr>
          <w:rFonts w:ascii="Times New Roman" w:hAnsi="Times New Roman" w:cs="Times New Roman"/>
          <w:sz w:val="24"/>
          <w:szCs w:val="24"/>
          <w:vertAlign w:val="superscript"/>
        </w:rPr>
        <w:t xml:space="preserve">nd </w:t>
      </w:r>
      <w:r w:rsidRPr="004B23DC">
        <w:rPr>
          <w:rFonts w:ascii="Times New Roman" w:hAnsi="Times New Roman" w:cs="Times New Roman"/>
          <w:sz w:val="24"/>
          <w:szCs w:val="24"/>
        </w:rPr>
        <w:t>wee</w:t>
      </w:r>
      <w:r w:rsidR="006E3F64">
        <w:rPr>
          <w:rFonts w:ascii="Times New Roman" w:hAnsi="Times New Roman" w:cs="Times New Roman"/>
          <w:sz w:val="24"/>
          <w:szCs w:val="24"/>
        </w:rPr>
        <w:t xml:space="preserve">ks was higher </w:t>
      </w:r>
      <w:r w:rsidRPr="004B23DC">
        <w:rPr>
          <w:rFonts w:ascii="Times New Roman" w:hAnsi="Times New Roman" w:cs="Times New Roman"/>
          <w:sz w:val="24"/>
          <w:szCs w:val="24"/>
        </w:rPr>
        <w:t>supp</w:t>
      </w:r>
      <w:r>
        <w:rPr>
          <w:rFonts w:ascii="Times New Roman" w:hAnsi="Times New Roman" w:cs="Times New Roman"/>
          <w:sz w:val="24"/>
          <w:szCs w:val="24"/>
        </w:rPr>
        <w:t>lemented with lecithin group (T</w:t>
      </w:r>
      <w:r>
        <w:rPr>
          <w:rFonts w:ascii="Times New Roman" w:hAnsi="Times New Roman" w:cs="Times New Roman"/>
          <w:sz w:val="24"/>
          <w:szCs w:val="24"/>
          <w:vertAlign w:val="subscript"/>
        </w:rPr>
        <w:t>2</w:t>
      </w:r>
      <w:r w:rsidRPr="004B23DC">
        <w:rPr>
          <w:rFonts w:ascii="Times New Roman" w:hAnsi="Times New Roman" w:cs="Times New Roman"/>
          <w:sz w:val="24"/>
          <w:szCs w:val="24"/>
        </w:rPr>
        <w:t>) and lower feed intake was found in both lysolecith</w:t>
      </w:r>
      <w:r w:rsidR="006E3F64">
        <w:rPr>
          <w:rFonts w:ascii="Times New Roman" w:hAnsi="Times New Roman" w:cs="Times New Roman"/>
          <w:sz w:val="24"/>
          <w:szCs w:val="24"/>
        </w:rPr>
        <w:t xml:space="preserve">in supplemented diet group </w:t>
      </w:r>
      <w:r w:rsidR="00DD52BD">
        <w:rPr>
          <w:rFonts w:ascii="Times New Roman" w:hAnsi="Times New Roman" w:cs="Times New Roman"/>
          <w:sz w:val="24"/>
          <w:szCs w:val="24"/>
        </w:rPr>
        <w:t>(T</w:t>
      </w:r>
      <w:r w:rsidR="00DD52BD">
        <w:rPr>
          <w:rFonts w:ascii="Times New Roman" w:hAnsi="Times New Roman" w:cs="Times New Roman"/>
          <w:sz w:val="24"/>
          <w:szCs w:val="24"/>
          <w:vertAlign w:val="subscript"/>
        </w:rPr>
        <w:t>1</w:t>
      </w:r>
      <w:bookmarkStart w:id="10" w:name="_GoBack"/>
      <w:bookmarkEnd w:id="10"/>
      <w:r w:rsidR="006E3F64">
        <w:rPr>
          <w:rFonts w:ascii="Times New Roman" w:hAnsi="Times New Roman" w:cs="Times New Roman"/>
          <w:sz w:val="24"/>
          <w:szCs w:val="24"/>
        </w:rPr>
        <w:t>)</w:t>
      </w:r>
      <w:r w:rsidR="008E0F2B">
        <w:rPr>
          <w:rFonts w:ascii="Times New Roman" w:hAnsi="Times New Roman" w:cs="Times New Roman"/>
          <w:sz w:val="24"/>
          <w:szCs w:val="24"/>
        </w:rPr>
        <w:t xml:space="preserve"> and control group (T</w:t>
      </w:r>
      <w:r w:rsidR="008E0F2B">
        <w:rPr>
          <w:rFonts w:ascii="Times New Roman" w:hAnsi="Times New Roman" w:cs="Times New Roman"/>
          <w:sz w:val="24"/>
          <w:szCs w:val="24"/>
          <w:vertAlign w:val="subscript"/>
        </w:rPr>
        <w:t>0</w:t>
      </w:r>
      <w:r w:rsidRPr="004B23DC">
        <w:rPr>
          <w:rFonts w:ascii="Times New Roman" w:hAnsi="Times New Roman" w:cs="Times New Roman"/>
          <w:sz w:val="24"/>
          <w:szCs w:val="24"/>
        </w:rPr>
        <w:t>). In 3</w:t>
      </w:r>
      <w:r w:rsidRPr="006E4477">
        <w:rPr>
          <w:rFonts w:ascii="Times New Roman" w:hAnsi="Times New Roman" w:cs="Times New Roman"/>
          <w:sz w:val="24"/>
          <w:szCs w:val="24"/>
          <w:vertAlign w:val="superscript"/>
        </w:rPr>
        <w:t>rd</w:t>
      </w:r>
      <w:r w:rsidRPr="004B23DC">
        <w:rPr>
          <w:rFonts w:ascii="Times New Roman" w:hAnsi="Times New Roman" w:cs="Times New Roman"/>
          <w:sz w:val="24"/>
          <w:szCs w:val="24"/>
        </w:rPr>
        <w:t xml:space="preserve"> week, the feed intake was closely similar in different groups and difference was not significant (P&gt;0.05). Although in previous weeks (1</w:t>
      </w:r>
      <w:r w:rsidRPr="006E4477">
        <w:rPr>
          <w:rFonts w:ascii="Times New Roman" w:hAnsi="Times New Roman" w:cs="Times New Roman"/>
          <w:sz w:val="24"/>
          <w:szCs w:val="24"/>
          <w:vertAlign w:val="superscript"/>
        </w:rPr>
        <w:t>st</w:t>
      </w:r>
      <w:r w:rsidR="008E0F2B">
        <w:rPr>
          <w:rFonts w:ascii="Times New Roman" w:hAnsi="Times New Roman" w:cs="Times New Roman"/>
          <w:sz w:val="24"/>
          <w:szCs w:val="24"/>
        </w:rPr>
        <w:t xml:space="preserve"> to 2</w:t>
      </w:r>
      <w:r w:rsidR="008E0F2B" w:rsidRPr="006E4477">
        <w:rPr>
          <w:rFonts w:ascii="Times New Roman" w:hAnsi="Times New Roman" w:cs="Times New Roman"/>
          <w:sz w:val="24"/>
          <w:szCs w:val="24"/>
          <w:vertAlign w:val="superscript"/>
        </w:rPr>
        <w:t>nd</w:t>
      </w:r>
      <w:r w:rsidR="008E0F2B">
        <w:rPr>
          <w:rFonts w:ascii="Times New Roman" w:hAnsi="Times New Roman" w:cs="Times New Roman"/>
          <w:sz w:val="24"/>
          <w:szCs w:val="24"/>
        </w:rPr>
        <w:t xml:space="preserve"> week), control group (T</w:t>
      </w:r>
      <w:r w:rsidR="008E0F2B">
        <w:rPr>
          <w:rFonts w:ascii="Times New Roman" w:hAnsi="Times New Roman" w:cs="Times New Roman"/>
          <w:sz w:val="24"/>
          <w:szCs w:val="24"/>
          <w:vertAlign w:val="subscript"/>
        </w:rPr>
        <w:t>0</w:t>
      </w:r>
      <w:r w:rsidRPr="004B23DC">
        <w:rPr>
          <w:rFonts w:ascii="Times New Roman" w:hAnsi="Times New Roman" w:cs="Times New Roman"/>
          <w:sz w:val="24"/>
          <w:szCs w:val="24"/>
        </w:rPr>
        <w:t>) showed less amount of feed consumption o</w:t>
      </w:r>
      <w:r w:rsidR="006E4477">
        <w:rPr>
          <w:rFonts w:ascii="Times New Roman" w:hAnsi="Times New Roman" w:cs="Times New Roman"/>
          <w:sz w:val="24"/>
          <w:szCs w:val="24"/>
        </w:rPr>
        <w:t>ther than two experimental diet</w:t>
      </w:r>
      <w:r w:rsidRPr="004B23DC">
        <w:rPr>
          <w:rFonts w:ascii="Times New Roman" w:hAnsi="Times New Roman" w:cs="Times New Roman"/>
          <w:sz w:val="24"/>
          <w:szCs w:val="24"/>
        </w:rPr>
        <w:t xml:space="preserve"> groups</w:t>
      </w:r>
      <w:r w:rsidR="006E4477">
        <w:rPr>
          <w:rFonts w:ascii="Times New Roman" w:hAnsi="Times New Roman" w:cs="Times New Roman"/>
          <w:sz w:val="24"/>
          <w:szCs w:val="24"/>
        </w:rPr>
        <w:t>.</w:t>
      </w:r>
      <w:r w:rsidRPr="004B23DC">
        <w:rPr>
          <w:rFonts w:ascii="Times New Roman" w:hAnsi="Times New Roman" w:cs="Times New Roman"/>
          <w:sz w:val="24"/>
          <w:szCs w:val="24"/>
        </w:rPr>
        <w:t xml:space="preserve"> </w:t>
      </w:r>
      <w:r w:rsidR="006E4477">
        <w:rPr>
          <w:rFonts w:ascii="Times New Roman" w:hAnsi="Times New Roman" w:cs="Times New Roman"/>
          <w:sz w:val="24"/>
          <w:szCs w:val="24"/>
        </w:rPr>
        <w:t>D</w:t>
      </w:r>
      <w:r w:rsidRPr="004B23DC">
        <w:rPr>
          <w:rFonts w:ascii="Times New Roman" w:hAnsi="Times New Roman" w:cs="Times New Roman"/>
          <w:sz w:val="24"/>
          <w:szCs w:val="24"/>
        </w:rPr>
        <w:t>ifference in feed consumption was highly significant (P&lt;0.01) in different treatment groups.</w:t>
      </w:r>
      <w:r w:rsidR="00020CB8">
        <w:rPr>
          <w:rFonts w:ascii="Times New Roman" w:hAnsi="Times New Roman" w:cs="Times New Roman"/>
          <w:sz w:val="24"/>
          <w:szCs w:val="24"/>
        </w:rPr>
        <w:t xml:space="preserve"> </w:t>
      </w:r>
      <w:r w:rsidR="006E3F64" w:rsidRPr="005A6965">
        <w:rPr>
          <w:rFonts w:ascii="Times New Roman" w:hAnsi="Times New Roman" w:cs="Times New Roman"/>
          <w:sz w:val="24"/>
          <w:szCs w:val="24"/>
        </w:rPr>
        <w:t>Cumulative feed consumption of broilers</w:t>
      </w:r>
      <w:r w:rsidR="006E3F64">
        <w:rPr>
          <w:rFonts w:ascii="Times New Roman" w:hAnsi="Times New Roman" w:cs="Times New Roman"/>
          <w:sz w:val="24"/>
          <w:szCs w:val="24"/>
        </w:rPr>
        <w:t xml:space="preserve"> at 2</w:t>
      </w:r>
      <w:r w:rsidR="006E3F64" w:rsidRPr="005A6965">
        <w:rPr>
          <w:rFonts w:ascii="Times New Roman" w:hAnsi="Times New Roman" w:cs="Times New Roman"/>
          <w:sz w:val="24"/>
          <w:szCs w:val="24"/>
          <w:vertAlign w:val="superscript"/>
        </w:rPr>
        <w:t>nd</w:t>
      </w:r>
      <w:r w:rsidR="006E3F64">
        <w:rPr>
          <w:rFonts w:ascii="Times New Roman" w:hAnsi="Times New Roman" w:cs="Times New Roman"/>
          <w:sz w:val="24"/>
          <w:szCs w:val="24"/>
        </w:rPr>
        <w:t>, 3</w:t>
      </w:r>
      <w:r w:rsidR="006E3F64" w:rsidRPr="005A6965">
        <w:rPr>
          <w:rFonts w:ascii="Times New Roman" w:hAnsi="Times New Roman" w:cs="Times New Roman"/>
          <w:sz w:val="24"/>
          <w:szCs w:val="24"/>
          <w:vertAlign w:val="superscript"/>
        </w:rPr>
        <w:t>rd</w:t>
      </w:r>
      <w:r w:rsidR="006E3F64">
        <w:rPr>
          <w:rFonts w:ascii="Times New Roman" w:hAnsi="Times New Roman" w:cs="Times New Roman"/>
          <w:sz w:val="24"/>
          <w:szCs w:val="24"/>
        </w:rPr>
        <w:t xml:space="preserve"> and 4</w:t>
      </w:r>
      <w:r w:rsidR="006E3F64" w:rsidRPr="005A6965">
        <w:rPr>
          <w:rFonts w:ascii="Times New Roman" w:hAnsi="Times New Roman" w:cs="Times New Roman"/>
          <w:sz w:val="24"/>
          <w:szCs w:val="24"/>
          <w:vertAlign w:val="superscript"/>
        </w:rPr>
        <w:t>th</w:t>
      </w:r>
      <w:r w:rsidR="006E3F64">
        <w:rPr>
          <w:rFonts w:ascii="Times New Roman" w:hAnsi="Times New Roman" w:cs="Times New Roman"/>
          <w:sz w:val="24"/>
          <w:szCs w:val="24"/>
        </w:rPr>
        <w:t xml:space="preserve"> weeks of age was higher in T</w:t>
      </w:r>
      <w:r w:rsidR="006E3F64">
        <w:rPr>
          <w:rFonts w:ascii="Times New Roman" w:hAnsi="Times New Roman" w:cs="Times New Roman"/>
          <w:sz w:val="24"/>
          <w:szCs w:val="24"/>
          <w:vertAlign w:val="subscript"/>
        </w:rPr>
        <w:t xml:space="preserve">1 </w:t>
      </w:r>
      <w:r w:rsidR="006E3F64">
        <w:rPr>
          <w:rFonts w:ascii="Times New Roman" w:hAnsi="Times New Roman" w:cs="Times New Roman"/>
          <w:sz w:val="24"/>
          <w:szCs w:val="24"/>
        </w:rPr>
        <w:t>and T</w:t>
      </w:r>
      <w:r w:rsidR="006E3F64">
        <w:rPr>
          <w:rFonts w:ascii="Times New Roman" w:hAnsi="Times New Roman" w:cs="Times New Roman"/>
          <w:sz w:val="24"/>
          <w:szCs w:val="24"/>
          <w:vertAlign w:val="subscript"/>
        </w:rPr>
        <w:t xml:space="preserve">2 </w:t>
      </w:r>
      <w:r w:rsidR="006E3F64">
        <w:rPr>
          <w:rFonts w:ascii="Times New Roman" w:hAnsi="Times New Roman" w:cs="Times New Roman"/>
          <w:sz w:val="24"/>
          <w:szCs w:val="24"/>
        </w:rPr>
        <w:t>group</w:t>
      </w:r>
      <w:r w:rsidR="006E4477">
        <w:rPr>
          <w:rFonts w:ascii="Times New Roman" w:hAnsi="Times New Roman" w:cs="Times New Roman"/>
          <w:sz w:val="24"/>
          <w:szCs w:val="24"/>
        </w:rPr>
        <w:t>s</w:t>
      </w:r>
      <w:r w:rsidR="006E3F64">
        <w:rPr>
          <w:rFonts w:ascii="Times New Roman" w:hAnsi="Times New Roman" w:cs="Times New Roman"/>
          <w:sz w:val="24"/>
          <w:szCs w:val="24"/>
        </w:rPr>
        <w:t>, but T</w:t>
      </w:r>
      <w:r w:rsidR="006E3F64">
        <w:rPr>
          <w:rFonts w:ascii="Times New Roman" w:hAnsi="Times New Roman" w:cs="Times New Roman"/>
          <w:sz w:val="24"/>
          <w:szCs w:val="24"/>
          <w:vertAlign w:val="subscript"/>
        </w:rPr>
        <w:t xml:space="preserve">0 </w:t>
      </w:r>
      <w:r w:rsidR="006E3F64">
        <w:rPr>
          <w:rFonts w:ascii="Times New Roman" w:hAnsi="Times New Roman" w:cs="Times New Roman"/>
          <w:sz w:val="24"/>
          <w:szCs w:val="24"/>
        </w:rPr>
        <w:t>group showed lowest fee</w:t>
      </w:r>
      <w:r w:rsidR="00020CB8">
        <w:rPr>
          <w:rFonts w:ascii="Times New Roman" w:hAnsi="Times New Roman" w:cs="Times New Roman"/>
          <w:sz w:val="24"/>
          <w:szCs w:val="24"/>
        </w:rPr>
        <w:t>d</w:t>
      </w:r>
      <w:r w:rsidR="006E3F64">
        <w:rPr>
          <w:rFonts w:ascii="Times New Roman" w:hAnsi="Times New Roman" w:cs="Times New Roman"/>
          <w:sz w:val="24"/>
          <w:szCs w:val="24"/>
        </w:rPr>
        <w:t xml:space="preserve"> consumption among the groups</w:t>
      </w:r>
      <w:r w:rsidR="009266EF">
        <w:rPr>
          <w:rFonts w:ascii="Times New Roman" w:hAnsi="Times New Roman" w:cs="Times New Roman"/>
          <w:sz w:val="24"/>
          <w:szCs w:val="24"/>
        </w:rPr>
        <w:t xml:space="preserve">. </w:t>
      </w:r>
      <w:r w:rsidR="0078289E" w:rsidRPr="00673915">
        <w:rPr>
          <w:rFonts w:ascii="Times New Roman" w:hAnsi="Times New Roman" w:cs="Times New Roman"/>
          <w:sz w:val="24"/>
          <w:szCs w:val="24"/>
        </w:rPr>
        <w:t>The result of feed intake was similar with the result of lecithin supplemented diet group (</w:t>
      </w:r>
      <w:r w:rsidR="0078289E">
        <w:rPr>
          <w:rFonts w:ascii="Times New Roman" w:hAnsi="Times New Roman" w:cs="Times New Roman"/>
          <w:bCs/>
          <w:color w:val="231F20"/>
          <w:sz w:val="24"/>
          <w:szCs w:val="24"/>
        </w:rPr>
        <w:t>Yun-he</w:t>
      </w:r>
      <w:r w:rsidR="0078289E" w:rsidRPr="00673915">
        <w:rPr>
          <w:rFonts w:ascii="Times New Roman" w:hAnsi="Times New Roman" w:cs="Times New Roman"/>
          <w:bCs/>
          <w:color w:val="231F20"/>
          <w:sz w:val="24"/>
          <w:szCs w:val="24"/>
        </w:rPr>
        <w:t>, 2013) and also for lysolecithin supplemented diet group (</w:t>
      </w:r>
      <w:r w:rsidR="0078289E">
        <w:rPr>
          <w:rFonts w:ascii="Times New Roman" w:hAnsi="Times New Roman" w:cs="Times New Roman"/>
          <w:color w:val="231F20"/>
          <w:sz w:val="24"/>
          <w:szCs w:val="24"/>
        </w:rPr>
        <w:t xml:space="preserve">Xing et al., </w:t>
      </w:r>
      <w:r w:rsidR="0078289E" w:rsidRPr="00673915">
        <w:rPr>
          <w:rFonts w:ascii="Times New Roman" w:hAnsi="Times New Roman" w:cs="Times New Roman"/>
          <w:color w:val="231F20"/>
          <w:sz w:val="24"/>
          <w:szCs w:val="24"/>
        </w:rPr>
        <w:t>2004</w:t>
      </w:r>
      <w:r w:rsidR="0078289E">
        <w:rPr>
          <w:rFonts w:ascii="Times New Roman" w:hAnsi="Times New Roman" w:cs="Times New Roman"/>
          <w:color w:val="231F20"/>
          <w:sz w:val="24"/>
          <w:szCs w:val="24"/>
        </w:rPr>
        <w:t xml:space="preserve">; Raju et al., </w:t>
      </w:r>
      <w:r w:rsidR="0078289E" w:rsidRPr="00673915">
        <w:rPr>
          <w:rFonts w:ascii="Times New Roman" w:hAnsi="Times New Roman" w:cs="Times New Roman"/>
          <w:color w:val="231F20"/>
          <w:sz w:val="24"/>
          <w:szCs w:val="24"/>
        </w:rPr>
        <w:t>2011)</w:t>
      </w:r>
      <w:r w:rsidR="0078289E">
        <w:rPr>
          <w:rFonts w:ascii="Times New Roman" w:hAnsi="Times New Roman" w:cs="Times New Roman"/>
          <w:color w:val="231F20"/>
          <w:sz w:val="24"/>
          <w:szCs w:val="24"/>
        </w:rPr>
        <w:t>.</w:t>
      </w:r>
      <w:r w:rsidR="0078289E" w:rsidRPr="00673915">
        <w:rPr>
          <w:rFonts w:ascii="Times New Roman" w:hAnsi="Times New Roman" w:cs="Times New Roman"/>
          <w:color w:val="231F20"/>
          <w:sz w:val="24"/>
          <w:szCs w:val="24"/>
        </w:rPr>
        <w:t>They all reported that lecithin and lysolecithin has positive effect on feed intake in broilers. However, inconsistent result was</w:t>
      </w:r>
      <w:r w:rsidR="00CA4881">
        <w:rPr>
          <w:rFonts w:ascii="Times New Roman" w:hAnsi="Times New Roman" w:cs="Times New Roman"/>
          <w:color w:val="231F20"/>
          <w:sz w:val="24"/>
          <w:szCs w:val="24"/>
        </w:rPr>
        <w:t xml:space="preserve"> observed by Aguilar et al., </w:t>
      </w:r>
      <w:r w:rsidR="0078289E">
        <w:rPr>
          <w:rFonts w:ascii="Times New Roman" w:hAnsi="Times New Roman" w:cs="Times New Roman"/>
          <w:color w:val="231F20"/>
          <w:sz w:val="24"/>
          <w:szCs w:val="24"/>
        </w:rPr>
        <w:t>(</w:t>
      </w:r>
      <w:r w:rsidR="0078289E" w:rsidRPr="00673915">
        <w:rPr>
          <w:rFonts w:ascii="Times New Roman" w:hAnsi="Times New Roman" w:cs="Times New Roman"/>
          <w:color w:val="231F20"/>
          <w:sz w:val="24"/>
          <w:szCs w:val="24"/>
        </w:rPr>
        <w:t>2013)</w:t>
      </w:r>
      <w:r w:rsidR="0078289E">
        <w:rPr>
          <w:rFonts w:ascii="Times New Roman" w:hAnsi="Times New Roman" w:cs="Times New Roman"/>
          <w:bCs/>
          <w:sz w:val="24"/>
          <w:szCs w:val="24"/>
        </w:rPr>
        <w:t xml:space="preserve">. </w:t>
      </w:r>
      <w:r w:rsidR="0078289E" w:rsidRPr="00673915">
        <w:rPr>
          <w:rFonts w:ascii="Times New Roman" w:hAnsi="Times New Roman" w:cs="Times New Roman"/>
          <w:color w:val="231F20"/>
          <w:sz w:val="24"/>
          <w:szCs w:val="24"/>
        </w:rPr>
        <w:t>They reported that supplementation of lysolecithin in broilers diet d</w:t>
      </w:r>
      <w:r w:rsidR="006E4477">
        <w:rPr>
          <w:rFonts w:ascii="Times New Roman" w:hAnsi="Times New Roman" w:cs="Times New Roman"/>
          <w:color w:val="231F20"/>
          <w:sz w:val="24"/>
          <w:szCs w:val="24"/>
        </w:rPr>
        <w:t>id</w:t>
      </w:r>
      <w:r w:rsidR="0078289E" w:rsidRPr="00673915">
        <w:rPr>
          <w:rFonts w:ascii="Times New Roman" w:hAnsi="Times New Roman" w:cs="Times New Roman"/>
          <w:color w:val="231F20"/>
          <w:sz w:val="24"/>
          <w:szCs w:val="24"/>
        </w:rPr>
        <w:t xml:space="preserve"> not affect the feed intake. They conducted the study on </w:t>
      </w:r>
      <w:r w:rsidR="0078289E" w:rsidRPr="00673915">
        <w:rPr>
          <w:rFonts w:ascii="Times New Roman" w:hAnsi="Times New Roman" w:cs="Times New Roman"/>
          <w:sz w:val="24"/>
          <w:szCs w:val="24"/>
        </w:rPr>
        <w:t>male Ross 308 broilers. The possible reason for inconsistency was sex and strain variation (Ferket et al., 2006).</w:t>
      </w:r>
    </w:p>
    <w:p w:rsidR="00903EEB" w:rsidRPr="00271E38" w:rsidRDefault="0078289E" w:rsidP="00271E38">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5</w:t>
      </w:r>
      <w:r w:rsidRPr="00757DDA">
        <w:rPr>
          <w:rFonts w:ascii="Times New Roman" w:hAnsi="Times New Roman" w:cs="Times New Roman"/>
          <w:b/>
          <w:sz w:val="24"/>
          <w:szCs w:val="24"/>
        </w:rPr>
        <w:t>.2</w:t>
      </w:r>
      <w:r w:rsidR="008760E3">
        <w:rPr>
          <w:rFonts w:ascii="Times New Roman" w:hAnsi="Times New Roman" w:cs="Times New Roman"/>
          <w:b/>
          <w:sz w:val="24"/>
          <w:szCs w:val="24"/>
        </w:rPr>
        <w:t>.</w:t>
      </w:r>
      <w:r w:rsidRPr="00757DDA">
        <w:rPr>
          <w:rFonts w:ascii="Times New Roman" w:hAnsi="Times New Roman" w:cs="Times New Roman"/>
          <w:b/>
          <w:sz w:val="24"/>
          <w:szCs w:val="24"/>
        </w:rPr>
        <w:t xml:space="preserve"> Effect of emulsifiers on body weight of broilers</w:t>
      </w:r>
    </w:p>
    <w:p w:rsidR="00067AB0" w:rsidRDefault="006E4477" w:rsidP="00067AB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903EEB" w:rsidRPr="00903EEB">
        <w:rPr>
          <w:rFonts w:ascii="Times New Roman" w:hAnsi="Times New Roman" w:cs="Times New Roman"/>
          <w:sz w:val="24"/>
          <w:szCs w:val="24"/>
        </w:rPr>
        <w:t>long the whole experimental period</w:t>
      </w:r>
      <w:r w:rsidR="00903EEB">
        <w:rPr>
          <w:rFonts w:ascii="Times New Roman" w:hAnsi="Times New Roman" w:cs="Times New Roman"/>
          <w:sz w:val="24"/>
          <w:szCs w:val="24"/>
        </w:rPr>
        <w:t>,</w:t>
      </w:r>
      <w:r w:rsidR="00903EEB" w:rsidRPr="003905B6">
        <w:rPr>
          <w:rFonts w:ascii="Times New Roman" w:hAnsi="Times New Roman" w:cs="Times New Roman"/>
          <w:sz w:val="24"/>
          <w:szCs w:val="24"/>
        </w:rPr>
        <w:t xml:space="preserve"> </w:t>
      </w:r>
      <w:r>
        <w:rPr>
          <w:rFonts w:ascii="Times New Roman" w:hAnsi="Times New Roman" w:cs="Times New Roman"/>
          <w:sz w:val="24"/>
          <w:szCs w:val="24"/>
        </w:rPr>
        <w:t xml:space="preserve">increased body weight </w:t>
      </w:r>
      <w:r w:rsidR="00903EEB" w:rsidRPr="003905B6">
        <w:rPr>
          <w:rFonts w:ascii="Times New Roman" w:hAnsi="Times New Roman" w:cs="Times New Roman"/>
          <w:sz w:val="24"/>
          <w:szCs w:val="24"/>
        </w:rPr>
        <w:t xml:space="preserve">was observed in </w:t>
      </w:r>
      <w:r w:rsidR="00903EEB">
        <w:rPr>
          <w:rFonts w:ascii="Times New Roman" w:hAnsi="Times New Roman" w:cs="Times New Roman"/>
          <w:sz w:val="24"/>
          <w:szCs w:val="24"/>
        </w:rPr>
        <w:t xml:space="preserve">both </w:t>
      </w:r>
      <w:r w:rsidR="00903EEB" w:rsidRPr="003905B6">
        <w:rPr>
          <w:rFonts w:ascii="Times New Roman" w:hAnsi="Times New Roman" w:cs="Times New Roman"/>
          <w:sz w:val="24"/>
          <w:szCs w:val="24"/>
        </w:rPr>
        <w:t>lysolecithin</w:t>
      </w:r>
      <w:r w:rsidR="00903EEB">
        <w:rPr>
          <w:rFonts w:ascii="Times New Roman" w:hAnsi="Times New Roman" w:cs="Times New Roman"/>
          <w:sz w:val="24"/>
          <w:szCs w:val="24"/>
        </w:rPr>
        <w:t xml:space="preserve"> (T</w:t>
      </w:r>
      <w:r w:rsidR="00903EEB">
        <w:rPr>
          <w:rFonts w:ascii="Times New Roman" w:hAnsi="Times New Roman" w:cs="Times New Roman"/>
          <w:sz w:val="24"/>
          <w:szCs w:val="24"/>
          <w:vertAlign w:val="subscript"/>
        </w:rPr>
        <w:t>1</w:t>
      </w:r>
      <w:r w:rsidR="00903EEB">
        <w:rPr>
          <w:rFonts w:ascii="Times New Roman" w:hAnsi="Times New Roman" w:cs="Times New Roman"/>
          <w:sz w:val="24"/>
          <w:szCs w:val="24"/>
        </w:rPr>
        <w:t>)</w:t>
      </w:r>
      <w:r w:rsidR="00903EEB" w:rsidRPr="003905B6">
        <w:rPr>
          <w:rFonts w:ascii="Times New Roman" w:hAnsi="Times New Roman" w:cs="Times New Roman"/>
          <w:sz w:val="24"/>
          <w:szCs w:val="24"/>
        </w:rPr>
        <w:t xml:space="preserve"> and lecithin</w:t>
      </w:r>
      <w:r w:rsidR="00903EEB">
        <w:rPr>
          <w:rFonts w:ascii="Times New Roman" w:hAnsi="Times New Roman" w:cs="Times New Roman"/>
          <w:sz w:val="24"/>
          <w:szCs w:val="24"/>
        </w:rPr>
        <w:t xml:space="preserve"> (T</w:t>
      </w:r>
      <w:r w:rsidR="00903EEB">
        <w:rPr>
          <w:rFonts w:ascii="Times New Roman" w:hAnsi="Times New Roman" w:cs="Times New Roman"/>
          <w:sz w:val="24"/>
          <w:szCs w:val="24"/>
          <w:vertAlign w:val="subscript"/>
        </w:rPr>
        <w:t>2</w:t>
      </w:r>
      <w:r w:rsidR="00903EEB">
        <w:rPr>
          <w:rFonts w:ascii="Times New Roman" w:hAnsi="Times New Roman" w:cs="Times New Roman"/>
          <w:sz w:val="24"/>
          <w:szCs w:val="24"/>
        </w:rPr>
        <w:t>)</w:t>
      </w:r>
      <w:r w:rsidR="00903EEB" w:rsidRPr="003905B6">
        <w:rPr>
          <w:rFonts w:ascii="Times New Roman" w:hAnsi="Times New Roman" w:cs="Times New Roman"/>
          <w:sz w:val="24"/>
          <w:szCs w:val="24"/>
        </w:rPr>
        <w:t xml:space="preserve"> suppleme</w:t>
      </w:r>
      <w:r w:rsidR="00903EEB">
        <w:rPr>
          <w:rFonts w:ascii="Times New Roman" w:hAnsi="Times New Roman" w:cs="Times New Roman"/>
          <w:sz w:val="24"/>
          <w:szCs w:val="24"/>
        </w:rPr>
        <w:t>nted groups in comparison</w:t>
      </w:r>
      <w:r w:rsidR="00903EEB" w:rsidRPr="003905B6">
        <w:rPr>
          <w:rFonts w:ascii="Times New Roman" w:hAnsi="Times New Roman" w:cs="Times New Roman"/>
          <w:sz w:val="24"/>
          <w:szCs w:val="24"/>
        </w:rPr>
        <w:t xml:space="preserve"> with the control group</w:t>
      </w:r>
      <w:r w:rsidR="00903EEB">
        <w:rPr>
          <w:rFonts w:ascii="Times New Roman" w:hAnsi="Times New Roman" w:cs="Times New Roman"/>
          <w:sz w:val="24"/>
          <w:szCs w:val="24"/>
        </w:rPr>
        <w:t xml:space="preserve"> (T</w:t>
      </w:r>
      <w:r w:rsidR="00903EEB">
        <w:rPr>
          <w:rFonts w:ascii="Times New Roman" w:hAnsi="Times New Roman" w:cs="Times New Roman"/>
          <w:sz w:val="24"/>
          <w:szCs w:val="24"/>
          <w:vertAlign w:val="subscript"/>
        </w:rPr>
        <w:t>0</w:t>
      </w:r>
      <w:r w:rsidR="00903EEB" w:rsidRPr="0024661C">
        <w:rPr>
          <w:rFonts w:ascii="Times New Roman" w:hAnsi="Times New Roman" w:cs="Times New Roman"/>
          <w:sz w:val="24"/>
          <w:szCs w:val="24"/>
        </w:rPr>
        <w:t>)</w:t>
      </w:r>
      <w:r w:rsidR="00903EEB" w:rsidRPr="003905B6">
        <w:rPr>
          <w:rFonts w:ascii="Times New Roman" w:hAnsi="Times New Roman" w:cs="Times New Roman"/>
          <w:sz w:val="24"/>
          <w:szCs w:val="24"/>
        </w:rPr>
        <w:t xml:space="preserve">. The highest body weight was observed </w:t>
      </w:r>
      <w:r>
        <w:rPr>
          <w:rFonts w:ascii="Times New Roman" w:hAnsi="Times New Roman" w:cs="Times New Roman"/>
          <w:sz w:val="24"/>
          <w:szCs w:val="24"/>
        </w:rPr>
        <w:t>i</w:t>
      </w:r>
      <w:r w:rsidR="00903EEB" w:rsidRPr="003905B6">
        <w:rPr>
          <w:rFonts w:ascii="Times New Roman" w:hAnsi="Times New Roman" w:cs="Times New Roman"/>
          <w:sz w:val="24"/>
          <w:szCs w:val="24"/>
        </w:rPr>
        <w:t>n</w:t>
      </w:r>
      <w:r w:rsidR="00903EEB">
        <w:rPr>
          <w:rFonts w:ascii="Times New Roman" w:hAnsi="Times New Roman" w:cs="Times New Roman"/>
          <w:sz w:val="24"/>
          <w:szCs w:val="24"/>
        </w:rPr>
        <w:t xml:space="preserve"> lecithin supplemented group (T</w:t>
      </w:r>
      <w:r w:rsidR="00903EEB">
        <w:rPr>
          <w:rFonts w:ascii="Times New Roman" w:hAnsi="Times New Roman" w:cs="Times New Roman"/>
          <w:sz w:val="24"/>
          <w:szCs w:val="24"/>
          <w:vertAlign w:val="subscript"/>
        </w:rPr>
        <w:t>2</w:t>
      </w:r>
      <w:r w:rsidR="00903EEB" w:rsidRPr="003905B6">
        <w:rPr>
          <w:rFonts w:ascii="Times New Roman" w:hAnsi="Times New Roman" w:cs="Times New Roman"/>
          <w:sz w:val="24"/>
          <w:szCs w:val="24"/>
        </w:rPr>
        <w:t>) and the lowest body weight was o</w:t>
      </w:r>
      <w:r w:rsidR="00903EEB">
        <w:rPr>
          <w:rFonts w:ascii="Times New Roman" w:hAnsi="Times New Roman" w:cs="Times New Roman"/>
          <w:sz w:val="24"/>
          <w:szCs w:val="24"/>
        </w:rPr>
        <w:t>bserved on the control group (T</w:t>
      </w:r>
      <w:r w:rsidR="00903EEB">
        <w:rPr>
          <w:rFonts w:ascii="Times New Roman" w:hAnsi="Times New Roman" w:cs="Times New Roman"/>
          <w:sz w:val="24"/>
          <w:szCs w:val="24"/>
          <w:vertAlign w:val="subscript"/>
        </w:rPr>
        <w:t>0</w:t>
      </w:r>
      <w:r w:rsidR="00903EEB" w:rsidRPr="003905B6">
        <w:rPr>
          <w:rFonts w:ascii="Times New Roman" w:hAnsi="Times New Roman" w:cs="Times New Roman"/>
          <w:sz w:val="24"/>
          <w:szCs w:val="24"/>
        </w:rPr>
        <w:t>). Body weight in ly</w:t>
      </w:r>
      <w:r w:rsidR="00903EEB">
        <w:rPr>
          <w:rFonts w:ascii="Times New Roman" w:hAnsi="Times New Roman" w:cs="Times New Roman"/>
          <w:sz w:val="24"/>
          <w:szCs w:val="24"/>
        </w:rPr>
        <w:t>solecithin supplemented group (T</w:t>
      </w:r>
      <w:r w:rsidR="00903EEB">
        <w:rPr>
          <w:rFonts w:ascii="Times New Roman" w:hAnsi="Times New Roman" w:cs="Times New Roman"/>
          <w:sz w:val="24"/>
          <w:szCs w:val="24"/>
          <w:vertAlign w:val="subscript"/>
        </w:rPr>
        <w:t>1</w:t>
      </w:r>
      <w:r w:rsidR="00903EEB">
        <w:rPr>
          <w:rFonts w:ascii="Times New Roman" w:hAnsi="Times New Roman" w:cs="Times New Roman"/>
          <w:sz w:val="24"/>
          <w:szCs w:val="24"/>
        </w:rPr>
        <w:t xml:space="preserve">) </w:t>
      </w:r>
      <w:r w:rsidR="00903EEB" w:rsidRPr="003905B6">
        <w:rPr>
          <w:rFonts w:ascii="Times New Roman" w:hAnsi="Times New Roman" w:cs="Times New Roman"/>
          <w:sz w:val="24"/>
          <w:szCs w:val="24"/>
        </w:rPr>
        <w:t>showed better result</w:t>
      </w:r>
      <w:r w:rsidR="00903EEB">
        <w:rPr>
          <w:rFonts w:ascii="Times New Roman" w:hAnsi="Times New Roman" w:cs="Times New Roman"/>
          <w:sz w:val="24"/>
          <w:szCs w:val="24"/>
        </w:rPr>
        <w:t xml:space="preserve"> than that of control group. But T</w:t>
      </w:r>
      <w:r w:rsidR="00903EEB">
        <w:rPr>
          <w:rFonts w:ascii="Times New Roman" w:hAnsi="Times New Roman" w:cs="Times New Roman"/>
          <w:sz w:val="24"/>
          <w:szCs w:val="24"/>
          <w:vertAlign w:val="subscript"/>
        </w:rPr>
        <w:t>2</w:t>
      </w:r>
      <w:r w:rsidR="00903EEB" w:rsidRPr="003905B6">
        <w:rPr>
          <w:rFonts w:ascii="Times New Roman" w:hAnsi="Times New Roman" w:cs="Times New Roman"/>
          <w:sz w:val="24"/>
          <w:szCs w:val="24"/>
        </w:rPr>
        <w:t xml:space="preserve"> gave consist</w:t>
      </w:r>
      <w:r w:rsidR="00903EEB">
        <w:rPr>
          <w:rFonts w:ascii="Times New Roman" w:hAnsi="Times New Roman" w:cs="Times New Roman"/>
          <w:sz w:val="24"/>
          <w:szCs w:val="24"/>
        </w:rPr>
        <w:t>ently higher body weight than T</w:t>
      </w:r>
      <w:r w:rsidR="00903EEB">
        <w:rPr>
          <w:rFonts w:ascii="Times New Roman" w:hAnsi="Times New Roman" w:cs="Times New Roman"/>
          <w:sz w:val="24"/>
          <w:szCs w:val="24"/>
          <w:vertAlign w:val="subscript"/>
        </w:rPr>
        <w:t>1</w:t>
      </w:r>
      <w:r w:rsidR="00903EEB">
        <w:rPr>
          <w:rFonts w:ascii="Times New Roman" w:hAnsi="Times New Roman" w:cs="Times New Roman"/>
          <w:sz w:val="24"/>
          <w:szCs w:val="24"/>
        </w:rPr>
        <w:t xml:space="preserve"> and T</w:t>
      </w:r>
      <w:r w:rsidR="00903EEB">
        <w:rPr>
          <w:rFonts w:ascii="Times New Roman" w:hAnsi="Times New Roman" w:cs="Times New Roman"/>
          <w:sz w:val="24"/>
          <w:szCs w:val="24"/>
          <w:vertAlign w:val="subscript"/>
        </w:rPr>
        <w:t>0</w:t>
      </w:r>
      <w:r w:rsidR="00903EEB" w:rsidRPr="003905B6">
        <w:rPr>
          <w:rFonts w:ascii="Times New Roman" w:hAnsi="Times New Roman" w:cs="Times New Roman"/>
          <w:sz w:val="24"/>
          <w:szCs w:val="24"/>
        </w:rPr>
        <w:t xml:space="preserve"> group</w:t>
      </w:r>
      <w:r w:rsidR="00020CB8">
        <w:rPr>
          <w:rFonts w:ascii="Times New Roman" w:hAnsi="Times New Roman" w:cs="Times New Roman"/>
          <w:sz w:val="24"/>
          <w:szCs w:val="24"/>
        </w:rPr>
        <w:t>s</w:t>
      </w:r>
      <w:r w:rsidR="00903EEB" w:rsidRPr="003905B6">
        <w:rPr>
          <w:rFonts w:ascii="Times New Roman" w:hAnsi="Times New Roman" w:cs="Times New Roman"/>
          <w:sz w:val="24"/>
          <w:szCs w:val="24"/>
        </w:rPr>
        <w:t>.</w:t>
      </w:r>
      <w:r w:rsidR="00020CB8">
        <w:rPr>
          <w:rFonts w:ascii="Times New Roman" w:hAnsi="Times New Roman" w:cs="Times New Roman"/>
          <w:sz w:val="24"/>
          <w:szCs w:val="24"/>
        </w:rPr>
        <w:t xml:space="preserve"> </w:t>
      </w:r>
      <w:r w:rsidR="00903EEB" w:rsidRPr="00E449CF">
        <w:rPr>
          <w:rFonts w:ascii="Times New Roman" w:hAnsi="Times New Roman" w:cs="Times New Roman"/>
          <w:sz w:val="24"/>
          <w:szCs w:val="24"/>
        </w:rPr>
        <w:t xml:space="preserve">Emulsifier </w:t>
      </w:r>
      <w:r w:rsidR="00903EEB">
        <w:rPr>
          <w:rFonts w:ascii="Times New Roman" w:hAnsi="Times New Roman" w:cs="Times New Roman"/>
          <w:sz w:val="24"/>
          <w:szCs w:val="24"/>
        </w:rPr>
        <w:t xml:space="preserve">supplemented diet groups </w:t>
      </w:r>
      <w:r w:rsidR="00020CB8">
        <w:rPr>
          <w:rFonts w:ascii="Times New Roman" w:hAnsi="Times New Roman" w:cs="Times New Roman"/>
          <w:sz w:val="24"/>
          <w:szCs w:val="24"/>
        </w:rPr>
        <w:t>(</w:t>
      </w:r>
      <w:r w:rsidR="00903EEB">
        <w:rPr>
          <w:rFonts w:ascii="Times New Roman" w:hAnsi="Times New Roman" w:cs="Times New Roman"/>
          <w:sz w:val="24"/>
          <w:szCs w:val="24"/>
        </w:rPr>
        <w:t>T</w:t>
      </w:r>
      <w:r w:rsidR="00903EEB">
        <w:rPr>
          <w:rFonts w:ascii="Times New Roman" w:hAnsi="Times New Roman" w:cs="Times New Roman"/>
          <w:sz w:val="24"/>
          <w:szCs w:val="24"/>
          <w:vertAlign w:val="subscript"/>
        </w:rPr>
        <w:t>1</w:t>
      </w:r>
      <w:r w:rsidR="00903EEB">
        <w:rPr>
          <w:rFonts w:ascii="Times New Roman" w:hAnsi="Times New Roman" w:cs="Times New Roman"/>
          <w:sz w:val="24"/>
          <w:szCs w:val="24"/>
        </w:rPr>
        <w:t xml:space="preserve"> and T</w:t>
      </w:r>
      <w:r w:rsidR="00903EEB">
        <w:rPr>
          <w:rFonts w:ascii="Times New Roman" w:hAnsi="Times New Roman" w:cs="Times New Roman"/>
          <w:sz w:val="24"/>
          <w:szCs w:val="24"/>
          <w:vertAlign w:val="subscript"/>
        </w:rPr>
        <w:t>2</w:t>
      </w:r>
      <w:r w:rsidR="00020CB8">
        <w:rPr>
          <w:rFonts w:ascii="Times New Roman" w:hAnsi="Times New Roman" w:cs="Times New Roman"/>
          <w:sz w:val="24"/>
          <w:szCs w:val="24"/>
        </w:rPr>
        <w:t xml:space="preserve">) </w:t>
      </w:r>
      <w:r w:rsidR="00903EEB" w:rsidRPr="00E449CF">
        <w:rPr>
          <w:rFonts w:ascii="Times New Roman" w:hAnsi="Times New Roman" w:cs="Times New Roman"/>
          <w:sz w:val="24"/>
          <w:szCs w:val="24"/>
        </w:rPr>
        <w:t>showed impr</w:t>
      </w:r>
      <w:r w:rsidR="00903EEB">
        <w:rPr>
          <w:rFonts w:ascii="Times New Roman" w:hAnsi="Times New Roman" w:cs="Times New Roman"/>
          <w:sz w:val="24"/>
          <w:szCs w:val="24"/>
        </w:rPr>
        <w:t xml:space="preserve">oved cumulative body weight </w:t>
      </w:r>
      <w:r w:rsidR="00903EEB" w:rsidRPr="00E449CF">
        <w:rPr>
          <w:rFonts w:ascii="Times New Roman" w:hAnsi="Times New Roman" w:cs="Times New Roman"/>
          <w:sz w:val="24"/>
          <w:szCs w:val="24"/>
        </w:rPr>
        <w:t>than control group</w:t>
      </w:r>
      <w:r w:rsidR="00903EEB">
        <w:rPr>
          <w:rFonts w:ascii="Times New Roman" w:hAnsi="Times New Roman" w:cs="Times New Roman"/>
          <w:sz w:val="24"/>
          <w:szCs w:val="24"/>
        </w:rPr>
        <w:t xml:space="preserve"> (T</w:t>
      </w:r>
      <w:r w:rsidR="00903EEB">
        <w:rPr>
          <w:rFonts w:ascii="Times New Roman" w:hAnsi="Times New Roman" w:cs="Times New Roman"/>
          <w:sz w:val="24"/>
          <w:szCs w:val="24"/>
          <w:vertAlign w:val="subscript"/>
        </w:rPr>
        <w:t>0</w:t>
      </w:r>
      <w:r w:rsidR="00903EEB">
        <w:rPr>
          <w:rFonts w:ascii="Times New Roman" w:hAnsi="Times New Roman" w:cs="Times New Roman"/>
          <w:sz w:val="24"/>
          <w:szCs w:val="24"/>
        </w:rPr>
        <w:t xml:space="preserve">). </w:t>
      </w:r>
      <w:r w:rsidR="00903EEB" w:rsidRPr="00E449CF">
        <w:rPr>
          <w:rFonts w:ascii="Times New Roman" w:hAnsi="Times New Roman" w:cs="Times New Roman"/>
          <w:sz w:val="24"/>
          <w:szCs w:val="24"/>
        </w:rPr>
        <w:t xml:space="preserve">The highest cumulative body weight </w:t>
      </w:r>
      <w:r w:rsidR="00903EEB">
        <w:rPr>
          <w:rFonts w:ascii="Times New Roman" w:hAnsi="Times New Roman" w:cs="Times New Roman"/>
          <w:sz w:val="24"/>
          <w:szCs w:val="24"/>
        </w:rPr>
        <w:t>was observed in T</w:t>
      </w:r>
      <w:r w:rsidR="00903EEB">
        <w:rPr>
          <w:rFonts w:ascii="Times New Roman" w:hAnsi="Times New Roman" w:cs="Times New Roman"/>
          <w:sz w:val="24"/>
          <w:szCs w:val="24"/>
          <w:vertAlign w:val="subscript"/>
        </w:rPr>
        <w:t>2</w:t>
      </w:r>
      <w:r w:rsidR="00903EEB" w:rsidRPr="00E449CF">
        <w:rPr>
          <w:rFonts w:ascii="Times New Roman" w:hAnsi="Times New Roman" w:cs="Times New Roman"/>
          <w:sz w:val="24"/>
          <w:szCs w:val="24"/>
        </w:rPr>
        <w:t xml:space="preserve"> group and lowest in control group</w:t>
      </w:r>
      <w:r w:rsidR="00903EEB">
        <w:rPr>
          <w:rFonts w:ascii="Times New Roman" w:hAnsi="Times New Roman" w:cs="Times New Roman"/>
          <w:sz w:val="24"/>
          <w:szCs w:val="24"/>
        </w:rPr>
        <w:t xml:space="preserve"> (T</w:t>
      </w:r>
      <w:r w:rsidR="00903EEB">
        <w:rPr>
          <w:rFonts w:ascii="Times New Roman" w:hAnsi="Times New Roman" w:cs="Times New Roman"/>
          <w:sz w:val="24"/>
          <w:szCs w:val="24"/>
          <w:vertAlign w:val="subscript"/>
        </w:rPr>
        <w:t>0</w:t>
      </w:r>
      <w:r w:rsidR="00903EEB">
        <w:rPr>
          <w:rFonts w:ascii="Times New Roman" w:hAnsi="Times New Roman" w:cs="Times New Roman"/>
          <w:sz w:val="24"/>
          <w:szCs w:val="24"/>
        </w:rPr>
        <w:t>)</w:t>
      </w:r>
      <w:r w:rsidR="00903EEB" w:rsidRPr="00E449CF">
        <w:rPr>
          <w:rFonts w:ascii="Times New Roman" w:hAnsi="Times New Roman" w:cs="Times New Roman"/>
          <w:sz w:val="24"/>
          <w:szCs w:val="24"/>
        </w:rPr>
        <w:t>.</w:t>
      </w:r>
      <w:r w:rsidR="00271E38">
        <w:rPr>
          <w:rFonts w:ascii="Times New Roman" w:hAnsi="Times New Roman" w:cs="Times New Roman"/>
          <w:sz w:val="24"/>
          <w:szCs w:val="24"/>
        </w:rPr>
        <w:t xml:space="preserve"> </w:t>
      </w:r>
      <w:r w:rsidR="0078289E" w:rsidRPr="00903EEB">
        <w:rPr>
          <w:rFonts w:ascii="Times New Roman" w:hAnsi="Times New Roman" w:cs="Times New Roman"/>
          <w:sz w:val="24"/>
          <w:szCs w:val="24"/>
        </w:rPr>
        <w:t>The results of body weight in broilers supplemented diet with lecithin w</w:t>
      </w:r>
      <w:r w:rsidR="00020CB8">
        <w:rPr>
          <w:rFonts w:ascii="Times New Roman" w:hAnsi="Times New Roman" w:cs="Times New Roman"/>
          <w:sz w:val="24"/>
          <w:szCs w:val="24"/>
        </w:rPr>
        <w:t>ere</w:t>
      </w:r>
      <w:r w:rsidR="0078289E" w:rsidRPr="00903EEB">
        <w:rPr>
          <w:rFonts w:ascii="Times New Roman" w:hAnsi="Times New Roman" w:cs="Times New Roman"/>
          <w:sz w:val="24"/>
          <w:szCs w:val="24"/>
        </w:rPr>
        <w:t xml:space="preserve"> </w:t>
      </w:r>
      <w:r w:rsidR="00020CB8">
        <w:rPr>
          <w:rFonts w:ascii="Times New Roman" w:hAnsi="Times New Roman" w:cs="Times New Roman"/>
          <w:sz w:val="24"/>
          <w:szCs w:val="24"/>
        </w:rPr>
        <w:t xml:space="preserve">agreeable with the findings of </w:t>
      </w:r>
      <w:r w:rsidR="0078289E" w:rsidRPr="00903EEB">
        <w:rPr>
          <w:rFonts w:ascii="Times New Roman" w:hAnsi="Times New Roman" w:cs="Times New Roman"/>
          <w:sz w:val="24"/>
          <w:szCs w:val="24"/>
        </w:rPr>
        <w:t xml:space="preserve">Sreedevi et al., </w:t>
      </w:r>
      <w:r w:rsidR="00020CB8">
        <w:rPr>
          <w:rFonts w:ascii="Times New Roman" w:hAnsi="Times New Roman" w:cs="Times New Roman"/>
          <w:sz w:val="24"/>
          <w:szCs w:val="24"/>
        </w:rPr>
        <w:t>(</w:t>
      </w:r>
      <w:r w:rsidR="0078289E" w:rsidRPr="00903EEB">
        <w:rPr>
          <w:rFonts w:ascii="Times New Roman" w:hAnsi="Times New Roman" w:cs="Times New Roman"/>
          <w:sz w:val="24"/>
          <w:szCs w:val="24"/>
        </w:rPr>
        <w:t xml:space="preserve">2012). Aguilar </w:t>
      </w:r>
      <w:r w:rsidRPr="00903EEB">
        <w:rPr>
          <w:rFonts w:ascii="Times New Roman" w:hAnsi="Times New Roman" w:cs="Times New Roman"/>
          <w:sz w:val="24"/>
          <w:szCs w:val="24"/>
        </w:rPr>
        <w:t xml:space="preserve">et al., </w:t>
      </w:r>
      <w:r w:rsidR="0078289E" w:rsidRPr="00903EEB">
        <w:rPr>
          <w:rFonts w:ascii="Times New Roman" w:hAnsi="Times New Roman" w:cs="Times New Roman"/>
          <w:sz w:val="24"/>
          <w:szCs w:val="24"/>
        </w:rPr>
        <w:t xml:space="preserve">(2013) reported that </w:t>
      </w:r>
      <w:r w:rsidR="0078289E" w:rsidRPr="00903EEB">
        <w:rPr>
          <w:rFonts w:ascii="Times New Roman" w:hAnsi="Times New Roman" w:cs="Times New Roman"/>
          <w:bCs/>
          <w:color w:val="252525"/>
          <w:sz w:val="24"/>
          <w:szCs w:val="24"/>
          <w:shd w:val="clear" w:color="auto" w:fill="FFFFFF"/>
        </w:rPr>
        <w:t xml:space="preserve">lecithin </w:t>
      </w:r>
      <w:r w:rsidR="0078289E" w:rsidRPr="00903EEB">
        <w:rPr>
          <w:rFonts w:ascii="Times New Roman" w:hAnsi="Times New Roman" w:cs="Times New Roman"/>
          <w:sz w:val="24"/>
          <w:szCs w:val="24"/>
        </w:rPr>
        <w:t>increases the body weight of broilers in comparison with control group (T</w:t>
      </w:r>
      <w:r w:rsidR="0078289E" w:rsidRPr="00903EEB">
        <w:rPr>
          <w:rFonts w:ascii="Times New Roman" w:hAnsi="Times New Roman" w:cs="Times New Roman"/>
          <w:sz w:val="24"/>
          <w:szCs w:val="24"/>
          <w:vertAlign w:val="subscript"/>
        </w:rPr>
        <w:t>0</w:t>
      </w:r>
      <w:r w:rsidR="0078289E" w:rsidRPr="00903EEB">
        <w:rPr>
          <w:rFonts w:ascii="Times New Roman" w:hAnsi="Times New Roman" w:cs="Times New Roman"/>
          <w:sz w:val="24"/>
          <w:szCs w:val="24"/>
        </w:rPr>
        <w:t>)</w:t>
      </w:r>
      <w:r w:rsidR="00020CB8">
        <w:rPr>
          <w:rFonts w:ascii="Times New Roman" w:hAnsi="Times New Roman" w:cs="Times New Roman"/>
          <w:sz w:val="24"/>
          <w:szCs w:val="24"/>
        </w:rPr>
        <w:t xml:space="preserve"> which are not treated with any </w:t>
      </w:r>
      <w:r w:rsidR="00020CB8">
        <w:rPr>
          <w:rFonts w:ascii="Times New Roman" w:hAnsi="Times New Roman" w:cs="Times New Roman"/>
          <w:sz w:val="24"/>
          <w:szCs w:val="24"/>
        </w:rPr>
        <w:lastRenderedPageBreak/>
        <w:t>emulsifier</w:t>
      </w:r>
      <w:r w:rsidR="0078289E" w:rsidRPr="00903EEB">
        <w:rPr>
          <w:rFonts w:ascii="Times New Roman" w:hAnsi="Times New Roman" w:cs="Times New Roman"/>
          <w:sz w:val="24"/>
          <w:szCs w:val="24"/>
        </w:rPr>
        <w:t xml:space="preserve">. </w:t>
      </w:r>
      <w:r w:rsidR="0078289E" w:rsidRPr="00903EEB">
        <w:rPr>
          <w:rFonts w:ascii="Times New Roman" w:hAnsi="Times New Roman" w:cs="Times New Roman"/>
          <w:color w:val="231F20"/>
          <w:sz w:val="24"/>
          <w:szCs w:val="24"/>
        </w:rPr>
        <w:t xml:space="preserve">Increased body weight was also observed </w:t>
      </w:r>
      <w:r w:rsidR="00020CB8">
        <w:rPr>
          <w:rFonts w:ascii="Times New Roman" w:hAnsi="Times New Roman" w:cs="Times New Roman"/>
          <w:color w:val="231F20"/>
          <w:sz w:val="24"/>
          <w:szCs w:val="24"/>
        </w:rPr>
        <w:t xml:space="preserve">in </w:t>
      </w:r>
      <w:r w:rsidR="0078289E" w:rsidRPr="00903EEB">
        <w:rPr>
          <w:rFonts w:ascii="Times New Roman" w:hAnsi="Times New Roman" w:cs="Times New Roman"/>
          <w:color w:val="231F20"/>
          <w:sz w:val="24"/>
          <w:szCs w:val="24"/>
        </w:rPr>
        <w:t>lysolecithin supp</w:t>
      </w:r>
      <w:r w:rsidR="00020CB8">
        <w:rPr>
          <w:rFonts w:ascii="Times New Roman" w:hAnsi="Times New Roman" w:cs="Times New Roman"/>
          <w:color w:val="231F20"/>
          <w:sz w:val="24"/>
          <w:szCs w:val="24"/>
        </w:rPr>
        <w:t>lemented diet</w:t>
      </w:r>
      <w:r w:rsidR="0078289E" w:rsidRPr="00903EEB">
        <w:rPr>
          <w:rFonts w:ascii="Times New Roman" w:hAnsi="Times New Roman" w:cs="Times New Roman"/>
          <w:color w:val="231F20"/>
          <w:sz w:val="24"/>
          <w:szCs w:val="24"/>
        </w:rPr>
        <w:t xml:space="preserve"> group T</w:t>
      </w:r>
      <w:r w:rsidR="0078289E" w:rsidRPr="00903EEB">
        <w:rPr>
          <w:rFonts w:ascii="Times New Roman" w:hAnsi="Times New Roman" w:cs="Times New Roman"/>
          <w:color w:val="231F20"/>
          <w:sz w:val="24"/>
          <w:szCs w:val="24"/>
          <w:vertAlign w:val="subscript"/>
        </w:rPr>
        <w:t>1</w:t>
      </w:r>
      <w:r w:rsidR="0078289E" w:rsidRPr="00903EEB">
        <w:rPr>
          <w:rFonts w:ascii="Times New Roman" w:hAnsi="Times New Roman" w:cs="Times New Roman"/>
          <w:color w:val="231F20"/>
          <w:sz w:val="24"/>
          <w:szCs w:val="24"/>
        </w:rPr>
        <w:t xml:space="preserve"> compared to control group. The results were also in agreements with the results of some researcher</w:t>
      </w:r>
      <w:r w:rsidR="00625E98">
        <w:rPr>
          <w:rFonts w:ascii="Times New Roman" w:hAnsi="Times New Roman" w:cs="Times New Roman"/>
          <w:color w:val="231F20"/>
          <w:sz w:val="24"/>
          <w:szCs w:val="24"/>
        </w:rPr>
        <w:t xml:space="preserve">s </w:t>
      </w:r>
      <w:r w:rsidR="0078289E" w:rsidRPr="00903EEB">
        <w:rPr>
          <w:rFonts w:ascii="Times New Roman" w:hAnsi="Times New Roman" w:cs="Times New Roman"/>
          <w:color w:val="231F20"/>
          <w:sz w:val="24"/>
          <w:szCs w:val="24"/>
        </w:rPr>
        <w:t xml:space="preserve">(Dan at el., 2013; Liu et al., 2012). </w:t>
      </w:r>
      <w:r w:rsidR="0078289E" w:rsidRPr="00903EEB">
        <w:rPr>
          <w:rFonts w:ascii="Times New Roman" w:hAnsi="Times New Roman" w:cs="Times New Roman"/>
          <w:sz w:val="24"/>
          <w:szCs w:val="24"/>
        </w:rPr>
        <w:t xml:space="preserve">But </w:t>
      </w:r>
      <w:r w:rsidR="00625E98">
        <w:rPr>
          <w:rFonts w:ascii="Times New Roman" w:hAnsi="Times New Roman" w:cs="Times New Roman"/>
          <w:color w:val="231F20"/>
          <w:sz w:val="24"/>
          <w:szCs w:val="24"/>
        </w:rPr>
        <w:t>r</w:t>
      </w:r>
      <w:r w:rsidR="0078289E" w:rsidRPr="00903EEB">
        <w:rPr>
          <w:rFonts w:ascii="Times New Roman" w:hAnsi="Times New Roman" w:cs="Times New Roman"/>
          <w:color w:val="231F20"/>
          <w:sz w:val="24"/>
          <w:szCs w:val="24"/>
        </w:rPr>
        <w:t xml:space="preserve">esearch investigating the effect on body weight of broilers was inconsistent with Nini et al., (2013). The primary reason for inconsistency was attributable to the fat sources. They used animal fats, were less digestible than vegetable oils </w:t>
      </w:r>
      <w:r w:rsidR="0078289E" w:rsidRPr="00274F3F">
        <w:rPr>
          <w:rFonts w:ascii="Times New Roman" w:hAnsi="Times New Roman" w:cs="Times New Roman"/>
          <w:color w:val="231F20"/>
          <w:sz w:val="24"/>
          <w:szCs w:val="24"/>
        </w:rPr>
        <w:t>(</w:t>
      </w:r>
      <w:r w:rsidR="00274F3F" w:rsidRPr="00274F3F">
        <w:rPr>
          <w:rFonts w:ascii="Times New Roman" w:hAnsi="Times New Roman" w:cs="Times New Roman"/>
          <w:color w:val="231F20"/>
          <w:sz w:val="24"/>
          <w:szCs w:val="24"/>
        </w:rPr>
        <w:t>Azman and Ciftci</w:t>
      </w:r>
      <w:r w:rsidR="0078289E" w:rsidRPr="00274F3F">
        <w:rPr>
          <w:rFonts w:ascii="Times New Roman" w:hAnsi="Times New Roman" w:cs="Times New Roman"/>
          <w:color w:val="231F20"/>
          <w:sz w:val="24"/>
          <w:szCs w:val="24"/>
        </w:rPr>
        <w:t>, 2004).</w:t>
      </w:r>
      <w:r w:rsidR="00067AB0">
        <w:rPr>
          <w:rFonts w:ascii="Times New Roman" w:hAnsi="Times New Roman" w:cs="Times New Roman"/>
          <w:sz w:val="24"/>
          <w:szCs w:val="24"/>
        </w:rPr>
        <w:t xml:space="preserve"> </w:t>
      </w:r>
    </w:p>
    <w:p w:rsidR="0078289E" w:rsidRPr="00067AB0" w:rsidRDefault="0078289E" w:rsidP="00067AB0">
      <w:pPr>
        <w:spacing w:before="240" w:after="0" w:line="360" w:lineRule="auto"/>
        <w:jc w:val="both"/>
        <w:rPr>
          <w:rFonts w:ascii="Times New Roman" w:hAnsi="Times New Roman" w:cs="Times New Roman"/>
          <w:sz w:val="24"/>
          <w:szCs w:val="24"/>
        </w:rPr>
      </w:pPr>
      <w:r w:rsidRPr="00673915">
        <w:rPr>
          <w:rFonts w:ascii="Times New Roman" w:hAnsi="Times New Roman" w:cs="Times New Roman"/>
          <w:color w:val="231F20"/>
          <w:sz w:val="24"/>
          <w:szCs w:val="24"/>
        </w:rPr>
        <w:t>Although both lecithin</w:t>
      </w:r>
      <w:r>
        <w:rPr>
          <w:rFonts w:ascii="Times New Roman" w:hAnsi="Times New Roman" w:cs="Times New Roman"/>
          <w:color w:val="231F20"/>
          <w:sz w:val="24"/>
          <w:szCs w:val="24"/>
        </w:rPr>
        <w:t xml:space="preserve"> (T</w:t>
      </w:r>
      <w:r w:rsidR="00625E98">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rPr>
        <w:t xml:space="preserve">) </w:t>
      </w:r>
      <w:r w:rsidRPr="00673915">
        <w:rPr>
          <w:rFonts w:ascii="Times New Roman" w:hAnsi="Times New Roman" w:cs="Times New Roman"/>
          <w:color w:val="231F20"/>
          <w:sz w:val="24"/>
          <w:szCs w:val="24"/>
        </w:rPr>
        <w:t xml:space="preserve">and </w:t>
      </w:r>
      <w:r w:rsidR="00625E98">
        <w:rPr>
          <w:rFonts w:ascii="Times New Roman" w:hAnsi="Times New Roman" w:cs="Times New Roman"/>
          <w:color w:val="231F20"/>
          <w:sz w:val="24"/>
          <w:szCs w:val="24"/>
        </w:rPr>
        <w:t>l</w:t>
      </w:r>
      <w:r w:rsidRPr="00673915">
        <w:rPr>
          <w:rFonts w:ascii="Times New Roman" w:hAnsi="Times New Roman" w:cs="Times New Roman"/>
          <w:color w:val="231F20"/>
          <w:sz w:val="24"/>
          <w:szCs w:val="24"/>
        </w:rPr>
        <w:t>ysolecithin</w:t>
      </w:r>
      <w:r>
        <w:rPr>
          <w:rFonts w:ascii="Times New Roman" w:hAnsi="Times New Roman" w:cs="Times New Roman"/>
          <w:color w:val="231F20"/>
          <w:sz w:val="24"/>
          <w:szCs w:val="24"/>
        </w:rPr>
        <w:t xml:space="preserve"> (T</w:t>
      </w:r>
      <w:r w:rsidR="00625E98">
        <w:rPr>
          <w:rFonts w:ascii="Times New Roman" w:hAnsi="Times New Roman" w:cs="Times New Roman"/>
          <w:color w:val="231F20"/>
          <w:sz w:val="24"/>
          <w:szCs w:val="24"/>
          <w:vertAlign w:val="subscript"/>
        </w:rPr>
        <w:t>1</w:t>
      </w:r>
      <w:r>
        <w:rPr>
          <w:rFonts w:ascii="Times New Roman" w:hAnsi="Times New Roman" w:cs="Times New Roman"/>
          <w:color w:val="231F20"/>
          <w:sz w:val="24"/>
          <w:szCs w:val="24"/>
        </w:rPr>
        <w:t>)</w:t>
      </w:r>
      <w:r w:rsidRPr="00673915">
        <w:rPr>
          <w:rFonts w:ascii="Times New Roman" w:hAnsi="Times New Roman" w:cs="Times New Roman"/>
          <w:color w:val="231F20"/>
          <w:sz w:val="24"/>
          <w:szCs w:val="24"/>
        </w:rPr>
        <w:t xml:space="preserve"> supplemented diet gro</w:t>
      </w:r>
      <w:r>
        <w:rPr>
          <w:rFonts w:ascii="Times New Roman" w:hAnsi="Times New Roman" w:cs="Times New Roman"/>
          <w:color w:val="231F20"/>
          <w:sz w:val="24"/>
          <w:szCs w:val="24"/>
        </w:rPr>
        <w:t xml:space="preserve">up </w:t>
      </w:r>
      <w:r w:rsidRPr="00673915">
        <w:rPr>
          <w:rFonts w:ascii="Times New Roman" w:hAnsi="Times New Roman" w:cs="Times New Roman"/>
          <w:color w:val="231F20"/>
          <w:sz w:val="24"/>
          <w:szCs w:val="24"/>
        </w:rPr>
        <w:t>showed improved body weight than control group</w:t>
      </w:r>
      <w:r>
        <w:rPr>
          <w:rFonts w:ascii="Times New Roman" w:hAnsi="Times New Roman" w:cs="Times New Roman"/>
          <w:color w:val="231F20"/>
          <w:sz w:val="24"/>
          <w:szCs w:val="24"/>
        </w:rPr>
        <w:t xml:space="preserve"> (T</w:t>
      </w:r>
      <w:r>
        <w:rPr>
          <w:rFonts w:ascii="Times New Roman" w:hAnsi="Times New Roman" w:cs="Times New Roman"/>
          <w:color w:val="231F20"/>
          <w:sz w:val="24"/>
          <w:szCs w:val="24"/>
          <w:vertAlign w:val="subscript"/>
        </w:rPr>
        <w:t>0</w:t>
      </w:r>
      <w:r>
        <w:rPr>
          <w:rFonts w:ascii="Times New Roman" w:hAnsi="Times New Roman" w:cs="Times New Roman"/>
          <w:color w:val="231F20"/>
          <w:sz w:val="24"/>
          <w:szCs w:val="24"/>
        </w:rPr>
        <w:t>)</w:t>
      </w:r>
      <w:r w:rsidRPr="00673915">
        <w:rPr>
          <w:rFonts w:ascii="Times New Roman" w:hAnsi="Times New Roman" w:cs="Times New Roman"/>
          <w:color w:val="231F20"/>
          <w:sz w:val="24"/>
          <w:szCs w:val="24"/>
        </w:rPr>
        <w:t>, this study found better result in lecithin supplemented boilers diet than lysolecithin supplemented broilers.</w:t>
      </w:r>
    </w:p>
    <w:p w:rsidR="0078289E" w:rsidRPr="00757DDA" w:rsidRDefault="0078289E" w:rsidP="00B8521A">
      <w:pPr>
        <w:spacing w:before="240" w:line="360" w:lineRule="auto"/>
        <w:jc w:val="both"/>
        <w:rPr>
          <w:rFonts w:ascii="Times New Roman" w:hAnsi="Times New Roman" w:cs="Times New Roman"/>
          <w:sz w:val="24"/>
          <w:szCs w:val="28"/>
        </w:rPr>
      </w:pPr>
      <w:r>
        <w:rPr>
          <w:rFonts w:ascii="Times New Roman" w:hAnsi="Times New Roman" w:cs="Times New Roman"/>
          <w:b/>
          <w:sz w:val="24"/>
          <w:szCs w:val="28"/>
        </w:rPr>
        <w:t>5</w:t>
      </w:r>
      <w:r w:rsidRPr="00757DDA">
        <w:rPr>
          <w:rFonts w:ascii="Times New Roman" w:hAnsi="Times New Roman" w:cs="Times New Roman"/>
          <w:b/>
          <w:sz w:val="24"/>
          <w:szCs w:val="28"/>
        </w:rPr>
        <w:t>.3</w:t>
      </w:r>
      <w:r w:rsidR="008760E3">
        <w:rPr>
          <w:rFonts w:ascii="Times New Roman" w:hAnsi="Times New Roman" w:cs="Times New Roman"/>
          <w:b/>
          <w:sz w:val="24"/>
          <w:szCs w:val="28"/>
        </w:rPr>
        <w:t>.</w:t>
      </w:r>
      <w:r w:rsidRPr="00757DDA">
        <w:rPr>
          <w:rFonts w:ascii="Times New Roman" w:hAnsi="Times New Roman" w:cs="Times New Roman"/>
          <w:b/>
          <w:sz w:val="24"/>
          <w:szCs w:val="28"/>
        </w:rPr>
        <w:t xml:space="preserve"> Effect of emulsifiers on body weight gain of broilers</w:t>
      </w:r>
    </w:p>
    <w:p w:rsidR="00903EEB" w:rsidRPr="00D23B3F" w:rsidRDefault="00903EEB" w:rsidP="00903EEB">
      <w:pPr>
        <w:spacing w:after="0" w:line="360" w:lineRule="auto"/>
        <w:jc w:val="both"/>
        <w:rPr>
          <w:rFonts w:ascii="Times New Roman" w:hAnsi="Times New Roman" w:cs="Times New Roman"/>
          <w:sz w:val="24"/>
          <w:szCs w:val="24"/>
        </w:rPr>
      </w:pPr>
      <w:r w:rsidRPr="007D55BF">
        <w:rPr>
          <w:rFonts w:ascii="Times New Roman" w:hAnsi="Times New Roman" w:cs="Times New Roman"/>
          <w:sz w:val="24"/>
          <w:szCs w:val="24"/>
        </w:rPr>
        <w:t xml:space="preserve">The supplementation of lysolecithin and lecithin emulsifier diet </w:t>
      </w:r>
      <w:r>
        <w:rPr>
          <w:rFonts w:ascii="Times New Roman" w:hAnsi="Times New Roman" w:cs="Times New Roman"/>
          <w:sz w:val="24"/>
          <w:szCs w:val="24"/>
        </w:rPr>
        <w:t>in group</w:t>
      </w:r>
      <w:r w:rsidR="00625E98">
        <w:rPr>
          <w:rFonts w:ascii="Times New Roman" w:hAnsi="Times New Roman" w:cs="Times New Roman"/>
          <w:sz w:val="24"/>
          <w:szCs w:val="24"/>
        </w:rPr>
        <w:t>s</w:t>
      </w:r>
      <w:r>
        <w:rPr>
          <w:rFonts w:ascii="Times New Roman" w:hAnsi="Times New Roman" w:cs="Times New Roman"/>
          <w:sz w:val="24"/>
          <w:szCs w:val="24"/>
        </w:rPr>
        <w:t xml:space="preserve"> 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sidRPr="007D55BF">
        <w:rPr>
          <w:rFonts w:ascii="Times New Roman" w:hAnsi="Times New Roman" w:cs="Times New Roman"/>
          <w:sz w:val="24"/>
          <w:szCs w:val="24"/>
        </w:rPr>
        <w:t xml:space="preserve"> showed increased weekly body weight gain </w:t>
      </w:r>
      <w:r>
        <w:rPr>
          <w:rFonts w:ascii="Times New Roman" w:hAnsi="Times New Roman" w:cs="Times New Roman"/>
          <w:sz w:val="24"/>
          <w:szCs w:val="24"/>
        </w:rPr>
        <w:t xml:space="preserve">of broiler than control group </w:t>
      </w:r>
      <w:r w:rsidR="00625E98">
        <w:rPr>
          <w:rFonts w:ascii="Times New Roman" w:hAnsi="Times New Roman" w:cs="Times New Roman"/>
          <w:sz w:val="24"/>
          <w:szCs w:val="24"/>
        </w:rPr>
        <w:t>(</w:t>
      </w:r>
      <w:r>
        <w:rPr>
          <w:rFonts w:ascii="Times New Roman" w:hAnsi="Times New Roman" w:cs="Times New Roman"/>
          <w:sz w:val="24"/>
          <w:szCs w:val="24"/>
        </w:rPr>
        <w:t>T</w:t>
      </w:r>
      <w:r>
        <w:rPr>
          <w:rFonts w:ascii="Times New Roman" w:hAnsi="Times New Roman" w:cs="Times New Roman"/>
          <w:sz w:val="24"/>
          <w:szCs w:val="24"/>
          <w:vertAlign w:val="subscript"/>
        </w:rPr>
        <w:t>0</w:t>
      </w:r>
      <w:r w:rsidR="00625E98">
        <w:rPr>
          <w:rFonts w:ascii="Times New Roman" w:hAnsi="Times New Roman" w:cs="Times New Roman"/>
          <w:sz w:val="24"/>
          <w:szCs w:val="24"/>
        </w:rPr>
        <w:t>).</w:t>
      </w:r>
      <w:r>
        <w:rPr>
          <w:rFonts w:ascii="Times New Roman" w:hAnsi="Times New Roman" w:cs="Times New Roman"/>
          <w:sz w:val="24"/>
          <w:szCs w:val="24"/>
        </w:rPr>
        <w:t xml:space="preserve"> </w:t>
      </w:r>
      <w:r w:rsidR="00625E98">
        <w:rPr>
          <w:rFonts w:ascii="Times New Roman" w:hAnsi="Times New Roman" w:cs="Times New Roman"/>
          <w:sz w:val="24"/>
          <w:szCs w:val="24"/>
        </w:rPr>
        <w:t xml:space="preserve">The </w:t>
      </w:r>
      <w:r w:rsidRPr="007D55BF">
        <w:rPr>
          <w:rFonts w:ascii="Times New Roman" w:hAnsi="Times New Roman" w:cs="Times New Roman"/>
          <w:sz w:val="24"/>
          <w:szCs w:val="24"/>
        </w:rPr>
        <w:t>highest body weight gain was observed on the e</w:t>
      </w:r>
      <w:r>
        <w:rPr>
          <w:rFonts w:ascii="Times New Roman" w:hAnsi="Times New Roman" w:cs="Times New Roman"/>
          <w:sz w:val="24"/>
          <w:szCs w:val="24"/>
        </w:rPr>
        <w:t>mulsifier supplemented group (T</w:t>
      </w:r>
      <w:r>
        <w:rPr>
          <w:rFonts w:ascii="Times New Roman" w:hAnsi="Times New Roman" w:cs="Times New Roman"/>
          <w:sz w:val="24"/>
          <w:szCs w:val="24"/>
          <w:vertAlign w:val="subscript"/>
        </w:rPr>
        <w:t>2</w:t>
      </w:r>
      <w:r w:rsidRPr="007D55BF">
        <w:rPr>
          <w:rFonts w:ascii="Times New Roman" w:hAnsi="Times New Roman" w:cs="Times New Roman"/>
          <w:sz w:val="24"/>
          <w:szCs w:val="24"/>
        </w:rPr>
        <w:t xml:space="preserve">) and the lowest body weight </w:t>
      </w:r>
      <w:r w:rsidR="00DE72B5" w:rsidRPr="007D55BF">
        <w:rPr>
          <w:rFonts w:ascii="Times New Roman" w:hAnsi="Times New Roman" w:cs="Times New Roman"/>
          <w:sz w:val="24"/>
          <w:szCs w:val="24"/>
        </w:rPr>
        <w:t xml:space="preserve">gain </w:t>
      </w:r>
      <w:r w:rsidRPr="007D55BF">
        <w:rPr>
          <w:rFonts w:ascii="Times New Roman" w:hAnsi="Times New Roman" w:cs="Times New Roman"/>
          <w:sz w:val="24"/>
          <w:szCs w:val="24"/>
        </w:rPr>
        <w:t>was o</w:t>
      </w:r>
      <w:r>
        <w:rPr>
          <w:rFonts w:ascii="Times New Roman" w:hAnsi="Times New Roman" w:cs="Times New Roman"/>
          <w:sz w:val="24"/>
          <w:szCs w:val="24"/>
        </w:rPr>
        <w:t>bserved on the control group (T</w:t>
      </w:r>
      <w:r>
        <w:rPr>
          <w:rFonts w:ascii="Times New Roman" w:hAnsi="Times New Roman" w:cs="Times New Roman"/>
          <w:sz w:val="24"/>
          <w:szCs w:val="24"/>
          <w:vertAlign w:val="subscript"/>
        </w:rPr>
        <w:t>0</w:t>
      </w:r>
      <w:r w:rsidRPr="007D55BF">
        <w:rPr>
          <w:rFonts w:ascii="Times New Roman" w:hAnsi="Times New Roman" w:cs="Times New Roman"/>
          <w:sz w:val="24"/>
          <w:szCs w:val="24"/>
        </w:rPr>
        <w:t xml:space="preserve">). </w:t>
      </w:r>
      <w:r w:rsidR="008764AD">
        <w:rPr>
          <w:rFonts w:ascii="Times New Roman" w:hAnsi="Times New Roman" w:cs="Times New Roman"/>
          <w:sz w:val="24"/>
          <w:szCs w:val="24"/>
        </w:rPr>
        <w:t>I</w:t>
      </w:r>
      <w:r w:rsidR="008764AD" w:rsidRPr="008764AD">
        <w:rPr>
          <w:rFonts w:ascii="Times New Roman" w:hAnsi="Times New Roman" w:cs="Times New Roman"/>
          <w:sz w:val="24"/>
          <w:szCs w:val="24"/>
        </w:rPr>
        <w:t xml:space="preserve">mproved cumulative body weight gain </w:t>
      </w:r>
      <w:r w:rsidR="008764AD">
        <w:rPr>
          <w:rFonts w:ascii="Times New Roman" w:hAnsi="Times New Roman" w:cs="Times New Roman"/>
          <w:sz w:val="24"/>
          <w:szCs w:val="24"/>
        </w:rPr>
        <w:t>w</w:t>
      </w:r>
      <w:r w:rsidR="00DE72B5">
        <w:rPr>
          <w:rFonts w:ascii="Times New Roman" w:hAnsi="Times New Roman" w:cs="Times New Roman"/>
          <w:sz w:val="24"/>
          <w:szCs w:val="24"/>
        </w:rPr>
        <w:t>as</w:t>
      </w:r>
      <w:r w:rsidR="008764AD">
        <w:rPr>
          <w:rFonts w:ascii="Times New Roman" w:hAnsi="Times New Roman" w:cs="Times New Roman"/>
          <w:sz w:val="24"/>
          <w:szCs w:val="24"/>
        </w:rPr>
        <w:t xml:space="preserve"> found in T</w:t>
      </w:r>
      <w:r w:rsidR="008764AD">
        <w:rPr>
          <w:rFonts w:ascii="Times New Roman" w:hAnsi="Times New Roman" w:cs="Times New Roman"/>
          <w:sz w:val="24"/>
          <w:szCs w:val="24"/>
          <w:vertAlign w:val="subscript"/>
        </w:rPr>
        <w:t>1</w:t>
      </w:r>
      <w:r w:rsidR="008764AD">
        <w:rPr>
          <w:rFonts w:ascii="Times New Roman" w:hAnsi="Times New Roman" w:cs="Times New Roman"/>
          <w:sz w:val="24"/>
          <w:szCs w:val="24"/>
        </w:rPr>
        <w:t xml:space="preserve"> and T</w:t>
      </w:r>
      <w:r w:rsidR="008764AD">
        <w:rPr>
          <w:rFonts w:ascii="Times New Roman" w:hAnsi="Times New Roman" w:cs="Times New Roman"/>
          <w:sz w:val="24"/>
          <w:szCs w:val="24"/>
          <w:vertAlign w:val="subscript"/>
        </w:rPr>
        <w:t>2</w:t>
      </w:r>
      <w:r w:rsidR="008764AD">
        <w:rPr>
          <w:rFonts w:ascii="Times New Roman" w:hAnsi="Times New Roman" w:cs="Times New Roman"/>
          <w:sz w:val="24"/>
          <w:szCs w:val="24"/>
        </w:rPr>
        <w:t xml:space="preserve"> groups</w:t>
      </w:r>
      <w:r w:rsidR="00DE72B5">
        <w:rPr>
          <w:rFonts w:ascii="Times New Roman" w:hAnsi="Times New Roman" w:cs="Times New Roman"/>
          <w:sz w:val="24"/>
          <w:szCs w:val="24"/>
        </w:rPr>
        <w:t xml:space="preserve"> than that of control group</w:t>
      </w:r>
      <w:r w:rsidR="008764AD" w:rsidRPr="00115ED6">
        <w:rPr>
          <w:rFonts w:ascii="Times New Roman" w:hAnsi="Times New Roman" w:cs="Times New Roman"/>
          <w:sz w:val="24"/>
          <w:szCs w:val="24"/>
        </w:rPr>
        <w:t>. But along the whole period of experiment, increased body weight gain was obser</w:t>
      </w:r>
      <w:r w:rsidR="008764AD">
        <w:rPr>
          <w:rFonts w:ascii="Times New Roman" w:hAnsi="Times New Roman" w:cs="Times New Roman"/>
          <w:sz w:val="24"/>
          <w:szCs w:val="24"/>
        </w:rPr>
        <w:t>ved in T</w:t>
      </w:r>
      <w:r w:rsidR="008764AD">
        <w:rPr>
          <w:rFonts w:ascii="Times New Roman" w:hAnsi="Times New Roman" w:cs="Times New Roman"/>
          <w:sz w:val="24"/>
          <w:szCs w:val="24"/>
          <w:vertAlign w:val="subscript"/>
        </w:rPr>
        <w:t>2</w:t>
      </w:r>
      <w:r w:rsidR="008764AD">
        <w:rPr>
          <w:rFonts w:ascii="Times New Roman" w:hAnsi="Times New Roman" w:cs="Times New Roman"/>
          <w:sz w:val="24"/>
          <w:szCs w:val="24"/>
        </w:rPr>
        <w:t xml:space="preserve"> group compared to T</w:t>
      </w:r>
      <w:r w:rsidR="008764AD">
        <w:rPr>
          <w:rFonts w:ascii="Times New Roman" w:hAnsi="Times New Roman" w:cs="Times New Roman"/>
          <w:sz w:val="24"/>
          <w:szCs w:val="24"/>
          <w:vertAlign w:val="subscript"/>
        </w:rPr>
        <w:t>1</w:t>
      </w:r>
      <w:r w:rsidR="008764AD" w:rsidRPr="00115ED6">
        <w:rPr>
          <w:rFonts w:ascii="Times New Roman" w:hAnsi="Times New Roman" w:cs="Times New Roman"/>
          <w:sz w:val="24"/>
          <w:szCs w:val="24"/>
        </w:rPr>
        <w:t xml:space="preserve"> and control group</w:t>
      </w:r>
      <w:r w:rsidR="008764AD">
        <w:rPr>
          <w:rFonts w:ascii="Times New Roman" w:hAnsi="Times New Roman" w:cs="Times New Roman"/>
          <w:sz w:val="24"/>
          <w:szCs w:val="24"/>
        </w:rPr>
        <w:t xml:space="preserve"> (T</w:t>
      </w:r>
      <w:r w:rsidR="008764AD">
        <w:rPr>
          <w:rFonts w:ascii="Times New Roman" w:hAnsi="Times New Roman" w:cs="Times New Roman"/>
          <w:sz w:val="24"/>
          <w:szCs w:val="24"/>
          <w:vertAlign w:val="subscript"/>
        </w:rPr>
        <w:t>0</w:t>
      </w:r>
      <w:r w:rsidR="008764AD">
        <w:rPr>
          <w:rFonts w:ascii="Times New Roman" w:hAnsi="Times New Roman" w:cs="Times New Roman"/>
          <w:sz w:val="24"/>
          <w:szCs w:val="24"/>
        </w:rPr>
        <w:t>).</w:t>
      </w:r>
    </w:p>
    <w:p w:rsidR="00903EEB" w:rsidRDefault="00903EEB" w:rsidP="0078289E">
      <w:pPr>
        <w:autoSpaceDE w:val="0"/>
        <w:autoSpaceDN w:val="0"/>
        <w:adjustRightInd w:val="0"/>
        <w:spacing w:after="0" w:line="360" w:lineRule="auto"/>
        <w:jc w:val="both"/>
        <w:rPr>
          <w:rFonts w:ascii="Times New Roman" w:hAnsi="Times New Roman" w:cs="Times New Roman"/>
          <w:sz w:val="24"/>
          <w:szCs w:val="24"/>
        </w:rPr>
      </w:pPr>
    </w:p>
    <w:p w:rsidR="0078289E" w:rsidRPr="008A05E6" w:rsidRDefault="0078289E" w:rsidP="0078289E">
      <w:pPr>
        <w:autoSpaceDE w:val="0"/>
        <w:autoSpaceDN w:val="0"/>
        <w:adjustRightInd w:val="0"/>
        <w:spacing w:after="0" w:line="360" w:lineRule="auto"/>
        <w:jc w:val="both"/>
        <w:rPr>
          <w:rFonts w:ascii="Times New Roman" w:hAnsi="Times New Roman" w:cs="Times New Roman"/>
          <w:b/>
          <w:sz w:val="24"/>
          <w:szCs w:val="24"/>
        </w:rPr>
      </w:pPr>
      <w:r w:rsidRPr="00673915">
        <w:rPr>
          <w:rFonts w:ascii="Times New Roman" w:hAnsi="Times New Roman" w:cs="Times New Roman"/>
          <w:sz w:val="24"/>
          <w:szCs w:val="24"/>
        </w:rPr>
        <w:t xml:space="preserve">In accordance with the </w:t>
      </w:r>
      <w:r w:rsidR="002B2C9C">
        <w:rPr>
          <w:rFonts w:ascii="Times New Roman" w:hAnsi="Times New Roman" w:cs="Times New Roman"/>
          <w:sz w:val="24"/>
          <w:szCs w:val="24"/>
        </w:rPr>
        <w:t>performed</w:t>
      </w:r>
      <w:r w:rsidRPr="00673915">
        <w:rPr>
          <w:rFonts w:ascii="Times New Roman" w:hAnsi="Times New Roman" w:cs="Times New Roman"/>
          <w:sz w:val="24"/>
          <w:szCs w:val="24"/>
        </w:rPr>
        <w:t xml:space="preserve"> study</w:t>
      </w:r>
      <w:r w:rsidR="00903EEB">
        <w:rPr>
          <w:rFonts w:ascii="Times New Roman" w:hAnsi="Times New Roman" w:cs="Times New Roman"/>
          <w:sz w:val="24"/>
          <w:szCs w:val="24"/>
        </w:rPr>
        <w:t>, these results were agreed</w:t>
      </w:r>
      <w:r w:rsidRPr="00673915">
        <w:rPr>
          <w:rFonts w:ascii="Times New Roman" w:hAnsi="Times New Roman" w:cs="Times New Roman"/>
          <w:sz w:val="24"/>
          <w:szCs w:val="24"/>
        </w:rPr>
        <w:t xml:space="preserve"> with earlier studies for lysolecithin emulsifier</w:t>
      </w:r>
      <w:r>
        <w:rPr>
          <w:rFonts w:ascii="Times New Roman" w:hAnsi="Times New Roman" w:cs="Times New Roman"/>
          <w:sz w:val="24"/>
          <w:szCs w:val="24"/>
        </w:rPr>
        <w:t xml:space="preserve"> </w:t>
      </w:r>
      <w:r w:rsidR="00DE72B5">
        <w:rPr>
          <w:rFonts w:ascii="Times New Roman" w:hAnsi="Times New Roman" w:cs="Times New Roman"/>
          <w:sz w:val="24"/>
          <w:szCs w:val="24"/>
        </w:rPr>
        <w:t>by</w:t>
      </w:r>
      <w:r>
        <w:rPr>
          <w:rFonts w:ascii="Times New Roman" w:hAnsi="Times New Roman" w:cs="Times New Roman"/>
          <w:sz w:val="24"/>
          <w:szCs w:val="24"/>
        </w:rPr>
        <w:t xml:space="preserve"> some researcher</w:t>
      </w:r>
      <w:r w:rsidR="00DE72B5">
        <w:rPr>
          <w:rFonts w:ascii="Times New Roman" w:hAnsi="Times New Roman" w:cs="Times New Roman"/>
          <w:sz w:val="24"/>
          <w:szCs w:val="24"/>
        </w:rPr>
        <w:t>s</w:t>
      </w:r>
      <w:r w:rsidRPr="00673915">
        <w:rPr>
          <w:rFonts w:ascii="Times New Roman" w:hAnsi="Times New Roman" w:cs="Times New Roman"/>
          <w:sz w:val="24"/>
          <w:szCs w:val="24"/>
        </w:rPr>
        <w:t xml:space="preserve"> (</w:t>
      </w:r>
      <w:r w:rsidRPr="00673915">
        <w:rPr>
          <w:rFonts w:ascii="Times New Roman" w:hAnsi="Times New Roman" w:cs="Times New Roman"/>
          <w:color w:val="231F20"/>
          <w:sz w:val="24"/>
          <w:szCs w:val="24"/>
        </w:rPr>
        <w:t>Raju et al., 2011</w:t>
      </w:r>
      <w:r>
        <w:rPr>
          <w:rFonts w:ascii="Times New Roman" w:hAnsi="Times New Roman" w:cs="Times New Roman"/>
          <w:sz w:val="24"/>
          <w:szCs w:val="24"/>
        </w:rPr>
        <w:t xml:space="preserve">; </w:t>
      </w:r>
      <w:r w:rsidRPr="00673915">
        <w:rPr>
          <w:rFonts w:ascii="Times New Roman" w:hAnsi="Times New Roman" w:cs="Times New Roman"/>
          <w:sz w:val="24"/>
          <w:szCs w:val="24"/>
        </w:rPr>
        <w:t>Aguilar et al., 2013)</w:t>
      </w:r>
      <w:r w:rsidR="00F25760">
        <w:rPr>
          <w:rFonts w:ascii="Times New Roman" w:hAnsi="Times New Roman" w:cs="Times New Roman"/>
          <w:sz w:val="24"/>
          <w:szCs w:val="24"/>
        </w:rPr>
        <w:t>. C</w:t>
      </w:r>
      <w:r w:rsidR="002B2C9C">
        <w:rPr>
          <w:rFonts w:ascii="Times New Roman" w:hAnsi="Times New Roman" w:cs="Times New Roman"/>
          <w:sz w:val="24"/>
          <w:szCs w:val="24"/>
        </w:rPr>
        <w:t xml:space="preserve">oncordant result was </w:t>
      </w:r>
      <w:r w:rsidR="002B2C9C" w:rsidRPr="00673915">
        <w:rPr>
          <w:rFonts w:ascii="Times New Roman" w:hAnsi="Times New Roman" w:cs="Times New Roman"/>
          <w:sz w:val="24"/>
          <w:szCs w:val="24"/>
        </w:rPr>
        <w:t>also</w:t>
      </w:r>
      <w:r w:rsidR="002B2C9C">
        <w:rPr>
          <w:rFonts w:ascii="Times New Roman" w:hAnsi="Times New Roman" w:cs="Times New Roman"/>
          <w:sz w:val="24"/>
          <w:szCs w:val="24"/>
        </w:rPr>
        <w:t xml:space="preserve"> observed </w:t>
      </w:r>
      <w:r w:rsidRPr="00673915">
        <w:rPr>
          <w:rFonts w:ascii="Times New Roman" w:hAnsi="Times New Roman" w:cs="Times New Roman"/>
          <w:sz w:val="24"/>
          <w:szCs w:val="24"/>
        </w:rPr>
        <w:t xml:space="preserve">for lecithin emulsifier </w:t>
      </w:r>
      <w:r w:rsidR="002B2C9C">
        <w:rPr>
          <w:rFonts w:ascii="Times New Roman" w:hAnsi="Times New Roman" w:cs="Times New Roman"/>
          <w:sz w:val="24"/>
          <w:szCs w:val="24"/>
        </w:rPr>
        <w:t xml:space="preserve">by previous researchers </w:t>
      </w:r>
      <w:r w:rsidRPr="00673915">
        <w:rPr>
          <w:rFonts w:ascii="Times New Roman" w:hAnsi="Times New Roman" w:cs="Times New Roman"/>
          <w:sz w:val="24"/>
          <w:szCs w:val="24"/>
        </w:rPr>
        <w:t>(</w:t>
      </w:r>
      <w:r w:rsidR="00DC2348" w:rsidRPr="00E05592">
        <w:rPr>
          <w:rStyle w:val="refauthors"/>
          <w:rFonts w:ascii="Times New Roman" w:hAnsi="Times New Roman" w:cs="Times New Roman"/>
          <w:sz w:val="24"/>
          <w:szCs w:val="24"/>
        </w:rPr>
        <w:t>Huang</w:t>
      </w:r>
      <w:r w:rsidRPr="00673915">
        <w:rPr>
          <w:rFonts w:ascii="Times New Roman" w:hAnsi="Times New Roman" w:cs="Times New Roman"/>
          <w:sz w:val="24"/>
          <w:szCs w:val="24"/>
        </w:rPr>
        <w:t xml:space="preserve"> et al</w:t>
      </w:r>
      <w:r w:rsidR="00DC2348">
        <w:rPr>
          <w:rFonts w:ascii="Times New Roman" w:hAnsi="Times New Roman" w:cs="Times New Roman"/>
          <w:sz w:val="24"/>
          <w:szCs w:val="24"/>
        </w:rPr>
        <w:t xml:space="preserve">., 2007; </w:t>
      </w:r>
      <w:r w:rsidRPr="00673915">
        <w:rPr>
          <w:rFonts w:ascii="Times New Roman" w:hAnsi="Times New Roman" w:cs="Times New Roman"/>
          <w:sz w:val="24"/>
          <w:szCs w:val="24"/>
        </w:rPr>
        <w:t>Yun-</w:t>
      </w:r>
      <w:r>
        <w:rPr>
          <w:rFonts w:ascii="Times New Roman" w:hAnsi="Times New Roman" w:cs="Times New Roman"/>
          <w:sz w:val="24"/>
          <w:szCs w:val="24"/>
        </w:rPr>
        <w:t>he</w:t>
      </w:r>
      <w:r w:rsidRPr="00673915">
        <w:rPr>
          <w:rFonts w:ascii="Times New Roman" w:hAnsi="Times New Roman" w:cs="Times New Roman"/>
          <w:sz w:val="24"/>
          <w:szCs w:val="24"/>
        </w:rPr>
        <w:t>, 2013). They</w:t>
      </w:r>
      <w:r w:rsidR="00EE70AE">
        <w:rPr>
          <w:rFonts w:ascii="Times New Roman" w:hAnsi="Times New Roman" w:cs="Times New Roman"/>
          <w:sz w:val="24"/>
          <w:szCs w:val="24"/>
        </w:rPr>
        <w:t xml:space="preserve"> all</w:t>
      </w:r>
      <w:r w:rsidRPr="00673915">
        <w:rPr>
          <w:rFonts w:ascii="Times New Roman" w:hAnsi="Times New Roman" w:cs="Times New Roman"/>
          <w:sz w:val="24"/>
          <w:szCs w:val="24"/>
        </w:rPr>
        <w:t xml:space="preserve"> reported that lecithin and lysolecithin increases the body weight of broilers than the control group. But the results of BWG in lysolecithin were inconsistent with the findings of </w:t>
      </w:r>
      <w:r w:rsidRPr="00166F44">
        <w:rPr>
          <w:rFonts w:ascii="Times New Roman" w:hAnsi="Times New Roman" w:cs="Times New Roman"/>
          <w:sz w:val="24"/>
          <w:szCs w:val="24"/>
        </w:rPr>
        <w:t>Jones et al., (1992).</w:t>
      </w:r>
      <w:r w:rsidRPr="00673915">
        <w:rPr>
          <w:rFonts w:ascii="Times New Roman" w:hAnsi="Times New Roman" w:cs="Times New Roman"/>
          <w:sz w:val="24"/>
          <w:szCs w:val="24"/>
        </w:rPr>
        <w:t xml:space="preserve"> </w:t>
      </w:r>
      <w:r w:rsidRPr="00673915">
        <w:rPr>
          <w:rFonts w:ascii="Times New Roman" w:hAnsi="Times New Roman" w:cs="Times New Roman"/>
          <w:color w:val="231F20"/>
          <w:sz w:val="24"/>
          <w:szCs w:val="24"/>
        </w:rPr>
        <w:t>They reported that addition of lysolecithin increase</w:t>
      </w:r>
      <w:r w:rsidR="002B2C9C">
        <w:rPr>
          <w:rFonts w:ascii="Times New Roman" w:hAnsi="Times New Roman" w:cs="Times New Roman"/>
          <w:color w:val="231F20"/>
          <w:sz w:val="24"/>
          <w:szCs w:val="24"/>
        </w:rPr>
        <w:t>d</w:t>
      </w:r>
      <w:r w:rsidRPr="00673915">
        <w:rPr>
          <w:rFonts w:ascii="Times New Roman" w:hAnsi="Times New Roman" w:cs="Times New Roman"/>
          <w:color w:val="231F20"/>
          <w:sz w:val="24"/>
          <w:szCs w:val="24"/>
        </w:rPr>
        <w:t xml:space="preserve"> digestibility of nutrients but ha</w:t>
      </w:r>
      <w:r w:rsidR="002B2C9C">
        <w:rPr>
          <w:rFonts w:ascii="Times New Roman" w:hAnsi="Times New Roman" w:cs="Times New Roman"/>
          <w:color w:val="231F20"/>
          <w:sz w:val="24"/>
          <w:szCs w:val="24"/>
        </w:rPr>
        <w:t>d</w:t>
      </w:r>
      <w:r w:rsidRPr="00673915">
        <w:rPr>
          <w:rFonts w:ascii="Times New Roman" w:hAnsi="Times New Roman" w:cs="Times New Roman"/>
          <w:color w:val="231F20"/>
          <w:sz w:val="24"/>
          <w:szCs w:val="24"/>
        </w:rPr>
        <w:t xml:space="preserve"> minimal effect on growth performance at market age.</w:t>
      </w:r>
      <w:r w:rsidR="00DE72B5">
        <w:rPr>
          <w:rFonts w:ascii="Times New Roman" w:hAnsi="Times New Roman" w:cs="Times New Roman"/>
          <w:color w:val="231F20"/>
          <w:sz w:val="24"/>
          <w:szCs w:val="24"/>
        </w:rPr>
        <w:t xml:space="preserve"> </w:t>
      </w:r>
      <w:r w:rsidRPr="00673915">
        <w:rPr>
          <w:rFonts w:ascii="Times New Roman" w:hAnsi="Times New Roman" w:cs="Times New Roman"/>
          <w:sz w:val="24"/>
          <w:szCs w:val="24"/>
        </w:rPr>
        <w:t>There were no significant interactions between fat sources and the</w:t>
      </w:r>
      <w:r>
        <w:rPr>
          <w:rFonts w:ascii="Times New Roman" w:hAnsi="Times New Roman" w:cs="Times New Roman"/>
          <w:sz w:val="24"/>
          <w:szCs w:val="24"/>
        </w:rPr>
        <w:t xml:space="preserve"> addition of </w:t>
      </w:r>
      <w:r w:rsidR="00DE72B5">
        <w:rPr>
          <w:rFonts w:ascii="Times New Roman" w:hAnsi="Times New Roman" w:cs="Times New Roman"/>
          <w:sz w:val="24"/>
          <w:szCs w:val="24"/>
        </w:rPr>
        <w:t>l</w:t>
      </w:r>
      <w:r>
        <w:rPr>
          <w:rFonts w:ascii="Times New Roman" w:hAnsi="Times New Roman" w:cs="Times New Roman"/>
          <w:sz w:val="24"/>
          <w:szCs w:val="24"/>
        </w:rPr>
        <w:t>ysolecithin which</w:t>
      </w:r>
      <w:r w:rsidRPr="00673915">
        <w:rPr>
          <w:rFonts w:ascii="Times New Roman" w:hAnsi="Times New Roman" w:cs="Times New Roman"/>
          <w:sz w:val="24"/>
          <w:szCs w:val="24"/>
        </w:rPr>
        <w:t xml:space="preserve"> indicated th</w:t>
      </w:r>
      <w:r>
        <w:rPr>
          <w:rFonts w:ascii="Times New Roman" w:hAnsi="Times New Roman" w:cs="Times New Roman"/>
          <w:sz w:val="24"/>
          <w:szCs w:val="24"/>
        </w:rPr>
        <w:t xml:space="preserve">at lysolecithin supplementation </w:t>
      </w:r>
      <w:r w:rsidRPr="00673915">
        <w:rPr>
          <w:rFonts w:ascii="Times New Roman" w:hAnsi="Times New Roman" w:cs="Times New Roman"/>
          <w:sz w:val="24"/>
          <w:szCs w:val="24"/>
        </w:rPr>
        <w:t>c</w:t>
      </w:r>
      <w:r w:rsidR="002B2C9C">
        <w:rPr>
          <w:rFonts w:ascii="Times New Roman" w:hAnsi="Times New Roman" w:cs="Times New Roman"/>
          <w:sz w:val="24"/>
          <w:szCs w:val="24"/>
        </w:rPr>
        <w:t>ould</w:t>
      </w:r>
      <w:r w:rsidRPr="00673915">
        <w:rPr>
          <w:rFonts w:ascii="Times New Roman" w:hAnsi="Times New Roman" w:cs="Times New Roman"/>
          <w:sz w:val="24"/>
          <w:szCs w:val="24"/>
        </w:rPr>
        <w:t xml:space="preserve"> improve body weight gain of broiler chickens in the starter period </w:t>
      </w:r>
      <w:r w:rsidRPr="00002A39">
        <w:rPr>
          <w:rFonts w:ascii="Times New Roman" w:hAnsi="Times New Roman" w:cs="Times New Roman"/>
          <w:sz w:val="24"/>
          <w:szCs w:val="24"/>
        </w:rPr>
        <w:t>(</w:t>
      </w:r>
      <w:r w:rsidR="00002A39" w:rsidRPr="00002A39">
        <w:rPr>
          <w:rFonts w:ascii="Times New Roman" w:hAnsi="Times New Roman" w:cs="Times New Roman"/>
          <w:sz w:val="24"/>
          <w:szCs w:val="24"/>
        </w:rPr>
        <w:t>Zhang et al., 2011</w:t>
      </w:r>
      <w:r w:rsidRPr="00002A39">
        <w:rPr>
          <w:rFonts w:ascii="Times New Roman" w:hAnsi="Times New Roman" w:cs="Times New Roman"/>
          <w:sz w:val="24"/>
          <w:szCs w:val="24"/>
        </w:rPr>
        <w:t>).</w:t>
      </w:r>
      <w:r w:rsidRPr="00673915">
        <w:rPr>
          <w:rFonts w:ascii="Times New Roman" w:hAnsi="Times New Roman" w:cs="Times New Roman"/>
          <w:color w:val="231F20"/>
          <w:sz w:val="24"/>
          <w:szCs w:val="24"/>
        </w:rPr>
        <w:t xml:space="preserve"> The possible causes of inconsistency may be due to species variation</w:t>
      </w:r>
      <w:r w:rsidRPr="00673915">
        <w:rPr>
          <w:rFonts w:ascii="Times New Roman" w:hAnsi="Times New Roman" w:cs="Times New Roman"/>
          <w:bCs/>
          <w:sz w:val="24"/>
          <w:szCs w:val="24"/>
        </w:rPr>
        <w:t>.</w:t>
      </w:r>
      <w:r w:rsidR="00DE72B5">
        <w:rPr>
          <w:rFonts w:ascii="Times New Roman" w:hAnsi="Times New Roman" w:cs="Times New Roman"/>
          <w:bCs/>
          <w:sz w:val="24"/>
          <w:szCs w:val="24"/>
        </w:rPr>
        <w:t xml:space="preserve"> </w:t>
      </w:r>
      <w:r w:rsidR="002B2C9C">
        <w:rPr>
          <w:rFonts w:ascii="Times New Roman" w:hAnsi="Times New Roman" w:cs="Times New Roman"/>
          <w:sz w:val="24"/>
          <w:szCs w:val="24"/>
        </w:rPr>
        <w:t xml:space="preserve">The </w:t>
      </w:r>
      <w:r w:rsidRPr="00673915">
        <w:rPr>
          <w:rFonts w:ascii="Times New Roman" w:hAnsi="Times New Roman" w:cs="Times New Roman"/>
          <w:sz w:val="24"/>
          <w:szCs w:val="24"/>
        </w:rPr>
        <w:t xml:space="preserve">study shows improved body weight gain in both lecithin and lysolecithin supplemented diet group comparing with </w:t>
      </w:r>
      <w:r w:rsidRPr="00673915">
        <w:rPr>
          <w:rFonts w:ascii="Times New Roman" w:hAnsi="Times New Roman" w:cs="Times New Roman"/>
          <w:sz w:val="24"/>
          <w:szCs w:val="24"/>
        </w:rPr>
        <w:lastRenderedPageBreak/>
        <w:t>the control group. But it can be noted that lecithin showed more effective results than l</w:t>
      </w:r>
      <w:r w:rsidR="002617BF">
        <w:rPr>
          <w:rFonts w:ascii="Times New Roman" w:hAnsi="Times New Roman" w:cs="Times New Roman"/>
          <w:sz w:val="24"/>
          <w:szCs w:val="24"/>
        </w:rPr>
        <w:t>ysolecithin supplemented diet</w:t>
      </w:r>
      <w:r w:rsidRPr="00673915">
        <w:rPr>
          <w:rFonts w:ascii="Times New Roman" w:hAnsi="Times New Roman" w:cs="Times New Roman"/>
          <w:sz w:val="24"/>
          <w:szCs w:val="24"/>
        </w:rPr>
        <w:t>s.</w:t>
      </w:r>
    </w:p>
    <w:p w:rsidR="008764AD" w:rsidRPr="00757DDA" w:rsidRDefault="0078289E" w:rsidP="00B8521A">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757DDA">
        <w:rPr>
          <w:rFonts w:ascii="Times New Roman" w:hAnsi="Times New Roman" w:cs="Times New Roman"/>
          <w:b/>
          <w:sz w:val="24"/>
          <w:szCs w:val="24"/>
        </w:rPr>
        <w:t>.4</w:t>
      </w:r>
      <w:r w:rsidR="008760E3">
        <w:rPr>
          <w:rFonts w:ascii="Times New Roman" w:hAnsi="Times New Roman" w:cs="Times New Roman"/>
          <w:b/>
          <w:sz w:val="24"/>
          <w:szCs w:val="24"/>
        </w:rPr>
        <w:t>.</w:t>
      </w:r>
      <w:r w:rsidRPr="00757DDA">
        <w:rPr>
          <w:rFonts w:ascii="Times New Roman" w:hAnsi="Times New Roman" w:cs="Times New Roman"/>
          <w:b/>
          <w:sz w:val="24"/>
          <w:szCs w:val="24"/>
        </w:rPr>
        <w:t xml:space="preserve"> Effect of emulsifiers on feed conversion (FC) of broilers</w:t>
      </w:r>
    </w:p>
    <w:p w:rsidR="0078289E" w:rsidRPr="00B8521A" w:rsidRDefault="0078289E" w:rsidP="00B8521A">
      <w:pPr>
        <w:spacing w:line="360" w:lineRule="auto"/>
        <w:jc w:val="both"/>
        <w:rPr>
          <w:rFonts w:ascii="Times New Roman" w:hAnsi="Times New Roman" w:cs="Times New Roman"/>
          <w:b/>
          <w:sz w:val="24"/>
          <w:szCs w:val="24"/>
        </w:rPr>
      </w:pPr>
      <w:r w:rsidRPr="008A05E6">
        <w:rPr>
          <w:rFonts w:ascii="Times New Roman" w:hAnsi="Times New Roman" w:cs="Times New Roman"/>
          <w:sz w:val="24"/>
          <w:szCs w:val="24"/>
        </w:rPr>
        <w:t>In this study, improved FC was found in both lecithin</w:t>
      </w:r>
      <w:r>
        <w:rPr>
          <w:rFonts w:ascii="Times New Roman" w:hAnsi="Times New Roman" w:cs="Times New Roman"/>
          <w:sz w:val="24"/>
          <w:szCs w:val="24"/>
        </w:rPr>
        <w:t xml:space="preserve"> (T</w:t>
      </w:r>
      <w:r>
        <w:rPr>
          <w:rFonts w:ascii="Times New Roman" w:hAnsi="Times New Roman" w:cs="Times New Roman"/>
          <w:sz w:val="24"/>
          <w:szCs w:val="24"/>
          <w:vertAlign w:val="subscript"/>
        </w:rPr>
        <w:t>2</w:t>
      </w:r>
      <w:r>
        <w:rPr>
          <w:rFonts w:ascii="Times New Roman" w:hAnsi="Times New Roman" w:cs="Times New Roman"/>
          <w:sz w:val="24"/>
          <w:szCs w:val="24"/>
        </w:rPr>
        <w:t>)</w:t>
      </w:r>
      <w:r w:rsidR="00DE72B5">
        <w:rPr>
          <w:rFonts w:ascii="Times New Roman" w:hAnsi="Times New Roman" w:cs="Times New Roman"/>
          <w:sz w:val="24"/>
          <w:szCs w:val="24"/>
        </w:rPr>
        <w:t xml:space="preserve"> </w:t>
      </w:r>
      <w:r w:rsidRPr="008A05E6">
        <w:rPr>
          <w:rFonts w:ascii="Times New Roman" w:hAnsi="Times New Roman" w:cs="Times New Roman"/>
          <w:sz w:val="24"/>
          <w:szCs w:val="24"/>
        </w:rPr>
        <w:t>&amp;</w:t>
      </w:r>
      <w:r w:rsidR="00DE72B5">
        <w:rPr>
          <w:rFonts w:ascii="Times New Roman" w:hAnsi="Times New Roman" w:cs="Times New Roman"/>
          <w:sz w:val="24"/>
          <w:szCs w:val="24"/>
        </w:rPr>
        <w:t xml:space="preserve"> </w:t>
      </w:r>
      <w:r w:rsidRPr="008A05E6">
        <w:rPr>
          <w:rFonts w:ascii="Times New Roman" w:hAnsi="Times New Roman" w:cs="Times New Roman"/>
          <w:sz w:val="24"/>
          <w:szCs w:val="24"/>
        </w:rPr>
        <w:t>lysolecithin</w:t>
      </w:r>
      <w:r>
        <w:rPr>
          <w:rFonts w:ascii="Times New Roman" w:hAnsi="Times New Roman" w:cs="Times New Roman"/>
          <w:sz w:val="24"/>
          <w:szCs w:val="24"/>
        </w:rPr>
        <w:t xml:space="preserve"> (T</w:t>
      </w:r>
      <w:r>
        <w:rPr>
          <w:rFonts w:ascii="Times New Roman" w:hAnsi="Times New Roman" w:cs="Times New Roman"/>
          <w:sz w:val="24"/>
          <w:szCs w:val="24"/>
          <w:vertAlign w:val="subscript"/>
        </w:rPr>
        <w:t>1</w:t>
      </w:r>
      <w:r>
        <w:rPr>
          <w:rFonts w:ascii="Times New Roman" w:hAnsi="Times New Roman" w:cs="Times New Roman"/>
          <w:sz w:val="24"/>
          <w:szCs w:val="24"/>
        </w:rPr>
        <w:t>)</w:t>
      </w:r>
      <w:r w:rsidRPr="008A05E6">
        <w:rPr>
          <w:rFonts w:ascii="Times New Roman" w:hAnsi="Times New Roman" w:cs="Times New Roman"/>
          <w:sz w:val="24"/>
          <w:szCs w:val="24"/>
        </w:rPr>
        <w:t xml:space="preserve"> supplemented diet group</w:t>
      </w:r>
      <w:r w:rsidR="002B2C9C">
        <w:rPr>
          <w:rFonts w:ascii="Times New Roman" w:hAnsi="Times New Roman" w:cs="Times New Roman"/>
          <w:sz w:val="24"/>
          <w:szCs w:val="24"/>
        </w:rPr>
        <w:t>s</w:t>
      </w:r>
      <w:r w:rsidRPr="008A05E6">
        <w:rPr>
          <w:rFonts w:ascii="Times New Roman" w:hAnsi="Times New Roman" w:cs="Times New Roman"/>
          <w:sz w:val="24"/>
          <w:szCs w:val="24"/>
        </w:rPr>
        <w:t xml:space="preserve"> than the control group</w:t>
      </w:r>
      <w:r>
        <w:rPr>
          <w:rFonts w:ascii="Times New Roman" w:hAnsi="Times New Roman" w:cs="Times New Roman"/>
          <w:sz w:val="24"/>
          <w:szCs w:val="24"/>
        </w:rPr>
        <w:t xml:space="preserve"> (T</w:t>
      </w:r>
      <w:r>
        <w:rPr>
          <w:rFonts w:ascii="Times New Roman" w:hAnsi="Times New Roman" w:cs="Times New Roman"/>
          <w:sz w:val="24"/>
          <w:szCs w:val="24"/>
          <w:vertAlign w:val="subscript"/>
        </w:rPr>
        <w:t>0</w:t>
      </w:r>
      <w:r>
        <w:rPr>
          <w:rFonts w:ascii="Times New Roman" w:hAnsi="Times New Roman" w:cs="Times New Roman"/>
          <w:sz w:val="24"/>
          <w:szCs w:val="24"/>
        </w:rPr>
        <w:t>)</w:t>
      </w:r>
      <w:r w:rsidRPr="008A05E6">
        <w:rPr>
          <w:rFonts w:ascii="Times New Roman" w:hAnsi="Times New Roman" w:cs="Times New Roman"/>
          <w:sz w:val="24"/>
          <w:szCs w:val="24"/>
        </w:rPr>
        <w:t xml:space="preserve">. </w:t>
      </w:r>
      <w:r w:rsidR="008764AD">
        <w:rPr>
          <w:rFonts w:ascii="Times New Roman" w:hAnsi="Times New Roman" w:cs="Times New Roman"/>
          <w:sz w:val="24"/>
          <w:szCs w:val="24"/>
        </w:rPr>
        <w:t>Improved cumulative FC was found in T</w:t>
      </w:r>
      <w:r w:rsidR="008764AD">
        <w:rPr>
          <w:rFonts w:ascii="Times New Roman" w:hAnsi="Times New Roman" w:cs="Times New Roman"/>
          <w:sz w:val="24"/>
          <w:szCs w:val="24"/>
          <w:vertAlign w:val="subscript"/>
        </w:rPr>
        <w:t xml:space="preserve">1 </w:t>
      </w:r>
      <w:r w:rsidR="008764AD" w:rsidRPr="00396078">
        <w:rPr>
          <w:rFonts w:ascii="Times New Roman" w:hAnsi="Times New Roman" w:cs="Times New Roman"/>
          <w:sz w:val="24"/>
          <w:szCs w:val="24"/>
        </w:rPr>
        <w:t>&amp;</w:t>
      </w:r>
      <w:r w:rsidR="008764AD">
        <w:rPr>
          <w:rFonts w:ascii="Times New Roman" w:hAnsi="Times New Roman" w:cs="Times New Roman"/>
          <w:sz w:val="24"/>
          <w:szCs w:val="24"/>
        </w:rPr>
        <w:t xml:space="preserve"> T</w:t>
      </w:r>
      <w:r w:rsidR="008764AD">
        <w:rPr>
          <w:rFonts w:ascii="Times New Roman" w:hAnsi="Times New Roman" w:cs="Times New Roman"/>
          <w:sz w:val="24"/>
          <w:szCs w:val="24"/>
          <w:vertAlign w:val="subscript"/>
        </w:rPr>
        <w:t>2</w:t>
      </w:r>
      <w:r w:rsidR="008764AD" w:rsidRPr="00396078">
        <w:rPr>
          <w:rFonts w:ascii="Times New Roman" w:hAnsi="Times New Roman" w:cs="Times New Roman"/>
          <w:sz w:val="24"/>
          <w:szCs w:val="24"/>
        </w:rPr>
        <w:t xml:space="preserve"> groups comparing to the control group</w:t>
      </w:r>
      <w:r w:rsidR="008764AD">
        <w:rPr>
          <w:rFonts w:ascii="Times New Roman" w:hAnsi="Times New Roman" w:cs="Times New Roman"/>
          <w:sz w:val="24"/>
          <w:szCs w:val="24"/>
        </w:rPr>
        <w:t xml:space="preserve"> (T</w:t>
      </w:r>
      <w:r w:rsidR="008764AD">
        <w:rPr>
          <w:rFonts w:ascii="Times New Roman" w:hAnsi="Times New Roman" w:cs="Times New Roman"/>
          <w:sz w:val="24"/>
          <w:szCs w:val="24"/>
          <w:vertAlign w:val="subscript"/>
        </w:rPr>
        <w:t>0</w:t>
      </w:r>
      <w:r w:rsidR="008764AD">
        <w:rPr>
          <w:rFonts w:ascii="Times New Roman" w:hAnsi="Times New Roman" w:cs="Times New Roman"/>
          <w:sz w:val="24"/>
          <w:szCs w:val="24"/>
        </w:rPr>
        <w:t>).</w:t>
      </w:r>
      <w:r w:rsidR="00DE72B5">
        <w:rPr>
          <w:rFonts w:ascii="Times New Roman" w:hAnsi="Times New Roman" w:cs="Times New Roman"/>
          <w:sz w:val="24"/>
          <w:szCs w:val="24"/>
        </w:rPr>
        <w:t xml:space="preserve"> </w:t>
      </w:r>
      <w:r w:rsidRPr="008A05E6">
        <w:rPr>
          <w:rFonts w:ascii="Times New Roman" w:hAnsi="Times New Roman" w:cs="Times New Roman"/>
          <w:sz w:val="24"/>
          <w:szCs w:val="24"/>
        </w:rPr>
        <w:t xml:space="preserve">The result of improved FC for lecithin supplemented diet group was in agreement with the findings of </w:t>
      </w:r>
      <w:r>
        <w:rPr>
          <w:rFonts w:ascii="Times New Roman" w:hAnsi="Times New Roman" w:cs="Times New Roman"/>
          <w:bCs/>
          <w:sz w:val="24"/>
          <w:szCs w:val="24"/>
        </w:rPr>
        <w:t xml:space="preserve">(Kim et al., 2008; </w:t>
      </w:r>
      <w:r w:rsidR="00DC2348" w:rsidRPr="00E05592">
        <w:rPr>
          <w:rStyle w:val="refauthors"/>
          <w:rFonts w:ascii="Times New Roman" w:hAnsi="Times New Roman" w:cs="Times New Roman"/>
          <w:sz w:val="24"/>
          <w:szCs w:val="24"/>
        </w:rPr>
        <w:t>Huang</w:t>
      </w:r>
      <w:r>
        <w:rPr>
          <w:rFonts w:ascii="Times New Roman" w:hAnsi="Times New Roman" w:cs="Times New Roman"/>
          <w:bCs/>
          <w:sz w:val="24"/>
          <w:szCs w:val="24"/>
        </w:rPr>
        <w:t xml:space="preserve"> et al., </w:t>
      </w:r>
      <w:r w:rsidRPr="008A05E6">
        <w:rPr>
          <w:rFonts w:ascii="Times New Roman" w:hAnsi="Times New Roman" w:cs="Times New Roman"/>
          <w:bCs/>
          <w:sz w:val="24"/>
          <w:szCs w:val="24"/>
        </w:rPr>
        <w:t xml:space="preserve">2007). However, </w:t>
      </w:r>
      <w:r w:rsidR="00302FEA">
        <w:rPr>
          <w:rFonts w:ascii="Times New Roman" w:hAnsi="Times New Roman" w:cs="Times New Roman"/>
          <w:bCs/>
          <w:sz w:val="24"/>
          <w:szCs w:val="24"/>
        </w:rPr>
        <w:t>concordant</w:t>
      </w:r>
      <w:r w:rsidRPr="008A05E6">
        <w:rPr>
          <w:rFonts w:ascii="Times New Roman" w:hAnsi="Times New Roman" w:cs="Times New Roman"/>
          <w:bCs/>
          <w:sz w:val="24"/>
          <w:szCs w:val="24"/>
        </w:rPr>
        <w:t xml:space="preserve"> result of improved FC for lysolecithin supplemented diet group was observed by various researchers (</w:t>
      </w:r>
      <w:r w:rsidRPr="008A05E6">
        <w:rPr>
          <w:rFonts w:ascii="Times New Roman" w:hAnsi="Times New Roman" w:cs="Times New Roman"/>
          <w:sz w:val="24"/>
          <w:szCs w:val="24"/>
        </w:rPr>
        <w:t>Raju et al., 2011; Zhang et al.</w:t>
      </w:r>
      <w:r>
        <w:rPr>
          <w:rFonts w:ascii="Times New Roman" w:hAnsi="Times New Roman" w:cs="Times New Roman"/>
          <w:sz w:val="24"/>
          <w:szCs w:val="24"/>
        </w:rPr>
        <w:t xml:space="preserve">, 2011, </w:t>
      </w:r>
      <w:r w:rsidRPr="000C1338">
        <w:rPr>
          <w:rFonts w:ascii="Times New Roman" w:hAnsi="Times New Roman" w:cs="Times New Roman"/>
          <w:sz w:val="24"/>
          <w:szCs w:val="24"/>
        </w:rPr>
        <w:t>Jansen et al., 201</w:t>
      </w:r>
      <w:r w:rsidR="000C1338" w:rsidRPr="000C1338">
        <w:rPr>
          <w:rFonts w:ascii="Times New Roman" w:hAnsi="Times New Roman" w:cs="Times New Roman"/>
          <w:sz w:val="24"/>
          <w:szCs w:val="24"/>
        </w:rPr>
        <w:t>5</w:t>
      </w:r>
      <w:r>
        <w:rPr>
          <w:rFonts w:ascii="Times New Roman" w:hAnsi="Times New Roman" w:cs="Times New Roman"/>
          <w:sz w:val="24"/>
          <w:szCs w:val="24"/>
        </w:rPr>
        <w:t>; Aguilar et al.</w:t>
      </w:r>
      <w:r w:rsidRPr="008A05E6">
        <w:rPr>
          <w:rFonts w:ascii="Times New Roman" w:hAnsi="Times New Roman" w:cs="Times New Roman"/>
          <w:sz w:val="24"/>
          <w:szCs w:val="24"/>
        </w:rPr>
        <w:t>, 2013).</w:t>
      </w:r>
      <w:r w:rsidR="00B8521A">
        <w:rPr>
          <w:rFonts w:ascii="Times New Roman" w:hAnsi="Times New Roman" w:cs="Times New Roman"/>
          <w:b/>
          <w:sz w:val="24"/>
          <w:szCs w:val="24"/>
        </w:rPr>
        <w:t xml:space="preserve"> </w:t>
      </w:r>
      <w:r w:rsidRPr="00B8521A">
        <w:rPr>
          <w:rFonts w:ascii="Times New Roman" w:hAnsi="Times New Roman" w:cs="Times New Roman"/>
          <w:sz w:val="24"/>
          <w:szCs w:val="24"/>
        </w:rPr>
        <w:t>Although lecithin and lysolecithin supplemented diet group</w:t>
      </w:r>
      <w:r w:rsidR="00302FEA" w:rsidRPr="00B8521A">
        <w:rPr>
          <w:rFonts w:ascii="Times New Roman" w:hAnsi="Times New Roman" w:cs="Times New Roman"/>
          <w:sz w:val="24"/>
          <w:szCs w:val="24"/>
        </w:rPr>
        <w:t>s</w:t>
      </w:r>
      <w:r w:rsidRPr="00B8521A">
        <w:rPr>
          <w:rFonts w:ascii="Times New Roman" w:hAnsi="Times New Roman" w:cs="Times New Roman"/>
          <w:sz w:val="24"/>
          <w:szCs w:val="24"/>
        </w:rPr>
        <w:t xml:space="preserve"> showed better result than control group, FC was more effective in lecithin supplemented group than lysolecithin supplemented diet group.</w:t>
      </w:r>
    </w:p>
    <w:p w:rsidR="0078289E" w:rsidRPr="00A5408A" w:rsidRDefault="0078289E" w:rsidP="0078289E">
      <w:pPr>
        <w:spacing w:line="360" w:lineRule="auto"/>
        <w:jc w:val="both"/>
        <w:rPr>
          <w:rFonts w:ascii="Times New Roman" w:hAnsi="Times New Roman" w:cs="Times New Roman"/>
          <w:sz w:val="24"/>
          <w:szCs w:val="24"/>
        </w:rPr>
      </w:pPr>
      <w:r w:rsidRPr="00A5408A">
        <w:rPr>
          <w:rFonts w:ascii="Times New Roman" w:hAnsi="Times New Roman" w:cs="Times New Roman"/>
          <w:b/>
          <w:sz w:val="24"/>
          <w:szCs w:val="24"/>
        </w:rPr>
        <w:t>5.5</w:t>
      </w:r>
      <w:r w:rsidR="008760E3">
        <w:rPr>
          <w:rFonts w:ascii="Times New Roman" w:hAnsi="Times New Roman" w:cs="Times New Roman"/>
          <w:b/>
          <w:sz w:val="24"/>
          <w:szCs w:val="24"/>
        </w:rPr>
        <w:t>.</w:t>
      </w:r>
      <w:r w:rsidRPr="00A5408A">
        <w:rPr>
          <w:rFonts w:ascii="Times New Roman" w:hAnsi="Times New Roman" w:cs="Times New Roman"/>
          <w:b/>
          <w:sz w:val="24"/>
          <w:szCs w:val="24"/>
        </w:rPr>
        <w:t xml:space="preserve"> Effect of </w:t>
      </w:r>
      <w:r w:rsidR="00A5408A">
        <w:rPr>
          <w:rFonts w:ascii="Times New Roman" w:hAnsi="Times New Roman" w:cs="Times New Roman"/>
          <w:b/>
          <w:sz w:val="24"/>
          <w:szCs w:val="24"/>
        </w:rPr>
        <w:t>c</w:t>
      </w:r>
      <w:r w:rsidRPr="00A5408A">
        <w:rPr>
          <w:rFonts w:ascii="Times New Roman" w:hAnsi="Times New Roman" w:cs="Times New Roman"/>
          <w:b/>
          <w:sz w:val="24"/>
          <w:szCs w:val="24"/>
        </w:rPr>
        <w:t xml:space="preserve">ommercial </w:t>
      </w:r>
      <w:r w:rsidR="00A5408A">
        <w:rPr>
          <w:rFonts w:ascii="Times New Roman" w:hAnsi="Times New Roman" w:cs="Times New Roman"/>
          <w:b/>
          <w:sz w:val="24"/>
          <w:szCs w:val="24"/>
        </w:rPr>
        <w:t>e</w:t>
      </w:r>
      <w:r w:rsidRPr="00A5408A">
        <w:rPr>
          <w:rFonts w:ascii="Times New Roman" w:hAnsi="Times New Roman" w:cs="Times New Roman"/>
          <w:b/>
          <w:sz w:val="24"/>
          <w:szCs w:val="24"/>
        </w:rPr>
        <w:t xml:space="preserve">mulsifiers on carcass </w:t>
      </w:r>
      <w:r w:rsidR="00136279">
        <w:rPr>
          <w:rFonts w:ascii="Times New Roman" w:hAnsi="Times New Roman" w:cs="Times New Roman"/>
          <w:b/>
          <w:sz w:val="24"/>
          <w:szCs w:val="24"/>
        </w:rPr>
        <w:t>characteristics</w:t>
      </w:r>
      <w:r w:rsidRPr="00A5408A">
        <w:rPr>
          <w:rFonts w:ascii="Times New Roman" w:hAnsi="Times New Roman" w:cs="Times New Roman"/>
          <w:b/>
          <w:sz w:val="24"/>
          <w:szCs w:val="24"/>
        </w:rPr>
        <w:t xml:space="preserve"> of broilers</w:t>
      </w:r>
    </w:p>
    <w:p w:rsidR="0078289E" w:rsidRPr="00673915" w:rsidRDefault="0078289E" w:rsidP="0078289E">
      <w:pPr>
        <w:spacing w:line="360" w:lineRule="auto"/>
        <w:jc w:val="both"/>
        <w:rPr>
          <w:rFonts w:ascii="Times New Roman" w:hAnsi="Times New Roman" w:cs="Times New Roman"/>
          <w:b/>
          <w:sz w:val="24"/>
          <w:szCs w:val="24"/>
        </w:rPr>
      </w:pPr>
      <w:r w:rsidRPr="00A5408A">
        <w:rPr>
          <w:rFonts w:ascii="Times New Roman" w:hAnsi="Times New Roman" w:cs="Times New Roman"/>
          <w:b/>
          <w:sz w:val="24"/>
          <w:szCs w:val="24"/>
        </w:rPr>
        <w:t>5.5.1</w:t>
      </w:r>
      <w:r w:rsidR="008760E3">
        <w:rPr>
          <w:rFonts w:ascii="Times New Roman" w:hAnsi="Times New Roman" w:cs="Times New Roman"/>
          <w:b/>
          <w:sz w:val="24"/>
          <w:szCs w:val="24"/>
        </w:rPr>
        <w:t>.</w:t>
      </w:r>
      <w:r w:rsidRPr="00A5408A">
        <w:rPr>
          <w:rFonts w:ascii="Times New Roman" w:hAnsi="Times New Roman" w:cs="Times New Roman"/>
          <w:b/>
          <w:sz w:val="24"/>
          <w:szCs w:val="24"/>
        </w:rPr>
        <w:t xml:space="preserve"> Initial body weight </w:t>
      </w:r>
      <w:r w:rsidR="003A5876">
        <w:rPr>
          <w:rFonts w:ascii="Times New Roman" w:hAnsi="Times New Roman" w:cs="Times New Roman"/>
          <w:b/>
          <w:sz w:val="24"/>
          <w:szCs w:val="24"/>
        </w:rPr>
        <w:t xml:space="preserve">before slaughter </w:t>
      </w:r>
      <w:r w:rsidRPr="00A5408A">
        <w:rPr>
          <w:rFonts w:ascii="Times New Roman" w:hAnsi="Times New Roman" w:cs="Times New Roman"/>
          <w:b/>
          <w:sz w:val="24"/>
          <w:szCs w:val="24"/>
        </w:rPr>
        <w:t>and eviscerated body weight of broilers</w:t>
      </w:r>
      <w:r w:rsidRPr="00673915">
        <w:rPr>
          <w:rFonts w:ascii="Times New Roman" w:hAnsi="Times New Roman" w:cs="Times New Roman"/>
          <w:b/>
          <w:sz w:val="24"/>
          <w:szCs w:val="24"/>
        </w:rPr>
        <w:t xml:space="preserve"> </w:t>
      </w:r>
    </w:p>
    <w:p w:rsidR="00EE70AE" w:rsidRPr="009341E6" w:rsidRDefault="00C94EAB" w:rsidP="0078289E">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C94EAB">
        <w:rPr>
          <w:rFonts w:ascii="Times New Roman" w:hAnsi="Times New Roman" w:cs="Times New Roman"/>
          <w:sz w:val="24"/>
          <w:szCs w:val="24"/>
        </w:rPr>
        <w:t>nitial body weight</w:t>
      </w:r>
      <w:r w:rsidR="00EE70AE">
        <w:rPr>
          <w:rFonts w:ascii="Times New Roman" w:hAnsi="Times New Roman" w:cs="Times New Roman"/>
          <w:sz w:val="24"/>
          <w:szCs w:val="24"/>
        </w:rPr>
        <w:t xml:space="preserve"> </w:t>
      </w:r>
      <w:r w:rsidR="00A47203" w:rsidRPr="00D400A5">
        <w:rPr>
          <w:rFonts w:ascii="Times New Roman" w:hAnsi="Times New Roman" w:cs="Times New Roman"/>
          <w:sz w:val="24"/>
          <w:szCs w:val="24"/>
        </w:rPr>
        <w:t>before slaughtering</w:t>
      </w:r>
      <w:r w:rsidR="00A47203">
        <w:rPr>
          <w:rFonts w:ascii="Times New Roman" w:hAnsi="Times New Roman" w:cs="Times New Roman"/>
          <w:sz w:val="24"/>
          <w:szCs w:val="24"/>
        </w:rPr>
        <w:t xml:space="preserve"> </w:t>
      </w:r>
      <w:r w:rsidR="00EE70AE">
        <w:rPr>
          <w:rFonts w:ascii="Times New Roman" w:hAnsi="Times New Roman" w:cs="Times New Roman"/>
          <w:sz w:val="24"/>
          <w:szCs w:val="24"/>
        </w:rPr>
        <w:t xml:space="preserve">as well as </w:t>
      </w:r>
      <w:r w:rsidR="00EE70AE" w:rsidRPr="00EE70AE">
        <w:rPr>
          <w:rFonts w:ascii="Times New Roman" w:hAnsi="Times New Roman" w:cs="Times New Roman"/>
          <w:sz w:val="24"/>
          <w:szCs w:val="24"/>
        </w:rPr>
        <w:t>eviscerated body weight</w:t>
      </w:r>
      <w:r>
        <w:rPr>
          <w:rFonts w:ascii="Times New Roman" w:hAnsi="Times New Roman" w:cs="Times New Roman"/>
          <w:sz w:val="24"/>
          <w:szCs w:val="24"/>
        </w:rPr>
        <w:t xml:space="preserve"> in 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sidRPr="00D400A5">
        <w:rPr>
          <w:rFonts w:ascii="Times New Roman" w:hAnsi="Times New Roman" w:cs="Times New Roman"/>
          <w:sz w:val="24"/>
          <w:szCs w:val="24"/>
        </w:rPr>
        <w:t xml:space="preserve"> group</w:t>
      </w:r>
      <w:r w:rsidR="00A47203">
        <w:rPr>
          <w:rFonts w:ascii="Times New Roman" w:hAnsi="Times New Roman" w:cs="Times New Roman"/>
          <w:sz w:val="24"/>
          <w:szCs w:val="24"/>
        </w:rPr>
        <w:t>s</w:t>
      </w:r>
      <w:r w:rsidRPr="00D400A5">
        <w:rPr>
          <w:rFonts w:ascii="Times New Roman" w:hAnsi="Times New Roman" w:cs="Times New Roman"/>
          <w:sz w:val="24"/>
          <w:szCs w:val="24"/>
        </w:rPr>
        <w:t xml:space="preserve"> were higher </w:t>
      </w:r>
      <w:r>
        <w:rPr>
          <w:rFonts w:ascii="Times New Roman" w:hAnsi="Times New Roman" w:cs="Times New Roman"/>
          <w:sz w:val="24"/>
          <w:szCs w:val="24"/>
        </w:rPr>
        <w:t>than control group (T</w:t>
      </w:r>
      <w:r>
        <w:rPr>
          <w:rFonts w:ascii="Times New Roman" w:hAnsi="Times New Roman" w:cs="Times New Roman"/>
          <w:sz w:val="24"/>
          <w:szCs w:val="24"/>
          <w:vertAlign w:val="subscript"/>
        </w:rPr>
        <w:t>0</w:t>
      </w:r>
      <w:r w:rsidRPr="006D4BD3">
        <w:rPr>
          <w:rFonts w:ascii="Times New Roman" w:hAnsi="Times New Roman" w:cs="Times New Roman"/>
          <w:sz w:val="24"/>
          <w:szCs w:val="24"/>
        </w:rPr>
        <w:t>)</w:t>
      </w:r>
      <w:r w:rsidRPr="00D400A5">
        <w:rPr>
          <w:rFonts w:ascii="Times New Roman" w:hAnsi="Times New Roman" w:cs="Times New Roman"/>
          <w:sz w:val="24"/>
          <w:szCs w:val="24"/>
        </w:rPr>
        <w:t>. The difference of initial body weight among three group</w:t>
      </w:r>
      <w:r>
        <w:rPr>
          <w:rFonts w:ascii="Times New Roman" w:hAnsi="Times New Roman" w:cs="Times New Roman"/>
          <w:sz w:val="24"/>
          <w:szCs w:val="24"/>
        </w:rPr>
        <w:t>s</w:t>
      </w:r>
      <w:r w:rsidRPr="00D400A5">
        <w:rPr>
          <w:rFonts w:ascii="Times New Roman" w:hAnsi="Times New Roman" w:cs="Times New Roman"/>
          <w:sz w:val="24"/>
          <w:szCs w:val="24"/>
        </w:rPr>
        <w:t xml:space="preserve"> was non-significant</w:t>
      </w:r>
      <w:r>
        <w:rPr>
          <w:rFonts w:ascii="Times New Roman" w:hAnsi="Times New Roman" w:cs="Times New Roman"/>
          <w:sz w:val="24"/>
          <w:szCs w:val="24"/>
        </w:rPr>
        <w:t xml:space="preserve"> (P&gt;0.05). T</w:t>
      </w:r>
      <w:r>
        <w:rPr>
          <w:rFonts w:ascii="Times New Roman" w:hAnsi="Times New Roman" w:cs="Times New Roman"/>
          <w:sz w:val="24"/>
          <w:szCs w:val="24"/>
          <w:vertAlign w:val="subscript"/>
        </w:rPr>
        <w:t>2</w:t>
      </w:r>
      <w:r>
        <w:rPr>
          <w:rFonts w:ascii="Times New Roman" w:hAnsi="Times New Roman" w:cs="Times New Roman"/>
          <w:sz w:val="24"/>
          <w:szCs w:val="24"/>
        </w:rPr>
        <w:t xml:space="preserve"> group was with higher initial weight than T</w:t>
      </w:r>
      <w:r>
        <w:rPr>
          <w:rFonts w:ascii="Times New Roman" w:hAnsi="Times New Roman" w:cs="Times New Roman"/>
          <w:sz w:val="24"/>
          <w:szCs w:val="24"/>
          <w:vertAlign w:val="subscript"/>
        </w:rPr>
        <w:t>1</w:t>
      </w:r>
      <w:r w:rsidRPr="00D400A5">
        <w:rPr>
          <w:rFonts w:ascii="Times New Roman" w:hAnsi="Times New Roman" w:cs="Times New Roman"/>
          <w:sz w:val="24"/>
          <w:szCs w:val="24"/>
        </w:rPr>
        <w:t xml:space="preserve"> group and control group</w:t>
      </w:r>
      <w:r>
        <w:rPr>
          <w:rFonts w:ascii="Times New Roman" w:hAnsi="Times New Roman" w:cs="Times New Roman"/>
          <w:sz w:val="24"/>
          <w:szCs w:val="24"/>
        </w:rPr>
        <w:t xml:space="preserve"> (T</w:t>
      </w:r>
      <w:r>
        <w:rPr>
          <w:rFonts w:ascii="Times New Roman" w:hAnsi="Times New Roman" w:cs="Times New Roman"/>
          <w:sz w:val="24"/>
          <w:szCs w:val="24"/>
          <w:vertAlign w:val="subscript"/>
        </w:rPr>
        <w:t>0</w:t>
      </w:r>
      <w:r>
        <w:rPr>
          <w:rFonts w:ascii="Times New Roman" w:hAnsi="Times New Roman" w:cs="Times New Roman"/>
          <w:sz w:val="24"/>
          <w:szCs w:val="24"/>
        </w:rPr>
        <w:t>)</w:t>
      </w:r>
      <w:r w:rsidRPr="00D400A5">
        <w:rPr>
          <w:rFonts w:ascii="Times New Roman" w:hAnsi="Times New Roman" w:cs="Times New Roman"/>
          <w:sz w:val="24"/>
          <w:szCs w:val="24"/>
        </w:rPr>
        <w:t xml:space="preserve"> was le</w:t>
      </w:r>
      <w:r w:rsidR="002B2C9C">
        <w:rPr>
          <w:rFonts w:ascii="Times New Roman" w:hAnsi="Times New Roman" w:cs="Times New Roman"/>
          <w:sz w:val="24"/>
          <w:szCs w:val="24"/>
        </w:rPr>
        <w:t>ss in initial weight than other</w:t>
      </w:r>
      <w:r w:rsidRPr="00D400A5">
        <w:rPr>
          <w:rFonts w:ascii="Times New Roman" w:hAnsi="Times New Roman" w:cs="Times New Roman"/>
          <w:sz w:val="24"/>
          <w:szCs w:val="24"/>
        </w:rPr>
        <w:t xml:space="preserve"> two groups</w:t>
      </w:r>
      <w:r w:rsidR="009341E6">
        <w:rPr>
          <w:rFonts w:ascii="Times New Roman" w:hAnsi="Times New Roman" w:cs="Times New Roman"/>
          <w:sz w:val="24"/>
          <w:szCs w:val="24"/>
        </w:rPr>
        <w:t xml:space="preserve">. </w:t>
      </w:r>
      <w:r w:rsidR="0078289E" w:rsidRPr="00673915">
        <w:rPr>
          <w:rFonts w:ascii="Times New Roman" w:hAnsi="Times New Roman" w:cs="Times New Roman"/>
          <w:sz w:val="24"/>
          <w:szCs w:val="24"/>
        </w:rPr>
        <w:t xml:space="preserve">In the present study, </w:t>
      </w:r>
      <w:r>
        <w:rPr>
          <w:rFonts w:ascii="Times New Roman" w:hAnsi="Times New Roman" w:cs="Times New Roman"/>
          <w:sz w:val="24"/>
          <w:szCs w:val="24"/>
        </w:rPr>
        <w:t>t</w:t>
      </w:r>
      <w:r w:rsidR="0078289E" w:rsidRPr="00673915">
        <w:rPr>
          <w:rFonts w:ascii="Times New Roman" w:hAnsi="Times New Roman" w:cs="Times New Roman"/>
          <w:sz w:val="24"/>
          <w:szCs w:val="24"/>
        </w:rPr>
        <w:t xml:space="preserve">he result of improved body weight </w:t>
      </w:r>
      <w:r w:rsidR="00EE70AE">
        <w:rPr>
          <w:rFonts w:ascii="Times New Roman" w:hAnsi="Times New Roman" w:cs="Times New Roman"/>
          <w:sz w:val="24"/>
          <w:szCs w:val="24"/>
        </w:rPr>
        <w:t xml:space="preserve">and </w:t>
      </w:r>
      <w:r w:rsidR="0078289E" w:rsidRPr="00673915">
        <w:rPr>
          <w:rFonts w:ascii="Times New Roman" w:hAnsi="Times New Roman" w:cs="Times New Roman"/>
          <w:sz w:val="24"/>
          <w:szCs w:val="24"/>
        </w:rPr>
        <w:t xml:space="preserve">for lecithin supplemented diet group was in agreement with the findings of </w:t>
      </w:r>
      <w:r w:rsidR="004F0F1C">
        <w:rPr>
          <w:rFonts w:ascii="Times New Roman" w:hAnsi="Times New Roman" w:cs="Times New Roman"/>
          <w:sz w:val="24"/>
          <w:szCs w:val="24"/>
        </w:rPr>
        <w:t>(Yun-he</w:t>
      </w:r>
      <w:r w:rsidR="0078289E">
        <w:rPr>
          <w:rFonts w:ascii="Times New Roman" w:hAnsi="Times New Roman" w:cs="Times New Roman"/>
          <w:sz w:val="24"/>
          <w:szCs w:val="24"/>
        </w:rPr>
        <w:t xml:space="preserve">, </w:t>
      </w:r>
      <w:r w:rsidR="0078289E" w:rsidRPr="00673915">
        <w:rPr>
          <w:rFonts w:ascii="Times New Roman" w:hAnsi="Times New Roman" w:cs="Times New Roman"/>
          <w:sz w:val="24"/>
          <w:szCs w:val="24"/>
        </w:rPr>
        <w:t>2013</w:t>
      </w:r>
      <w:r w:rsidR="0078289E">
        <w:rPr>
          <w:rFonts w:ascii="Times New Roman" w:hAnsi="Times New Roman" w:cs="Times New Roman"/>
          <w:sz w:val="24"/>
          <w:szCs w:val="24"/>
        </w:rPr>
        <w:t>)</w:t>
      </w:r>
      <w:r w:rsidR="0078289E" w:rsidRPr="00673915">
        <w:rPr>
          <w:rFonts w:ascii="Times New Roman" w:hAnsi="Times New Roman" w:cs="Times New Roman"/>
          <w:sz w:val="24"/>
          <w:szCs w:val="24"/>
        </w:rPr>
        <w:t xml:space="preserve">. </w:t>
      </w:r>
    </w:p>
    <w:p w:rsidR="009341E6" w:rsidRDefault="0078289E" w:rsidP="009341E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673915">
        <w:rPr>
          <w:rFonts w:ascii="Times New Roman" w:hAnsi="Times New Roman" w:cs="Times New Roman"/>
          <w:b/>
          <w:sz w:val="24"/>
          <w:szCs w:val="24"/>
        </w:rPr>
        <w:t>.5.2</w:t>
      </w:r>
      <w:r w:rsidR="008760E3">
        <w:rPr>
          <w:rFonts w:ascii="Times New Roman" w:hAnsi="Times New Roman" w:cs="Times New Roman"/>
          <w:b/>
          <w:sz w:val="24"/>
          <w:szCs w:val="24"/>
        </w:rPr>
        <w:t>.</w:t>
      </w:r>
      <w:r w:rsidRPr="00673915">
        <w:rPr>
          <w:rFonts w:ascii="Times New Roman" w:hAnsi="Times New Roman" w:cs="Times New Roman"/>
          <w:b/>
          <w:sz w:val="24"/>
          <w:szCs w:val="24"/>
        </w:rPr>
        <w:t xml:space="preserve"> Dressing percentage (%) of slaughtered broilers</w:t>
      </w:r>
    </w:p>
    <w:p w:rsidR="0078289E" w:rsidRPr="000307BD" w:rsidRDefault="00684147" w:rsidP="000307BD">
      <w:pPr>
        <w:spacing w:before="240" w:line="360" w:lineRule="auto"/>
        <w:jc w:val="both"/>
        <w:rPr>
          <w:rFonts w:ascii="Times New Roman" w:hAnsi="Times New Roman" w:cs="Times New Roman"/>
          <w:b/>
          <w:sz w:val="24"/>
          <w:szCs w:val="24"/>
        </w:rPr>
      </w:pPr>
      <w:r>
        <w:rPr>
          <w:rFonts w:ascii="Times New Roman" w:hAnsi="Times New Roman" w:cs="Times New Roman"/>
          <w:sz w:val="24"/>
          <w:szCs w:val="24"/>
        </w:rPr>
        <w:t>D</w:t>
      </w:r>
      <w:r w:rsidRPr="00684147">
        <w:rPr>
          <w:rFonts w:ascii="Times New Roman" w:hAnsi="Times New Roman" w:cs="Times New Roman"/>
          <w:sz w:val="24"/>
          <w:szCs w:val="24"/>
        </w:rPr>
        <w:t xml:space="preserve">ressing percentage (%) </w:t>
      </w:r>
      <w:r w:rsidR="009341E6">
        <w:rPr>
          <w:rFonts w:ascii="Times New Roman" w:hAnsi="Times New Roman" w:cs="Times New Roman"/>
          <w:sz w:val="24"/>
          <w:szCs w:val="24"/>
        </w:rPr>
        <w:t xml:space="preserve">of slaughtered broilers </w:t>
      </w:r>
      <w:r>
        <w:rPr>
          <w:rFonts w:ascii="Times New Roman" w:hAnsi="Times New Roman" w:cs="Times New Roman"/>
          <w:sz w:val="24"/>
          <w:szCs w:val="24"/>
        </w:rPr>
        <w:t>in 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sidR="009341E6">
        <w:rPr>
          <w:rFonts w:ascii="Times New Roman" w:hAnsi="Times New Roman" w:cs="Times New Roman"/>
          <w:sz w:val="24"/>
          <w:szCs w:val="24"/>
          <w:vertAlign w:val="subscript"/>
        </w:rPr>
        <w:t xml:space="preserve"> </w:t>
      </w:r>
      <w:r>
        <w:rPr>
          <w:rFonts w:ascii="Times New Roman" w:hAnsi="Times New Roman" w:cs="Times New Roman"/>
          <w:sz w:val="24"/>
          <w:szCs w:val="24"/>
        </w:rPr>
        <w:t>groups were higher</w:t>
      </w:r>
      <w:r w:rsidRPr="00CC2677">
        <w:rPr>
          <w:rFonts w:ascii="Times New Roman" w:hAnsi="Times New Roman" w:cs="Times New Roman"/>
          <w:sz w:val="24"/>
          <w:szCs w:val="24"/>
        </w:rPr>
        <w:t xml:space="preserve"> than </w:t>
      </w:r>
      <w:r w:rsidR="009341E6">
        <w:rPr>
          <w:rFonts w:ascii="Times New Roman" w:hAnsi="Times New Roman" w:cs="Times New Roman"/>
          <w:sz w:val="24"/>
          <w:szCs w:val="24"/>
        </w:rPr>
        <w:t xml:space="preserve">that of </w:t>
      </w:r>
      <w:r w:rsidRPr="00CC2677">
        <w:rPr>
          <w:rFonts w:ascii="Times New Roman" w:hAnsi="Times New Roman" w:cs="Times New Roman"/>
          <w:sz w:val="24"/>
          <w:szCs w:val="24"/>
        </w:rPr>
        <w:t>control group</w:t>
      </w:r>
      <w:r>
        <w:rPr>
          <w:rFonts w:ascii="Times New Roman" w:hAnsi="Times New Roman" w:cs="Times New Roman"/>
          <w:sz w:val="24"/>
          <w:szCs w:val="24"/>
        </w:rPr>
        <w:t xml:space="preserve"> (T</w:t>
      </w:r>
      <w:r>
        <w:rPr>
          <w:rFonts w:ascii="Times New Roman" w:hAnsi="Times New Roman" w:cs="Times New Roman"/>
          <w:sz w:val="24"/>
          <w:szCs w:val="24"/>
          <w:vertAlign w:val="subscript"/>
        </w:rPr>
        <w:t>0</w:t>
      </w:r>
      <w:r>
        <w:rPr>
          <w:rFonts w:ascii="Times New Roman" w:hAnsi="Times New Roman" w:cs="Times New Roman"/>
          <w:sz w:val="24"/>
          <w:szCs w:val="24"/>
        </w:rPr>
        <w:t>)</w:t>
      </w:r>
      <w:r w:rsidRPr="00CC2677">
        <w:rPr>
          <w:rFonts w:ascii="Times New Roman" w:hAnsi="Times New Roman" w:cs="Times New Roman"/>
          <w:sz w:val="24"/>
          <w:szCs w:val="24"/>
        </w:rPr>
        <w:t xml:space="preserve">. </w:t>
      </w:r>
      <w:r w:rsidRPr="002A575E">
        <w:rPr>
          <w:rFonts w:ascii="Times New Roman" w:hAnsi="Times New Roman" w:cs="Times New Roman"/>
          <w:sz w:val="24"/>
          <w:szCs w:val="24"/>
        </w:rPr>
        <w:t xml:space="preserve">Dressing percentage (%) </w:t>
      </w:r>
      <w:r>
        <w:rPr>
          <w:rFonts w:ascii="Times New Roman" w:hAnsi="Times New Roman" w:cs="Times New Roman"/>
          <w:sz w:val="24"/>
          <w:szCs w:val="24"/>
        </w:rPr>
        <w:t>in T</w:t>
      </w:r>
      <w:r>
        <w:rPr>
          <w:rFonts w:ascii="Times New Roman" w:hAnsi="Times New Roman" w:cs="Times New Roman"/>
          <w:sz w:val="24"/>
          <w:szCs w:val="24"/>
          <w:vertAlign w:val="subscript"/>
        </w:rPr>
        <w:t>2</w:t>
      </w:r>
      <w:r>
        <w:rPr>
          <w:rFonts w:ascii="Times New Roman" w:hAnsi="Times New Roman" w:cs="Times New Roman"/>
          <w:sz w:val="24"/>
          <w:szCs w:val="24"/>
        </w:rPr>
        <w:t xml:space="preserve"> group was higher than T</w:t>
      </w:r>
      <w:r>
        <w:rPr>
          <w:rFonts w:ascii="Times New Roman" w:hAnsi="Times New Roman" w:cs="Times New Roman"/>
          <w:sz w:val="24"/>
          <w:szCs w:val="24"/>
          <w:vertAlign w:val="subscript"/>
        </w:rPr>
        <w:t>1</w:t>
      </w:r>
      <w:r>
        <w:rPr>
          <w:rFonts w:ascii="Times New Roman" w:hAnsi="Times New Roman" w:cs="Times New Roman"/>
          <w:sz w:val="24"/>
          <w:szCs w:val="24"/>
        </w:rPr>
        <w:t xml:space="preserve"> group and control group showed lowest percentage than others two groups.</w:t>
      </w:r>
      <w:r w:rsidR="000307BD">
        <w:rPr>
          <w:rFonts w:ascii="Times New Roman" w:hAnsi="Times New Roman" w:cs="Times New Roman"/>
          <w:b/>
          <w:sz w:val="24"/>
          <w:szCs w:val="24"/>
        </w:rPr>
        <w:t xml:space="preserve"> </w:t>
      </w:r>
      <w:r w:rsidR="0078289E" w:rsidRPr="00EF65C2">
        <w:rPr>
          <w:rFonts w:ascii="Times New Roman" w:hAnsi="Times New Roman" w:cs="Times New Roman"/>
          <w:sz w:val="24"/>
          <w:szCs w:val="24"/>
        </w:rPr>
        <w:t>In the present study</w:t>
      </w:r>
      <w:r w:rsidR="0078289E">
        <w:rPr>
          <w:rFonts w:ascii="Times New Roman" w:hAnsi="Times New Roman" w:cs="Times New Roman"/>
          <w:sz w:val="24"/>
          <w:szCs w:val="24"/>
        </w:rPr>
        <w:t>,</w:t>
      </w:r>
      <w:r w:rsidR="006907D8">
        <w:rPr>
          <w:rFonts w:ascii="Times New Roman" w:hAnsi="Times New Roman" w:cs="Times New Roman"/>
          <w:sz w:val="24"/>
          <w:szCs w:val="24"/>
        </w:rPr>
        <w:t xml:space="preserve"> the results showed similarity with some authors, such as</w:t>
      </w:r>
      <w:r w:rsidR="009341E6">
        <w:rPr>
          <w:rFonts w:ascii="Times New Roman" w:hAnsi="Times New Roman" w:cs="Times New Roman"/>
          <w:sz w:val="24"/>
          <w:szCs w:val="24"/>
        </w:rPr>
        <w:t xml:space="preserve"> </w:t>
      </w:r>
      <w:r w:rsidR="006907D8">
        <w:rPr>
          <w:rFonts w:ascii="Times New Roman" w:hAnsi="Times New Roman" w:cs="Times New Roman"/>
          <w:sz w:val="24"/>
          <w:szCs w:val="24"/>
        </w:rPr>
        <w:t>l</w:t>
      </w:r>
      <w:r w:rsidR="0078289E" w:rsidRPr="00673915">
        <w:rPr>
          <w:rFonts w:ascii="Times New Roman" w:hAnsi="Times New Roman" w:cs="Times New Roman"/>
          <w:sz w:val="24"/>
          <w:szCs w:val="24"/>
        </w:rPr>
        <w:t>ecithin improved the growth performance as well as dressing percentage</w:t>
      </w:r>
      <w:r w:rsidR="0078289E">
        <w:rPr>
          <w:rFonts w:ascii="Times New Roman" w:hAnsi="Times New Roman" w:cs="Times New Roman"/>
          <w:sz w:val="24"/>
          <w:szCs w:val="24"/>
        </w:rPr>
        <w:t xml:space="preserve"> (%) of broilers (Kim</w:t>
      </w:r>
      <w:r w:rsidR="0078289E" w:rsidRPr="00673915">
        <w:rPr>
          <w:rFonts w:ascii="Times New Roman" w:hAnsi="Times New Roman" w:cs="Times New Roman"/>
          <w:sz w:val="24"/>
          <w:szCs w:val="24"/>
        </w:rPr>
        <w:t xml:space="preserve"> et al., 2008). </w:t>
      </w:r>
      <w:r w:rsidR="002B2C9C">
        <w:rPr>
          <w:rFonts w:ascii="Times New Roman" w:hAnsi="Times New Roman" w:cs="Times New Roman"/>
          <w:sz w:val="24"/>
          <w:szCs w:val="24"/>
        </w:rPr>
        <w:t xml:space="preserve">It was recorded that </w:t>
      </w:r>
      <w:r w:rsidR="002B2C9C">
        <w:rPr>
          <w:rFonts w:ascii="Times New Roman" w:eastAsia="Times New Roman" w:hAnsi="Times New Roman" w:cs="Times New Roman"/>
          <w:sz w:val="24"/>
          <w:szCs w:val="24"/>
        </w:rPr>
        <w:t>t</w:t>
      </w:r>
      <w:r w:rsidR="0078289E" w:rsidRPr="001E2DAC">
        <w:rPr>
          <w:rFonts w:ascii="Times New Roman" w:eastAsia="Times New Roman" w:hAnsi="Times New Roman" w:cs="Times New Roman"/>
          <w:sz w:val="24"/>
          <w:szCs w:val="24"/>
        </w:rPr>
        <w:t xml:space="preserve">he low and mid-level addition of concentrated </w:t>
      </w:r>
      <w:r w:rsidR="0078289E" w:rsidRPr="001E2DAC">
        <w:rPr>
          <w:rFonts w:ascii="Times New Roman" w:eastAsia="Times New Roman" w:hAnsi="Times New Roman" w:cs="Times New Roman"/>
          <w:sz w:val="24"/>
          <w:szCs w:val="24"/>
        </w:rPr>
        <w:lastRenderedPageBreak/>
        <w:t>soybean lecithin could enhance the slaughter rate and carcass quality of broilers</w:t>
      </w:r>
      <w:r w:rsidR="004F0F1C">
        <w:rPr>
          <w:rFonts w:ascii="Times New Roman" w:eastAsia="Times New Roman" w:hAnsi="Times New Roman" w:cs="Times New Roman"/>
          <w:sz w:val="24"/>
          <w:szCs w:val="24"/>
        </w:rPr>
        <w:t xml:space="preserve"> (Yun-he</w:t>
      </w:r>
      <w:r w:rsidR="0078289E">
        <w:rPr>
          <w:rFonts w:ascii="Times New Roman" w:eastAsia="Times New Roman" w:hAnsi="Times New Roman" w:cs="Times New Roman"/>
          <w:sz w:val="24"/>
          <w:szCs w:val="24"/>
        </w:rPr>
        <w:t>, 2013)</w:t>
      </w:r>
      <w:r w:rsidR="0078289E" w:rsidRPr="001E2DAC">
        <w:rPr>
          <w:rFonts w:ascii="Times New Roman" w:eastAsia="Times New Roman" w:hAnsi="Times New Roman" w:cs="Times New Roman"/>
          <w:sz w:val="24"/>
          <w:szCs w:val="24"/>
        </w:rPr>
        <w:t>.</w:t>
      </w:r>
    </w:p>
    <w:p w:rsidR="0078289E" w:rsidRPr="005A4597" w:rsidRDefault="0078289E" w:rsidP="0078289E">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5A4597">
        <w:rPr>
          <w:rFonts w:ascii="Times New Roman" w:hAnsi="Times New Roman" w:cs="Times New Roman"/>
          <w:b/>
          <w:sz w:val="24"/>
          <w:szCs w:val="24"/>
        </w:rPr>
        <w:t>.5.3</w:t>
      </w:r>
      <w:r w:rsidR="008760E3">
        <w:rPr>
          <w:rFonts w:ascii="Times New Roman" w:hAnsi="Times New Roman" w:cs="Times New Roman"/>
          <w:b/>
          <w:sz w:val="24"/>
          <w:szCs w:val="24"/>
        </w:rPr>
        <w:t>.</w:t>
      </w:r>
      <w:r w:rsidRPr="005A4597">
        <w:rPr>
          <w:rFonts w:ascii="Times New Roman" w:hAnsi="Times New Roman" w:cs="Times New Roman"/>
          <w:b/>
          <w:sz w:val="24"/>
          <w:szCs w:val="24"/>
        </w:rPr>
        <w:t xml:space="preserve"> </w:t>
      </w:r>
      <w:r w:rsidR="00BF0977">
        <w:rPr>
          <w:rFonts w:ascii="Times New Roman" w:hAnsi="Times New Roman" w:cs="Times New Roman"/>
          <w:b/>
          <w:sz w:val="24"/>
          <w:szCs w:val="24"/>
        </w:rPr>
        <w:t>Weight of d</w:t>
      </w:r>
      <w:r w:rsidR="00B8521A">
        <w:rPr>
          <w:rFonts w:ascii="Times New Roman" w:hAnsi="Times New Roman" w:cs="Times New Roman"/>
          <w:b/>
          <w:sz w:val="24"/>
          <w:szCs w:val="24"/>
        </w:rPr>
        <w:t>rumstick</w:t>
      </w:r>
      <w:r w:rsidRPr="005A4597">
        <w:rPr>
          <w:rFonts w:ascii="Times New Roman" w:hAnsi="Times New Roman" w:cs="Times New Roman"/>
          <w:b/>
          <w:sz w:val="24"/>
          <w:szCs w:val="24"/>
        </w:rPr>
        <w:t xml:space="preserve">, </w:t>
      </w:r>
      <w:r w:rsidR="009341E6">
        <w:rPr>
          <w:rFonts w:ascii="Times New Roman" w:hAnsi="Times New Roman" w:cs="Times New Roman"/>
          <w:b/>
          <w:sz w:val="24"/>
          <w:szCs w:val="24"/>
        </w:rPr>
        <w:t>t</w:t>
      </w:r>
      <w:r w:rsidR="00B8521A">
        <w:rPr>
          <w:rFonts w:ascii="Times New Roman" w:hAnsi="Times New Roman" w:cs="Times New Roman"/>
          <w:b/>
          <w:sz w:val="24"/>
          <w:szCs w:val="24"/>
        </w:rPr>
        <w:t>high</w:t>
      </w:r>
      <w:r w:rsidRPr="005A4597">
        <w:rPr>
          <w:rFonts w:ascii="Times New Roman" w:hAnsi="Times New Roman" w:cs="Times New Roman"/>
          <w:b/>
          <w:sz w:val="24"/>
          <w:szCs w:val="24"/>
        </w:rPr>
        <w:t xml:space="preserve"> and </w:t>
      </w:r>
      <w:r w:rsidR="009341E6">
        <w:rPr>
          <w:rFonts w:ascii="Times New Roman" w:hAnsi="Times New Roman" w:cs="Times New Roman"/>
          <w:b/>
          <w:sz w:val="24"/>
          <w:szCs w:val="24"/>
        </w:rPr>
        <w:t>b</w:t>
      </w:r>
      <w:r w:rsidRPr="005A4597">
        <w:rPr>
          <w:rFonts w:ascii="Times New Roman" w:hAnsi="Times New Roman" w:cs="Times New Roman"/>
          <w:b/>
          <w:sz w:val="24"/>
          <w:szCs w:val="24"/>
        </w:rPr>
        <w:t>reast muscle of dressed broilers</w:t>
      </w:r>
    </w:p>
    <w:p w:rsidR="0078289E" w:rsidRPr="00BF0977" w:rsidRDefault="006907D8" w:rsidP="007828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2B2C9C">
        <w:rPr>
          <w:rFonts w:ascii="Times New Roman" w:eastAsia="Times New Roman" w:hAnsi="Times New Roman" w:cs="Times New Roman"/>
          <w:sz w:val="24"/>
          <w:szCs w:val="24"/>
        </w:rPr>
        <w:t xml:space="preserve">comparison with </w:t>
      </w:r>
      <w:r w:rsidR="0078289E" w:rsidRPr="00E822EC">
        <w:rPr>
          <w:rFonts w:ascii="Times New Roman" w:eastAsia="Times New Roman" w:hAnsi="Times New Roman" w:cs="Times New Roman"/>
          <w:sz w:val="24"/>
          <w:szCs w:val="24"/>
        </w:rPr>
        <w:t>contro</w:t>
      </w:r>
      <w:r w:rsidR="0078289E">
        <w:rPr>
          <w:rFonts w:ascii="Times New Roman" w:eastAsia="Times New Roman" w:hAnsi="Times New Roman" w:cs="Times New Roman"/>
          <w:sz w:val="24"/>
          <w:szCs w:val="24"/>
        </w:rPr>
        <w:t>l group, the weight of broiler drumstick (gm)</w:t>
      </w:r>
      <w:r w:rsidR="00BF0977">
        <w:rPr>
          <w:rFonts w:ascii="Times New Roman" w:eastAsia="Times New Roman" w:hAnsi="Times New Roman" w:cs="Times New Roman"/>
          <w:sz w:val="24"/>
          <w:szCs w:val="24"/>
        </w:rPr>
        <w:t xml:space="preserve"> was </w:t>
      </w:r>
      <w:r w:rsidR="002B2C9C">
        <w:rPr>
          <w:rFonts w:ascii="Times New Roman" w:eastAsia="Times New Roman" w:hAnsi="Times New Roman" w:cs="Times New Roman"/>
          <w:sz w:val="24"/>
          <w:szCs w:val="24"/>
        </w:rPr>
        <w:t xml:space="preserve">significantly </w:t>
      </w:r>
      <w:r w:rsidR="00BF0977">
        <w:rPr>
          <w:rFonts w:ascii="Times New Roman" w:eastAsia="Times New Roman" w:hAnsi="Times New Roman" w:cs="Times New Roman"/>
          <w:sz w:val="24"/>
          <w:szCs w:val="24"/>
        </w:rPr>
        <w:t xml:space="preserve">higher (P&lt;0.05) in </w:t>
      </w:r>
      <w:r w:rsidR="00BF0977">
        <w:rPr>
          <w:rFonts w:ascii="Times New Roman" w:hAnsi="Times New Roman" w:cs="Times New Roman"/>
          <w:sz w:val="24"/>
          <w:szCs w:val="24"/>
        </w:rPr>
        <w:t>lecithin and lysolecithin supplemented treatment groups</w:t>
      </w:r>
      <w:r w:rsidR="002B2C9C">
        <w:rPr>
          <w:rFonts w:ascii="Times New Roman" w:hAnsi="Times New Roman" w:cs="Times New Roman"/>
          <w:sz w:val="24"/>
          <w:szCs w:val="24"/>
        </w:rPr>
        <w:t xml:space="preserve"> in this study</w:t>
      </w:r>
      <w:r w:rsidR="00BF0977">
        <w:rPr>
          <w:rFonts w:ascii="Times New Roman" w:eastAsia="Times New Roman" w:hAnsi="Times New Roman" w:cs="Times New Roman"/>
          <w:sz w:val="24"/>
          <w:szCs w:val="24"/>
        </w:rPr>
        <w:t>. Weight</w:t>
      </w:r>
      <w:r w:rsidR="002B2C9C">
        <w:rPr>
          <w:rFonts w:ascii="Times New Roman" w:eastAsia="Times New Roman" w:hAnsi="Times New Roman" w:cs="Times New Roman"/>
          <w:sz w:val="24"/>
          <w:szCs w:val="24"/>
        </w:rPr>
        <w:t>s</w:t>
      </w:r>
      <w:r w:rsidR="00BF0977">
        <w:rPr>
          <w:rFonts w:ascii="Times New Roman" w:eastAsia="Times New Roman" w:hAnsi="Times New Roman" w:cs="Times New Roman"/>
          <w:sz w:val="24"/>
          <w:szCs w:val="24"/>
        </w:rPr>
        <w:t xml:space="preserve"> of t</w:t>
      </w:r>
      <w:r w:rsidR="0078289E">
        <w:rPr>
          <w:rFonts w:ascii="Times New Roman" w:eastAsia="Times New Roman" w:hAnsi="Times New Roman" w:cs="Times New Roman"/>
          <w:sz w:val="24"/>
          <w:szCs w:val="24"/>
        </w:rPr>
        <w:t>high (gm) and b</w:t>
      </w:r>
      <w:r w:rsidR="0078289E" w:rsidRPr="00E822EC">
        <w:rPr>
          <w:rFonts w:ascii="Times New Roman" w:eastAsia="Times New Roman" w:hAnsi="Times New Roman" w:cs="Times New Roman"/>
          <w:sz w:val="24"/>
          <w:szCs w:val="24"/>
        </w:rPr>
        <w:t>reast muscle</w:t>
      </w:r>
      <w:r w:rsidR="00BF0977">
        <w:rPr>
          <w:rFonts w:ascii="Times New Roman" w:eastAsia="Times New Roman" w:hAnsi="Times New Roman" w:cs="Times New Roman"/>
          <w:sz w:val="24"/>
          <w:szCs w:val="24"/>
        </w:rPr>
        <w:t xml:space="preserve"> (gm)</w:t>
      </w:r>
      <w:r w:rsidR="0078289E" w:rsidRPr="00E822EC">
        <w:rPr>
          <w:rFonts w:ascii="Times New Roman" w:eastAsia="Times New Roman" w:hAnsi="Times New Roman" w:cs="Times New Roman"/>
          <w:sz w:val="24"/>
          <w:szCs w:val="24"/>
        </w:rPr>
        <w:t xml:space="preserve"> were not significantly</w:t>
      </w:r>
      <w:r>
        <w:rPr>
          <w:rFonts w:ascii="Times New Roman" w:eastAsia="Times New Roman" w:hAnsi="Times New Roman" w:cs="Times New Roman"/>
          <w:sz w:val="24"/>
          <w:szCs w:val="24"/>
        </w:rPr>
        <w:t xml:space="preserve"> (P&gt;0.05)</w:t>
      </w:r>
      <w:r w:rsidR="0078289E" w:rsidRPr="00E822EC">
        <w:rPr>
          <w:rFonts w:ascii="Times New Roman" w:eastAsia="Times New Roman" w:hAnsi="Times New Roman" w:cs="Times New Roman"/>
          <w:sz w:val="24"/>
          <w:szCs w:val="24"/>
        </w:rPr>
        <w:t xml:space="preserve"> affected by </w:t>
      </w:r>
      <w:r>
        <w:rPr>
          <w:rFonts w:ascii="Times New Roman" w:eastAsia="Times New Roman" w:hAnsi="Times New Roman" w:cs="Times New Roman"/>
          <w:sz w:val="24"/>
          <w:szCs w:val="24"/>
        </w:rPr>
        <w:t>diet</w:t>
      </w:r>
      <w:r w:rsidR="00BF097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BF0977">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supplemented emulsifiers</w:t>
      </w:r>
      <w:r w:rsidR="0078289E">
        <w:rPr>
          <w:rFonts w:ascii="Times New Roman" w:hAnsi="Times New Roman" w:cs="Times New Roman"/>
          <w:sz w:val="24"/>
          <w:szCs w:val="24"/>
        </w:rPr>
        <w:t>.</w:t>
      </w:r>
      <w:r>
        <w:rPr>
          <w:rFonts w:ascii="Times New Roman" w:hAnsi="Times New Roman" w:cs="Times New Roman"/>
          <w:sz w:val="24"/>
          <w:szCs w:val="24"/>
        </w:rPr>
        <w:t xml:space="preserve"> Previous study revealed that </w:t>
      </w:r>
      <w:r>
        <w:rPr>
          <w:rFonts w:ascii="Times New Roman" w:eastAsia="Times New Roman" w:hAnsi="Times New Roman" w:cs="Times New Roman"/>
          <w:sz w:val="24"/>
          <w:szCs w:val="24"/>
        </w:rPr>
        <w:t>t</w:t>
      </w:r>
      <w:r w:rsidR="0078289E" w:rsidRPr="00E822EC">
        <w:rPr>
          <w:rFonts w:ascii="Times New Roman" w:eastAsia="Times New Roman" w:hAnsi="Times New Roman" w:cs="Times New Roman"/>
          <w:sz w:val="24"/>
          <w:szCs w:val="24"/>
        </w:rPr>
        <w:t>he difference of weight of breast muscle and thigh muscle among the three groups were not significa</w:t>
      </w:r>
      <w:r w:rsidR="0078289E">
        <w:rPr>
          <w:rFonts w:ascii="Times New Roman" w:eastAsia="Times New Roman" w:hAnsi="Times New Roman" w:cs="Times New Roman"/>
          <w:sz w:val="24"/>
          <w:szCs w:val="24"/>
        </w:rPr>
        <w:t>nt, but in ca</w:t>
      </w:r>
      <w:r>
        <w:rPr>
          <w:rFonts w:ascii="Times New Roman" w:eastAsia="Times New Roman" w:hAnsi="Times New Roman" w:cs="Times New Roman"/>
          <w:sz w:val="24"/>
          <w:szCs w:val="24"/>
        </w:rPr>
        <w:t>se of drumstick, it was</w:t>
      </w:r>
      <w:r w:rsidR="00BF0977">
        <w:rPr>
          <w:rFonts w:ascii="Times New Roman" w:eastAsia="Times New Roman" w:hAnsi="Times New Roman" w:cs="Times New Roman"/>
          <w:sz w:val="24"/>
          <w:szCs w:val="24"/>
        </w:rPr>
        <w:t xml:space="preserve"> </w:t>
      </w:r>
      <w:r w:rsidR="0078289E" w:rsidRPr="00E822EC">
        <w:rPr>
          <w:rFonts w:ascii="Times New Roman" w:eastAsia="Times New Roman" w:hAnsi="Times New Roman" w:cs="Times New Roman"/>
          <w:sz w:val="24"/>
          <w:szCs w:val="24"/>
        </w:rPr>
        <w:t xml:space="preserve">significant </w:t>
      </w:r>
      <w:r w:rsidR="0078289E">
        <w:rPr>
          <w:rFonts w:ascii="Times New Roman" w:eastAsia="Times New Roman" w:hAnsi="Times New Roman" w:cs="Times New Roman"/>
          <w:sz w:val="24"/>
          <w:szCs w:val="24"/>
        </w:rPr>
        <w:t>(Chen and Zhou</w:t>
      </w:r>
      <w:r w:rsidR="0078289E" w:rsidRPr="00E822EC">
        <w:rPr>
          <w:rFonts w:ascii="Times New Roman" w:eastAsia="Times New Roman" w:hAnsi="Times New Roman" w:cs="Times New Roman"/>
          <w:sz w:val="24"/>
          <w:szCs w:val="24"/>
        </w:rPr>
        <w:t>, 2012</w:t>
      </w:r>
      <w:r w:rsidR="0078289E">
        <w:rPr>
          <w:rFonts w:ascii="Times New Roman" w:eastAsia="Times New Roman" w:hAnsi="Times New Roman" w:cs="Times New Roman"/>
          <w:sz w:val="24"/>
          <w:szCs w:val="24"/>
        </w:rPr>
        <w:t>)</w:t>
      </w:r>
      <w:r w:rsidR="0078289E" w:rsidRPr="00E822EC">
        <w:rPr>
          <w:rFonts w:ascii="Times New Roman" w:eastAsia="Times New Roman" w:hAnsi="Times New Roman" w:cs="Times New Roman"/>
          <w:sz w:val="24"/>
          <w:szCs w:val="24"/>
        </w:rPr>
        <w:t>.</w:t>
      </w:r>
      <w:r w:rsidR="00BF0977">
        <w:rPr>
          <w:rFonts w:ascii="Times New Roman" w:eastAsia="Times New Roman" w:hAnsi="Times New Roman" w:cs="Times New Roman"/>
          <w:sz w:val="24"/>
          <w:szCs w:val="24"/>
        </w:rPr>
        <w:t xml:space="preserve"> </w:t>
      </w:r>
      <w:r w:rsidR="0078289E">
        <w:rPr>
          <w:rFonts w:ascii="Times New Roman" w:eastAsia="Times New Roman" w:hAnsi="Times New Roman" w:cs="Times New Roman"/>
          <w:bCs/>
          <w:sz w:val="24"/>
          <w:szCs w:val="24"/>
        </w:rPr>
        <w:t xml:space="preserve">Drumstick, thigh muscle and breast muscle were higher in weight than </w:t>
      </w:r>
      <w:r w:rsidR="00F94387">
        <w:rPr>
          <w:rFonts w:ascii="Times New Roman" w:eastAsia="Times New Roman" w:hAnsi="Times New Roman" w:cs="Times New Roman"/>
          <w:bCs/>
          <w:sz w:val="24"/>
          <w:szCs w:val="24"/>
        </w:rPr>
        <w:t>control group with emulsifier containing</w:t>
      </w:r>
      <w:r w:rsidR="0078289E">
        <w:rPr>
          <w:rFonts w:ascii="Times New Roman" w:eastAsia="Times New Roman" w:hAnsi="Times New Roman" w:cs="Times New Roman"/>
          <w:bCs/>
          <w:sz w:val="24"/>
          <w:szCs w:val="24"/>
        </w:rPr>
        <w:t xml:space="preserve"> diet</w:t>
      </w:r>
      <w:r w:rsidR="00F94387">
        <w:rPr>
          <w:rFonts w:ascii="Times New Roman" w:eastAsia="Times New Roman" w:hAnsi="Times New Roman" w:cs="Times New Roman"/>
          <w:bCs/>
          <w:sz w:val="24"/>
          <w:szCs w:val="24"/>
        </w:rPr>
        <w:t xml:space="preserve"> in some studies of previous researches</w:t>
      </w:r>
      <w:r w:rsidR="0078289E">
        <w:rPr>
          <w:rFonts w:ascii="Times New Roman" w:eastAsia="Times New Roman" w:hAnsi="Times New Roman" w:cs="Times New Roman"/>
          <w:bCs/>
          <w:sz w:val="24"/>
          <w:szCs w:val="24"/>
        </w:rPr>
        <w:t xml:space="preserve"> (Yue-ping et</w:t>
      </w:r>
      <w:r w:rsidR="00F94387">
        <w:rPr>
          <w:rFonts w:ascii="Times New Roman" w:eastAsia="Times New Roman" w:hAnsi="Times New Roman" w:cs="Times New Roman"/>
          <w:bCs/>
          <w:sz w:val="24"/>
          <w:szCs w:val="24"/>
        </w:rPr>
        <w:t xml:space="preserve"> al., 2015; Dan et al., 2013). It was </w:t>
      </w:r>
      <w:r w:rsidR="00F25760">
        <w:rPr>
          <w:rFonts w:ascii="Times New Roman" w:eastAsia="Times New Roman" w:hAnsi="Times New Roman" w:cs="Times New Roman"/>
          <w:bCs/>
          <w:sz w:val="24"/>
          <w:szCs w:val="24"/>
        </w:rPr>
        <w:t xml:space="preserve">also </w:t>
      </w:r>
      <w:r w:rsidR="00F94387">
        <w:rPr>
          <w:rFonts w:ascii="Times New Roman" w:eastAsia="Times New Roman" w:hAnsi="Times New Roman" w:cs="Times New Roman"/>
          <w:bCs/>
          <w:sz w:val="24"/>
          <w:szCs w:val="24"/>
        </w:rPr>
        <w:t>observed that different emulsifiers in different</w:t>
      </w:r>
      <w:r w:rsidR="0078289E" w:rsidRPr="007E6F66">
        <w:rPr>
          <w:rFonts w:ascii="Times New Roman" w:eastAsia="Times New Roman" w:hAnsi="Times New Roman" w:cs="Times New Roman"/>
          <w:bCs/>
          <w:sz w:val="24"/>
          <w:szCs w:val="24"/>
        </w:rPr>
        <w:t xml:space="preserve"> treatments</w:t>
      </w:r>
      <w:r w:rsidR="0078289E">
        <w:rPr>
          <w:rFonts w:ascii="Times New Roman" w:eastAsia="Times New Roman" w:hAnsi="Times New Roman" w:cs="Times New Roman"/>
          <w:bCs/>
          <w:sz w:val="24"/>
          <w:szCs w:val="24"/>
        </w:rPr>
        <w:t xml:space="preserve"> also</w:t>
      </w:r>
      <w:r w:rsidR="0078289E" w:rsidRPr="007E6F66">
        <w:rPr>
          <w:rFonts w:ascii="Times New Roman" w:eastAsia="Times New Roman" w:hAnsi="Times New Roman" w:cs="Times New Roman"/>
          <w:bCs/>
          <w:sz w:val="24"/>
          <w:szCs w:val="24"/>
        </w:rPr>
        <w:t xml:space="preserve"> did not influence on the carcass, </w:t>
      </w:r>
      <w:r w:rsidR="0078289E">
        <w:rPr>
          <w:rFonts w:ascii="Times New Roman" w:eastAsia="Times New Roman" w:hAnsi="Times New Roman" w:cs="Times New Roman"/>
          <w:bCs/>
          <w:sz w:val="24"/>
          <w:szCs w:val="24"/>
        </w:rPr>
        <w:t xml:space="preserve">drumstick, thigh and </w:t>
      </w:r>
      <w:r w:rsidR="0078289E" w:rsidRPr="007E6F66">
        <w:rPr>
          <w:rFonts w:ascii="Times New Roman" w:eastAsia="Times New Roman" w:hAnsi="Times New Roman" w:cs="Times New Roman"/>
          <w:bCs/>
          <w:sz w:val="24"/>
          <w:szCs w:val="24"/>
        </w:rPr>
        <w:t>breast</w:t>
      </w:r>
      <w:r w:rsidR="0078289E">
        <w:rPr>
          <w:rFonts w:ascii="Times New Roman" w:eastAsia="Times New Roman" w:hAnsi="Times New Roman" w:cs="Times New Roman"/>
          <w:bCs/>
          <w:sz w:val="24"/>
          <w:szCs w:val="24"/>
        </w:rPr>
        <w:t xml:space="preserve"> muscle (Aguilar et al., 2013).</w:t>
      </w:r>
    </w:p>
    <w:p w:rsidR="0078289E" w:rsidRPr="001D0C23" w:rsidRDefault="0078289E" w:rsidP="007828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Pr="001D0C23">
        <w:rPr>
          <w:rFonts w:ascii="Times New Roman" w:eastAsia="Times New Roman" w:hAnsi="Times New Roman" w:cs="Times New Roman"/>
          <w:b/>
          <w:bCs/>
          <w:sz w:val="24"/>
          <w:szCs w:val="24"/>
        </w:rPr>
        <w:t>.5.4</w:t>
      </w:r>
      <w:r w:rsidR="008760E3">
        <w:rPr>
          <w:rFonts w:ascii="Times New Roman" w:eastAsia="Times New Roman" w:hAnsi="Times New Roman" w:cs="Times New Roman"/>
          <w:b/>
          <w:bCs/>
          <w:sz w:val="24"/>
          <w:szCs w:val="24"/>
        </w:rPr>
        <w:t>.</w:t>
      </w:r>
      <w:r w:rsidRPr="001D0C23">
        <w:rPr>
          <w:rFonts w:ascii="Times New Roman" w:eastAsia="Times New Roman" w:hAnsi="Times New Roman" w:cs="Times New Roman"/>
          <w:b/>
          <w:bCs/>
          <w:sz w:val="24"/>
          <w:szCs w:val="24"/>
        </w:rPr>
        <w:t xml:space="preserve"> </w:t>
      </w:r>
      <w:r w:rsidR="00A5408A">
        <w:rPr>
          <w:rFonts w:ascii="Times New Roman" w:eastAsia="Times New Roman" w:hAnsi="Times New Roman" w:cs="Times New Roman"/>
          <w:b/>
          <w:bCs/>
          <w:sz w:val="24"/>
          <w:szCs w:val="24"/>
        </w:rPr>
        <w:t>Weight of b</w:t>
      </w:r>
      <w:r w:rsidR="00B8521A">
        <w:rPr>
          <w:rFonts w:ascii="Times New Roman" w:eastAsia="Times New Roman" w:hAnsi="Times New Roman" w:cs="Times New Roman"/>
          <w:b/>
          <w:bCs/>
          <w:sz w:val="24"/>
          <w:szCs w:val="24"/>
        </w:rPr>
        <w:t>ack region</w:t>
      </w:r>
      <w:r w:rsidR="00A5408A">
        <w:rPr>
          <w:rFonts w:ascii="Times New Roman" w:eastAsia="Times New Roman" w:hAnsi="Times New Roman" w:cs="Times New Roman"/>
          <w:b/>
          <w:bCs/>
          <w:sz w:val="24"/>
          <w:szCs w:val="24"/>
        </w:rPr>
        <w:t xml:space="preserve"> </w:t>
      </w:r>
      <w:r w:rsidRPr="001D0C23">
        <w:rPr>
          <w:rFonts w:ascii="Times New Roman" w:eastAsia="Times New Roman" w:hAnsi="Times New Roman" w:cs="Times New Roman"/>
          <w:b/>
          <w:bCs/>
          <w:sz w:val="24"/>
          <w:szCs w:val="24"/>
        </w:rPr>
        <w:t>and neck region</w:t>
      </w:r>
    </w:p>
    <w:p w:rsidR="000307BD" w:rsidRDefault="00433E0C" w:rsidP="0078289E">
      <w:pPr>
        <w:spacing w:line="360" w:lineRule="auto"/>
        <w:jc w:val="both"/>
        <w:rPr>
          <w:rFonts w:ascii="Times New Roman" w:hAnsi="Times New Roman" w:cs="Times New Roman"/>
          <w:sz w:val="24"/>
          <w:szCs w:val="24"/>
        </w:rPr>
      </w:pPr>
      <w:r>
        <w:rPr>
          <w:rFonts w:ascii="Times New Roman" w:hAnsi="Times New Roman" w:cs="Times New Roman"/>
          <w:sz w:val="24"/>
          <w:szCs w:val="24"/>
        </w:rPr>
        <w:t>The w</w:t>
      </w:r>
      <w:r w:rsidRPr="00643CE0">
        <w:rPr>
          <w:rFonts w:ascii="Times New Roman" w:hAnsi="Times New Roman" w:cs="Times New Roman"/>
          <w:sz w:val="24"/>
          <w:szCs w:val="24"/>
        </w:rPr>
        <w:t>eights of back region o</w:t>
      </w:r>
      <w:r>
        <w:rPr>
          <w:rFonts w:ascii="Times New Roman" w:hAnsi="Times New Roman" w:cs="Times New Roman"/>
          <w:sz w:val="24"/>
          <w:szCs w:val="24"/>
        </w:rPr>
        <w:t xml:space="preserve">f dressed broilers </w:t>
      </w:r>
      <w:r w:rsidR="00BF0977">
        <w:rPr>
          <w:rFonts w:ascii="Times New Roman" w:hAnsi="Times New Roman" w:cs="Times New Roman"/>
          <w:sz w:val="24"/>
          <w:szCs w:val="24"/>
        </w:rPr>
        <w:t>in</w:t>
      </w:r>
      <w:r>
        <w:rPr>
          <w:rFonts w:ascii="Times New Roman" w:hAnsi="Times New Roman" w:cs="Times New Roman"/>
          <w:sz w:val="24"/>
          <w:szCs w:val="24"/>
        </w:rPr>
        <w:t xml:space="preserve"> 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sidRPr="00643CE0">
        <w:rPr>
          <w:rFonts w:ascii="Times New Roman" w:hAnsi="Times New Roman" w:cs="Times New Roman"/>
          <w:sz w:val="24"/>
          <w:szCs w:val="24"/>
        </w:rPr>
        <w:t xml:space="preserve"> groups were higher in weight than </w:t>
      </w:r>
      <w:r>
        <w:rPr>
          <w:rFonts w:ascii="Times New Roman" w:hAnsi="Times New Roman" w:cs="Times New Roman"/>
          <w:sz w:val="24"/>
          <w:szCs w:val="24"/>
        </w:rPr>
        <w:t>control</w:t>
      </w:r>
      <w:r w:rsidRPr="00643CE0">
        <w:rPr>
          <w:rFonts w:ascii="Times New Roman" w:hAnsi="Times New Roman" w:cs="Times New Roman"/>
          <w:sz w:val="24"/>
          <w:szCs w:val="24"/>
        </w:rPr>
        <w:t xml:space="preserve"> group</w:t>
      </w:r>
      <w:r>
        <w:rPr>
          <w:rFonts w:ascii="Times New Roman" w:hAnsi="Times New Roman" w:cs="Times New Roman"/>
          <w:sz w:val="24"/>
          <w:szCs w:val="24"/>
        </w:rPr>
        <w:t xml:space="preserve"> (T</w:t>
      </w:r>
      <w:r>
        <w:rPr>
          <w:rFonts w:ascii="Times New Roman" w:hAnsi="Times New Roman" w:cs="Times New Roman"/>
          <w:sz w:val="24"/>
          <w:szCs w:val="24"/>
          <w:vertAlign w:val="subscript"/>
        </w:rPr>
        <w:t>0</w:t>
      </w:r>
      <w:r w:rsidRPr="007F0A97">
        <w:rPr>
          <w:rFonts w:ascii="Times New Roman" w:hAnsi="Times New Roman" w:cs="Times New Roman"/>
          <w:sz w:val="24"/>
          <w:szCs w:val="24"/>
        </w:rPr>
        <w:t>)</w:t>
      </w:r>
      <w:r w:rsidRPr="00643CE0">
        <w:rPr>
          <w:rFonts w:ascii="Times New Roman" w:hAnsi="Times New Roman" w:cs="Times New Roman"/>
          <w:sz w:val="24"/>
          <w:szCs w:val="24"/>
        </w:rPr>
        <w:t>. The difference in weight of bac</w:t>
      </w:r>
      <w:r>
        <w:rPr>
          <w:rFonts w:ascii="Times New Roman" w:hAnsi="Times New Roman" w:cs="Times New Roman"/>
          <w:sz w:val="24"/>
          <w:szCs w:val="24"/>
        </w:rPr>
        <w:t>k region among three groups was highly significant (P&lt;0.01). Control group (T</w:t>
      </w:r>
      <w:r>
        <w:rPr>
          <w:rFonts w:ascii="Times New Roman" w:hAnsi="Times New Roman" w:cs="Times New Roman"/>
          <w:sz w:val="24"/>
          <w:szCs w:val="24"/>
          <w:vertAlign w:val="subscript"/>
        </w:rPr>
        <w:t>0</w:t>
      </w:r>
      <w:r>
        <w:rPr>
          <w:rFonts w:ascii="Times New Roman" w:hAnsi="Times New Roman" w:cs="Times New Roman"/>
          <w:sz w:val="24"/>
          <w:szCs w:val="24"/>
        </w:rPr>
        <w:t>) gained lowest weight than other</w:t>
      </w:r>
      <w:r w:rsidR="003D4410">
        <w:rPr>
          <w:rFonts w:ascii="Times New Roman" w:hAnsi="Times New Roman" w:cs="Times New Roman"/>
          <w:sz w:val="24"/>
          <w:szCs w:val="24"/>
        </w:rPr>
        <w:t xml:space="preserve"> two groups. </w:t>
      </w:r>
      <w:r w:rsidR="00C40B35">
        <w:rPr>
          <w:rFonts w:ascii="Times New Roman" w:hAnsi="Times New Roman" w:cs="Times New Roman"/>
          <w:sz w:val="24"/>
          <w:szCs w:val="24"/>
        </w:rPr>
        <w:t>While studying</w:t>
      </w:r>
      <w:r w:rsidR="003D4410" w:rsidRPr="00DC35D2">
        <w:rPr>
          <w:rFonts w:ascii="Times New Roman" w:hAnsi="Times New Roman" w:cs="Times New Roman"/>
          <w:sz w:val="24"/>
          <w:szCs w:val="24"/>
        </w:rPr>
        <w:t xml:space="preserve"> weights of neck region</w:t>
      </w:r>
      <w:r w:rsidR="003D4410">
        <w:rPr>
          <w:rFonts w:ascii="Times New Roman" w:hAnsi="Times New Roman" w:cs="Times New Roman"/>
          <w:sz w:val="24"/>
          <w:szCs w:val="24"/>
        </w:rPr>
        <w:t>,</w:t>
      </w:r>
      <w:r w:rsidR="00490632">
        <w:rPr>
          <w:rFonts w:ascii="Times New Roman" w:hAnsi="Times New Roman" w:cs="Times New Roman"/>
          <w:sz w:val="24"/>
          <w:szCs w:val="24"/>
        </w:rPr>
        <w:t xml:space="preserve"> </w:t>
      </w:r>
      <w:r w:rsidR="00C40B35">
        <w:rPr>
          <w:rFonts w:ascii="Times New Roman" w:hAnsi="Times New Roman" w:cs="Times New Roman"/>
          <w:sz w:val="24"/>
          <w:szCs w:val="24"/>
        </w:rPr>
        <w:t xml:space="preserve">it was observed that </w:t>
      </w:r>
      <w:r w:rsidR="003D4410">
        <w:rPr>
          <w:rFonts w:ascii="Times New Roman" w:hAnsi="Times New Roman" w:cs="Times New Roman"/>
          <w:sz w:val="24"/>
          <w:szCs w:val="24"/>
        </w:rPr>
        <w:t>T</w:t>
      </w:r>
      <w:r w:rsidR="003D4410">
        <w:rPr>
          <w:rFonts w:ascii="Times New Roman" w:hAnsi="Times New Roman" w:cs="Times New Roman"/>
          <w:sz w:val="24"/>
          <w:szCs w:val="24"/>
          <w:vertAlign w:val="subscript"/>
        </w:rPr>
        <w:t>1</w:t>
      </w:r>
      <w:r w:rsidR="003D4410">
        <w:rPr>
          <w:rFonts w:ascii="Times New Roman" w:hAnsi="Times New Roman" w:cs="Times New Roman"/>
          <w:sz w:val="24"/>
          <w:szCs w:val="24"/>
        </w:rPr>
        <w:t xml:space="preserve"> and T</w:t>
      </w:r>
      <w:r w:rsidR="003D4410">
        <w:rPr>
          <w:rFonts w:ascii="Times New Roman" w:hAnsi="Times New Roman" w:cs="Times New Roman"/>
          <w:sz w:val="24"/>
          <w:szCs w:val="24"/>
          <w:vertAlign w:val="subscript"/>
        </w:rPr>
        <w:t>2</w:t>
      </w:r>
      <w:r w:rsidR="003D4410" w:rsidRPr="00DC35D2">
        <w:rPr>
          <w:rFonts w:ascii="Times New Roman" w:hAnsi="Times New Roman" w:cs="Times New Roman"/>
          <w:sz w:val="24"/>
          <w:szCs w:val="24"/>
        </w:rPr>
        <w:t xml:space="preserve"> groups wer</w:t>
      </w:r>
      <w:r w:rsidR="003D4410">
        <w:rPr>
          <w:rFonts w:ascii="Times New Roman" w:hAnsi="Times New Roman" w:cs="Times New Roman"/>
          <w:sz w:val="24"/>
          <w:szCs w:val="24"/>
        </w:rPr>
        <w:t xml:space="preserve">e </w:t>
      </w:r>
      <w:r w:rsidR="00C40B35">
        <w:rPr>
          <w:rFonts w:ascii="Times New Roman" w:hAnsi="Times New Roman" w:cs="Times New Roman"/>
          <w:sz w:val="24"/>
          <w:szCs w:val="24"/>
        </w:rPr>
        <w:t xml:space="preserve">numerically </w:t>
      </w:r>
      <w:r w:rsidR="003D4410">
        <w:rPr>
          <w:rFonts w:ascii="Times New Roman" w:hAnsi="Times New Roman" w:cs="Times New Roman"/>
          <w:sz w:val="24"/>
          <w:szCs w:val="24"/>
        </w:rPr>
        <w:t>higher in weight than T</w:t>
      </w:r>
      <w:r w:rsidR="003D4410">
        <w:rPr>
          <w:rFonts w:ascii="Times New Roman" w:hAnsi="Times New Roman" w:cs="Times New Roman"/>
          <w:sz w:val="24"/>
          <w:szCs w:val="24"/>
          <w:vertAlign w:val="subscript"/>
        </w:rPr>
        <w:t>0</w:t>
      </w:r>
      <w:r w:rsidR="00C40B35">
        <w:rPr>
          <w:rFonts w:ascii="Times New Roman" w:hAnsi="Times New Roman" w:cs="Times New Roman"/>
          <w:sz w:val="24"/>
          <w:szCs w:val="24"/>
        </w:rPr>
        <w:t xml:space="preserve"> group but t</w:t>
      </w:r>
      <w:r w:rsidR="003D4410" w:rsidRPr="00DC35D2">
        <w:rPr>
          <w:rFonts w:ascii="Times New Roman" w:hAnsi="Times New Roman" w:cs="Times New Roman"/>
          <w:sz w:val="24"/>
          <w:szCs w:val="24"/>
        </w:rPr>
        <w:t>he difference in weight of neck region among three gro</w:t>
      </w:r>
      <w:r w:rsidR="008E0F2B">
        <w:rPr>
          <w:rFonts w:ascii="Times New Roman" w:hAnsi="Times New Roman" w:cs="Times New Roman"/>
          <w:sz w:val="24"/>
          <w:szCs w:val="24"/>
        </w:rPr>
        <w:t xml:space="preserve">ups were </w:t>
      </w:r>
      <w:r w:rsidR="00C40B35">
        <w:rPr>
          <w:rFonts w:ascii="Times New Roman" w:hAnsi="Times New Roman" w:cs="Times New Roman"/>
          <w:sz w:val="24"/>
          <w:szCs w:val="24"/>
        </w:rPr>
        <w:t xml:space="preserve">found </w:t>
      </w:r>
      <w:r w:rsidR="008E0F2B">
        <w:rPr>
          <w:rFonts w:ascii="Times New Roman" w:hAnsi="Times New Roman" w:cs="Times New Roman"/>
          <w:sz w:val="24"/>
          <w:szCs w:val="24"/>
        </w:rPr>
        <w:t>non-significant (P</w:t>
      </w:r>
      <w:r w:rsidR="003D4410">
        <w:rPr>
          <w:rFonts w:ascii="Times New Roman" w:hAnsi="Times New Roman" w:cs="Times New Roman"/>
          <w:sz w:val="24"/>
          <w:szCs w:val="24"/>
        </w:rPr>
        <w:t xml:space="preserve">&gt;0.05). </w:t>
      </w:r>
      <w:r w:rsidR="0078289E">
        <w:rPr>
          <w:rFonts w:ascii="Times New Roman" w:eastAsia="Times New Roman" w:hAnsi="Times New Roman" w:cs="Times New Roman"/>
          <w:bCs/>
          <w:sz w:val="24"/>
          <w:szCs w:val="24"/>
        </w:rPr>
        <w:t>In the present study, weight of back and neck region were higher than control group with lysolecithin supplementation diets (Dan</w:t>
      </w:r>
      <w:r w:rsidR="0078289E" w:rsidRPr="007D6150">
        <w:rPr>
          <w:rFonts w:ascii="Times New Roman" w:eastAsia="Times New Roman" w:hAnsi="Times New Roman" w:cs="Times New Roman"/>
          <w:bCs/>
          <w:sz w:val="24"/>
          <w:szCs w:val="24"/>
        </w:rPr>
        <w:t xml:space="preserve"> et al., 2013)</w:t>
      </w:r>
      <w:r w:rsidR="0078289E">
        <w:rPr>
          <w:rFonts w:ascii="Times New Roman" w:eastAsia="Times New Roman" w:hAnsi="Times New Roman" w:cs="Times New Roman"/>
          <w:bCs/>
          <w:sz w:val="24"/>
          <w:szCs w:val="24"/>
        </w:rPr>
        <w:t xml:space="preserve">. Lecithin supplementation diets showed higher return than lysolecithin and control group. </w:t>
      </w:r>
      <w:r w:rsidR="003D4410">
        <w:rPr>
          <w:rFonts w:ascii="Times New Roman" w:eastAsia="Times New Roman" w:hAnsi="Times New Roman" w:cs="Times New Roman"/>
          <w:bCs/>
          <w:sz w:val="24"/>
          <w:szCs w:val="24"/>
        </w:rPr>
        <w:t>In previous studies, t</w:t>
      </w:r>
      <w:r w:rsidR="0078289E">
        <w:rPr>
          <w:rFonts w:ascii="Times New Roman" w:eastAsia="Times New Roman" w:hAnsi="Times New Roman" w:cs="Times New Roman"/>
          <w:bCs/>
          <w:sz w:val="24"/>
          <w:szCs w:val="24"/>
        </w:rPr>
        <w:t xml:space="preserve">he weight of back and neck region </w:t>
      </w:r>
      <w:r w:rsidR="0078289E" w:rsidRPr="009E7B7E">
        <w:rPr>
          <w:rFonts w:ascii="Times New Roman" w:eastAsia="Times New Roman" w:hAnsi="Times New Roman" w:cs="Times New Roman"/>
          <w:sz w:val="24"/>
          <w:szCs w:val="24"/>
        </w:rPr>
        <w:t>were signifi</w:t>
      </w:r>
      <w:r w:rsidR="0078289E">
        <w:rPr>
          <w:rFonts w:ascii="Times New Roman" w:eastAsia="Times New Roman" w:hAnsi="Times New Roman" w:cs="Times New Roman"/>
          <w:sz w:val="24"/>
          <w:szCs w:val="24"/>
        </w:rPr>
        <w:t xml:space="preserve">cantly higher than that of </w:t>
      </w:r>
      <w:r w:rsidR="0078289E" w:rsidRPr="009E7B7E">
        <w:rPr>
          <w:rFonts w:ascii="Times New Roman" w:eastAsia="Times New Roman" w:hAnsi="Times New Roman" w:cs="Times New Roman"/>
          <w:sz w:val="24"/>
          <w:szCs w:val="24"/>
        </w:rPr>
        <w:t>control group</w:t>
      </w:r>
      <w:r w:rsidR="0078289E">
        <w:rPr>
          <w:rFonts w:ascii="Times New Roman" w:eastAsia="Times New Roman" w:hAnsi="Times New Roman" w:cs="Times New Roman"/>
          <w:sz w:val="24"/>
          <w:szCs w:val="24"/>
        </w:rPr>
        <w:t xml:space="preserve"> (T</w:t>
      </w:r>
      <w:r w:rsidR="0078289E">
        <w:rPr>
          <w:rFonts w:ascii="Times New Roman" w:eastAsia="Times New Roman" w:hAnsi="Times New Roman" w:cs="Times New Roman"/>
          <w:sz w:val="24"/>
          <w:szCs w:val="24"/>
          <w:vertAlign w:val="subscript"/>
        </w:rPr>
        <w:t>0</w:t>
      </w:r>
      <w:r w:rsidR="004F0F1C">
        <w:rPr>
          <w:rFonts w:ascii="Times New Roman" w:eastAsia="Times New Roman" w:hAnsi="Times New Roman" w:cs="Times New Roman"/>
          <w:sz w:val="24"/>
          <w:szCs w:val="24"/>
        </w:rPr>
        <w:t>) (Yun-he</w:t>
      </w:r>
      <w:r w:rsidR="002B2C9C">
        <w:rPr>
          <w:rFonts w:ascii="Times New Roman" w:eastAsia="Times New Roman" w:hAnsi="Times New Roman" w:cs="Times New Roman"/>
          <w:sz w:val="24"/>
          <w:szCs w:val="24"/>
        </w:rPr>
        <w:t>, 2013). B</w:t>
      </w:r>
      <w:r w:rsidR="0078289E">
        <w:rPr>
          <w:rFonts w:ascii="Times New Roman" w:eastAsia="Times New Roman" w:hAnsi="Times New Roman" w:cs="Times New Roman"/>
          <w:sz w:val="24"/>
          <w:szCs w:val="24"/>
        </w:rPr>
        <w:t xml:space="preserve">ut </w:t>
      </w:r>
      <w:r w:rsidR="002B2C9C">
        <w:rPr>
          <w:rFonts w:ascii="Times New Roman" w:eastAsia="Times New Roman" w:hAnsi="Times New Roman" w:cs="Times New Roman"/>
          <w:sz w:val="24"/>
          <w:szCs w:val="24"/>
        </w:rPr>
        <w:t>Aguilar et al</w:t>
      </w:r>
      <w:r w:rsidR="002B2C9C" w:rsidRPr="001D0C23">
        <w:rPr>
          <w:rFonts w:ascii="Times New Roman" w:eastAsia="Times New Roman" w:hAnsi="Times New Roman" w:cs="Times New Roman"/>
          <w:sz w:val="24"/>
          <w:szCs w:val="24"/>
        </w:rPr>
        <w:t xml:space="preserve">., </w:t>
      </w:r>
      <w:r w:rsidR="002B2C9C">
        <w:rPr>
          <w:rFonts w:ascii="Times New Roman" w:eastAsia="Times New Roman" w:hAnsi="Times New Roman" w:cs="Times New Roman"/>
          <w:sz w:val="24"/>
          <w:szCs w:val="24"/>
        </w:rPr>
        <w:t>(</w:t>
      </w:r>
      <w:r w:rsidR="002B2C9C" w:rsidRPr="001D0C23">
        <w:rPr>
          <w:rFonts w:ascii="Times New Roman" w:eastAsia="Times New Roman" w:hAnsi="Times New Roman" w:cs="Times New Roman"/>
          <w:sz w:val="24"/>
          <w:szCs w:val="24"/>
        </w:rPr>
        <w:t>2013</w:t>
      </w:r>
      <w:r w:rsidR="002B2C9C">
        <w:rPr>
          <w:rFonts w:ascii="Times New Roman" w:eastAsia="Times New Roman" w:hAnsi="Times New Roman" w:cs="Times New Roman"/>
          <w:sz w:val="24"/>
          <w:szCs w:val="24"/>
        </w:rPr>
        <w:t xml:space="preserve">) reported that </w:t>
      </w:r>
      <w:r w:rsidR="0078289E">
        <w:rPr>
          <w:rFonts w:ascii="Times New Roman" w:eastAsia="Times New Roman" w:hAnsi="Times New Roman" w:cs="Times New Roman"/>
          <w:sz w:val="24"/>
          <w:szCs w:val="24"/>
        </w:rPr>
        <w:t xml:space="preserve">the </w:t>
      </w:r>
      <w:r w:rsidR="0078289E" w:rsidRPr="001D0C23">
        <w:rPr>
          <w:rFonts w:ascii="Times New Roman" w:eastAsia="Times New Roman" w:hAnsi="Times New Roman" w:cs="Times New Roman"/>
          <w:sz w:val="24"/>
          <w:szCs w:val="24"/>
        </w:rPr>
        <w:t>treatments</w:t>
      </w:r>
      <w:r w:rsidR="0078289E">
        <w:rPr>
          <w:rFonts w:ascii="Times New Roman" w:eastAsia="Times New Roman" w:hAnsi="Times New Roman" w:cs="Times New Roman"/>
          <w:sz w:val="24"/>
          <w:szCs w:val="24"/>
        </w:rPr>
        <w:t xml:space="preserve"> with emulsifiers</w:t>
      </w:r>
      <w:r w:rsidR="0078289E" w:rsidRPr="001D0C23">
        <w:rPr>
          <w:rFonts w:ascii="Times New Roman" w:eastAsia="Times New Roman" w:hAnsi="Times New Roman" w:cs="Times New Roman"/>
          <w:sz w:val="24"/>
          <w:szCs w:val="24"/>
        </w:rPr>
        <w:t xml:space="preserve"> did not influence on the carc</w:t>
      </w:r>
      <w:r w:rsidR="0078289E">
        <w:rPr>
          <w:rFonts w:ascii="Times New Roman" w:eastAsia="Times New Roman" w:hAnsi="Times New Roman" w:cs="Times New Roman"/>
          <w:sz w:val="24"/>
          <w:szCs w:val="24"/>
        </w:rPr>
        <w:t xml:space="preserve">ass quality such </w:t>
      </w:r>
      <w:r w:rsidR="002B2C9C">
        <w:rPr>
          <w:rFonts w:ascii="Times New Roman" w:eastAsia="Times New Roman" w:hAnsi="Times New Roman" w:cs="Times New Roman"/>
          <w:sz w:val="24"/>
          <w:szCs w:val="24"/>
        </w:rPr>
        <w:t>as back and neck region muscle</w:t>
      </w:r>
      <w:r w:rsidR="0078289E" w:rsidRPr="001D0C23">
        <w:rPr>
          <w:rFonts w:ascii="Times New Roman" w:eastAsia="Times New Roman" w:hAnsi="Times New Roman" w:cs="Times New Roman"/>
          <w:sz w:val="24"/>
          <w:szCs w:val="24"/>
        </w:rPr>
        <w:t>.</w:t>
      </w:r>
    </w:p>
    <w:p w:rsidR="0078289E" w:rsidRPr="00271E38" w:rsidRDefault="0078289E" w:rsidP="0078289E">
      <w:pPr>
        <w:spacing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t>5</w:t>
      </w:r>
      <w:r w:rsidRPr="00EC62AB">
        <w:rPr>
          <w:rFonts w:ascii="Times New Roman" w:eastAsia="Times New Roman" w:hAnsi="Times New Roman" w:cs="Times New Roman"/>
          <w:b/>
          <w:sz w:val="24"/>
          <w:szCs w:val="24"/>
        </w:rPr>
        <w:t>.5.5</w:t>
      </w:r>
      <w:r w:rsidR="008760E3">
        <w:rPr>
          <w:rFonts w:ascii="Times New Roman" w:eastAsia="Times New Roman" w:hAnsi="Times New Roman" w:cs="Times New Roman"/>
          <w:b/>
          <w:sz w:val="24"/>
          <w:szCs w:val="24"/>
        </w:rPr>
        <w:t>.</w:t>
      </w:r>
      <w:r w:rsidRPr="00EC62AB">
        <w:rPr>
          <w:rFonts w:ascii="Times New Roman" w:eastAsia="Times New Roman" w:hAnsi="Times New Roman" w:cs="Times New Roman"/>
          <w:b/>
          <w:sz w:val="24"/>
          <w:szCs w:val="24"/>
        </w:rPr>
        <w:t xml:space="preserve"> </w:t>
      </w:r>
      <w:r w:rsidR="00A5408A">
        <w:rPr>
          <w:rFonts w:ascii="Times New Roman" w:eastAsia="Times New Roman" w:hAnsi="Times New Roman" w:cs="Times New Roman"/>
          <w:b/>
          <w:sz w:val="24"/>
          <w:szCs w:val="24"/>
        </w:rPr>
        <w:t>Weight of a</w:t>
      </w:r>
      <w:r w:rsidRPr="00EC62AB">
        <w:rPr>
          <w:rFonts w:ascii="Times New Roman" w:eastAsia="Times New Roman" w:hAnsi="Times New Roman" w:cs="Times New Roman"/>
          <w:b/>
          <w:sz w:val="24"/>
          <w:szCs w:val="24"/>
        </w:rPr>
        <w:t>bdominal fat</w:t>
      </w:r>
      <w:r w:rsidR="00271E38">
        <w:rPr>
          <w:rFonts w:ascii="Times New Roman" w:eastAsia="Times New Roman" w:hAnsi="Times New Roman" w:cs="Times New Roman"/>
          <w:b/>
          <w:sz w:val="24"/>
          <w:szCs w:val="24"/>
        </w:rPr>
        <w:t xml:space="preserve"> </w:t>
      </w:r>
      <w:r w:rsidRPr="00EC62AB">
        <w:rPr>
          <w:rFonts w:ascii="Times New Roman" w:eastAsia="Times New Roman" w:hAnsi="Times New Roman" w:cs="Times New Roman"/>
          <w:b/>
          <w:sz w:val="24"/>
          <w:szCs w:val="24"/>
        </w:rPr>
        <w:t>and neck regional fat</w:t>
      </w:r>
      <w:r w:rsidR="00A5408A">
        <w:rPr>
          <w:rFonts w:ascii="Times New Roman" w:eastAsia="Times New Roman" w:hAnsi="Times New Roman" w:cs="Times New Roman"/>
          <w:b/>
          <w:sz w:val="24"/>
          <w:szCs w:val="24"/>
        </w:rPr>
        <w:t xml:space="preserve"> </w:t>
      </w:r>
    </w:p>
    <w:p w:rsidR="0078289E" w:rsidRDefault="00A71F52" w:rsidP="00B516D5">
      <w:pPr>
        <w:wordWrap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In the perform</w:t>
      </w:r>
      <w:r w:rsidR="00C40B35">
        <w:rPr>
          <w:rFonts w:ascii="Times New Roman" w:eastAsia="Times New Roman" w:hAnsi="Times New Roman" w:cs="Times New Roman"/>
          <w:bCs/>
          <w:sz w:val="24"/>
          <w:szCs w:val="24"/>
        </w:rPr>
        <w:t>ed</w:t>
      </w:r>
      <w:r w:rsidR="0078289E" w:rsidRPr="001D0C23">
        <w:rPr>
          <w:rFonts w:ascii="Times New Roman" w:eastAsia="Times New Roman" w:hAnsi="Times New Roman" w:cs="Times New Roman"/>
          <w:bCs/>
          <w:sz w:val="24"/>
          <w:szCs w:val="24"/>
        </w:rPr>
        <w:t xml:space="preserve"> study</w:t>
      </w:r>
      <w:r w:rsidR="0078289E">
        <w:rPr>
          <w:rFonts w:ascii="Times New Roman" w:eastAsia="Times New Roman" w:hAnsi="Times New Roman" w:cs="Times New Roman"/>
          <w:bCs/>
          <w:sz w:val="24"/>
          <w:szCs w:val="24"/>
        </w:rPr>
        <w:t>, abdominal fat and neck regional fat were observed carefully</w:t>
      </w:r>
      <w:r w:rsidR="00C40B35">
        <w:rPr>
          <w:rFonts w:ascii="Times New Roman" w:eastAsia="Times New Roman" w:hAnsi="Times New Roman" w:cs="Times New Roman"/>
          <w:bCs/>
          <w:sz w:val="24"/>
          <w:szCs w:val="24"/>
        </w:rPr>
        <w:t xml:space="preserve"> and found that fat deposition was numerically higher in control group than that of </w:t>
      </w:r>
      <w:r w:rsidR="00B516D5">
        <w:rPr>
          <w:rFonts w:ascii="Times New Roman" w:eastAsia="Times New Roman" w:hAnsi="Times New Roman" w:cs="Times New Roman"/>
          <w:bCs/>
          <w:sz w:val="24"/>
          <w:szCs w:val="24"/>
        </w:rPr>
        <w:lastRenderedPageBreak/>
        <w:t xml:space="preserve">lecithin and lysolecithin supplemented dietary groups but </w:t>
      </w:r>
      <w:r w:rsidR="00DE6524">
        <w:rPr>
          <w:rFonts w:ascii="Times New Roman" w:eastAsia="Times New Roman" w:hAnsi="Times New Roman" w:cs="Times New Roman"/>
          <w:bCs/>
          <w:sz w:val="24"/>
          <w:szCs w:val="24"/>
        </w:rPr>
        <w:t xml:space="preserve">the result was </w:t>
      </w:r>
      <w:r w:rsidR="00B516D5">
        <w:rPr>
          <w:rFonts w:ascii="Times New Roman" w:eastAsia="Times New Roman" w:hAnsi="Times New Roman" w:cs="Times New Roman"/>
          <w:bCs/>
          <w:sz w:val="24"/>
          <w:szCs w:val="24"/>
        </w:rPr>
        <w:t>not proved statistically significant (P&gt;0.05)</w:t>
      </w:r>
      <w:r w:rsidR="0078289E">
        <w:rPr>
          <w:rFonts w:ascii="Times New Roman" w:eastAsia="Times New Roman" w:hAnsi="Times New Roman" w:cs="Times New Roman"/>
          <w:bCs/>
          <w:sz w:val="24"/>
          <w:szCs w:val="24"/>
        </w:rPr>
        <w:t xml:space="preserve">. </w:t>
      </w:r>
      <w:r w:rsidR="00BF1B47">
        <w:rPr>
          <w:rFonts w:ascii="Times New Roman" w:eastAsia="Times New Roman" w:hAnsi="Times New Roman" w:cs="Times New Roman"/>
          <w:bCs/>
          <w:sz w:val="24"/>
          <w:szCs w:val="24"/>
        </w:rPr>
        <w:t xml:space="preserve">The findings of this study </w:t>
      </w:r>
      <w:r w:rsidR="00DE6524">
        <w:rPr>
          <w:rFonts w:ascii="Times New Roman" w:eastAsia="Times New Roman" w:hAnsi="Times New Roman" w:cs="Times New Roman"/>
          <w:bCs/>
          <w:sz w:val="24"/>
          <w:szCs w:val="24"/>
        </w:rPr>
        <w:t>we</w:t>
      </w:r>
      <w:r w:rsidR="00BF1B47">
        <w:rPr>
          <w:rFonts w:ascii="Times New Roman" w:eastAsia="Times New Roman" w:hAnsi="Times New Roman" w:cs="Times New Roman"/>
          <w:bCs/>
          <w:sz w:val="24"/>
          <w:szCs w:val="24"/>
        </w:rPr>
        <w:t xml:space="preserve">re supported by the findings of Chen and Zhou (2012); </w:t>
      </w:r>
      <w:r w:rsidR="00BF1B47">
        <w:rPr>
          <w:rFonts w:ascii="Times New Roman" w:hAnsi="Times New Roman" w:cs="Times New Roman"/>
          <w:sz w:val="24"/>
          <w:szCs w:val="24"/>
        </w:rPr>
        <w:t>Aguilar et al</w:t>
      </w:r>
      <w:r w:rsidR="00BF1B47" w:rsidRPr="00DA79E3">
        <w:rPr>
          <w:rFonts w:ascii="Times New Roman" w:hAnsi="Times New Roman" w:cs="Times New Roman"/>
          <w:sz w:val="24"/>
          <w:szCs w:val="24"/>
        </w:rPr>
        <w:t xml:space="preserve">., </w:t>
      </w:r>
      <w:r w:rsidR="00BF1B47">
        <w:rPr>
          <w:rFonts w:ascii="Times New Roman" w:hAnsi="Times New Roman" w:cs="Times New Roman"/>
          <w:sz w:val="24"/>
          <w:szCs w:val="24"/>
        </w:rPr>
        <w:t>(</w:t>
      </w:r>
      <w:r w:rsidR="00BF1B47" w:rsidRPr="00DA79E3">
        <w:rPr>
          <w:rFonts w:ascii="Times New Roman" w:hAnsi="Times New Roman" w:cs="Times New Roman"/>
          <w:sz w:val="24"/>
          <w:szCs w:val="24"/>
        </w:rPr>
        <w:t>2013</w:t>
      </w:r>
      <w:r w:rsidR="00BF1B47">
        <w:rPr>
          <w:rFonts w:ascii="Times New Roman" w:hAnsi="Times New Roman" w:cs="Times New Roman"/>
          <w:sz w:val="24"/>
          <w:szCs w:val="24"/>
        </w:rPr>
        <w:t xml:space="preserve">) and </w:t>
      </w:r>
      <w:r w:rsidR="00C40B35">
        <w:rPr>
          <w:rFonts w:ascii="Times New Roman" w:eastAsia="Times New Roman" w:hAnsi="Times New Roman" w:cs="Times New Roman"/>
          <w:sz w:val="24"/>
          <w:szCs w:val="24"/>
        </w:rPr>
        <w:t xml:space="preserve">Dan </w:t>
      </w:r>
      <w:r w:rsidR="00C40B35" w:rsidRPr="00EA45DF">
        <w:rPr>
          <w:rFonts w:ascii="Times New Roman" w:eastAsia="Times New Roman" w:hAnsi="Times New Roman" w:cs="Times New Roman"/>
          <w:sz w:val="24"/>
          <w:szCs w:val="24"/>
        </w:rPr>
        <w:t xml:space="preserve">et al., </w:t>
      </w:r>
      <w:r w:rsidR="00C40B35">
        <w:rPr>
          <w:rFonts w:ascii="Times New Roman" w:eastAsia="Times New Roman" w:hAnsi="Times New Roman" w:cs="Times New Roman"/>
          <w:sz w:val="24"/>
          <w:szCs w:val="24"/>
        </w:rPr>
        <w:t>(</w:t>
      </w:r>
      <w:r w:rsidR="00C40B35" w:rsidRPr="00EA45DF">
        <w:rPr>
          <w:rFonts w:ascii="Times New Roman" w:eastAsia="Times New Roman" w:hAnsi="Times New Roman" w:cs="Times New Roman"/>
          <w:sz w:val="24"/>
          <w:szCs w:val="24"/>
        </w:rPr>
        <w:t>2013</w:t>
      </w:r>
      <w:r w:rsidR="00C40B35">
        <w:rPr>
          <w:rFonts w:ascii="Times New Roman" w:eastAsia="Times New Roman" w:hAnsi="Times New Roman" w:cs="Times New Roman"/>
          <w:sz w:val="24"/>
          <w:szCs w:val="24"/>
        </w:rPr>
        <w:t>)</w:t>
      </w:r>
      <w:r w:rsidR="00BF1B47">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Dan et al</w:t>
      </w:r>
      <w:r w:rsidR="00B516D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r w:rsidR="00BA24D9" w:rsidRPr="00BA24D9">
        <w:rPr>
          <w:rFonts w:ascii="Times New Roman" w:eastAsia="Times New Roman" w:hAnsi="Times New Roman" w:cs="Times New Roman"/>
          <w:bCs/>
          <w:sz w:val="24"/>
          <w:szCs w:val="24"/>
        </w:rPr>
        <w:t>2013)</w:t>
      </w:r>
      <w:r w:rsidR="00B516D5">
        <w:rPr>
          <w:rFonts w:ascii="Times New Roman" w:eastAsia="Times New Roman" w:hAnsi="Times New Roman" w:cs="Times New Roman"/>
          <w:bCs/>
          <w:sz w:val="24"/>
          <w:szCs w:val="24"/>
        </w:rPr>
        <w:t xml:space="preserve"> </w:t>
      </w:r>
      <w:r w:rsidR="0078289E">
        <w:rPr>
          <w:rFonts w:ascii="Times New Roman" w:eastAsia="Times New Roman" w:hAnsi="Times New Roman" w:cs="Times New Roman"/>
          <w:bCs/>
          <w:sz w:val="24"/>
          <w:szCs w:val="24"/>
        </w:rPr>
        <w:t xml:space="preserve">said that </w:t>
      </w:r>
      <w:r w:rsidR="0078289E" w:rsidRPr="001E2DAC">
        <w:rPr>
          <w:rFonts w:ascii="Times New Roman" w:eastAsia="Times New Roman" w:hAnsi="Times New Roman" w:cs="Times New Roman"/>
          <w:sz w:val="24"/>
          <w:szCs w:val="24"/>
        </w:rPr>
        <w:t xml:space="preserve">dietary lysolecithin has anti-fatty liver and carcass fat repartition effects and enhances the removal </w:t>
      </w:r>
      <w:r w:rsidR="0078289E">
        <w:rPr>
          <w:rFonts w:ascii="Times New Roman" w:eastAsia="Times New Roman" w:hAnsi="Times New Roman" w:cs="Times New Roman"/>
          <w:sz w:val="24"/>
          <w:szCs w:val="24"/>
        </w:rPr>
        <w:t>of body cholesterol in broilers</w:t>
      </w:r>
      <w:r w:rsidR="0078289E" w:rsidRPr="00EA19A2">
        <w:rPr>
          <w:rFonts w:ascii="Times New Roman" w:hAnsi="Times New Roman" w:cs="Times New Roman"/>
          <w:sz w:val="24"/>
          <w:szCs w:val="24"/>
        </w:rPr>
        <w:t>.</w:t>
      </w:r>
      <w:r w:rsidR="00C40B35">
        <w:rPr>
          <w:rFonts w:ascii="Times New Roman" w:hAnsi="Times New Roman" w:cs="Times New Roman"/>
          <w:sz w:val="24"/>
          <w:szCs w:val="24"/>
        </w:rPr>
        <w:t xml:space="preserve"> </w:t>
      </w:r>
    </w:p>
    <w:p w:rsidR="0078289E" w:rsidRPr="00364801" w:rsidRDefault="0078289E" w:rsidP="00A5408A">
      <w:pPr>
        <w:tabs>
          <w:tab w:val="left" w:pos="3015"/>
        </w:tabs>
        <w:spacing w:before="24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5</w:t>
      </w:r>
      <w:r w:rsidRPr="00364801">
        <w:rPr>
          <w:rFonts w:ascii="Times New Roman" w:eastAsia="Times New Roman" w:hAnsi="Times New Roman" w:cs="Times New Roman"/>
          <w:b/>
          <w:bCs/>
          <w:sz w:val="24"/>
          <w:szCs w:val="24"/>
        </w:rPr>
        <w:t>.5.6</w:t>
      </w:r>
      <w:r w:rsidR="008760E3">
        <w:rPr>
          <w:rFonts w:ascii="Times New Roman" w:eastAsia="Times New Roman" w:hAnsi="Times New Roman" w:cs="Times New Roman"/>
          <w:b/>
          <w:bCs/>
          <w:sz w:val="24"/>
          <w:szCs w:val="24"/>
        </w:rPr>
        <w:t>.</w:t>
      </w:r>
      <w:r w:rsidRPr="00364801">
        <w:rPr>
          <w:rFonts w:ascii="Times New Roman" w:eastAsia="Times New Roman" w:hAnsi="Times New Roman" w:cs="Times New Roman"/>
          <w:b/>
          <w:bCs/>
          <w:sz w:val="24"/>
          <w:szCs w:val="24"/>
        </w:rPr>
        <w:t xml:space="preserve"> </w:t>
      </w:r>
      <w:r w:rsidR="00A5408A">
        <w:rPr>
          <w:rFonts w:ascii="Times New Roman" w:eastAsia="Times New Roman" w:hAnsi="Times New Roman" w:cs="Times New Roman"/>
          <w:b/>
          <w:bCs/>
          <w:sz w:val="24"/>
          <w:szCs w:val="24"/>
        </w:rPr>
        <w:t>Weight of l</w:t>
      </w:r>
      <w:r w:rsidRPr="00364801">
        <w:rPr>
          <w:rFonts w:ascii="Times New Roman" w:eastAsia="Times New Roman" w:hAnsi="Times New Roman" w:cs="Times New Roman"/>
          <w:b/>
          <w:bCs/>
          <w:sz w:val="24"/>
          <w:szCs w:val="24"/>
        </w:rPr>
        <w:t xml:space="preserve">iver and </w:t>
      </w:r>
      <w:r w:rsidR="00A5408A">
        <w:rPr>
          <w:rFonts w:ascii="Times New Roman" w:eastAsia="Times New Roman" w:hAnsi="Times New Roman" w:cs="Times New Roman"/>
          <w:b/>
          <w:bCs/>
          <w:sz w:val="24"/>
          <w:szCs w:val="24"/>
        </w:rPr>
        <w:t>h</w:t>
      </w:r>
      <w:r w:rsidRPr="00364801">
        <w:rPr>
          <w:rFonts w:ascii="Times New Roman" w:eastAsia="Times New Roman" w:hAnsi="Times New Roman" w:cs="Times New Roman"/>
          <w:b/>
          <w:bCs/>
          <w:sz w:val="24"/>
          <w:szCs w:val="24"/>
        </w:rPr>
        <w:t>eart</w:t>
      </w:r>
      <w:r w:rsidR="00A5408A">
        <w:rPr>
          <w:rFonts w:ascii="Times New Roman" w:eastAsia="Times New Roman" w:hAnsi="Times New Roman" w:cs="Times New Roman"/>
          <w:b/>
          <w:bCs/>
          <w:sz w:val="24"/>
          <w:szCs w:val="24"/>
        </w:rPr>
        <w:t xml:space="preserve"> </w:t>
      </w:r>
    </w:p>
    <w:p w:rsidR="0078289E" w:rsidRDefault="0078289E" w:rsidP="0078289E">
      <w:pPr>
        <w:spacing w:line="360" w:lineRule="auto"/>
        <w:jc w:val="both"/>
        <w:rPr>
          <w:rFonts w:ascii="Times New Roman" w:hAnsi="Times New Roman" w:cs="Times New Roman"/>
          <w:sz w:val="24"/>
          <w:szCs w:val="24"/>
        </w:rPr>
      </w:pPr>
      <w:r>
        <w:rPr>
          <w:rFonts w:ascii="Times New Roman" w:hAnsi="Times New Roman" w:cs="Times New Roman"/>
          <w:sz w:val="24"/>
          <w:szCs w:val="24"/>
        </w:rPr>
        <w:t>In this</w:t>
      </w:r>
      <w:r w:rsidRPr="00FB3C7F">
        <w:rPr>
          <w:rFonts w:ascii="Times New Roman" w:hAnsi="Times New Roman" w:cs="Times New Roman"/>
          <w:sz w:val="24"/>
          <w:szCs w:val="24"/>
        </w:rPr>
        <w:t xml:space="preserve"> study,</w:t>
      </w:r>
      <w:r>
        <w:rPr>
          <w:rFonts w:ascii="Times New Roman" w:hAnsi="Times New Roman" w:cs="Times New Roman"/>
          <w:sz w:val="24"/>
          <w:szCs w:val="24"/>
        </w:rPr>
        <w:t xml:space="preserve"> weight of liver and heart were compared to each other groups. Lecithin </w:t>
      </w:r>
      <w:r w:rsidR="00B516D5">
        <w:rPr>
          <w:rFonts w:ascii="Times New Roman" w:hAnsi="Times New Roman" w:cs="Times New Roman"/>
          <w:sz w:val="24"/>
          <w:szCs w:val="24"/>
        </w:rPr>
        <w:t xml:space="preserve">fortified treatment </w:t>
      </w:r>
      <w:r>
        <w:rPr>
          <w:rFonts w:ascii="Times New Roman" w:hAnsi="Times New Roman" w:cs="Times New Roman"/>
          <w:sz w:val="24"/>
          <w:szCs w:val="24"/>
        </w:rPr>
        <w:t xml:space="preserve">group was </w:t>
      </w:r>
      <w:r w:rsidR="00B516D5">
        <w:rPr>
          <w:rFonts w:ascii="Times New Roman" w:hAnsi="Times New Roman" w:cs="Times New Roman"/>
          <w:sz w:val="24"/>
          <w:szCs w:val="24"/>
        </w:rPr>
        <w:t xml:space="preserve">numerically </w:t>
      </w:r>
      <w:r>
        <w:rPr>
          <w:rFonts w:ascii="Times New Roman" w:hAnsi="Times New Roman" w:cs="Times New Roman"/>
          <w:sz w:val="24"/>
          <w:szCs w:val="24"/>
        </w:rPr>
        <w:t xml:space="preserve">higher in weight than other two groups </w:t>
      </w:r>
      <w:r w:rsidR="00B516D5">
        <w:rPr>
          <w:rFonts w:ascii="Times New Roman" w:hAnsi="Times New Roman" w:cs="Times New Roman"/>
          <w:sz w:val="24"/>
          <w:szCs w:val="24"/>
        </w:rPr>
        <w:t xml:space="preserve">but not been statistically significant (P&gt;0.05) </w:t>
      </w:r>
      <w:r>
        <w:rPr>
          <w:rFonts w:ascii="Times New Roman" w:hAnsi="Times New Roman" w:cs="Times New Roman"/>
          <w:sz w:val="24"/>
          <w:szCs w:val="24"/>
        </w:rPr>
        <w:t xml:space="preserve">which is consistent with </w:t>
      </w:r>
      <w:r w:rsidR="00DC2348" w:rsidRPr="00E05592">
        <w:rPr>
          <w:rStyle w:val="refauthors"/>
          <w:rFonts w:ascii="Times New Roman" w:hAnsi="Times New Roman" w:cs="Times New Roman"/>
          <w:sz w:val="24"/>
          <w:szCs w:val="24"/>
        </w:rPr>
        <w:t>Huang</w:t>
      </w:r>
      <w:r>
        <w:rPr>
          <w:rFonts w:ascii="Times New Roman" w:hAnsi="Times New Roman" w:cs="Times New Roman"/>
          <w:sz w:val="24"/>
          <w:szCs w:val="24"/>
        </w:rPr>
        <w:t xml:space="preserve"> et al., (2007) and </w:t>
      </w:r>
      <w:r w:rsidR="00B516D5">
        <w:rPr>
          <w:rFonts w:ascii="Times New Roman" w:hAnsi="Times New Roman" w:cs="Times New Roman"/>
          <w:sz w:val="24"/>
          <w:szCs w:val="24"/>
        </w:rPr>
        <w:t>Lomas (</w:t>
      </w:r>
      <w:r w:rsidR="00B516D5" w:rsidRPr="00614211">
        <w:rPr>
          <w:rFonts w:ascii="Times New Roman" w:hAnsi="Times New Roman" w:cs="Times New Roman"/>
          <w:sz w:val="24"/>
          <w:szCs w:val="24"/>
        </w:rPr>
        <w:t>2012</w:t>
      </w:r>
      <w:r w:rsidR="00B516D5">
        <w:rPr>
          <w:rFonts w:ascii="Times New Roman" w:hAnsi="Times New Roman" w:cs="Times New Roman"/>
          <w:sz w:val="24"/>
          <w:szCs w:val="24"/>
        </w:rPr>
        <w:t xml:space="preserve">) said that </w:t>
      </w:r>
      <w:r w:rsidR="00BF1B47">
        <w:rPr>
          <w:rFonts w:ascii="Times New Roman" w:hAnsi="Times New Roman" w:cs="Times New Roman"/>
          <w:sz w:val="24"/>
          <w:szCs w:val="24"/>
        </w:rPr>
        <w:t>it</w:t>
      </w:r>
      <w:r>
        <w:rPr>
          <w:rFonts w:ascii="Times New Roman" w:hAnsi="Times New Roman" w:cs="Times New Roman"/>
          <w:sz w:val="24"/>
          <w:szCs w:val="24"/>
        </w:rPr>
        <w:t xml:space="preserve"> </w:t>
      </w:r>
      <w:r w:rsidR="00A71F52">
        <w:rPr>
          <w:rFonts w:ascii="Times New Roman" w:hAnsi="Times New Roman" w:cs="Times New Roman"/>
          <w:sz w:val="24"/>
          <w:szCs w:val="24"/>
        </w:rPr>
        <w:t>promoted</w:t>
      </w:r>
      <w:r w:rsidRPr="00782544">
        <w:rPr>
          <w:rFonts w:ascii="Times New Roman" w:hAnsi="Times New Roman" w:cs="Times New Roman"/>
          <w:sz w:val="24"/>
          <w:szCs w:val="24"/>
        </w:rPr>
        <w:t xml:space="preserve"> fat ab</w:t>
      </w:r>
      <w:r>
        <w:rPr>
          <w:rFonts w:ascii="Times New Roman" w:hAnsi="Times New Roman" w:cs="Times New Roman"/>
          <w:sz w:val="24"/>
          <w:szCs w:val="24"/>
        </w:rPr>
        <w:t>sorption in the liver</w:t>
      </w:r>
      <w:r w:rsidRPr="00782544">
        <w:rPr>
          <w:rFonts w:ascii="Times New Roman" w:hAnsi="Times New Roman" w:cs="Times New Roman"/>
          <w:sz w:val="24"/>
          <w:szCs w:val="24"/>
        </w:rPr>
        <w:t xml:space="preserve"> and increases energy efficiency of feed</w:t>
      </w:r>
      <w:r w:rsidRPr="00782544">
        <w:rPr>
          <w:rFonts w:ascii="Times New Roman" w:hAnsi="Times New Roman" w:cs="Times New Roman"/>
          <w:b/>
          <w:sz w:val="24"/>
          <w:szCs w:val="24"/>
        </w:rPr>
        <w:t>.</w:t>
      </w:r>
      <w:r w:rsidR="00B516D5">
        <w:rPr>
          <w:rFonts w:ascii="Times New Roman" w:hAnsi="Times New Roman" w:cs="Times New Roman"/>
          <w:b/>
          <w:sz w:val="24"/>
          <w:szCs w:val="24"/>
        </w:rPr>
        <w:t xml:space="preserve"> </w:t>
      </w:r>
      <w:r w:rsidR="00BF1B47">
        <w:rPr>
          <w:rFonts w:ascii="Times New Roman" w:hAnsi="Times New Roman" w:cs="Times New Roman"/>
          <w:sz w:val="24"/>
          <w:szCs w:val="24"/>
        </w:rPr>
        <w:t>Aguilar et al.,</w:t>
      </w:r>
      <w:r w:rsidR="00BF1B47" w:rsidRPr="00877EF8">
        <w:rPr>
          <w:rFonts w:ascii="Times New Roman" w:hAnsi="Times New Roman" w:cs="Times New Roman"/>
          <w:sz w:val="24"/>
          <w:szCs w:val="24"/>
        </w:rPr>
        <w:t xml:space="preserve"> </w:t>
      </w:r>
      <w:r w:rsidR="00BF1B47">
        <w:rPr>
          <w:rFonts w:ascii="Times New Roman" w:hAnsi="Times New Roman" w:cs="Times New Roman"/>
          <w:sz w:val="24"/>
          <w:szCs w:val="24"/>
        </w:rPr>
        <w:t>(</w:t>
      </w:r>
      <w:r w:rsidR="00BF1B47" w:rsidRPr="00877EF8">
        <w:rPr>
          <w:rFonts w:ascii="Times New Roman" w:hAnsi="Times New Roman" w:cs="Times New Roman"/>
          <w:sz w:val="24"/>
          <w:szCs w:val="24"/>
        </w:rPr>
        <w:t>2013</w:t>
      </w:r>
      <w:r w:rsidR="00BF1B47">
        <w:rPr>
          <w:rFonts w:ascii="Times New Roman" w:hAnsi="Times New Roman" w:cs="Times New Roman"/>
          <w:sz w:val="24"/>
          <w:szCs w:val="24"/>
        </w:rPr>
        <w:t>) also commented that the e</w:t>
      </w:r>
      <w:r>
        <w:rPr>
          <w:rFonts w:ascii="Times New Roman" w:hAnsi="Times New Roman" w:cs="Times New Roman"/>
          <w:sz w:val="24"/>
          <w:szCs w:val="24"/>
        </w:rPr>
        <w:t>xogenous emulsifier increased the</w:t>
      </w:r>
      <w:r w:rsidRPr="00877EF8">
        <w:rPr>
          <w:rFonts w:ascii="Times New Roman" w:hAnsi="Times New Roman" w:cs="Times New Roman"/>
          <w:sz w:val="24"/>
          <w:szCs w:val="24"/>
        </w:rPr>
        <w:t xml:space="preserve"> liver weight and yield.</w:t>
      </w:r>
    </w:p>
    <w:p w:rsidR="0078289E" w:rsidRPr="00411673" w:rsidRDefault="0078289E" w:rsidP="0078289E">
      <w:pPr>
        <w:spacing w:line="360" w:lineRule="auto"/>
        <w:jc w:val="both"/>
        <w:rPr>
          <w:rFonts w:ascii="Times New Roman" w:hAnsi="Times New Roman" w:cs="Times New Roman"/>
          <w:b/>
          <w:sz w:val="24"/>
          <w:szCs w:val="24"/>
        </w:rPr>
      </w:pPr>
      <w:r w:rsidRPr="00411673">
        <w:rPr>
          <w:rFonts w:ascii="Times New Roman" w:hAnsi="Times New Roman" w:cs="Times New Roman"/>
          <w:b/>
          <w:sz w:val="24"/>
          <w:szCs w:val="24"/>
        </w:rPr>
        <w:t>5.6</w:t>
      </w:r>
      <w:r w:rsidR="008760E3">
        <w:rPr>
          <w:rFonts w:ascii="Times New Roman" w:hAnsi="Times New Roman" w:cs="Times New Roman"/>
          <w:b/>
          <w:sz w:val="24"/>
          <w:szCs w:val="24"/>
        </w:rPr>
        <w:t>.</w:t>
      </w:r>
      <w:r w:rsidRPr="00411673">
        <w:rPr>
          <w:rFonts w:ascii="Times New Roman" w:hAnsi="Times New Roman" w:cs="Times New Roman"/>
          <w:b/>
          <w:sz w:val="24"/>
          <w:szCs w:val="24"/>
        </w:rPr>
        <w:t xml:space="preserve"> Effect of </w:t>
      </w:r>
      <w:r w:rsidR="00A5408A" w:rsidRPr="00411673">
        <w:rPr>
          <w:rFonts w:ascii="Times New Roman" w:hAnsi="Times New Roman" w:cs="Times New Roman"/>
          <w:b/>
          <w:sz w:val="24"/>
          <w:szCs w:val="24"/>
        </w:rPr>
        <w:t>c</w:t>
      </w:r>
      <w:r w:rsidRPr="00411673">
        <w:rPr>
          <w:rFonts w:ascii="Times New Roman" w:hAnsi="Times New Roman" w:cs="Times New Roman"/>
          <w:b/>
          <w:sz w:val="24"/>
          <w:szCs w:val="24"/>
        </w:rPr>
        <w:t xml:space="preserve">ommercial </w:t>
      </w:r>
      <w:r w:rsidR="00A5408A" w:rsidRPr="00411673">
        <w:rPr>
          <w:rFonts w:ascii="Times New Roman" w:hAnsi="Times New Roman" w:cs="Times New Roman"/>
          <w:b/>
          <w:sz w:val="24"/>
          <w:szCs w:val="24"/>
        </w:rPr>
        <w:t>e</w:t>
      </w:r>
      <w:r w:rsidRPr="00411673">
        <w:rPr>
          <w:rFonts w:ascii="Times New Roman" w:hAnsi="Times New Roman" w:cs="Times New Roman"/>
          <w:b/>
          <w:sz w:val="24"/>
          <w:szCs w:val="24"/>
        </w:rPr>
        <w:t>mulsifiers on cost benefit analysis of broiler</w:t>
      </w:r>
    </w:p>
    <w:p w:rsidR="0078289E" w:rsidRPr="00411673" w:rsidRDefault="00271E38" w:rsidP="00271E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78289E" w:rsidRPr="00411673">
        <w:rPr>
          <w:rFonts w:ascii="Times New Roman" w:hAnsi="Times New Roman" w:cs="Times New Roman"/>
          <w:sz w:val="24"/>
          <w:szCs w:val="24"/>
        </w:rPr>
        <w:t>here were no significant (P&gt;0.05) differ</w:t>
      </w:r>
      <w:r w:rsidR="00A71F52" w:rsidRPr="00411673">
        <w:rPr>
          <w:rFonts w:ascii="Times New Roman" w:hAnsi="Times New Roman" w:cs="Times New Roman"/>
          <w:sz w:val="24"/>
          <w:szCs w:val="24"/>
        </w:rPr>
        <w:t>ences observed for cost items like</w:t>
      </w:r>
      <w:r w:rsidR="0078289E" w:rsidRPr="00411673">
        <w:rPr>
          <w:rFonts w:ascii="Times New Roman" w:hAnsi="Times New Roman" w:cs="Times New Roman"/>
          <w:sz w:val="24"/>
          <w:szCs w:val="24"/>
        </w:rPr>
        <w:t xml:space="preserve"> chick cost (Tk./Chick), total feed cost (Tk./Kg), management cost (Tk./broiler) and for sale items including market sale price (Tk./Kg broiler). On the other hand, significant (P&lt;0.05) differences were observed in total feed cost (Tk./broiler), total cost (Tk./broiler) and total cost (Tk./Kg live broiler) in between T</w:t>
      </w:r>
      <w:r w:rsidR="0078289E" w:rsidRPr="00411673">
        <w:rPr>
          <w:rFonts w:ascii="Times New Roman" w:hAnsi="Times New Roman" w:cs="Times New Roman"/>
          <w:sz w:val="24"/>
          <w:szCs w:val="24"/>
          <w:vertAlign w:val="subscript"/>
        </w:rPr>
        <w:t>2</w:t>
      </w:r>
      <w:r w:rsidR="0078289E" w:rsidRPr="00411673">
        <w:rPr>
          <w:rFonts w:ascii="Times New Roman" w:hAnsi="Times New Roman" w:cs="Times New Roman"/>
          <w:sz w:val="24"/>
          <w:szCs w:val="24"/>
        </w:rPr>
        <w:t xml:space="preserve"> and others. In terms of income, significant (P&lt;0.05) differences were observed in total sale price (Tk./broiler), net Profit (Tk./broiler) and net profit (Tk./Kg live broiler) in T</w:t>
      </w:r>
      <w:r w:rsidR="0078289E" w:rsidRPr="00411673">
        <w:rPr>
          <w:rFonts w:ascii="Times New Roman" w:hAnsi="Times New Roman" w:cs="Times New Roman"/>
          <w:sz w:val="24"/>
          <w:szCs w:val="24"/>
          <w:vertAlign w:val="subscript"/>
        </w:rPr>
        <w:t>2</w:t>
      </w:r>
      <w:r w:rsidR="0078289E" w:rsidRPr="00411673">
        <w:rPr>
          <w:rFonts w:ascii="Times New Roman" w:hAnsi="Times New Roman" w:cs="Times New Roman"/>
          <w:sz w:val="24"/>
          <w:szCs w:val="24"/>
        </w:rPr>
        <w:t xml:space="preserve"> group with other two groups. Tabular data showed that total cost (Tk./broiler) was higher in lecithin supplemented diet group </w:t>
      </w:r>
      <w:r w:rsidR="00A71F52" w:rsidRPr="00411673">
        <w:rPr>
          <w:rFonts w:ascii="Times New Roman" w:hAnsi="Times New Roman" w:cs="Times New Roman"/>
          <w:sz w:val="24"/>
          <w:szCs w:val="24"/>
        </w:rPr>
        <w:t>(</w:t>
      </w:r>
      <w:r w:rsidR="0078289E" w:rsidRPr="00411673">
        <w:rPr>
          <w:rFonts w:ascii="Times New Roman" w:hAnsi="Times New Roman" w:cs="Times New Roman"/>
          <w:sz w:val="24"/>
          <w:szCs w:val="24"/>
        </w:rPr>
        <w:t>T</w:t>
      </w:r>
      <w:r w:rsidR="00A71F52" w:rsidRPr="00411673">
        <w:rPr>
          <w:rFonts w:ascii="Times New Roman" w:hAnsi="Times New Roman" w:cs="Times New Roman"/>
          <w:sz w:val="24"/>
          <w:szCs w:val="24"/>
          <w:vertAlign w:val="subscript"/>
        </w:rPr>
        <w:t xml:space="preserve">2 </w:t>
      </w:r>
      <w:r w:rsidR="00A71F52" w:rsidRPr="00411673">
        <w:rPr>
          <w:rFonts w:ascii="Times New Roman" w:hAnsi="Times New Roman" w:cs="Times New Roman"/>
          <w:sz w:val="24"/>
          <w:szCs w:val="24"/>
        </w:rPr>
        <w:t xml:space="preserve">) </w:t>
      </w:r>
      <w:r w:rsidR="0078289E" w:rsidRPr="00411673">
        <w:rPr>
          <w:rFonts w:ascii="Times New Roman" w:hAnsi="Times New Roman" w:cs="Times New Roman"/>
          <w:sz w:val="24"/>
          <w:szCs w:val="24"/>
        </w:rPr>
        <w:t xml:space="preserve">comparing to the lysolecithin supplemented diet group </w:t>
      </w:r>
      <w:r w:rsidR="00A71F52" w:rsidRPr="00411673">
        <w:rPr>
          <w:rFonts w:ascii="Times New Roman" w:hAnsi="Times New Roman" w:cs="Times New Roman"/>
          <w:sz w:val="24"/>
          <w:szCs w:val="24"/>
        </w:rPr>
        <w:t>(</w:t>
      </w:r>
      <w:r w:rsidR="0078289E" w:rsidRPr="00411673">
        <w:rPr>
          <w:rFonts w:ascii="Times New Roman" w:hAnsi="Times New Roman" w:cs="Times New Roman"/>
          <w:sz w:val="24"/>
          <w:szCs w:val="24"/>
        </w:rPr>
        <w:t>T</w:t>
      </w:r>
      <w:r w:rsidR="0078289E" w:rsidRPr="00411673">
        <w:rPr>
          <w:rFonts w:ascii="Times New Roman" w:hAnsi="Times New Roman" w:cs="Times New Roman"/>
          <w:sz w:val="24"/>
          <w:szCs w:val="24"/>
          <w:vertAlign w:val="subscript"/>
        </w:rPr>
        <w:t>1</w:t>
      </w:r>
      <w:r w:rsidR="00A71F52" w:rsidRPr="00411673">
        <w:rPr>
          <w:rFonts w:ascii="Times New Roman" w:hAnsi="Times New Roman" w:cs="Times New Roman"/>
          <w:sz w:val="24"/>
          <w:szCs w:val="24"/>
        </w:rPr>
        <w:t xml:space="preserve">) </w:t>
      </w:r>
      <w:r w:rsidR="0078289E" w:rsidRPr="00411673">
        <w:rPr>
          <w:rFonts w:ascii="Times New Roman" w:hAnsi="Times New Roman" w:cs="Times New Roman"/>
          <w:sz w:val="24"/>
          <w:szCs w:val="24"/>
        </w:rPr>
        <w:t xml:space="preserve">and control group. But total cost (Tk./Kg live broiler) was highest in control group and lowest in </w:t>
      </w:r>
      <w:r w:rsidR="00A71F52" w:rsidRPr="00411673">
        <w:rPr>
          <w:rFonts w:ascii="Times New Roman" w:hAnsi="Times New Roman" w:cs="Times New Roman"/>
          <w:sz w:val="24"/>
          <w:szCs w:val="24"/>
        </w:rPr>
        <w:t>(</w:t>
      </w:r>
      <w:r w:rsidR="0078289E" w:rsidRPr="00411673">
        <w:rPr>
          <w:rFonts w:ascii="Times New Roman" w:hAnsi="Times New Roman" w:cs="Times New Roman"/>
          <w:sz w:val="24"/>
          <w:szCs w:val="24"/>
        </w:rPr>
        <w:t>T</w:t>
      </w:r>
      <w:r w:rsidR="0078289E" w:rsidRPr="00411673">
        <w:rPr>
          <w:rFonts w:ascii="Times New Roman" w:hAnsi="Times New Roman" w:cs="Times New Roman"/>
          <w:sz w:val="24"/>
          <w:szCs w:val="24"/>
          <w:vertAlign w:val="subscript"/>
        </w:rPr>
        <w:t>2</w:t>
      </w:r>
      <w:r w:rsidR="00A71F52" w:rsidRPr="00411673">
        <w:rPr>
          <w:rFonts w:ascii="Times New Roman" w:hAnsi="Times New Roman" w:cs="Times New Roman"/>
          <w:sz w:val="24"/>
          <w:szCs w:val="24"/>
        </w:rPr>
        <w:t xml:space="preserve">) </w:t>
      </w:r>
      <w:r w:rsidR="0078289E" w:rsidRPr="00411673">
        <w:rPr>
          <w:rFonts w:ascii="Times New Roman" w:hAnsi="Times New Roman" w:cs="Times New Roman"/>
          <w:sz w:val="24"/>
          <w:szCs w:val="24"/>
        </w:rPr>
        <w:t>group. In case of income, total sale price (Tk./broiler), net profit (Tk./broiler) and net profit (Tk./Kg live broiler) was increased in lecithin and lysolecithin supplemented diet group</w:t>
      </w:r>
      <w:r w:rsidR="006302D3">
        <w:rPr>
          <w:rFonts w:ascii="Times New Roman" w:hAnsi="Times New Roman" w:cs="Times New Roman"/>
          <w:sz w:val="24"/>
          <w:szCs w:val="24"/>
        </w:rPr>
        <w:t>s</w:t>
      </w:r>
      <w:r w:rsidR="0078289E" w:rsidRPr="00411673">
        <w:rPr>
          <w:rFonts w:ascii="Times New Roman" w:hAnsi="Times New Roman" w:cs="Times New Roman"/>
          <w:sz w:val="24"/>
          <w:szCs w:val="24"/>
        </w:rPr>
        <w:t xml:space="preserve"> than control group. Though net profit (Tk/broiler), net profit (Tk/Kg live broiler) was increased in both lecithin and lysolecithin supplemented group</w:t>
      </w:r>
      <w:r w:rsidR="006302D3">
        <w:rPr>
          <w:rFonts w:ascii="Times New Roman" w:hAnsi="Times New Roman" w:cs="Times New Roman"/>
          <w:sz w:val="24"/>
          <w:szCs w:val="24"/>
        </w:rPr>
        <w:t>s</w:t>
      </w:r>
      <w:r w:rsidR="0078289E" w:rsidRPr="00411673">
        <w:rPr>
          <w:rFonts w:ascii="Times New Roman" w:hAnsi="Times New Roman" w:cs="Times New Roman"/>
          <w:sz w:val="24"/>
          <w:szCs w:val="24"/>
        </w:rPr>
        <w:t>, lecithin supplemented diet group showed maximum income.</w:t>
      </w:r>
    </w:p>
    <w:p w:rsidR="000307BD" w:rsidRDefault="000307BD" w:rsidP="009C06E3">
      <w:pPr>
        <w:spacing w:after="0" w:line="360" w:lineRule="auto"/>
        <w:jc w:val="center"/>
        <w:rPr>
          <w:rFonts w:ascii="Times New Roman" w:hAnsi="Times New Roman" w:cs="Times New Roman"/>
          <w:b/>
          <w:bCs/>
          <w:sz w:val="28"/>
        </w:rPr>
      </w:pPr>
    </w:p>
    <w:p w:rsidR="000307BD" w:rsidRDefault="000307BD" w:rsidP="008760E3">
      <w:pPr>
        <w:spacing w:after="0" w:line="360" w:lineRule="auto"/>
        <w:rPr>
          <w:rFonts w:ascii="Times New Roman" w:hAnsi="Times New Roman" w:cs="Times New Roman"/>
          <w:b/>
          <w:bCs/>
          <w:sz w:val="28"/>
        </w:rPr>
      </w:pPr>
    </w:p>
    <w:p w:rsidR="0078289E" w:rsidRDefault="0078289E" w:rsidP="009C06E3">
      <w:pPr>
        <w:spacing w:after="0" w:line="360" w:lineRule="auto"/>
        <w:jc w:val="center"/>
        <w:rPr>
          <w:rFonts w:ascii="Times New Roman" w:hAnsi="Times New Roman" w:cs="Times New Roman"/>
          <w:b/>
          <w:bCs/>
          <w:sz w:val="28"/>
        </w:rPr>
      </w:pPr>
      <w:r>
        <w:rPr>
          <w:rFonts w:ascii="Times New Roman" w:hAnsi="Times New Roman" w:cs="Times New Roman"/>
          <w:b/>
          <w:bCs/>
          <w:sz w:val="28"/>
        </w:rPr>
        <w:lastRenderedPageBreak/>
        <w:t>Chapter-6</w:t>
      </w:r>
      <w:r w:rsidRPr="000F1D63">
        <w:rPr>
          <w:rFonts w:ascii="Times New Roman" w:hAnsi="Times New Roman" w:cs="Times New Roman"/>
          <w:b/>
          <w:bCs/>
          <w:sz w:val="28"/>
        </w:rPr>
        <w:t>: Conclusions</w:t>
      </w:r>
    </w:p>
    <w:p w:rsidR="0078289E" w:rsidRDefault="0078289E" w:rsidP="004B2BCD">
      <w:pPr>
        <w:spacing w:before="240" w:after="0" w:line="360" w:lineRule="auto"/>
        <w:jc w:val="both"/>
        <w:rPr>
          <w:rFonts w:ascii="Times New Roman" w:hAnsi="Times New Roman" w:cs="Times New Roman"/>
          <w:sz w:val="24"/>
          <w:szCs w:val="26"/>
        </w:rPr>
      </w:pPr>
      <w:r>
        <w:rPr>
          <w:rFonts w:ascii="Times New Roman" w:hAnsi="Times New Roman" w:cs="Times New Roman"/>
          <w:sz w:val="24"/>
          <w:szCs w:val="26"/>
        </w:rPr>
        <w:t>The</w:t>
      </w:r>
      <w:r w:rsidRPr="0045305D">
        <w:rPr>
          <w:rFonts w:ascii="Times New Roman" w:hAnsi="Times New Roman" w:cs="Times New Roman"/>
          <w:sz w:val="24"/>
          <w:szCs w:val="26"/>
        </w:rPr>
        <w:t xml:space="preserve"> study was conducted from</w:t>
      </w:r>
      <w:r w:rsidR="004B2BCD">
        <w:rPr>
          <w:rFonts w:ascii="Times New Roman" w:hAnsi="Times New Roman" w:cs="Times New Roman"/>
          <w:sz w:val="24"/>
          <w:szCs w:val="26"/>
        </w:rPr>
        <w:t xml:space="preserve"> </w:t>
      </w:r>
      <w:r>
        <w:rPr>
          <w:rFonts w:ascii="Times New Roman" w:hAnsi="Times New Roman" w:cs="Times New Roman"/>
          <w:sz w:val="24"/>
          <w:szCs w:val="24"/>
        </w:rPr>
        <w:t>July to August 2015</w:t>
      </w:r>
      <w:r w:rsidRPr="0045305D">
        <w:rPr>
          <w:rFonts w:ascii="Times New Roman" w:hAnsi="Times New Roman" w:cs="Times New Roman"/>
          <w:sz w:val="24"/>
          <w:szCs w:val="26"/>
        </w:rPr>
        <w:t>, at the Department of Animal Scie</w:t>
      </w:r>
      <w:r>
        <w:rPr>
          <w:rFonts w:ascii="Times New Roman" w:hAnsi="Times New Roman" w:cs="Times New Roman"/>
          <w:sz w:val="24"/>
          <w:szCs w:val="26"/>
        </w:rPr>
        <w:t>nce and Nutrition experimental f</w:t>
      </w:r>
      <w:r w:rsidRPr="0045305D">
        <w:rPr>
          <w:rFonts w:ascii="Times New Roman" w:hAnsi="Times New Roman" w:cs="Times New Roman"/>
          <w:sz w:val="24"/>
          <w:szCs w:val="26"/>
        </w:rPr>
        <w:t xml:space="preserve">arm and Field Research Laboratory of Chittagong Veterinary and Animal Sciences University </w:t>
      </w:r>
      <w:bookmarkStart w:id="11" w:name="OLE_LINK47"/>
      <w:bookmarkStart w:id="12" w:name="OLE_LINK48"/>
      <w:r w:rsidRPr="0045305D">
        <w:rPr>
          <w:rFonts w:ascii="Times New Roman" w:hAnsi="Times New Roman" w:cs="Times New Roman"/>
          <w:sz w:val="24"/>
          <w:szCs w:val="26"/>
        </w:rPr>
        <w:t>t</w:t>
      </w:r>
      <w:r>
        <w:rPr>
          <w:rFonts w:ascii="Times New Roman" w:hAnsi="Times New Roman" w:cs="Times New Roman"/>
          <w:sz w:val="24"/>
          <w:szCs w:val="26"/>
        </w:rPr>
        <w:t xml:space="preserve">o investigate the effect of </w:t>
      </w:r>
      <w:r w:rsidRPr="0045305D">
        <w:rPr>
          <w:rFonts w:ascii="Times New Roman" w:hAnsi="Times New Roman" w:cs="Times New Roman"/>
          <w:sz w:val="24"/>
          <w:szCs w:val="26"/>
        </w:rPr>
        <w:t xml:space="preserve">lecithin and </w:t>
      </w:r>
      <w:r>
        <w:rPr>
          <w:rFonts w:ascii="Times New Roman" w:hAnsi="Times New Roman" w:cs="Times New Roman"/>
          <w:bCs/>
          <w:color w:val="252525"/>
          <w:sz w:val="24"/>
          <w:szCs w:val="16"/>
          <w:shd w:val="clear" w:color="auto" w:fill="FFFFFF"/>
        </w:rPr>
        <w:t>lysolecithin</w:t>
      </w:r>
      <w:r w:rsidR="004B2BCD">
        <w:rPr>
          <w:rFonts w:ascii="Times New Roman" w:hAnsi="Times New Roman" w:cs="Times New Roman"/>
          <w:bCs/>
          <w:color w:val="252525"/>
          <w:sz w:val="24"/>
          <w:szCs w:val="16"/>
          <w:shd w:val="clear" w:color="auto" w:fill="FFFFFF"/>
        </w:rPr>
        <w:t xml:space="preserve"> </w:t>
      </w:r>
      <w:r w:rsidRPr="0045305D">
        <w:rPr>
          <w:rFonts w:ascii="Times New Roman" w:hAnsi="Times New Roman" w:cs="Times New Roman"/>
          <w:color w:val="252525"/>
          <w:sz w:val="24"/>
          <w:szCs w:val="16"/>
          <w:shd w:val="clear" w:color="auto" w:fill="FFFFFF"/>
        </w:rPr>
        <w:t xml:space="preserve">supplemented </w:t>
      </w:r>
      <w:r>
        <w:rPr>
          <w:rFonts w:ascii="Times New Roman" w:hAnsi="Times New Roman" w:cs="Times New Roman"/>
          <w:sz w:val="24"/>
          <w:szCs w:val="26"/>
        </w:rPr>
        <w:t>diet on</w:t>
      </w:r>
      <w:r w:rsidRPr="0045305D">
        <w:rPr>
          <w:rFonts w:ascii="Times New Roman" w:hAnsi="Times New Roman" w:cs="Times New Roman"/>
          <w:sz w:val="24"/>
          <w:szCs w:val="26"/>
        </w:rPr>
        <w:t xml:space="preserve"> growth performance</w:t>
      </w:r>
      <w:r>
        <w:rPr>
          <w:rFonts w:ascii="Times New Roman" w:hAnsi="Times New Roman" w:cs="Times New Roman"/>
          <w:sz w:val="24"/>
          <w:szCs w:val="26"/>
        </w:rPr>
        <w:t xml:space="preserve"> and carcass quality of broiler</w:t>
      </w:r>
      <w:r w:rsidRPr="0045305D">
        <w:rPr>
          <w:rFonts w:ascii="Times New Roman" w:hAnsi="Times New Roman" w:cs="Times New Roman"/>
          <w:sz w:val="24"/>
          <w:szCs w:val="26"/>
        </w:rPr>
        <w:t>.</w:t>
      </w:r>
      <w:bookmarkEnd w:id="11"/>
      <w:bookmarkEnd w:id="12"/>
    </w:p>
    <w:p w:rsidR="0078289E" w:rsidRPr="00833145" w:rsidRDefault="0078289E" w:rsidP="004B2BCD">
      <w:pPr>
        <w:spacing w:before="240"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The </w:t>
      </w:r>
      <w:r w:rsidR="00D436CF">
        <w:rPr>
          <w:rFonts w:ascii="Times New Roman" w:hAnsi="Times New Roman" w:cs="Times New Roman"/>
          <w:sz w:val="24"/>
          <w:szCs w:val="26"/>
        </w:rPr>
        <w:t>experiment</w:t>
      </w:r>
      <w:r>
        <w:rPr>
          <w:rFonts w:ascii="Times New Roman" w:hAnsi="Times New Roman" w:cs="Times New Roman"/>
          <w:sz w:val="24"/>
          <w:szCs w:val="26"/>
        </w:rPr>
        <w:t xml:space="preserve"> showed that</w:t>
      </w:r>
      <w:r w:rsidR="004B2BCD">
        <w:rPr>
          <w:rFonts w:ascii="Times New Roman" w:hAnsi="Times New Roman" w:cs="Times New Roman"/>
          <w:sz w:val="24"/>
          <w:szCs w:val="26"/>
        </w:rPr>
        <w:t xml:space="preserve"> increased body weight </w:t>
      </w:r>
      <w:r>
        <w:rPr>
          <w:rFonts w:ascii="Times New Roman" w:hAnsi="Times New Roman" w:cs="Times New Roman"/>
          <w:sz w:val="24"/>
          <w:szCs w:val="26"/>
        </w:rPr>
        <w:t xml:space="preserve">in lecithin and lysolecithin supplemented diet groups </w:t>
      </w:r>
      <w:r w:rsidR="00D436CF">
        <w:rPr>
          <w:rFonts w:ascii="Times New Roman" w:hAnsi="Times New Roman" w:cs="Times New Roman"/>
          <w:sz w:val="24"/>
          <w:szCs w:val="26"/>
        </w:rPr>
        <w:t>than</w:t>
      </w:r>
      <w:r>
        <w:rPr>
          <w:rFonts w:ascii="Times New Roman" w:hAnsi="Times New Roman" w:cs="Times New Roman"/>
          <w:sz w:val="24"/>
          <w:szCs w:val="26"/>
        </w:rPr>
        <w:t xml:space="preserve"> </w:t>
      </w:r>
      <w:r w:rsidR="00D436CF">
        <w:rPr>
          <w:rFonts w:ascii="Times New Roman" w:hAnsi="Times New Roman" w:cs="Times New Roman"/>
          <w:sz w:val="24"/>
          <w:szCs w:val="26"/>
        </w:rPr>
        <w:t xml:space="preserve">that of </w:t>
      </w:r>
      <w:r>
        <w:rPr>
          <w:rFonts w:ascii="Times New Roman" w:hAnsi="Times New Roman" w:cs="Times New Roman"/>
          <w:sz w:val="24"/>
          <w:szCs w:val="26"/>
        </w:rPr>
        <w:t xml:space="preserve">control group. The highest body weight was predicted in lecithin supplemented diet group. Along the whole experimental period, body weight gain was highest in lecithin supplemented diet group </w:t>
      </w:r>
      <w:r w:rsidR="00B37B72">
        <w:rPr>
          <w:rFonts w:ascii="Times New Roman" w:hAnsi="Times New Roman" w:cs="Times New Roman"/>
          <w:sz w:val="24"/>
          <w:szCs w:val="26"/>
        </w:rPr>
        <w:t>than that of</w:t>
      </w:r>
      <w:r>
        <w:rPr>
          <w:rFonts w:ascii="Times New Roman" w:hAnsi="Times New Roman" w:cs="Times New Roman"/>
          <w:sz w:val="24"/>
          <w:szCs w:val="26"/>
        </w:rPr>
        <w:t xml:space="preserve"> the </w:t>
      </w:r>
      <w:r w:rsidR="00B37B72">
        <w:rPr>
          <w:rFonts w:ascii="Times New Roman" w:hAnsi="Times New Roman" w:cs="Times New Roman"/>
          <w:sz w:val="24"/>
          <w:szCs w:val="26"/>
        </w:rPr>
        <w:t>lysolecithin supplemented</w:t>
      </w:r>
      <w:r>
        <w:rPr>
          <w:rFonts w:ascii="Times New Roman" w:hAnsi="Times New Roman" w:cs="Times New Roman"/>
          <w:sz w:val="24"/>
          <w:szCs w:val="26"/>
        </w:rPr>
        <w:t xml:space="preserve"> diet group</w:t>
      </w:r>
      <w:r w:rsidR="00B37B72">
        <w:rPr>
          <w:rFonts w:ascii="Times New Roman" w:hAnsi="Times New Roman" w:cs="Times New Roman"/>
          <w:sz w:val="24"/>
          <w:szCs w:val="26"/>
        </w:rPr>
        <w:t xml:space="preserve"> and control group</w:t>
      </w:r>
      <w:r>
        <w:rPr>
          <w:rFonts w:ascii="Times New Roman" w:hAnsi="Times New Roman" w:cs="Times New Roman"/>
          <w:sz w:val="24"/>
          <w:szCs w:val="26"/>
        </w:rPr>
        <w:t xml:space="preserve">. </w:t>
      </w:r>
      <w:r w:rsidR="00D436CF">
        <w:rPr>
          <w:rFonts w:ascii="Times New Roman" w:hAnsi="Times New Roman" w:cs="Times New Roman"/>
          <w:sz w:val="24"/>
          <w:szCs w:val="26"/>
        </w:rPr>
        <w:t>The</w:t>
      </w:r>
      <w:r>
        <w:rPr>
          <w:rFonts w:ascii="Times New Roman" w:hAnsi="Times New Roman" w:cs="Times New Roman"/>
          <w:sz w:val="24"/>
          <w:szCs w:val="26"/>
        </w:rPr>
        <w:t xml:space="preserve"> improved feed conversion was </w:t>
      </w:r>
      <w:r w:rsidR="00B37B72">
        <w:rPr>
          <w:rFonts w:ascii="Times New Roman" w:hAnsi="Times New Roman" w:cs="Times New Roman"/>
          <w:sz w:val="24"/>
          <w:szCs w:val="26"/>
        </w:rPr>
        <w:t xml:space="preserve">found </w:t>
      </w:r>
      <w:r>
        <w:rPr>
          <w:rFonts w:ascii="Times New Roman" w:hAnsi="Times New Roman" w:cs="Times New Roman"/>
          <w:sz w:val="24"/>
          <w:szCs w:val="26"/>
        </w:rPr>
        <w:t>in lecithin and lysolecithin supplemented diet group in comparing to control group. However, more effective FC was observed in lecithin suppleme</w:t>
      </w:r>
      <w:r w:rsidR="00833145">
        <w:rPr>
          <w:rFonts w:ascii="Times New Roman" w:hAnsi="Times New Roman" w:cs="Times New Roman"/>
          <w:sz w:val="24"/>
          <w:szCs w:val="26"/>
        </w:rPr>
        <w:t>nted diet group.</w:t>
      </w:r>
    </w:p>
    <w:p w:rsidR="0078289E" w:rsidRDefault="00D436CF" w:rsidP="004B2BC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Among the carcass parameters; e</w:t>
      </w:r>
      <w:r w:rsidR="0078289E" w:rsidRPr="004F3180">
        <w:rPr>
          <w:rFonts w:ascii="Times New Roman" w:hAnsi="Times New Roman" w:cs="Times New Roman"/>
          <w:sz w:val="24"/>
          <w:szCs w:val="24"/>
        </w:rPr>
        <w:t xml:space="preserve">viscerated body weight, dressing percentage (%) as well as weight of drumstick, thigh and breast muscle, back and neck region, feet, liver and heart were visibly higher </w:t>
      </w:r>
      <w:r>
        <w:rPr>
          <w:rFonts w:ascii="Times New Roman" w:hAnsi="Times New Roman" w:cs="Times New Roman"/>
          <w:sz w:val="24"/>
          <w:szCs w:val="24"/>
        </w:rPr>
        <w:t xml:space="preserve">in </w:t>
      </w:r>
      <w:r w:rsidR="0078289E" w:rsidRPr="004F3180">
        <w:rPr>
          <w:rFonts w:ascii="Times New Roman" w:hAnsi="Times New Roman" w:cs="Times New Roman"/>
          <w:sz w:val="24"/>
          <w:szCs w:val="24"/>
        </w:rPr>
        <w:t xml:space="preserve">lecithin supplemented diet </w:t>
      </w:r>
      <w:r w:rsidR="00B37B72">
        <w:rPr>
          <w:rFonts w:ascii="Times New Roman" w:hAnsi="Times New Roman" w:cs="Times New Roman"/>
          <w:sz w:val="24"/>
          <w:szCs w:val="24"/>
        </w:rPr>
        <w:t>group</w:t>
      </w:r>
      <w:r w:rsidR="0078289E" w:rsidRPr="004F3180">
        <w:rPr>
          <w:rFonts w:ascii="Times New Roman" w:hAnsi="Times New Roman" w:cs="Times New Roman"/>
          <w:sz w:val="24"/>
          <w:szCs w:val="24"/>
        </w:rPr>
        <w:t xml:space="preserve"> than </w:t>
      </w:r>
      <w:r w:rsidR="00B37B72">
        <w:rPr>
          <w:rFonts w:ascii="Times New Roman" w:hAnsi="Times New Roman" w:cs="Times New Roman"/>
          <w:sz w:val="24"/>
          <w:szCs w:val="24"/>
        </w:rPr>
        <w:t xml:space="preserve">either </w:t>
      </w:r>
      <w:r w:rsidR="0078289E" w:rsidRPr="004F3180">
        <w:rPr>
          <w:rFonts w:ascii="Times New Roman" w:hAnsi="Times New Roman" w:cs="Times New Roman"/>
          <w:sz w:val="24"/>
          <w:szCs w:val="24"/>
        </w:rPr>
        <w:t xml:space="preserve">lysotecithin supplemented diet </w:t>
      </w:r>
      <w:r w:rsidR="00B37B72">
        <w:rPr>
          <w:rFonts w:ascii="Times New Roman" w:hAnsi="Times New Roman" w:cs="Times New Roman"/>
          <w:sz w:val="24"/>
          <w:szCs w:val="24"/>
        </w:rPr>
        <w:t>group</w:t>
      </w:r>
      <w:r w:rsidR="009C06E3">
        <w:rPr>
          <w:rFonts w:ascii="Times New Roman" w:hAnsi="Times New Roman" w:cs="Times New Roman"/>
          <w:sz w:val="24"/>
          <w:szCs w:val="24"/>
        </w:rPr>
        <w:t xml:space="preserve"> or </w:t>
      </w:r>
      <w:r w:rsidR="0078289E" w:rsidRPr="004F3180">
        <w:rPr>
          <w:rFonts w:ascii="Times New Roman" w:hAnsi="Times New Roman" w:cs="Times New Roman"/>
          <w:sz w:val="24"/>
          <w:szCs w:val="24"/>
        </w:rPr>
        <w:t>control group.</w:t>
      </w:r>
      <w:r w:rsidR="0078289E">
        <w:rPr>
          <w:rFonts w:ascii="Times New Roman" w:hAnsi="Times New Roman" w:cs="Times New Roman"/>
          <w:sz w:val="24"/>
          <w:szCs w:val="24"/>
        </w:rPr>
        <w:t xml:space="preserve"> Abdominal fat and neck regional fat </w:t>
      </w:r>
      <w:r w:rsidR="00B37B72">
        <w:rPr>
          <w:rFonts w:ascii="Times New Roman" w:hAnsi="Times New Roman" w:cs="Times New Roman"/>
          <w:sz w:val="24"/>
          <w:szCs w:val="24"/>
        </w:rPr>
        <w:t xml:space="preserve">weights </w:t>
      </w:r>
      <w:r w:rsidR="0078289E">
        <w:rPr>
          <w:rFonts w:ascii="Times New Roman" w:hAnsi="Times New Roman" w:cs="Times New Roman"/>
          <w:sz w:val="24"/>
          <w:szCs w:val="24"/>
        </w:rPr>
        <w:t xml:space="preserve">were found slightly lower in </w:t>
      </w:r>
      <w:r w:rsidR="009C06E3" w:rsidRPr="004F3180">
        <w:rPr>
          <w:rFonts w:ascii="Times New Roman" w:hAnsi="Times New Roman" w:cs="Times New Roman"/>
          <w:sz w:val="24"/>
          <w:szCs w:val="24"/>
        </w:rPr>
        <w:t xml:space="preserve">lecithin supplemented diet </w:t>
      </w:r>
      <w:r w:rsidR="009C06E3">
        <w:rPr>
          <w:rFonts w:ascii="Times New Roman" w:hAnsi="Times New Roman" w:cs="Times New Roman"/>
          <w:sz w:val="24"/>
          <w:szCs w:val="24"/>
        </w:rPr>
        <w:t>group</w:t>
      </w:r>
      <w:r w:rsidR="0078289E">
        <w:rPr>
          <w:rFonts w:ascii="Times New Roman" w:hAnsi="Times New Roman" w:cs="Times New Roman"/>
          <w:sz w:val="24"/>
          <w:szCs w:val="24"/>
        </w:rPr>
        <w:t xml:space="preserve"> in comparison with </w:t>
      </w:r>
      <w:r w:rsidR="009C06E3">
        <w:rPr>
          <w:rFonts w:ascii="Times New Roman" w:hAnsi="Times New Roman" w:cs="Times New Roman"/>
          <w:sz w:val="24"/>
          <w:szCs w:val="24"/>
        </w:rPr>
        <w:t>other</w:t>
      </w:r>
      <w:r w:rsidR="0078289E">
        <w:rPr>
          <w:rFonts w:ascii="Times New Roman" w:hAnsi="Times New Roman" w:cs="Times New Roman"/>
          <w:sz w:val="24"/>
          <w:szCs w:val="24"/>
        </w:rPr>
        <w:t xml:space="preserve"> groups.</w:t>
      </w:r>
    </w:p>
    <w:p w:rsidR="00ED5CAE" w:rsidRDefault="0078289E" w:rsidP="0078289E">
      <w:pPr>
        <w:spacing w:after="0" w:line="360" w:lineRule="auto"/>
        <w:jc w:val="both"/>
        <w:rPr>
          <w:rFonts w:ascii="Times New Roman" w:hAnsi="Times New Roman" w:cs="Times New Roman"/>
          <w:sz w:val="24"/>
          <w:szCs w:val="24"/>
        </w:rPr>
      </w:pPr>
      <w:r>
        <w:rPr>
          <w:rFonts w:ascii="Times New Roman" w:hAnsi="Times New Roman" w:cs="Times New Roman"/>
          <w:sz w:val="24"/>
          <w:szCs w:val="26"/>
        </w:rPr>
        <w:t xml:space="preserve">In </w:t>
      </w:r>
      <w:r>
        <w:rPr>
          <w:rFonts w:ascii="Times New Roman" w:hAnsi="Times New Roman" w:cs="Times New Roman"/>
          <w:sz w:val="24"/>
          <w:szCs w:val="24"/>
        </w:rPr>
        <w:t>cost it</w:t>
      </w:r>
      <w:r w:rsidR="00ED5CAE">
        <w:rPr>
          <w:rFonts w:ascii="Times New Roman" w:hAnsi="Times New Roman" w:cs="Times New Roman"/>
          <w:sz w:val="24"/>
          <w:szCs w:val="24"/>
        </w:rPr>
        <w:t xml:space="preserve">ems, </w:t>
      </w:r>
      <w:r>
        <w:rPr>
          <w:rFonts w:ascii="Times New Roman" w:hAnsi="Times New Roman" w:cs="Times New Roman"/>
          <w:sz w:val="24"/>
          <w:szCs w:val="24"/>
        </w:rPr>
        <w:t>Maximum t</w:t>
      </w:r>
      <w:r w:rsidRPr="0012467D">
        <w:rPr>
          <w:rFonts w:ascii="Times New Roman" w:hAnsi="Times New Roman" w:cs="Times New Roman"/>
          <w:sz w:val="24"/>
          <w:szCs w:val="24"/>
        </w:rPr>
        <w:t>otal cost</w:t>
      </w:r>
      <w:r>
        <w:rPr>
          <w:rFonts w:ascii="Times New Roman" w:hAnsi="Times New Roman" w:cs="Times New Roman"/>
          <w:sz w:val="24"/>
          <w:szCs w:val="24"/>
        </w:rPr>
        <w:t xml:space="preserve"> (Tk</w:t>
      </w:r>
      <w:r w:rsidRPr="0012467D">
        <w:rPr>
          <w:rFonts w:ascii="Times New Roman" w:hAnsi="Times New Roman" w:cs="Times New Roman"/>
          <w:sz w:val="24"/>
          <w:szCs w:val="24"/>
        </w:rPr>
        <w:t>/Kg</w:t>
      </w:r>
      <w:r>
        <w:rPr>
          <w:rFonts w:ascii="Times New Roman" w:hAnsi="Times New Roman" w:cs="Times New Roman"/>
          <w:sz w:val="24"/>
          <w:szCs w:val="24"/>
        </w:rPr>
        <w:t xml:space="preserve"> live broiler) was observed in control group and minimum t</w:t>
      </w:r>
      <w:r w:rsidRPr="0012467D">
        <w:rPr>
          <w:rFonts w:ascii="Times New Roman" w:hAnsi="Times New Roman" w:cs="Times New Roman"/>
          <w:sz w:val="24"/>
          <w:szCs w:val="24"/>
        </w:rPr>
        <w:t>otal cost</w:t>
      </w:r>
      <w:r>
        <w:rPr>
          <w:rFonts w:ascii="Times New Roman" w:hAnsi="Times New Roman" w:cs="Times New Roman"/>
          <w:sz w:val="24"/>
          <w:szCs w:val="24"/>
        </w:rPr>
        <w:t xml:space="preserve"> (Tk</w:t>
      </w:r>
      <w:r w:rsidRPr="0012467D">
        <w:rPr>
          <w:rFonts w:ascii="Times New Roman" w:hAnsi="Times New Roman" w:cs="Times New Roman"/>
          <w:sz w:val="24"/>
          <w:szCs w:val="24"/>
        </w:rPr>
        <w:t>/Kg</w:t>
      </w:r>
      <w:r>
        <w:rPr>
          <w:rFonts w:ascii="Times New Roman" w:hAnsi="Times New Roman" w:cs="Times New Roman"/>
          <w:sz w:val="24"/>
          <w:szCs w:val="24"/>
        </w:rPr>
        <w:t xml:space="preserve"> live broiler) was in lecithin supplemented diet group.</w:t>
      </w:r>
    </w:p>
    <w:p w:rsidR="0078289E" w:rsidRDefault="00ED5CAE" w:rsidP="007828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the lecithin supplemented diet group was found to gain more profit in broilers. </w:t>
      </w:r>
      <w:r w:rsidR="009C06E3">
        <w:rPr>
          <w:rFonts w:ascii="Times New Roman" w:hAnsi="Times New Roman" w:cs="Times New Roman"/>
          <w:sz w:val="24"/>
          <w:szCs w:val="24"/>
        </w:rPr>
        <w:t>Finally</w:t>
      </w:r>
      <w:r w:rsidR="0078289E">
        <w:rPr>
          <w:rFonts w:ascii="Times New Roman" w:hAnsi="Times New Roman" w:cs="Times New Roman"/>
          <w:sz w:val="24"/>
          <w:szCs w:val="24"/>
        </w:rPr>
        <w:t xml:space="preserve">, it can be concluded that lecithin </w:t>
      </w:r>
      <w:r w:rsidR="009C06E3">
        <w:rPr>
          <w:rFonts w:ascii="Times New Roman" w:hAnsi="Times New Roman" w:cs="Times New Roman"/>
          <w:sz w:val="24"/>
          <w:szCs w:val="24"/>
        </w:rPr>
        <w:t xml:space="preserve">supplementation in broiler diet may be </w:t>
      </w:r>
      <w:r>
        <w:rPr>
          <w:rFonts w:ascii="Times New Roman" w:hAnsi="Times New Roman" w:cs="Times New Roman"/>
          <w:sz w:val="24"/>
          <w:szCs w:val="24"/>
        </w:rPr>
        <w:t>a wise decision in terms of</w:t>
      </w:r>
      <w:r w:rsidR="0078289E">
        <w:rPr>
          <w:rFonts w:ascii="Times New Roman" w:hAnsi="Times New Roman" w:cs="Times New Roman"/>
          <w:sz w:val="24"/>
          <w:szCs w:val="24"/>
        </w:rPr>
        <w:t xml:space="preserve"> </w:t>
      </w:r>
      <w:r>
        <w:rPr>
          <w:rFonts w:ascii="Times New Roman" w:hAnsi="Times New Roman" w:cs="Times New Roman"/>
          <w:sz w:val="24"/>
          <w:szCs w:val="24"/>
        </w:rPr>
        <w:t xml:space="preserve">better </w:t>
      </w:r>
      <w:r w:rsidR="0078289E">
        <w:rPr>
          <w:rFonts w:ascii="Times New Roman" w:hAnsi="Times New Roman" w:cs="Times New Roman"/>
          <w:sz w:val="24"/>
          <w:szCs w:val="24"/>
        </w:rPr>
        <w:t>growth performance as well as ca</w:t>
      </w:r>
      <w:r w:rsidR="007E6856">
        <w:rPr>
          <w:rFonts w:ascii="Times New Roman" w:hAnsi="Times New Roman" w:cs="Times New Roman"/>
          <w:sz w:val="24"/>
          <w:szCs w:val="24"/>
        </w:rPr>
        <w:t>r</w:t>
      </w:r>
      <w:r w:rsidR="0078289E">
        <w:rPr>
          <w:rFonts w:ascii="Times New Roman" w:hAnsi="Times New Roman" w:cs="Times New Roman"/>
          <w:sz w:val="24"/>
          <w:szCs w:val="24"/>
        </w:rPr>
        <w:t xml:space="preserve">cass quality </w:t>
      </w:r>
      <w:r>
        <w:rPr>
          <w:rFonts w:ascii="Times New Roman" w:hAnsi="Times New Roman" w:cs="Times New Roman"/>
          <w:sz w:val="24"/>
          <w:szCs w:val="24"/>
        </w:rPr>
        <w:t xml:space="preserve">of broiler </w:t>
      </w:r>
      <w:r w:rsidR="009C06E3">
        <w:rPr>
          <w:rFonts w:ascii="Times New Roman" w:hAnsi="Times New Roman" w:cs="Times New Roman"/>
          <w:sz w:val="24"/>
          <w:szCs w:val="24"/>
        </w:rPr>
        <w:t xml:space="preserve">and also for </w:t>
      </w:r>
      <w:r>
        <w:rPr>
          <w:rFonts w:ascii="Times New Roman" w:hAnsi="Times New Roman" w:cs="Times New Roman"/>
          <w:sz w:val="24"/>
          <w:szCs w:val="24"/>
        </w:rPr>
        <w:t xml:space="preserve">generating </w:t>
      </w:r>
      <w:r w:rsidR="007E6856">
        <w:rPr>
          <w:rFonts w:ascii="Times New Roman" w:hAnsi="Times New Roman" w:cs="Times New Roman"/>
          <w:sz w:val="24"/>
          <w:szCs w:val="24"/>
        </w:rPr>
        <w:t xml:space="preserve">more </w:t>
      </w:r>
      <w:r>
        <w:rPr>
          <w:rFonts w:ascii="Times New Roman" w:hAnsi="Times New Roman" w:cs="Times New Roman"/>
          <w:sz w:val="24"/>
          <w:szCs w:val="24"/>
        </w:rPr>
        <w:t>income</w:t>
      </w:r>
      <w:r w:rsidR="0078289E">
        <w:rPr>
          <w:rFonts w:ascii="Times New Roman" w:hAnsi="Times New Roman" w:cs="Times New Roman"/>
          <w:sz w:val="24"/>
          <w:szCs w:val="24"/>
        </w:rPr>
        <w:t>.</w:t>
      </w:r>
    </w:p>
    <w:p w:rsidR="00ED5CAE" w:rsidRDefault="00ED5CAE" w:rsidP="0078289E">
      <w:pPr>
        <w:spacing w:after="0" w:line="360" w:lineRule="auto"/>
        <w:jc w:val="both"/>
        <w:rPr>
          <w:rFonts w:ascii="Times New Roman" w:hAnsi="Times New Roman" w:cs="Times New Roman"/>
          <w:sz w:val="24"/>
          <w:szCs w:val="24"/>
        </w:rPr>
      </w:pPr>
    </w:p>
    <w:p w:rsidR="00ED5CAE" w:rsidRDefault="00ED5CAE" w:rsidP="0078289E">
      <w:pPr>
        <w:spacing w:after="0" w:line="360" w:lineRule="auto"/>
        <w:jc w:val="both"/>
        <w:rPr>
          <w:rFonts w:ascii="Times New Roman" w:hAnsi="Times New Roman" w:cs="Times New Roman"/>
          <w:sz w:val="24"/>
          <w:szCs w:val="24"/>
        </w:rPr>
      </w:pPr>
    </w:p>
    <w:p w:rsidR="00ED5CAE" w:rsidRDefault="00ED5CAE" w:rsidP="0078289E">
      <w:pPr>
        <w:spacing w:after="0" w:line="360" w:lineRule="auto"/>
        <w:jc w:val="both"/>
        <w:rPr>
          <w:rFonts w:ascii="Times New Roman" w:hAnsi="Times New Roman" w:cs="Times New Roman"/>
          <w:sz w:val="24"/>
          <w:szCs w:val="24"/>
        </w:rPr>
      </w:pPr>
    </w:p>
    <w:p w:rsidR="00ED5CAE" w:rsidRPr="004F3180" w:rsidRDefault="00ED5CAE" w:rsidP="0078289E">
      <w:pPr>
        <w:spacing w:after="0" w:line="360" w:lineRule="auto"/>
        <w:jc w:val="both"/>
        <w:rPr>
          <w:rFonts w:ascii="Times New Roman" w:hAnsi="Times New Roman" w:cs="Times New Roman"/>
          <w:sz w:val="24"/>
          <w:szCs w:val="24"/>
        </w:rPr>
      </w:pPr>
    </w:p>
    <w:p w:rsidR="0078289E" w:rsidRDefault="0078289E" w:rsidP="0078289E"/>
    <w:p w:rsidR="0078289E" w:rsidRDefault="0078289E" w:rsidP="00C16596">
      <w:pPr>
        <w:pStyle w:val="Heading1"/>
        <w:spacing w:before="0" w:after="0" w:line="360" w:lineRule="auto"/>
        <w:jc w:val="center"/>
        <w:rPr>
          <w:rFonts w:ascii="Times New Roman" w:hAnsi="Times New Roman" w:cs="Times New Roman"/>
          <w:sz w:val="28"/>
        </w:rPr>
      </w:pPr>
      <w:r>
        <w:rPr>
          <w:rFonts w:ascii="Times New Roman" w:hAnsi="Times New Roman" w:cs="Times New Roman"/>
          <w:sz w:val="28"/>
        </w:rPr>
        <w:lastRenderedPageBreak/>
        <w:t>Chapter-7</w:t>
      </w:r>
      <w:r w:rsidRPr="00477B49">
        <w:rPr>
          <w:rFonts w:ascii="Times New Roman" w:hAnsi="Times New Roman" w:cs="Times New Roman"/>
          <w:sz w:val="28"/>
        </w:rPr>
        <w:t>: Recommendations</w:t>
      </w:r>
      <w:r w:rsidR="00833145">
        <w:rPr>
          <w:rFonts w:ascii="Times New Roman" w:hAnsi="Times New Roman" w:cs="Times New Roman"/>
          <w:sz w:val="28"/>
        </w:rPr>
        <w:t xml:space="preserve"> and f</w:t>
      </w:r>
      <w:r w:rsidRPr="008A137D">
        <w:rPr>
          <w:rFonts w:ascii="Times New Roman" w:hAnsi="Times New Roman" w:cs="Times New Roman"/>
          <w:sz w:val="28"/>
        </w:rPr>
        <w:t>uture perspectives</w:t>
      </w:r>
    </w:p>
    <w:p w:rsidR="0078289E" w:rsidRPr="005C5D8B" w:rsidRDefault="00897C3F" w:rsidP="00067AB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Being a pilot study, </w:t>
      </w:r>
      <w:r w:rsidR="0078289E">
        <w:rPr>
          <w:rFonts w:ascii="Times New Roman" w:hAnsi="Times New Roman" w:cs="Times New Roman"/>
          <w:sz w:val="24"/>
          <w:szCs w:val="24"/>
        </w:rPr>
        <w:t xml:space="preserve">further </w:t>
      </w:r>
      <w:r>
        <w:rPr>
          <w:rFonts w:ascii="Times New Roman" w:hAnsi="Times New Roman" w:cs="Times New Roman"/>
          <w:sz w:val="24"/>
          <w:szCs w:val="24"/>
        </w:rPr>
        <w:t xml:space="preserve">researches </w:t>
      </w:r>
      <w:r w:rsidR="0078289E">
        <w:rPr>
          <w:rFonts w:ascii="Times New Roman" w:hAnsi="Times New Roman" w:cs="Times New Roman"/>
          <w:sz w:val="24"/>
          <w:szCs w:val="24"/>
        </w:rPr>
        <w:t>may be done on dietary level of emulsif</w:t>
      </w:r>
      <w:r w:rsidR="00833145">
        <w:rPr>
          <w:rFonts w:ascii="Times New Roman" w:hAnsi="Times New Roman" w:cs="Times New Roman"/>
          <w:sz w:val="24"/>
          <w:szCs w:val="24"/>
        </w:rPr>
        <w:t xml:space="preserve">iers </w:t>
      </w:r>
      <w:r w:rsidR="00C16596">
        <w:rPr>
          <w:rFonts w:ascii="Times New Roman" w:hAnsi="Times New Roman" w:cs="Times New Roman"/>
          <w:sz w:val="24"/>
          <w:szCs w:val="24"/>
        </w:rPr>
        <w:t>to make a concrete remark</w:t>
      </w:r>
      <w:r>
        <w:rPr>
          <w:rFonts w:ascii="Times New Roman" w:hAnsi="Times New Roman" w:cs="Times New Roman"/>
          <w:sz w:val="24"/>
          <w:szCs w:val="24"/>
        </w:rPr>
        <w:t xml:space="preserve"> for a field level. The studies</w:t>
      </w:r>
      <w:r w:rsidR="0078289E">
        <w:rPr>
          <w:rFonts w:ascii="Times New Roman" w:hAnsi="Times New Roman" w:cs="Times New Roman"/>
          <w:sz w:val="24"/>
          <w:szCs w:val="24"/>
        </w:rPr>
        <w:t xml:space="preserve"> may be done on different strain</w:t>
      </w:r>
      <w:r w:rsidR="00C16596">
        <w:rPr>
          <w:rFonts w:ascii="Times New Roman" w:hAnsi="Times New Roman" w:cs="Times New Roman"/>
          <w:sz w:val="24"/>
          <w:szCs w:val="24"/>
        </w:rPr>
        <w:t>s</w:t>
      </w:r>
      <w:r w:rsidR="0078289E">
        <w:rPr>
          <w:rFonts w:ascii="Times New Roman" w:hAnsi="Times New Roman" w:cs="Times New Roman"/>
          <w:sz w:val="24"/>
          <w:szCs w:val="24"/>
        </w:rPr>
        <w:t>, sex and age of broilers with different environmental condition</w:t>
      </w:r>
      <w:r w:rsidR="00833145">
        <w:rPr>
          <w:rFonts w:ascii="Times New Roman" w:hAnsi="Times New Roman" w:cs="Times New Roman"/>
          <w:sz w:val="24"/>
          <w:szCs w:val="24"/>
        </w:rPr>
        <w:t>s</w:t>
      </w:r>
      <w:r w:rsidR="0078289E">
        <w:rPr>
          <w:rFonts w:ascii="Times New Roman" w:hAnsi="Times New Roman" w:cs="Times New Roman"/>
          <w:sz w:val="24"/>
          <w:szCs w:val="24"/>
        </w:rPr>
        <w:t xml:space="preserve"> considering temperature and humidity. </w:t>
      </w:r>
      <w:r>
        <w:rPr>
          <w:rFonts w:ascii="Times New Roman" w:hAnsi="Times New Roman" w:cs="Times New Roman"/>
          <w:sz w:val="24"/>
          <w:szCs w:val="24"/>
        </w:rPr>
        <w:t>M</w:t>
      </w:r>
      <w:r w:rsidR="000265F7">
        <w:rPr>
          <w:rFonts w:ascii="Times New Roman" w:hAnsi="Times New Roman" w:cs="Times New Roman"/>
          <w:sz w:val="24"/>
          <w:szCs w:val="24"/>
        </w:rPr>
        <w:t xml:space="preserve">ore experiments </w:t>
      </w:r>
      <w:r>
        <w:rPr>
          <w:rFonts w:ascii="Times New Roman" w:hAnsi="Times New Roman" w:cs="Times New Roman"/>
          <w:sz w:val="24"/>
          <w:szCs w:val="24"/>
        </w:rPr>
        <w:t xml:space="preserve">can be </w:t>
      </w:r>
      <w:r w:rsidR="000265F7">
        <w:rPr>
          <w:rFonts w:ascii="Times New Roman" w:hAnsi="Times New Roman" w:cs="Times New Roman"/>
          <w:sz w:val="24"/>
          <w:szCs w:val="24"/>
        </w:rPr>
        <w:t xml:space="preserve">done with different types of emulsifiers </w:t>
      </w:r>
      <w:r w:rsidR="00B71B26">
        <w:rPr>
          <w:rFonts w:ascii="Times New Roman" w:hAnsi="Times New Roman" w:cs="Times New Roman"/>
          <w:sz w:val="24"/>
          <w:szCs w:val="24"/>
        </w:rPr>
        <w:t xml:space="preserve">with variable dosing parameter </w:t>
      </w:r>
      <w:r w:rsidR="000265F7">
        <w:rPr>
          <w:rFonts w:ascii="Times New Roman" w:hAnsi="Times New Roman" w:cs="Times New Roman"/>
          <w:sz w:val="24"/>
          <w:szCs w:val="24"/>
        </w:rPr>
        <w:t>other than le</w:t>
      </w:r>
      <w:r>
        <w:rPr>
          <w:rFonts w:ascii="Times New Roman" w:hAnsi="Times New Roman" w:cs="Times New Roman"/>
          <w:sz w:val="24"/>
          <w:szCs w:val="24"/>
        </w:rPr>
        <w:t>cithin and lysolecithin on perfo</w:t>
      </w:r>
      <w:r w:rsidR="000265F7">
        <w:rPr>
          <w:rFonts w:ascii="Times New Roman" w:hAnsi="Times New Roman" w:cs="Times New Roman"/>
          <w:sz w:val="24"/>
          <w:szCs w:val="24"/>
        </w:rPr>
        <w:t xml:space="preserve">rmance of broilers. </w:t>
      </w:r>
      <w:r w:rsidR="0078289E">
        <w:rPr>
          <w:rFonts w:ascii="Times New Roman" w:hAnsi="Times New Roman" w:cs="Times New Roman"/>
          <w:sz w:val="24"/>
          <w:szCs w:val="24"/>
        </w:rPr>
        <w:t xml:space="preserve">However, based on the overall </w:t>
      </w:r>
      <w:r w:rsidR="00833145">
        <w:rPr>
          <w:rFonts w:ascii="Times New Roman" w:hAnsi="Times New Roman" w:cs="Times New Roman"/>
          <w:sz w:val="24"/>
          <w:szCs w:val="24"/>
        </w:rPr>
        <w:t xml:space="preserve">results </w:t>
      </w:r>
      <w:r w:rsidR="0078289E">
        <w:rPr>
          <w:rFonts w:ascii="Times New Roman" w:hAnsi="Times New Roman" w:cs="Times New Roman"/>
          <w:sz w:val="24"/>
          <w:szCs w:val="24"/>
        </w:rPr>
        <w:t>it may be recommended that the farmer</w:t>
      </w:r>
      <w:r w:rsidR="00833145">
        <w:rPr>
          <w:rFonts w:ascii="Times New Roman" w:hAnsi="Times New Roman" w:cs="Times New Roman"/>
          <w:sz w:val="24"/>
          <w:szCs w:val="24"/>
        </w:rPr>
        <w:t>s</w:t>
      </w:r>
      <w:r w:rsidR="0078289E">
        <w:rPr>
          <w:rFonts w:ascii="Times New Roman" w:hAnsi="Times New Roman" w:cs="Times New Roman"/>
          <w:sz w:val="24"/>
          <w:szCs w:val="24"/>
        </w:rPr>
        <w:t xml:space="preserve"> should use exogenous emulsifier based diet in broiler ration and lecithin may be considered as an inevitable emulsifier in term</w:t>
      </w:r>
      <w:r w:rsidR="000265F7">
        <w:rPr>
          <w:rFonts w:ascii="Times New Roman" w:hAnsi="Times New Roman" w:cs="Times New Roman"/>
          <w:sz w:val="24"/>
          <w:szCs w:val="24"/>
        </w:rPr>
        <w:t>s</w:t>
      </w:r>
      <w:r w:rsidR="0078289E">
        <w:rPr>
          <w:rFonts w:ascii="Times New Roman" w:hAnsi="Times New Roman" w:cs="Times New Roman"/>
          <w:sz w:val="24"/>
          <w:szCs w:val="24"/>
        </w:rPr>
        <w:t xml:space="preserve"> of improved broiler performance, carcass quality as well as economically benefited ration.</w:t>
      </w:r>
    </w:p>
    <w:p w:rsidR="0078289E" w:rsidRDefault="0078289E" w:rsidP="0078289E"/>
    <w:p w:rsidR="0078289E" w:rsidRDefault="0078289E" w:rsidP="0078289E"/>
    <w:p w:rsidR="0078289E" w:rsidRDefault="0078289E" w:rsidP="0078289E"/>
    <w:p w:rsidR="0078289E" w:rsidRDefault="0078289E" w:rsidP="0078289E"/>
    <w:p w:rsidR="0078289E" w:rsidRDefault="0078289E" w:rsidP="0078289E"/>
    <w:p w:rsidR="0078289E" w:rsidRDefault="0078289E" w:rsidP="0078289E"/>
    <w:p w:rsidR="0078289E" w:rsidRDefault="0078289E" w:rsidP="0078289E"/>
    <w:p w:rsidR="0078289E" w:rsidRDefault="0078289E" w:rsidP="0078289E"/>
    <w:p w:rsidR="0078289E" w:rsidRDefault="0078289E" w:rsidP="0078289E"/>
    <w:p w:rsidR="0078289E" w:rsidRDefault="0078289E" w:rsidP="0078289E"/>
    <w:p w:rsidR="0078289E" w:rsidRDefault="0078289E" w:rsidP="0078289E"/>
    <w:p w:rsidR="0078289E" w:rsidRDefault="0078289E" w:rsidP="0078289E"/>
    <w:p w:rsidR="0078289E" w:rsidRDefault="0078289E" w:rsidP="0078289E"/>
    <w:p w:rsidR="0078289E" w:rsidRDefault="0078289E" w:rsidP="0078289E">
      <w:pPr>
        <w:spacing w:after="0" w:line="360" w:lineRule="auto"/>
        <w:jc w:val="both"/>
      </w:pPr>
    </w:p>
    <w:p w:rsidR="00833145" w:rsidRDefault="00833145" w:rsidP="0078289E">
      <w:pPr>
        <w:tabs>
          <w:tab w:val="left" w:pos="5925"/>
        </w:tabs>
        <w:spacing w:after="0" w:line="360" w:lineRule="auto"/>
        <w:jc w:val="both"/>
        <w:rPr>
          <w:rFonts w:ascii="Times New Roman" w:eastAsia="Times New Roman" w:hAnsi="Times New Roman" w:cs="Times New Roman"/>
          <w:b/>
          <w:bCs/>
          <w:sz w:val="28"/>
          <w:szCs w:val="24"/>
        </w:rPr>
      </w:pPr>
    </w:p>
    <w:p w:rsidR="00833145" w:rsidRDefault="00833145" w:rsidP="0078289E">
      <w:pPr>
        <w:tabs>
          <w:tab w:val="left" w:pos="5925"/>
        </w:tabs>
        <w:spacing w:after="0" w:line="360" w:lineRule="auto"/>
        <w:jc w:val="both"/>
        <w:rPr>
          <w:rFonts w:ascii="Times New Roman" w:eastAsia="Times New Roman" w:hAnsi="Times New Roman" w:cs="Times New Roman"/>
          <w:b/>
          <w:bCs/>
          <w:sz w:val="28"/>
          <w:szCs w:val="24"/>
        </w:rPr>
      </w:pPr>
    </w:p>
    <w:p w:rsidR="009266EF" w:rsidRDefault="009266EF" w:rsidP="0078289E">
      <w:pPr>
        <w:tabs>
          <w:tab w:val="left" w:pos="5925"/>
        </w:tabs>
        <w:spacing w:after="0" w:line="360" w:lineRule="auto"/>
        <w:jc w:val="both"/>
        <w:rPr>
          <w:rFonts w:ascii="Times New Roman" w:eastAsia="Times New Roman" w:hAnsi="Times New Roman" w:cs="Times New Roman"/>
          <w:b/>
          <w:bCs/>
          <w:sz w:val="28"/>
          <w:szCs w:val="24"/>
        </w:rPr>
      </w:pPr>
    </w:p>
    <w:p w:rsidR="009266EF" w:rsidRDefault="009266EF" w:rsidP="0078289E">
      <w:pPr>
        <w:tabs>
          <w:tab w:val="left" w:pos="5925"/>
        </w:tabs>
        <w:spacing w:after="0" w:line="360" w:lineRule="auto"/>
        <w:jc w:val="both"/>
        <w:rPr>
          <w:rFonts w:ascii="Times New Roman" w:eastAsia="Times New Roman" w:hAnsi="Times New Roman" w:cs="Times New Roman"/>
          <w:b/>
          <w:bCs/>
          <w:sz w:val="28"/>
          <w:szCs w:val="24"/>
        </w:rPr>
      </w:pPr>
    </w:p>
    <w:p w:rsidR="00067AB0" w:rsidRDefault="00067AB0" w:rsidP="0005094C">
      <w:pPr>
        <w:tabs>
          <w:tab w:val="left" w:pos="5925"/>
        </w:tabs>
        <w:spacing w:line="360" w:lineRule="auto"/>
        <w:jc w:val="center"/>
        <w:rPr>
          <w:rFonts w:ascii="Times New Roman" w:eastAsia="Times New Roman" w:hAnsi="Times New Roman" w:cs="Times New Roman"/>
          <w:b/>
          <w:bCs/>
          <w:sz w:val="28"/>
          <w:szCs w:val="24"/>
        </w:rPr>
      </w:pPr>
    </w:p>
    <w:p w:rsidR="0078289E" w:rsidRPr="0005094C" w:rsidRDefault="0078289E" w:rsidP="0005094C">
      <w:pPr>
        <w:tabs>
          <w:tab w:val="left" w:pos="5925"/>
        </w:tabs>
        <w:spacing w:line="360" w:lineRule="auto"/>
        <w:jc w:val="center"/>
        <w:rPr>
          <w:rFonts w:ascii="Times New Roman" w:eastAsia="Times New Roman" w:hAnsi="Times New Roman" w:cs="Times New Roman"/>
          <w:b/>
          <w:bCs/>
          <w:sz w:val="28"/>
          <w:szCs w:val="24"/>
        </w:rPr>
      </w:pPr>
      <w:r w:rsidRPr="009473A7">
        <w:rPr>
          <w:rFonts w:ascii="Times New Roman" w:eastAsia="Times New Roman" w:hAnsi="Times New Roman" w:cs="Times New Roman"/>
          <w:b/>
          <w:bCs/>
          <w:sz w:val="28"/>
          <w:szCs w:val="24"/>
        </w:rPr>
        <w:lastRenderedPageBreak/>
        <w:t>References</w:t>
      </w:r>
    </w:p>
    <w:p w:rsidR="0005094C" w:rsidRDefault="0078289E" w:rsidP="0005094C">
      <w:pPr>
        <w:spacing w:after="0" w:line="360" w:lineRule="auto"/>
        <w:ind w:left="720" w:hanging="720"/>
        <w:jc w:val="both"/>
        <w:rPr>
          <w:rFonts w:ascii="Times New Roman" w:eastAsia="Times New Roman" w:hAnsi="Times New Roman" w:cs="Times New Roman"/>
          <w:sz w:val="24"/>
          <w:szCs w:val="24"/>
        </w:rPr>
      </w:pPr>
      <w:r w:rsidRPr="00F64FE0">
        <w:rPr>
          <w:rFonts w:ascii="Times New Roman" w:eastAsia="Times New Roman" w:hAnsi="Times New Roman" w:cs="Times New Roman"/>
          <w:sz w:val="24"/>
          <w:szCs w:val="24"/>
        </w:rPr>
        <w:t>Aguilar YM, Becerra JC, Bertot RR, Javier CP, Liu G, Hurtado BC. 2013. Growth performance, carcass traits and lipid profile of broiler chicks fed with an exogenous emulsifier and increasing levels of energy provided by palm oil. Journal of Food, Agriculture &amp; Environment. 11(1): 629- 633.</w:t>
      </w:r>
    </w:p>
    <w:p w:rsidR="0005094C" w:rsidRPr="00F64FE0" w:rsidRDefault="0078289E" w:rsidP="001C60EA">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Ahmad SBO. 2009. Study on emulsion stability and chemical demulsification. Crude Oil Emulsion Formation and Stability. Faculty of Chemical &amp; Natural Resources Engineering University</w:t>
      </w:r>
      <w:r w:rsidR="0005094C">
        <w:rPr>
          <w:rFonts w:ascii="Times New Roman" w:hAnsi="Times New Roman" w:cs="Times New Roman"/>
          <w:sz w:val="24"/>
          <w:szCs w:val="24"/>
        </w:rPr>
        <w:t>,</w:t>
      </w:r>
      <w:r w:rsidRPr="00F64FE0">
        <w:rPr>
          <w:rFonts w:ascii="Times New Roman" w:hAnsi="Times New Roman" w:cs="Times New Roman"/>
          <w:sz w:val="24"/>
          <w:szCs w:val="24"/>
        </w:rPr>
        <w:t xml:space="preserve"> Malaysia Pahang. </w:t>
      </w:r>
      <w:r w:rsidR="0005094C" w:rsidRPr="00F64FE0">
        <w:rPr>
          <w:rFonts w:ascii="Times New Roman" w:hAnsi="Times New Roman" w:cs="Times New Roman"/>
          <w:sz w:val="24"/>
          <w:szCs w:val="24"/>
        </w:rPr>
        <w:t>pp</w:t>
      </w:r>
      <w:r w:rsidRPr="00F64FE0">
        <w:rPr>
          <w:rFonts w:ascii="Times New Roman" w:hAnsi="Times New Roman" w:cs="Times New Roman"/>
          <w:sz w:val="24"/>
          <w:szCs w:val="24"/>
        </w:rPr>
        <w:t>: 20-23.</w:t>
      </w:r>
    </w:p>
    <w:p w:rsidR="0005094C" w:rsidRPr="00F64FE0" w:rsidRDefault="0078289E" w:rsidP="001C60EA">
      <w:pPr>
        <w:spacing w:before="240" w:after="0" w:line="360" w:lineRule="auto"/>
        <w:ind w:left="720" w:hanging="720"/>
        <w:jc w:val="both"/>
        <w:rPr>
          <w:rFonts w:ascii="Times New Roman" w:eastAsia="Times New Roman" w:hAnsi="Times New Roman" w:cs="Times New Roman"/>
          <w:sz w:val="24"/>
          <w:szCs w:val="24"/>
        </w:rPr>
      </w:pPr>
      <w:r w:rsidRPr="00F64FE0">
        <w:rPr>
          <w:rFonts w:ascii="Times New Roman" w:eastAsia="Times New Roman" w:hAnsi="Times New Roman" w:cs="Times New Roman"/>
          <w:sz w:val="24"/>
          <w:szCs w:val="24"/>
        </w:rPr>
        <w:t>Alzawqari M, Kermanshahi H, Nassiri MH. 2010. The effect of glycine and dessicated ox bile supplementation on performance, fat digestibility, blood chemistry and ilealdigesta viscosity of broiler chickens. Global Veterinaria. 5(3): 187-194.</w:t>
      </w:r>
    </w:p>
    <w:p w:rsidR="0005094C" w:rsidRPr="001C60EA" w:rsidRDefault="0078289E" w:rsidP="00100D65">
      <w:pPr>
        <w:spacing w:before="240" w:after="0" w:line="360" w:lineRule="auto"/>
        <w:ind w:left="720" w:hanging="720"/>
        <w:jc w:val="both"/>
        <w:rPr>
          <w:rFonts w:ascii="Times New Roman" w:hAnsi="Times New Roman" w:cs="Times New Roman"/>
          <w:bCs/>
          <w:sz w:val="24"/>
          <w:szCs w:val="24"/>
        </w:rPr>
      </w:pPr>
      <w:r w:rsidRPr="00F64FE0">
        <w:rPr>
          <w:rFonts w:ascii="Times New Roman" w:hAnsi="Times New Roman" w:cs="Times New Roman"/>
          <w:bCs/>
          <w:sz w:val="24"/>
          <w:szCs w:val="24"/>
        </w:rPr>
        <w:t>Arnouts S, Lippens M. 2006</w:t>
      </w:r>
      <w:r w:rsidRPr="00F64FE0">
        <w:rPr>
          <w:rFonts w:ascii="Times New Roman" w:hAnsi="Times New Roman" w:cs="Times New Roman"/>
          <w:b/>
          <w:bCs/>
          <w:sz w:val="24"/>
          <w:szCs w:val="24"/>
        </w:rPr>
        <w:t xml:space="preserve">. </w:t>
      </w:r>
      <w:r w:rsidRPr="00F64FE0">
        <w:rPr>
          <w:rFonts w:ascii="Times New Roman" w:hAnsi="Times New Roman" w:cs="Times New Roman"/>
          <w:bCs/>
          <w:sz w:val="24"/>
          <w:szCs w:val="24"/>
        </w:rPr>
        <w:t xml:space="preserve">The effect of globin, a water-soluble emulsifier, on broiler performance. </w:t>
      </w:r>
      <w:r w:rsidRPr="00F64FE0">
        <w:rPr>
          <w:rFonts w:ascii="Times New Roman" w:hAnsi="Times New Roman" w:cs="Times New Roman"/>
          <w:sz w:val="24"/>
          <w:szCs w:val="24"/>
        </w:rPr>
        <w:t xml:space="preserve">International Journal </w:t>
      </w:r>
      <w:r w:rsidRPr="00F64FE0">
        <w:rPr>
          <w:rFonts w:ascii="Times New Roman" w:hAnsi="Times New Roman" w:cs="Times New Roman"/>
          <w:bCs/>
          <w:sz w:val="24"/>
          <w:szCs w:val="24"/>
        </w:rPr>
        <w:t>Animal Science. 9(4): 256-287.</w:t>
      </w:r>
    </w:p>
    <w:p w:rsidR="0005094C" w:rsidRPr="001C60EA" w:rsidRDefault="0078289E" w:rsidP="001C60EA">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Attia YA, Hussein AS, Tag AE, El-Din EM, Qota AI, Abed EM. 2008. Improving productive and reproductive performance of dual-purpose crossbred hens in the tropics by lecithin supplementation. Tropical Animal Health and Production. (in press) 0049-4747 (Print) 1573-7438 (Online).</w:t>
      </w:r>
    </w:p>
    <w:p w:rsidR="0005094C" w:rsidRPr="001C60EA" w:rsidRDefault="0078289E" w:rsidP="001C60EA">
      <w:pPr>
        <w:pStyle w:val="Heading1"/>
        <w:spacing w:after="0" w:line="360" w:lineRule="auto"/>
        <w:ind w:left="720" w:hanging="720"/>
        <w:jc w:val="both"/>
        <w:rPr>
          <w:rFonts w:ascii="Times New Roman" w:hAnsi="Times New Roman" w:cs="Times New Roman"/>
          <w:b w:val="0"/>
          <w:sz w:val="24"/>
          <w:szCs w:val="24"/>
        </w:rPr>
      </w:pPr>
      <w:r w:rsidRPr="00F64FE0">
        <w:rPr>
          <w:rFonts w:ascii="Times New Roman" w:hAnsi="Times New Roman" w:cs="Times New Roman"/>
          <w:b w:val="0"/>
          <w:sz w:val="24"/>
          <w:szCs w:val="24"/>
        </w:rPr>
        <w:t>Azman MA, Ciftci M. 2004. Effects of replacing dietary fat with lecithin on broiler chicken zootechnical performance</w:t>
      </w:r>
      <w:r w:rsidRPr="00F64FE0">
        <w:rPr>
          <w:rFonts w:ascii="Times New Roman" w:hAnsi="Times New Roman" w:cs="Times New Roman"/>
          <w:b w:val="0"/>
          <w:iCs/>
          <w:sz w:val="24"/>
          <w:szCs w:val="24"/>
        </w:rPr>
        <w:t>. Revue de Medecine</w:t>
      </w:r>
      <w:r w:rsidR="004029D8">
        <w:rPr>
          <w:rFonts w:ascii="Times New Roman" w:hAnsi="Times New Roman" w:cs="Times New Roman"/>
          <w:b w:val="0"/>
          <w:iCs/>
          <w:sz w:val="24"/>
          <w:szCs w:val="24"/>
        </w:rPr>
        <w:t xml:space="preserve"> </w:t>
      </w:r>
      <w:r w:rsidRPr="00F64FE0">
        <w:rPr>
          <w:rFonts w:ascii="Times New Roman" w:hAnsi="Times New Roman" w:cs="Times New Roman"/>
          <w:b w:val="0"/>
          <w:iCs/>
          <w:sz w:val="24"/>
          <w:szCs w:val="24"/>
        </w:rPr>
        <w:t>Veterinaire.</w:t>
      </w:r>
      <w:r w:rsidRPr="00F64FE0">
        <w:rPr>
          <w:rFonts w:ascii="Times New Roman" w:hAnsi="Times New Roman" w:cs="Times New Roman"/>
          <w:b w:val="0"/>
          <w:sz w:val="24"/>
          <w:szCs w:val="24"/>
        </w:rPr>
        <w:t xml:space="preserve"> 155(8-9): 445-448.</w:t>
      </w:r>
    </w:p>
    <w:p w:rsidR="0005094C" w:rsidRPr="00F64FE0" w:rsidRDefault="0078289E" w:rsidP="001C60EA">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 xml:space="preserve">Badawy, Neamat A. 1997:  Influence  of  dietary  oils  on  performance,  blood  lipids  and  </w:t>
      </w:r>
      <w:r w:rsidR="004029D8">
        <w:rPr>
          <w:rFonts w:ascii="Times New Roman" w:hAnsi="Times New Roman" w:cs="Times New Roman"/>
          <w:sz w:val="24"/>
          <w:szCs w:val="24"/>
        </w:rPr>
        <w:t>immuno response of japans quail</w:t>
      </w:r>
      <w:r w:rsidRPr="00F64FE0">
        <w:rPr>
          <w:rFonts w:ascii="Times New Roman" w:hAnsi="Times New Roman" w:cs="Times New Roman"/>
          <w:sz w:val="24"/>
          <w:szCs w:val="24"/>
        </w:rPr>
        <w:t>. Egypt Poultry Sci</w:t>
      </w:r>
      <w:r w:rsidR="000B1103">
        <w:rPr>
          <w:rFonts w:ascii="Times New Roman" w:hAnsi="Times New Roman" w:cs="Times New Roman"/>
          <w:sz w:val="24"/>
          <w:szCs w:val="24"/>
        </w:rPr>
        <w:t xml:space="preserve">ence. </w:t>
      </w:r>
      <w:r w:rsidRPr="00F64FE0">
        <w:rPr>
          <w:rFonts w:ascii="Times New Roman" w:hAnsi="Times New Roman" w:cs="Times New Roman"/>
          <w:sz w:val="24"/>
          <w:szCs w:val="24"/>
        </w:rPr>
        <w:t>17: 53­75.</w:t>
      </w:r>
    </w:p>
    <w:p w:rsidR="0078289E" w:rsidRPr="00F64FE0" w:rsidRDefault="0078289E" w:rsidP="001C60EA">
      <w:pPr>
        <w:spacing w:before="240" w:after="0" w:line="360" w:lineRule="auto"/>
        <w:ind w:left="720" w:hanging="720"/>
        <w:jc w:val="both"/>
        <w:rPr>
          <w:rFonts w:ascii="Times New Roman" w:eastAsia="Times New Roman" w:hAnsi="Times New Roman" w:cs="Times New Roman"/>
          <w:sz w:val="24"/>
          <w:szCs w:val="24"/>
        </w:rPr>
      </w:pPr>
      <w:r w:rsidRPr="00F64FE0">
        <w:rPr>
          <w:rFonts w:ascii="Times New Roman" w:eastAsia="Times New Roman" w:hAnsi="Times New Roman" w:cs="Times New Roman"/>
          <w:sz w:val="24"/>
          <w:szCs w:val="24"/>
        </w:rPr>
        <w:t>Barroetoe AC. 2007. Nutritive value of poultry meat: relationship between vitamin E and PUFA.  Journal of World Poultry Science. 63: 231-34.</w:t>
      </w:r>
    </w:p>
    <w:p w:rsidR="0078289E" w:rsidRPr="00100D65" w:rsidRDefault="0078289E" w:rsidP="001C60EA">
      <w:pPr>
        <w:spacing w:before="240" w:after="0" w:line="360" w:lineRule="auto"/>
        <w:ind w:left="720" w:hanging="720"/>
        <w:jc w:val="both"/>
        <w:rPr>
          <w:rFonts w:ascii="Times New Roman" w:eastAsia="Times New Roman" w:hAnsi="Times New Roman" w:cs="Times New Roman"/>
          <w:sz w:val="24"/>
          <w:szCs w:val="24"/>
        </w:rPr>
      </w:pPr>
      <w:r w:rsidRPr="00100D65">
        <w:rPr>
          <w:rFonts w:ascii="Times New Roman" w:eastAsia="Times New Roman" w:hAnsi="Times New Roman" w:cs="Times New Roman"/>
          <w:sz w:val="24"/>
          <w:szCs w:val="24"/>
        </w:rPr>
        <w:t>Bhuiyan AKFH. 2011. Implementation of National Live</w:t>
      </w:r>
      <w:r w:rsidR="000B1103" w:rsidRPr="00100D65">
        <w:rPr>
          <w:rFonts w:ascii="Times New Roman" w:eastAsia="Times New Roman" w:hAnsi="Times New Roman" w:cs="Times New Roman"/>
          <w:sz w:val="24"/>
          <w:szCs w:val="24"/>
        </w:rPr>
        <w:t xml:space="preserve">stock Development Policy </w:t>
      </w:r>
      <w:r w:rsidRPr="00100D65">
        <w:rPr>
          <w:rFonts w:ascii="Times New Roman" w:eastAsia="Times New Roman" w:hAnsi="Times New Roman" w:cs="Times New Roman"/>
          <w:sz w:val="24"/>
          <w:szCs w:val="24"/>
        </w:rPr>
        <w:t>and National P</w:t>
      </w:r>
      <w:r w:rsidR="000B1103" w:rsidRPr="00100D65">
        <w:rPr>
          <w:rFonts w:ascii="Times New Roman" w:eastAsia="Times New Roman" w:hAnsi="Times New Roman" w:cs="Times New Roman"/>
          <w:sz w:val="24"/>
          <w:szCs w:val="24"/>
        </w:rPr>
        <w:t>oultry Development Policy</w:t>
      </w:r>
      <w:r w:rsidRPr="00100D65">
        <w:rPr>
          <w:rFonts w:ascii="Times New Roman" w:eastAsia="Times New Roman" w:hAnsi="Times New Roman" w:cs="Times New Roman"/>
          <w:sz w:val="24"/>
          <w:szCs w:val="24"/>
        </w:rPr>
        <w:t>: Impact on small</w:t>
      </w:r>
      <w:r w:rsidR="00C247C5" w:rsidRPr="00100D65">
        <w:rPr>
          <w:rFonts w:ascii="Times New Roman" w:eastAsia="Times New Roman" w:hAnsi="Times New Roman" w:cs="Times New Roman"/>
          <w:sz w:val="24"/>
          <w:szCs w:val="24"/>
        </w:rPr>
        <w:t xml:space="preserve"> </w:t>
      </w:r>
      <w:r w:rsidRPr="00100D65">
        <w:rPr>
          <w:rFonts w:ascii="Times New Roman" w:eastAsia="Times New Roman" w:hAnsi="Times New Roman" w:cs="Times New Roman"/>
          <w:sz w:val="24"/>
          <w:szCs w:val="24"/>
        </w:rPr>
        <w:t xml:space="preserve">holder livestock </w:t>
      </w:r>
      <w:r w:rsidRPr="00100D65">
        <w:rPr>
          <w:rFonts w:ascii="Times New Roman" w:eastAsia="Times New Roman" w:hAnsi="Times New Roman" w:cs="Times New Roman"/>
          <w:sz w:val="24"/>
          <w:szCs w:val="24"/>
        </w:rPr>
        <w:lastRenderedPageBreak/>
        <w:t>rearers. Keynote paper presented at the South Asia Pro Poor Livestock Policy Programme (SAPPLP)-BARC workshop held at BRAC Centre Inn, Dhaka.</w:t>
      </w:r>
    </w:p>
    <w:p w:rsidR="0078289E" w:rsidRPr="00F64FE0" w:rsidRDefault="0078289E" w:rsidP="001C60EA">
      <w:pPr>
        <w:spacing w:before="240" w:after="0" w:line="360" w:lineRule="auto"/>
        <w:ind w:left="720" w:hanging="720"/>
        <w:jc w:val="both"/>
        <w:rPr>
          <w:rFonts w:ascii="Times New Roman" w:eastAsia="Times New Roman" w:hAnsi="Times New Roman" w:cs="Times New Roman"/>
          <w:sz w:val="24"/>
          <w:szCs w:val="24"/>
        </w:rPr>
      </w:pPr>
      <w:r w:rsidRPr="00F64FE0">
        <w:rPr>
          <w:rFonts w:ascii="Times New Roman" w:eastAsia="Times New Roman" w:hAnsi="Times New Roman" w:cs="Times New Roman"/>
          <w:sz w:val="24"/>
          <w:szCs w:val="24"/>
        </w:rPr>
        <w:t>Blanch A, Barroeta AC, Baucells MD</w:t>
      </w:r>
      <w:r w:rsidR="000B1103">
        <w:rPr>
          <w:rFonts w:ascii="Times New Roman" w:eastAsia="Times New Roman" w:hAnsi="Times New Roman" w:cs="Times New Roman"/>
          <w:sz w:val="24"/>
          <w:szCs w:val="24"/>
        </w:rPr>
        <w:t>, Puchal F. 199</w:t>
      </w:r>
      <w:r w:rsidR="00C53CE0">
        <w:rPr>
          <w:rFonts w:ascii="Times New Roman" w:eastAsia="Times New Roman" w:hAnsi="Times New Roman" w:cs="Times New Roman"/>
          <w:sz w:val="24"/>
          <w:szCs w:val="24"/>
        </w:rPr>
        <w:t>6</w:t>
      </w:r>
      <w:r w:rsidR="000B1103">
        <w:rPr>
          <w:rFonts w:ascii="Times New Roman" w:eastAsia="Times New Roman" w:hAnsi="Times New Roman" w:cs="Times New Roman"/>
          <w:sz w:val="24"/>
          <w:szCs w:val="24"/>
        </w:rPr>
        <w:t>.</w:t>
      </w:r>
      <w:r w:rsidRPr="00F64FE0">
        <w:rPr>
          <w:rFonts w:ascii="Times New Roman" w:eastAsia="Times New Roman" w:hAnsi="Times New Roman" w:cs="Times New Roman"/>
          <w:sz w:val="24"/>
          <w:szCs w:val="24"/>
        </w:rPr>
        <w:t xml:space="preserve">  The nutritive value of dietary fats in relation to their chemical composition. Apparent Fat availability and metabolizable energy in two week old chicks. Poultry Science. 74: 1335-1340.</w:t>
      </w:r>
    </w:p>
    <w:p w:rsidR="0078289E" w:rsidRPr="00F64FE0" w:rsidRDefault="0078289E" w:rsidP="001C60EA">
      <w:pPr>
        <w:spacing w:before="240" w:after="0" w:line="360" w:lineRule="auto"/>
        <w:ind w:left="720" w:hanging="720"/>
        <w:jc w:val="both"/>
        <w:rPr>
          <w:rFonts w:ascii="Times New Roman" w:eastAsia="Times New Roman" w:hAnsi="Times New Roman" w:cs="Times New Roman"/>
          <w:b/>
          <w:bCs/>
          <w:sz w:val="24"/>
          <w:szCs w:val="24"/>
        </w:rPr>
      </w:pPr>
      <w:r w:rsidRPr="00F64FE0">
        <w:rPr>
          <w:rFonts w:ascii="Times New Roman" w:eastAsia="Times New Roman" w:hAnsi="Times New Roman" w:cs="Times New Roman"/>
          <w:bCs/>
          <w:sz w:val="24"/>
          <w:szCs w:val="24"/>
        </w:rPr>
        <w:t>Chen Y, Zhou Y. 2012. Effects of emulsifier on carcass quality, muscle nutrient content and tissue cholesterol content in meat duck. Chinese Journal of Animal Nutrition. 44(3): 225-230.</w:t>
      </w:r>
    </w:p>
    <w:p w:rsidR="0078289E" w:rsidRPr="00F64FE0" w:rsidRDefault="0078289E" w:rsidP="001C60EA">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Cox WR, Richie SJ, Sifri M, Bennett B, Kitts DD. 200</w:t>
      </w:r>
      <w:r w:rsidR="002B6300">
        <w:rPr>
          <w:rFonts w:ascii="Times New Roman" w:hAnsi="Times New Roman" w:cs="Times New Roman"/>
          <w:sz w:val="24"/>
          <w:szCs w:val="24"/>
        </w:rPr>
        <w:t>2</w:t>
      </w:r>
      <w:r w:rsidRPr="00F64FE0">
        <w:rPr>
          <w:rFonts w:ascii="Times New Roman" w:hAnsi="Times New Roman" w:cs="Times New Roman"/>
          <w:sz w:val="24"/>
          <w:szCs w:val="24"/>
        </w:rPr>
        <w:t xml:space="preserve">. The impact of replacing dietary fat with lecithin </w:t>
      </w:r>
      <w:r w:rsidR="000B1103">
        <w:rPr>
          <w:rFonts w:ascii="Times New Roman" w:hAnsi="Times New Roman" w:cs="Times New Roman"/>
          <w:sz w:val="24"/>
          <w:szCs w:val="24"/>
        </w:rPr>
        <w:t>on broil</w:t>
      </w:r>
      <w:r w:rsidRPr="00F64FE0">
        <w:rPr>
          <w:rFonts w:ascii="Times New Roman" w:hAnsi="Times New Roman" w:cs="Times New Roman"/>
          <w:sz w:val="24"/>
          <w:szCs w:val="24"/>
        </w:rPr>
        <w:t>er chicken performance. Poultry Science. 79: 67.</w:t>
      </w:r>
    </w:p>
    <w:p w:rsidR="0078289E" w:rsidRPr="00F64FE0" w:rsidRDefault="000B1103" w:rsidP="001C60EA">
      <w:pPr>
        <w:spacing w:before="240"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Crespo N, Esteve GE. 2001. </w:t>
      </w:r>
      <w:r w:rsidR="0078289E" w:rsidRPr="00F64FE0">
        <w:rPr>
          <w:rFonts w:ascii="Times New Roman" w:hAnsi="Times New Roman" w:cs="Times New Roman"/>
          <w:sz w:val="24"/>
          <w:szCs w:val="24"/>
        </w:rPr>
        <w:t>Dietary fatty acid profile modifies abdominal fat deposition in broiler chickens. Poultry Science. 80: 71­78.</w:t>
      </w:r>
    </w:p>
    <w:p w:rsidR="0078289E" w:rsidRPr="00F64FE0" w:rsidRDefault="0078289E" w:rsidP="001C60EA">
      <w:pPr>
        <w:spacing w:before="240" w:after="0" w:line="360" w:lineRule="auto"/>
        <w:ind w:left="720" w:hanging="720"/>
        <w:jc w:val="both"/>
        <w:rPr>
          <w:rFonts w:ascii="Times New Roman" w:eastAsia="Times New Roman" w:hAnsi="Times New Roman" w:cs="Times New Roman"/>
          <w:bCs/>
          <w:sz w:val="24"/>
          <w:szCs w:val="24"/>
        </w:rPr>
      </w:pPr>
      <w:r w:rsidRPr="00F64FE0">
        <w:rPr>
          <w:rFonts w:ascii="Times New Roman" w:eastAsia="Times New Roman" w:hAnsi="Times New Roman" w:cs="Times New Roman"/>
          <w:bCs/>
          <w:sz w:val="24"/>
          <w:szCs w:val="24"/>
        </w:rPr>
        <w:t>Dan Y, Jin H, Tian W</w:t>
      </w:r>
      <w:r w:rsidR="000B1103">
        <w:rPr>
          <w:rFonts w:ascii="Times New Roman" w:eastAsia="Times New Roman" w:hAnsi="Times New Roman" w:cs="Times New Roman"/>
          <w:bCs/>
          <w:sz w:val="24"/>
          <w:szCs w:val="24"/>
        </w:rPr>
        <w:t>.</w:t>
      </w:r>
      <w:r w:rsidRPr="00F64FE0">
        <w:rPr>
          <w:rFonts w:ascii="Times New Roman" w:eastAsia="Times New Roman" w:hAnsi="Times New Roman" w:cs="Times New Roman"/>
          <w:bCs/>
          <w:sz w:val="24"/>
          <w:szCs w:val="24"/>
        </w:rPr>
        <w:t xml:space="preserve"> 2013.</w:t>
      </w:r>
      <w:r w:rsidR="000B1103">
        <w:rPr>
          <w:rFonts w:ascii="Times New Roman" w:eastAsia="Times New Roman" w:hAnsi="Times New Roman" w:cs="Times New Roman"/>
          <w:bCs/>
          <w:sz w:val="24"/>
          <w:szCs w:val="24"/>
        </w:rPr>
        <w:t xml:space="preserve"> </w:t>
      </w:r>
      <w:r w:rsidRPr="00F64FE0">
        <w:rPr>
          <w:rFonts w:ascii="Times New Roman" w:eastAsia="Times New Roman" w:hAnsi="Times New Roman" w:cs="Times New Roman"/>
          <w:bCs/>
          <w:sz w:val="24"/>
          <w:szCs w:val="24"/>
        </w:rPr>
        <w:t>Effect of dietary lysolecithin on lipid metabolism in broilers</w:t>
      </w:r>
      <w:r w:rsidRPr="00F64FE0">
        <w:rPr>
          <w:rFonts w:ascii="Times New Roman" w:hAnsi="Times New Roman" w:cs="Times New Roman"/>
          <w:sz w:val="24"/>
          <w:szCs w:val="24"/>
        </w:rPr>
        <w:t xml:space="preserve">. </w:t>
      </w:r>
      <w:r w:rsidRPr="00F64FE0">
        <w:rPr>
          <w:rFonts w:ascii="Times New Roman" w:eastAsia="Times New Roman" w:hAnsi="Times New Roman" w:cs="Times New Roman"/>
          <w:bCs/>
          <w:sz w:val="24"/>
          <w:szCs w:val="24"/>
        </w:rPr>
        <w:t>Journal of Fujian Agriculture. (College of Animal Science and Technology, Nanjing Agricultural University, Nanjing, Jiangsu 210095, China).</w:t>
      </w:r>
    </w:p>
    <w:p w:rsidR="0078289E" w:rsidRDefault="0078289E" w:rsidP="001C60EA">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 xml:space="preserve">Dennis S. 2008. Nutritional emulsifiers make most of feed energy. References available upon request; contact adress LWeaver@wattnet.ne. Available from: http://www.wattagnet.com/3347.html </w:t>
      </w:r>
      <w:r w:rsidR="000B1103">
        <w:rPr>
          <w:rFonts w:ascii="Times New Roman" w:hAnsi="Times New Roman" w:cs="Times New Roman"/>
          <w:sz w:val="24"/>
          <w:szCs w:val="24"/>
        </w:rPr>
        <w:t>[</w:t>
      </w:r>
      <w:r w:rsidRPr="00F64FE0">
        <w:rPr>
          <w:rFonts w:ascii="Times New Roman" w:hAnsi="Times New Roman" w:cs="Times New Roman"/>
          <w:sz w:val="24"/>
          <w:szCs w:val="24"/>
        </w:rPr>
        <w:t>Access</w:t>
      </w:r>
      <w:r w:rsidR="000B1103">
        <w:rPr>
          <w:rFonts w:ascii="Times New Roman" w:hAnsi="Times New Roman" w:cs="Times New Roman"/>
          <w:sz w:val="24"/>
          <w:szCs w:val="24"/>
        </w:rPr>
        <w:t>ed 20 October</w:t>
      </w:r>
      <w:r w:rsidRPr="00F64FE0">
        <w:rPr>
          <w:rFonts w:ascii="Times New Roman" w:hAnsi="Times New Roman" w:cs="Times New Roman"/>
          <w:sz w:val="24"/>
          <w:szCs w:val="24"/>
        </w:rPr>
        <w:t>, 201</w:t>
      </w:r>
      <w:r w:rsidR="00F25760">
        <w:rPr>
          <w:rFonts w:ascii="Times New Roman" w:hAnsi="Times New Roman" w:cs="Times New Roman"/>
          <w:sz w:val="24"/>
          <w:szCs w:val="24"/>
        </w:rPr>
        <w:t>6</w:t>
      </w:r>
      <w:r w:rsidR="000B1103">
        <w:rPr>
          <w:rFonts w:ascii="Times New Roman" w:hAnsi="Times New Roman" w:cs="Times New Roman"/>
          <w:sz w:val="24"/>
          <w:szCs w:val="24"/>
        </w:rPr>
        <w:t>]</w:t>
      </w:r>
      <w:r w:rsidRPr="00F64FE0">
        <w:rPr>
          <w:rFonts w:ascii="Times New Roman" w:hAnsi="Times New Roman" w:cs="Times New Roman"/>
          <w:sz w:val="24"/>
          <w:szCs w:val="24"/>
        </w:rPr>
        <w:t>.</w:t>
      </w:r>
    </w:p>
    <w:p w:rsidR="008D5FA3" w:rsidRDefault="008D5FA3" w:rsidP="001C60EA">
      <w:pPr>
        <w:spacing w:before="240"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Ferket PR, Gernat AG. 2006. Factors that affect feed intake of meat birds: a review. International Journal of Poultry Science. 5(10): 905-911.</w:t>
      </w:r>
    </w:p>
    <w:p w:rsidR="00570623" w:rsidRPr="00570623" w:rsidRDefault="00570623" w:rsidP="00570623">
      <w:pPr>
        <w:spacing w:before="240" w:after="0" w:line="360" w:lineRule="auto"/>
        <w:ind w:left="720" w:hanging="720"/>
        <w:jc w:val="both"/>
        <w:rPr>
          <w:rFonts w:ascii="Arial" w:eastAsia="Times New Roman" w:hAnsi="Arial" w:cs="Arial"/>
          <w:sz w:val="23"/>
          <w:szCs w:val="23"/>
        </w:rPr>
      </w:pPr>
      <w:r>
        <w:rPr>
          <w:rFonts w:ascii="Times New Roman" w:hAnsi="Times New Roman" w:cs="Times New Roman"/>
          <w:sz w:val="24"/>
          <w:szCs w:val="24"/>
        </w:rPr>
        <w:t>Gatlin LA, </w:t>
      </w:r>
      <w:r w:rsidRPr="00390738">
        <w:rPr>
          <w:rFonts w:ascii="Times New Roman" w:hAnsi="Times New Roman" w:cs="Times New Roman"/>
          <w:sz w:val="24"/>
          <w:szCs w:val="24"/>
        </w:rPr>
        <w:t>See</w:t>
      </w:r>
      <w:r>
        <w:rPr>
          <w:rFonts w:ascii="Times New Roman" w:hAnsi="Times New Roman" w:cs="Times New Roman"/>
          <w:sz w:val="24"/>
          <w:szCs w:val="24"/>
        </w:rPr>
        <w:t xml:space="preserve"> MT, </w:t>
      </w:r>
      <w:r w:rsidRPr="00390738">
        <w:rPr>
          <w:rFonts w:ascii="Times New Roman" w:hAnsi="Times New Roman" w:cs="Times New Roman"/>
          <w:sz w:val="24"/>
          <w:szCs w:val="24"/>
        </w:rPr>
        <w:t xml:space="preserve">Hansen </w:t>
      </w:r>
      <w:r>
        <w:rPr>
          <w:rFonts w:ascii="Times New Roman" w:hAnsi="Times New Roman" w:cs="Times New Roman"/>
          <w:sz w:val="24"/>
          <w:szCs w:val="24"/>
        </w:rPr>
        <w:t>JA, </w:t>
      </w:r>
      <w:r w:rsidRPr="00390738">
        <w:rPr>
          <w:rFonts w:ascii="Times New Roman" w:hAnsi="Times New Roman" w:cs="Times New Roman"/>
          <w:sz w:val="24"/>
          <w:szCs w:val="24"/>
        </w:rPr>
        <w:t>Sutton</w:t>
      </w:r>
      <w:r>
        <w:rPr>
          <w:rFonts w:ascii="Times New Roman" w:hAnsi="Times New Roman" w:cs="Times New Roman"/>
          <w:sz w:val="24"/>
          <w:szCs w:val="24"/>
        </w:rPr>
        <w:t xml:space="preserve"> D, </w:t>
      </w:r>
      <w:r w:rsidRPr="00390738">
        <w:rPr>
          <w:rFonts w:ascii="Times New Roman" w:hAnsi="Times New Roman" w:cs="Times New Roman"/>
          <w:sz w:val="24"/>
          <w:szCs w:val="24"/>
        </w:rPr>
        <w:t xml:space="preserve">Odle </w:t>
      </w:r>
      <w:r>
        <w:rPr>
          <w:rFonts w:ascii="Times New Roman" w:hAnsi="Times New Roman" w:cs="Times New Roman"/>
          <w:sz w:val="24"/>
          <w:szCs w:val="24"/>
        </w:rPr>
        <w:t xml:space="preserve">J. </w:t>
      </w:r>
      <w:r w:rsidRPr="00390738">
        <w:rPr>
          <w:rFonts w:ascii="Times New Roman" w:hAnsi="Times New Roman" w:cs="Times New Roman"/>
          <w:sz w:val="24"/>
          <w:szCs w:val="24"/>
        </w:rPr>
        <w:t xml:space="preserve">2002. The effects of dietary fat sources, levels, and feeding intervals on pork fatty </w:t>
      </w:r>
      <w:r>
        <w:rPr>
          <w:rFonts w:ascii="Times New Roman" w:hAnsi="Times New Roman" w:cs="Times New Roman"/>
          <w:sz w:val="24"/>
          <w:szCs w:val="24"/>
        </w:rPr>
        <w:t>acid composition. Journal of Animal</w:t>
      </w:r>
      <w:r w:rsidRPr="00390738">
        <w:rPr>
          <w:rFonts w:ascii="Times New Roman" w:hAnsi="Times New Roman" w:cs="Times New Roman"/>
          <w:sz w:val="24"/>
          <w:szCs w:val="24"/>
        </w:rPr>
        <w:t xml:space="preserve"> Sci</w:t>
      </w:r>
      <w:r>
        <w:rPr>
          <w:rFonts w:ascii="Times New Roman" w:hAnsi="Times New Roman" w:cs="Times New Roman"/>
          <w:sz w:val="24"/>
          <w:szCs w:val="24"/>
        </w:rPr>
        <w:t>ence</w:t>
      </w:r>
      <w:r w:rsidRPr="00390738">
        <w:rPr>
          <w:rFonts w:ascii="Times New Roman" w:hAnsi="Times New Roman" w:cs="Times New Roman"/>
          <w:sz w:val="24"/>
          <w:szCs w:val="24"/>
        </w:rPr>
        <w:t>. 80:1606–1615.</w:t>
      </w:r>
    </w:p>
    <w:p w:rsidR="002B3FD0" w:rsidRDefault="002B3FD0" w:rsidP="00570623">
      <w:pPr>
        <w:spacing w:before="240" w:line="360" w:lineRule="auto"/>
        <w:ind w:left="720" w:hanging="720"/>
        <w:jc w:val="both"/>
        <w:rPr>
          <w:rFonts w:ascii="Times New Roman" w:hAnsi="Times New Roman" w:cs="Times New Roman"/>
          <w:sz w:val="24"/>
          <w:szCs w:val="24"/>
        </w:rPr>
      </w:pPr>
      <w:r>
        <w:rPr>
          <w:rStyle w:val="refauthors"/>
          <w:rFonts w:ascii="Times New Roman" w:hAnsi="Times New Roman" w:cs="Times New Roman"/>
          <w:sz w:val="24"/>
          <w:szCs w:val="24"/>
        </w:rPr>
        <w:t>Huang J, Yang D, Wang</w:t>
      </w:r>
      <w:r w:rsidRPr="00E05592">
        <w:rPr>
          <w:rStyle w:val="refauthors"/>
          <w:rFonts w:ascii="Times New Roman" w:hAnsi="Times New Roman" w:cs="Times New Roman"/>
          <w:sz w:val="24"/>
          <w:szCs w:val="24"/>
        </w:rPr>
        <w:t xml:space="preserve"> T. </w:t>
      </w:r>
      <w:r w:rsidRPr="00E05592">
        <w:rPr>
          <w:rStyle w:val="refseriesdate"/>
          <w:rFonts w:ascii="Times New Roman" w:hAnsi="Times New Roman" w:cs="Times New Roman"/>
          <w:sz w:val="24"/>
          <w:szCs w:val="24"/>
        </w:rPr>
        <w:t>2007</w:t>
      </w:r>
      <w:r>
        <w:rPr>
          <w:rStyle w:val="refseriesdate"/>
          <w:rFonts w:ascii="Times New Roman" w:hAnsi="Times New Roman" w:cs="Times New Roman"/>
          <w:sz w:val="24"/>
          <w:szCs w:val="24"/>
        </w:rPr>
        <w:t xml:space="preserve">. </w:t>
      </w:r>
      <w:r w:rsidRPr="00E05592">
        <w:rPr>
          <w:rStyle w:val="reftitle"/>
          <w:rFonts w:ascii="Times New Roman" w:hAnsi="Times New Roman" w:cs="Times New Roman"/>
          <w:sz w:val="24"/>
          <w:szCs w:val="24"/>
        </w:rPr>
        <w:t xml:space="preserve">Effects of replacing soy-oil with soy-lecithin on growth performance, nutrient utilization and serum parameters of broilers fed corn-based diets. </w:t>
      </w:r>
      <w:r>
        <w:rPr>
          <w:rStyle w:val="refseriestitle"/>
          <w:rFonts w:ascii="Times New Roman" w:hAnsi="Times New Roman" w:cs="Times New Roman"/>
          <w:sz w:val="24"/>
          <w:szCs w:val="24"/>
        </w:rPr>
        <w:t xml:space="preserve">Asian </w:t>
      </w:r>
      <w:r w:rsidRPr="00E05592">
        <w:rPr>
          <w:rStyle w:val="refseriestitle"/>
          <w:rFonts w:ascii="Times New Roman" w:hAnsi="Times New Roman" w:cs="Times New Roman"/>
          <w:sz w:val="24"/>
          <w:szCs w:val="24"/>
        </w:rPr>
        <w:t>Aust</w:t>
      </w:r>
      <w:r>
        <w:rPr>
          <w:rStyle w:val="refseriestitle"/>
          <w:rFonts w:ascii="Times New Roman" w:hAnsi="Times New Roman" w:cs="Times New Roman"/>
          <w:sz w:val="24"/>
          <w:szCs w:val="24"/>
        </w:rPr>
        <w:t>ralian Journal of Animal</w:t>
      </w:r>
      <w:r w:rsidRPr="00E05592">
        <w:rPr>
          <w:rStyle w:val="refseriestitle"/>
          <w:rFonts w:ascii="Times New Roman" w:hAnsi="Times New Roman" w:cs="Times New Roman"/>
          <w:sz w:val="24"/>
          <w:szCs w:val="24"/>
        </w:rPr>
        <w:t xml:space="preserve"> Sci</w:t>
      </w:r>
      <w:r>
        <w:rPr>
          <w:rStyle w:val="refseriestitle"/>
          <w:rFonts w:ascii="Times New Roman" w:hAnsi="Times New Roman" w:cs="Times New Roman"/>
          <w:sz w:val="24"/>
          <w:szCs w:val="24"/>
        </w:rPr>
        <w:t>ence</w:t>
      </w:r>
      <w:r w:rsidRPr="00E05592">
        <w:rPr>
          <w:rStyle w:val="refseriestitle"/>
          <w:rFonts w:ascii="Times New Roman" w:hAnsi="Times New Roman" w:cs="Times New Roman"/>
          <w:sz w:val="24"/>
          <w:szCs w:val="24"/>
        </w:rPr>
        <w:t>.</w:t>
      </w:r>
      <w:r w:rsidRPr="00E05592">
        <w:rPr>
          <w:rStyle w:val="refseriesvolume"/>
          <w:rFonts w:ascii="Times New Roman" w:hAnsi="Times New Roman" w:cs="Times New Roman"/>
          <w:sz w:val="24"/>
          <w:szCs w:val="24"/>
        </w:rPr>
        <w:t>12</w:t>
      </w:r>
      <w:r w:rsidRPr="00E05592">
        <w:rPr>
          <w:rStyle w:val="reference"/>
          <w:rFonts w:ascii="Times New Roman" w:hAnsi="Times New Roman" w:cs="Times New Roman"/>
          <w:sz w:val="24"/>
          <w:szCs w:val="24"/>
        </w:rPr>
        <w:t>:</w:t>
      </w:r>
      <w:r w:rsidRPr="00E05592">
        <w:rPr>
          <w:rStyle w:val="refpages"/>
          <w:rFonts w:ascii="Times New Roman" w:hAnsi="Times New Roman" w:cs="Times New Roman"/>
          <w:sz w:val="24"/>
          <w:szCs w:val="24"/>
        </w:rPr>
        <w:t>1880</w:t>
      </w:r>
      <w:r>
        <w:rPr>
          <w:rStyle w:val="refpages"/>
          <w:rFonts w:ascii="Times New Roman" w:hAnsi="Times New Roman" w:cs="Times New Roman"/>
          <w:sz w:val="24"/>
          <w:szCs w:val="24"/>
        </w:rPr>
        <w:t>-</w:t>
      </w:r>
      <w:r w:rsidRPr="00E05592">
        <w:rPr>
          <w:rStyle w:val="refpages"/>
          <w:rFonts w:ascii="Times New Roman" w:hAnsi="Times New Roman" w:cs="Times New Roman"/>
          <w:sz w:val="24"/>
          <w:szCs w:val="24"/>
        </w:rPr>
        <w:t>1886</w:t>
      </w:r>
      <w:r w:rsidRPr="00E05592">
        <w:rPr>
          <w:rFonts w:ascii="Times New Roman" w:hAnsi="Times New Roman" w:cs="Times New Roman"/>
          <w:sz w:val="24"/>
          <w:szCs w:val="24"/>
        </w:rPr>
        <w:t>.</w:t>
      </w:r>
    </w:p>
    <w:p w:rsidR="0078289E" w:rsidRPr="00F64FE0" w:rsidRDefault="0078289E" w:rsidP="00570623">
      <w:pPr>
        <w:spacing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lastRenderedPageBreak/>
        <w:t xml:space="preserve">Hrdinka C, Zollitsch W, Knaus W, Lettner F. 1996.  Effects  of  dietary  fatty  acid pattern  on  melting  point  and  composition  of  adipose  tissues  and  intramuscular  fat  of  broiler carcasses. Poultry Science.75: 208­215.  </w:t>
      </w:r>
    </w:p>
    <w:p w:rsidR="0078289E" w:rsidRDefault="0078289E" w:rsidP="001C60EA">
      <w:pPr>
        <w:spacing w:before="240" w:after="0" w:line="360" w:lineRule="auto"/>
        <w:ind w:left="720" w:hanging="720"/>
        <w:jc w:val="both"/>
        <w:rPr>
          <w:rFonts w:ascii="Times New Roman" w:eastAsia="Times New Roman" w:hAnsi="Times New Roman" w:cs="Times New Roman"/>
          <w:sz w:val="24"/>
          <w:szCs w:val="24"/>
        </w:rPr>
      </w:pPr>
      <w:r w:rsidRPr="00F64FE0">
        <w:rPr>
          <w:rFonts w:ascii="Times New Roman" w:eastAsia="Times New Roman" w:hAnsi="Times New Roman" w:cs="Times New Roman"/>
          <w:sz w:val="24"/>
          <w:szCs w:val="24"/>
        </w:rPr>
        <w:t xml:space="preserve">Islam. M.K, Uddin MF, Alam MM. 2014. Challenges and Prospects of Poultry Industry in Bangladesh. European Journal of Business and Management. 6 (7) </w:t>
      </w:r>
      <w:r w:rsidR="000B1103">
        <w:rPr>
          <w:rFonts w:ascii="Times New Roman" w:eastAsia="Times New Roman" w:hAnsi="Times New Roman" w:cs="Times New Roman"/>
          <w:sz w:val="24"/>
          <w:szCs w:val="24"/>
        </w:rPr>
        <w:t>:</w:t>
      </w:r>
      <w:r w:rsidRPr="00F64FE0">
        <w:rPr>
          <w:rFonts w:ascii="Times New Roman" w:eastAsia="Times New Roman" w:hAnsi="Times New Roman" w:cs="Times New Roman"/>
          <w:sz w:val="24"/>
          <w:szCs w:val="24"/>
        </w:rPr>
        <w:t>195-205.</w:t>
      </w:r>
    </w:p>
    <w:p w:rsidR="00570623" w:rsidRPr="00F64FE0" w:rsidRDefault="00570623" w:rsidP="00570623">
      <w:pPr>
        <w:spacing w:before="240" w:after="0" w:line="360" w:lineRule="auto"/>
        <w:ind w:left="720" w:hanging="720"/>
        <w:jc w:val="both"/>
        <w:rPr>
          <w:rFonts w:ascii="Times New Roman" w:eastAsia="Times New Roman" w:hAnsi="Times New Roman" w:cs="Times New Roman"/>
          <w:sz w:val="24"/>
          <w:szCs w:val="24"/>
        </w:rPr>
      </w:pPr>
      <w:r w:rsidRPr="00C831FB">
        <w:rPr>
          <w:rFonts w:ascii="Times New Roman" w:eastAsia="Times New Roman" w:hAnsi="Times New Roman" w:cs="Times New Roman"/>
          <w:sz w:val="24"/>
          <w:szCs w:val="24"/>
        </w:rPr>
        <w:t>Jansen M, Nuyens F, Buyse J, Leleu S, Van Campenhout L.</w:t>
      </w:r>
      <w:r>
        <w:rPr>
          <w:rFonts w:ascii="Times New Roman" w:eastAsia="Times New Roman" w:hAnsi="Times New Roman" w:cs="Times New Roman"/>
          <w:sz w:val="24"/>
          <w:szCs w:val="24"/>
        </w:rPr>
        <w:t xml:space="preserve"> </w:t>
      </w:r>
      <w:r w:rsidRPr="00C831FB">
        <w:rPr>
          <w:rFonts w:ascii="Times New Roman" w:eastAsia="Times New Roman" w:hAnsi="Times New Roman" w:cs="Times New Roman"/>
          <w:sz w:val="24"/>
          <w:szCs w:val="24"/>
        </w:rPr>
        <w:t>2015. Interaction between fat type and lysolecithin supplementation in broiler feeds. Poult</w:t>
      </w:r>
      <w:r>
        <w:rPr>
          <w:rFonts w:ascii="Times New Roman" w:eastAsia="Times New Roman" w:hAnsi="Times New Roman" w:cs="Times New Roman"/>
          <w:sz w:val="24"/>
          <w:szCs w:val="24"/>
        </w:rPr>
        <w:t>ry</w:t>
      </w:r>
      <w:r w:rsidRPr="00C831FB">
        <w:rPr>
          <w:rFonts w:ascii="Times New Roman" w:eastAsia="Times New Roman" w:hAnsi="Times New Roman" w:cs="Times New Roman"/>
          <w:sz w:val="24"/>
          <w:szCs w:val="24"/>
        </w:rPr>
        <w:t xml:space="preserve"> Sci</w:t>
      </w:r>
      <w:r>
        <w:rPr>
          <w:rFonts w:ascii="Times New Roman" w:eastAsia="Times New Roman" w:hAnsi="Times New Roman" w:cs="Times New Roman"/>
          <w:sz w:val="24"/>
          <w:szCs w:val="24"/>
        </w:rPr>
        <w:t>ence</w:t>
      </w:r>
      <w:r w:rsidRPr="00C831FB">
        <w:rPr>
          <w:rFonts w:ascii="Times New Roman" w:eastAsia="Times New Roman" w:hAnsi="Times New Roman" w:cs="Times New Roman"/>
          <w:sz w:val="24"/>
          <w:szCs w:val="24"/>
        </w:rPr>
        <w:t>. 94:</w:t>
      </w:r>
      <w:r>
        <w:rPr>
          <w:rFonts w:ascii="Times New Roman" w:eastAsia="Times New Roman" w:hAnsi="Times New Roman" w:cs="Times New Roman"/>
          <w:sz w:val="24"/>
          <w:szCs w:val="24"/>
        </w:rPr>
        <w:t xml:space="preserve"> </w:t>
      </w:r>
      <w:r w:rsidRPr="00C831FB">
        <w:rPr>
          <w:rFonts w:ascii="Times New Roman" w:eastAsia="Times New Roman" w:hAnsi="Times New Roman" w:cs="Times New Roman"/>
          <w:sz w:val="24"/>
          <w:szCs w:val="24"/>
        </w:rPr>
        <w:t>2506</w:t>
      </w:r>
      <w:r>
        <w:rPr>
          <w:rFonts w:ascii="Times New Roman" w:eastAsia="Times New Roman" w:hAnsi="Times New Roman" w:cs="Times New Roman"/>
          <w:sz w:val="24"/>
          <w:szCs w:val="24"/>
        </w:rPr>
        <w:t>-</w:t>
      </w:r>
      <w:r w:rsidRPr="00C831FB">
        <w:rPr>
          <w:rFonts w:ascii="Times New Roman" w:eastAsia="Times New Roman" w:hAnsi="Times New Roman" w:cs="Times New Roman"/>
          <w:sz w:val="24"/>
          <w:szCs w:val="24"/>
        </w:rPr>
        <w:t>2515.</w:t>
      </w:r>
    </w:p>
    <w:p w:rsidR="0078289E" w:rsidRDefault="0078289E" w:rsidP="001C60EA">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 xml:space="preserve">Jones D, Hancock J, Harmon D, Walker C. 1992. Effects of exogenous emulsifiers and fat sources on nutrient digestibility, serum lipids and growth performance in weanling pigs. Journal of Animal Science. </w:t>
      </w:r>
      <w:r w:rsidRPr="00F64FE0">
        <w:rPr>
          <w:rFonts w:ascii="Times New Roman" w:hAnsi="Times New Roman" w:cs="Times New Roman"/>
          <w:bCs/>
          <w:sz w:val="24"/>
          <w:szCs w:val="24"/>
        </w:rPr>
        <w:t>70</w:t>
      </w:r>
      <w:r w:rsidRPr="00F64FE0">
        <w:rPr>
          <w:rFonts w:ascii="Times New Roman" w:hAnsi="Times New Roman" w:cs="Times New Roman"/>
          <w:sz w:val="24"/>
          <w:szCs w:val="24"/>
        </w:rPr>
        <w:t>: 3473-3482.</w:t>
      </w:r>
    </w:p>
    <w:p w:rsidR="002B3FD0" w:rsidRPr="001E3630" w:rsidRDefault="002B3FD0" w:rsidP="002B3FD0">
      <w:pPr>
        <w:spacing w:before="240"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Kim WT</w:t>
      </w:r>
      <w:r w:rsidRPr="001E36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Shinde P, Chae BJ. </w:t>
      </w:r>
      <w:r w:rsidRPr="001E3630">
        <w:rPr>
          <w:rFonts w:ascii="Times New Roman" w:eastAsia="Times New Roman" w:hAnsi="Times New Roman" w:cs="Times New Roman"/>
          <w:sz w:val="24"/>
          <w:szCs w:val="24"/>
        </w:rPr>
        <w:t>2008</w:t>
      </w:r>
      <w:r>
        <w:rPr>
          <w:rFonts w:ascii="Times New Roman" w:eastAsia="Times New Roman" w:hAnsi="Times New Roman" w:cs="Times New Roman"/>
          <w:sz w:val="24"/>
          <w:szCs w:val="24"/>
        </w:rPr>
        <w:t>.</w:t>
      </w:r>
      <w:r w:rsidRPr="001E3630">
        <w:rPr>
          <w:rFonts w:ascii="Times New Roman" w:eastAsia="Times New Roman" w:hAnsi="Times New Roman" w:cs="Times New Roman"/>
          <w:sz w:val="24"/>
          <w:szCs w:val="24"/>
        </w:rPr>
        <w:t xml:space="preserve"> Effect of lecithin with or without chitooligosaccharide on the growth performance, nutrient digestibility, blood metabolites and pork quality of finishing pigs. Canadian Journal of Animal </w:t>
      </w:r>
      <w:r>
        <w:rPr>
          <w:rFonts w:ascii="Times New Roman" w:eastAsia="Times New Roman" w:hAnsi="Times New Roman" w:cs="Times New Roman"/>
          <w:sz w:val="24"/>
          <w:szCs w:val="24"/>
        </w:rPr>
        <w:t xml:space="preserve">Science. </w:t>
      </w:r>
      <w:r w:rsidRPr="001E3630">
        <w:rPr>
          <w:rFonts w:ascii="Times New Roman" w:eastAsia="Times New Roman" w:hAnsi="Times New Roman" w:cs="Times New Roman"/>
          <w:sz w:val="24"/>
          <w:szCs w:val="24"/>
        </w:rPr>
        <w:t>88</w:t>
      </w:r>
      <w:r>
        <w:rPr>
          <w:rFonts w:ascii="Times New Roman" w:eastAsia="Times New Roman" w:hAnsi="Times New Roman" w:cs="Times New Roman"/>
          <w:sz w:val="24"/>
          <w:szCs w:val="24"/>
        </w:rPr>
        <w:t xml:space="preserve">: </w:t>
      </w:r>
      <w:r w:rsidRPr="001E3630">
        <w:rPr>
          <w:rFonts w:ascii="Times New Roman" w:eastAsia="Times New Roman" w:hAnsi="Times New Roman" w:cs="Times New Roman"/>
          <w:sz w:val="24"/>
          <w:szCs w:val="24"/>
        </w:rPr>
        <w:t>283-292</w:t>
      </w:r>
      <w:r>
        <w:rPr>
          <w:rFonts w:ascii="Times New Roman" w:eastAsia="Times New Roman" w:hAnsi="Times New Roman" w:cs="Times New Roman"/>
          <w:sz w:val="24"/>
          <w:szCs w:val="24"/>
        </w:rPr>
        <w:t>.</w:t>
      </w:r>
    </w:p>
    <w:p w:rsidR="0078289E" w:rsidRPr="00F64FE0" w:rsidRDefault="0078289E" w:rsidP="002B3FD0">
      <w:pPr>
        <w:spacing w:before="240" w:after="0" w:line="360" w:lineRule="auto"/>
        <w:jc w:val="both"/>
        <w:rPr>
          <w:rFonts w:ascii="Times New Roman" w:eastAsia="Times New Roman" w:hAnsi="Times New Roman" w:cs="Times New Roman"/>
          <w:sz w:val="24"/>
          <w:szCs w:val="24"/>
        </w:rPr>
      </w:pPr>
      <w:r w:rsidRPr="00F64FE0">
        <w:rPr>
          <w:rFonts w:ascii="Times New Roman" w:eastAsia="Times New Roman" w:hAnsi="Times New Roman" w:cs="Times New Roman"/>
          <w:sz w:val="24"/>
          <w:szCs w:val="24"/>
        </w:rPr>
        <w:t>Kleyn R. 2009. Broiler feeding for better returns. Poultry Bulletin. 23(5): 283-286.</w:t>
      </w:r>
    </w:p>
    <w:p w:rsidR="0078289E" w:rsidRPr="00F64FE0" w:rsidRDefault="0078289E" w:rsidP="001C60EA">
      <w:pPr>
        <w:spacing w:before="240" w:after="0" w:line="360" w:lineRule="auto"/>
        <w:ind w:left="720" w:hanging="720"/>
        <w:jc w:val="both"/>
        <w:rPr>
          <w:rFonts w:ascii="Times New Roman" w:eastAsia="Times New Roman" w:hAnsi="Times New Roman" w:cs="Times New Roman"/>
          <w:bCs/>
          <w:sz w:val="24"/>
          <w:szCs w:val="24"/>
        </w:rPr>
      </w:pPr>
      <w:r w:rsidRPr="00F64FE0">
        <w:rPr>
          <w:rFonts w:ascii="Times New Roman" w:eastAsia="Times New Roman" w:hAnsi="Times New Roman" w:cs="Times New Roman"/>
          <w:sz w:val="24"/>
          <w:szCs w:val="24"/>
        </w:rPr>
        <w:t>Lefebvre P, Cariou B, Lien F, Kuipers F, Staels B. 2009. Role of bile acids and bile acid receptors in metabolic regulation. </w:t>
      </w:r>
      <w:r w:rsidRPr="00F64FE0">
        <w:rPr>
          <w:rFonts w:ascii="Times New Roman" w:eastAsia="Times New Roman" w:hAnsi="Times New Roman" w:cs="Times New Roman"/>
          <w:iCs/>
          <w:sz w:val="24"/>
          <w:szCs w:val="24"/>
        </w:rPr>
        <w:t>Physiological Reviews</w:t>
      </w:r>
      <w:r w:rsidRPr="00F64FE0">
        <w:rPr>
          <w:rFonts w:ascii="Times New Roman" w:eastAsia="Times New Roman" w:hAnsi="Times New Roman" w:cs="Times New Roman"/>
          <w:sz w:val="24"/>
          <w:szCs w:val="24"/>
        </w:rPr>
        <w:t>. </w:t>
      </w:r>
      <w:r w:rsidRPr="00F64FE0">
        <w:rPr>
          <w:rFonts w:ascii="Times New Roman" w:eastAsia="Times New Roman" w:hAnsi="Times New Roman" w:cs="Times New Roman"/>
          <w:bCs/>
          <w:sz w:val="24"/>
          <w:szCs w:val="24"/>
        </w:rPr>
        <w:t>89</w:t>
      </w:r>
      <w:r w:rsidRPr="00F64FE0">
        <w:rPr>
          <w:rFonts w:ascii="Times New Roman" w:eastAsia="Times New Roman" w:hAnsi="Times New Roman" w:cs="Times New Roman"/>
          <w:sz w:val="24"/>
          <w:szCs w:val="24"/>
        </w:rPr>
        <w:t>: 147-191.</w:t>
      </w:r>
    </w:p>
    <w:p w:rsidR="0078289E" w:rsidRPr="00B41EF1" w:rsidRDefault="0078289E" w:rsidP="001C60EA">
      <w:pPr>
        <w:autoSpaceDE w:val="0"/>
        <w:autoSpaceDN w:val="0"/>
        <w:adjustRightInd w:val="0"/>
        <w:spacing w:before="240" w:after="0" w:line="360" w:lineRule="auto"/>
        <w:ind w:left="720" w:hanging="720"/>
        <w:jc w:val="both"/>
        <w:rPr>
          <w:rFonts w:ascii="Times New Roman" w:hAnsi="Times New Roman" w:cs="Times New Roman"/>
          <w:sz w:val="24"/>
          <w:szCs w:val="24"/>
        </w:rPr>
      </w:pPr>
      <w:r w:rsidRPr="00B41EF1">
        <w:rPr>
          <w:rFonts w:ascii="Times New Roman" w:hAnsi="Times New Roman" w:cs="Times New Roman"/>
          <w:sz w:val="24"/>
          <w:szCs w:val="24"/>
        </w:rPr>
        <w:t>Liu B, Du J, Zeng J, Chen C, Niu S. 2009. Characterization and antioxidant activity of dihydromyricetin-lecithin complex. Europian Food Research and Technology. 230: 325</w:t>
      </w:r>
      <w:r w:rsidR="005D39EE" w:rsidRPr="00B41EF1">
        <w:rPr>
          <w:rFonts w:ascii="Times New Roman" w:hAnsi="Times New Roman" w:cs="Times New Roman"/>
          <w:sz w:val="24"/>
          <w:szCs w:val="24"/>
        </w:rPr>
        <w:t>-</w:t>
      </w:r>
      <w:r w:rsidRPr="00B41EF1">
        <w:rPr>
          <w:rFonts w:ascii="Times New Roman" w:hAnsi="Times New Roman" w:cs="Times New Roman"/>
          <w:sz w:val="24"/>
          <w:szCs w:val="24"/>
        </w:rPr>
        <w:t>331.</w:t>
      </w:r>
    </w:p>
    <w:p w:rsidR="0078289E" w:rsidRPr="00F64FE0" w:rsidRDefault="0078289E" w:rsidP="001C60EA">
      <w:pPr>
        <w:spacing w:before="240" w:after="0" w:line="360" w:lineRule="auto"/>
        <w:ind w:left="720" w:hanging="720"/>
        <w:jc w:val="both"/>
        <w:rPr>
          <w:rFonts w:ascii="Times New Roman" w:hAnsi="Times New Roman" w:cs="Times New Roman"/>
          <w:b/>
          <w:sz w:val="24"/>
          <w:szCs w:val="24"/>
        </w:rPr>
      </w:pPr>
      <w:r w:rsidRPr="00F64FE0">
        <w:rPr>
          <w:rFonts w:ascii="Times New Roman" w:hAnsi="Times New Roman" w:cs="Times New Roman"/>
          <w:sz w:val="24"/>
          <w:szCs w:val="24"/>
        </w:rPr>
        <w:t>Lomas LV. 2012. Animal Nutrition. Ingredients for animals</w:t>
      </w:r>
      <w:r w:rsidR="00833145">
        <w:rPr>
          <w:rFonts w:ascii="Times New Roman" w:hAnsi="Times New Roman" w:cs="Times New Roman"/>
          <w:sz w:val="24"/>
          <w:szCs w:val="24"/>
        </w:rPr>
        <w:t xml:space="preserve"> big and small: Available from</w:t>
      </w:r>
      <w:r w:rsidR="00833145" w:rsidRPr="00AE3629">
        <w:rPr>
          <w:rFonts w:ascii="Times New Roman" w:hAnsi="Times New Roman" w:cs="Times New Roman"/>
          <w:sz w:val="24"/>
          <w:szCs w:val="24"/>
        </w:rPr>
        <w:t>:</w:t>
      </w:r>
      <w:r w:rsidR="0005094C" w:rsidRPr="001C60EA">
        <w:rPr>
          <w:rFonts w:ascii="Times New Roman" w:hAnsi="Times New Roman" w:cs="Times New Roman"/>
          <w:sz w:val="24"/>
          <w:szCs w:val="24"/>
        </w:rPr>
        <w:t>http://www.lvlomas.com/english/pdf/Animal_Nutrition_Line_Card_20 2.pdf.</w:t>
      </w:r>
      <w:r w:rsidRPr="00F64FE0">
        <w:rPr>
          <w:rFonts w:ascii="Times New Roman" w:hAnsi="Times New Roman" w:cs="Times New Roman"/>
          <w:sz w:val="24"/>
          <w:szCs w:val="24"/>
        </w:rPr>
        <w:t xml:space="preserve">  </w:t>
      </w:r>
      <w:r w:rsidR="000B1103">
        <w:rPr>
          <w:rFonts w:ascii="Times New Roman" w:hAnsi="Times New Roman" w:cs="Times New Roman"/>
          <w:sz w:val="24"/>
          <w:szCs w:val="24"/>
        </w:rPr>
        <w:t>[</w:t>
      </w:r>
      <w:r w:rsidRPr="00F64FE0">
        <w:rPr>
          <w:rFonts w:ascii="Times New Roman" w:hAnsi="Times New Roman" w:cs="Times New Roman"/>
          <w:sz w:val="24"/>
          <w:szCs w:val="24"/>
        </w:rPr>
        <w:t>Access</w:t>
      </w:r>
      <w:r w:rsidR="000B1103">
        <w:rPr>
          <w:rFonts w:ascii="Times New Roman" w:hAnsi="Times New Roman" w:cs="Times New Roman"/>
          <w:sz w:val="24"/>
          <w:szCs w:val="24"/>
        </w:rPr>
        <w:t>ed o</w:t>
      </w:r>
      <w:r w:rsidRPr="00F64FE0">
        <w:rPr>
          <w:rFonts w:ascii="Times New Roman" w:hAnsi="Times New Roman" w:cs="Times New Roman"/>
          <w:sz w:val="24"/>
          <w:szCs w:val="24"/>
        </w:rPr>
        <w:t>8 Nov</w:t>
      </w:r>
      <w:r w:rsidR="000B1103">
        <w:rPr>
          <w:rFonts w:ascii="Times New Roman" w:hAnsi="Times New Roman" w:cs="Times New Roman"/>
          <w:sz w:val="24"/>
          <w:szCs w:val="24"/>
        </w:rPr>
        <w:t>ember</w:t>
      </w:r>
      <w:r w:rsidRPr="00F64FE0">
        <w:rPr>
          <w:rFonts w:ascii="Times New Roman" w:hAnsi="Times New Roman" w:cs="Times New Roman"/>
          <w:sz w:val="24"/>
          <w:szCs w:val="24"/>
        </w:rPr>
        <w:t>, 2014</w:t>
      </w:r>
      <w:r w:rsidR="000B1103">
        <w:rPr>
          <w:rFonts w:ascii="Times New Roman" w:hAnsi="Times New Roman" w:cs="Times New Roman"/>
          <w:sz w:val="24"/>
          <w:szCs w:val="24"/>
        </w:rPr>
        <w:t>]</w:t>
      </w:r>
      <w:r w:rsidRPr="00F64FE0">
        <w:rPr>
          <w:rFonts w:ascii="Times New Roman" w:hAnsi="Times New Roman" w:cs="Times New Roman"/>
          <w:b/>
          <w:sz w:val="24"/>
          <w:szCs w:val="24"/>
        </w:rPr>
        <w:t>.</w:t>
      </w:r>
    </w:p>
    <w:p w:rsidR="0078289E" w:rsidRPr="00F64FE0" w:rsidRDefault="0078289E" w:rsidP="001C60EA">
      <w:pPr>
        <w:spacing w:before="240" w:after="0" w:line="360" w:lineRule="auto"/>
        <w:ind w:left="720" w:hanging="720"/>
        <w:jc w:val="both"/>
        <w:rPr>
          <w:rFonts w:ascii="Times New Roman" w:eastAsia="Times New Roman" w:hAnsi="Times New Roman" w:cs="Times New Roman"/>
          <w:sz w:val="24"/>
          <w:szCs w:val="24"/>
        </w:rPr>
      </w:pPr>
      <w:r w:rsidRPr="00F64FE0">
        <w:rPr>
          <w:rFonts w:ascii="Times New Roman" w:eastAsia="Times New Roman" w:hAnsi="Times New Roman" w:cs="Times New Roman"/>
          <w:sz w:val="24"/>
          <w:szCs w:val="24"/>
        </w:rPr>
        <w:t>Maertens L, Segers L, Rovers M, Van DA, Leleu A. 2013. The effect of different emulsifiers on the dietary digestibility of broilers. 19th European Symposium on Poultry Nutrition, Potsdam, Germany, August 26</w:t>
      </w:r>
      <w:r w:rsidR="00FC0D74">
        <w:rPr>
          <w:rFonts w:ascii="Times New Roman" w:eastAsia="Times New Roman" w:hAnsi="Times New Roman" w:cs="Times New Roman"/>
          <w:sz w:val="24"/>
          <w:szCs w:val="24"/>
        </w:rPr>
        <w:t>-</w:t>
      </w:r>
      <w:r w:rsidRPr="00F64FE0">
        <w:rPr>
          <w:rFonts w:ascii="Times New Roman" w:eastAsia="Times New Roman" w:hAnsi="Times New Roman" w:cs="Times New Roman"/>
          <w:sz w:val="24"/>
          <w:szCs w:val="24"/>
        </w:rPr>
        <w:t>29.</w:t>
      </w:r>
    </w:p>
    <w:p w:rsidR="001C60EA" w:rsidRDefault="0078289E" w:rsidP="001C60EA">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lastRenderedPageBreak/>
        <w:t>Maisonnier S, Gomez J, Bree A, Breei C, Baeza E, Carre B. 2003. Effects of microflora status, dietary bile salts and guar gum on lipid digestibility, intestinal bile salts and histomorphology in broiler chickens. Poultry Science. 82: 805-814.</w:t>
      </w:r>
    </w:p>
    <w:p w:rsidR="001C60EA" w:rsidRPr="001C60EA" w:rsidRDefault="001C60EA" w:rsidP="001C60EA">
      <w:pPr>
        <w:spacing w:before="240" w:after="0" w:line="360" w:lineRule="auto"/>
        <w:ind w:left="720" w:hanging="720"/>
        <w:jc w:val="both"/>
        <w:rPr>
          <w:rFonts w:ascii="Times New Roman" w:hAnsi="Times New Roman" w:cs="Times New Roman"/>
          <w:sz w:val="24"/>
          <w:szCs w:val="24"/>
        </w:rPr>
      </w:pPr>
      <w:r w:rsidRPr="001C60EA">
        <w:rPr>
          <w:rFonts w:ascii="Times New Roman" w:hAnsi="Times New Roman" w:cs="Times New Roman"/>
          <w:sz w:val="24"/>
          <w:szCs w:val="24"/>
        </w:rPr>
        <w:t xml:space="preserve">Marzooqi WAI, Leeson S. 1999.  Evaluation of dietary supplements of lipase, detergent, and crude porcine pancreas on fat utilization by young broiler chicks. </w:t>
      </w:r>
      <w:r w:rsidRPr="000B1103">
        <w:rPr>
          <w:rStyle w:val="HTMLCite"/>
          <w:rFonts w:ascii="Times New Roman" w:hAnsi="Times New Roman" w:cs="Times New Roman"/>
          <w:i w:val="0"/>
          <w:sz w:val="24"/>
          <w:szCs w:val="24"/>
        </w:rPr>
        <w:t>Poultry Science</w:t>
      </w:r>
      <w:r w:rsidR="000B1103">
        <w:rPr>
          <w:rStyle w:val="slug-vol"/>
          <w:rFonts w:ascii="Times New Roman" w:hAnsi="Times New Roman" w:cs="Times New Roman"/>
          <w:iCs/>
          <w:sz w:val="24"/>
          <w:szCs w:val="24"/>
        </w:rPr>
        <w:t xml:space="preserve">. </w:t>
      </w:r>
      <w:r w:rsidRPr="001C60EA">
        <w:rPr>
          <w:rStyle w:val="slug-vol"/>
          <w:rFonts w:ascii="Times New Roman" w:hAnsi="Times New Roman" w:cs="Times New Roman"/>
          <w:iCs/>
          <w:sz w:val="24"/>
          <w:szCs w:val="24"/>
        </w:rPr>
        <w:t xml:space="preserve">78 </w:t>
      </w:r>
      <w:r w:rsidRPr="001C60EA">
        <w:rPr>
          <w:rStyle w:val="slug-issue"/>
          <w:rFonts w:ascii="Times New Roman" w:hAnsi="Times New Roman" w:cs="Times New Roman"/>
          <w:sz w:val="24"/>
          <w:szCs w:val="24"/>
        </w:rPr>
        <w:t xml:space="preserve">(11): </w:t>
      </w:r>
      <w:r w:rsidRPr="001C60EA">
        <w:rPr>
          <w:rStyle w:val="slug-pages"/>
          <w:rFonts w:ascii="Times New Roman" w:hAnsi="Times New Roman" w:cs="Times New Roman"/>
          <w:iCs/>
          <w:sz w:val="24"/>
          <w:szCs w:val="24"/>
        </w:rPr>
        <w:t>1561-1566.</w:t>
      </w:r>
    </w:p>
    <w:p w:rsidR="0078289E" w:rsidRPr="00F64FE0" w:rsidRDefault="0078289E" w:rsidP="001C60EA">
      <w:pPr>
        <w:spacing w:before="240" w:after="0" w:line="360" w:lineRule="auto"/>
        <w:ind w:left="720" w:hanging="720"/>
        <w:jc w:val="both"/>
        <w:rPr>
          <w:rFonts w:ascii="Times New Roman" w:eastAsia="Times New Roman" w:hAnsi="Times New Roman" w:cs="Times New Roman"/>
          <w:sz w:val="24"/>
          <w:szCs w:val="24"/>
        </w:rPr>
      </w:pPr>
      <w:r w:rsidRPr="00F64FE0">
        <w:rPr>
          <w:rFonts w:ascii="Times New Roman" w:eastAsia="Times New Roman" w:hAnsi="Times New Roman" w:cs="Times New Roman"/>
          <w:sz w:val="24"/>
          <w:szCs w:val="24"/>
        </w:rPr>
        <w:t>Masayoshi O, Hiroshi K,</w:t>
      </w:r>
      <w:hyperlink r:id="rId26" w:history="1">
        <w:r w:rsidRPr="00F64FE0">
          <w:rPr>
            <w:rFonts w:ascii="Times New Roman" w:eastAsia="Times New Roman" w:hAnsi="Times New Roman" w:cs="Times New Roman"/>
            <w:sz w:val="24"/>
            <w:szCs w:val="24"/>
          </w:rPr>
          <w:t>Matoba</w:t>
        </w:r>
      </w:hyperlink>
      <w:r w:rsidRPr="00F64FE0">
        <w:rPr>
          <w:rFonts w:ascii="Times New Roman" w:eastAsia="Times New Roman" w:hAnsi="Times New Roman" w:cs="Times New Roman"/>
          <w:sz w:val="24"/>
          <w:szCs w:val="24"/>
        </w:rPr>
        <w:t xml:space="preserve"> T, Yoshiteru O. 2006. </w:t>
      </w:r>
      <w:hyperlink r:id="rId27" w:history="1">
        <w:r w:rsidRPr="00F64FE0">
          <w:rPr>
            <w:rFonts w:ascii="Times New Roman" w:eastAsia="Times New Roman" w:hAnsi="Times New Roman" w:cs="Times New Roman"/>
            <w:sz w:val="24"/>
            <w:szCs w:val="24"/>
          </w:rPr>
          <w:t>Chemistry of Synthetic High Polymers</w:t>
        </w:r>
      </w:hyperlink>
      <w:r w:rsidRPr="00F64FE0">
        <w:rPr>
          <w:rFonts w:ascii="Times New Roman" w:eastAsia="Times New Roman" w:hAnsi="Times New Roman" w:cs="Times New Roman"/>
          <w:sz w:val="24"/>
          <w:szCs w:val="24"/>
        </w:rPr>
        <w:t>. European Polymer Journal. 37: 789</w:t>
      </w:r>
      <w:r w:rsidR="00516449">
        <w:rPr>
          <w:rFonts w:ascii="Times New Roman" w:eastAsia="Times New Roman" w:hAnsi="Times New Roman" w:cs="Times New Roman"/>
          <w:sz w:val="24"/>
          <w:szCs w:val="24"/>
        </w:rPr>
        <w:t>-</w:t>
      </w:r>
      <w:r w:rsidRPr="00F64FE0">
        <w:rPr>
          <w:rFonts w:ascii="Times New Roman" w:eastAsia="Times New Roman" w:hAnsi="Times New Roman" w:cs="Times New Roman"/>
          <w:sz w:val="24"/>
          <w:szCs w:val="24"/>
        </w:rPr>
        <w:t>799.</w:t>
      </w:r>
    </w:p>
    <w:p w:rsidR="0078289E" w:rsidRPr="00F64FE0" w:rsidRDefault="0078289E" w:rsidP="001C60EA">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Melegy T, Khaled N, El-Bana R and Abdellatif H. 2001. Dietary fortification of a natural bio-surfactant, lysolecithin in broiler. African Journal of Agriculture.</w:t>
      </w:r>
      <w:r w:rsidRPr="00F64FE0">
        <w:rPr>
          <w:rFonts w:ascii="Times New Roman" w:hAnsi="Times New Roman" w:cs="Times New Roman"/>
          <w:bCs/>
          <w:sz w:val="24"/>
          <w:szCs w:val="24"/>
        </w:rPr>
        <w:t>5</w:t>
      </w:r>
      <w:r w:rsidRPr="00F64FE0">
        <w:rPr>
          <w:rFonts w:ascii="Times New Roman" w:hAnsi="Times New Roman" w:cs="Times New Roman"/>
          <w:sz w:val="24"/>
          <w:szCs w:val="24"/>
        </w:rPr>
        <w:t>: 2886-2892.</w:t>
      </w:r>
    </w:p>
    <w:p w:rsidR="0078289E" w:rsidRPr="00C247C5" w:rsidRDefault="0078289E" w:rsidP="00AE685C">
      <w:pPr>
        <w:spacing w:before="240" w:after="0" w:line="360" w:lineRule="auto"/>
        <w:ind w:left="720" w:hanging="720"/>
        <w:jc w:val="both"/>
        <w:outlineLvl w:val="0"/>
        <w:rPr>
          <w:rFonts w:ascii="Times New Roman" w:eastAsia="Times New Roman" w:hAnsi="Times New Roman" w:cs="Times New Roman"/>
          <w:sz w:val="24"/>
          <w:szCs w:val="24"/>
        </w:rPr>
      </w:pPr>
      <w:r w:rsidRPr="00C247C5">
        <w:rPr>
          <w:rFonts w:ascii="Times New Roman" w:eastAsia="Times New Roman" w:hAnsi="Times New Roman" w:cs="Times New Roman"/>
          <w:sz w:val="24"/>
          <w:szCs w:val="24"/>
        </w:rPr>
        <w:t>Mohamed AAEN. 2007. Use of emulsifiers in high fat levels.</w:t>
      </w:r>
      <w:r w:rsidR="00AE685C" w:rsidRPr="00C247C5">
        <w:rPr>
          <w:rFonts w:ascii="Times New Roman" w:eastAsia="Times New Roman" w:hAnsi="Times New Roman" w:cs="Times New Roman"/>
          <w:sz w:val="24"/>
          <w:szCs w:val="24"/>
        </w:rPr>
        <w:t xml:space="preserve"> </w:t>
      </w:r>
      <w:r w:rsidRPr="00C247C5">
        <w:rPr>
          <w:rFonts w:ascii="Times New Roman" w:eastAsia="Times New Roman" w:hAnsi="Times New Roman" w:cs="Times New Roman"/>
          <w:sz w:val="24"/>
          <w:szCs w:val="24"/>
        </w:rPr>
        <w:t xml:space="preserve">Available from: </w:t>
      </w:r>
      <w:hyperlink r:id="rId28" w:history="1">
        <w:r w:rsidRPr="00C247C5">
          <w:rPr>
            <w:rStyle w:val="Hyperlink"/>
            <w:rFonts w:ascii="Times New Roman" w:eastAsia="Times New Roman" w:hAnsi="Times New Roman" w:cs="Times New Roman"/>
            <w:color w:val="auto"/>
            <w:sz w:val="24"/>
            <w:szCs w:val="24"/>
            <w:u w:val="none"/>
          </w:rPr>
          <w:t>http://www.dawagen.com/dwd/mak/pdf/ta5sea/Mohamed_ashraf.pdf</w:t>
        </w:r>
      </w:hyperlink>
      <w:r w:rsidRPr="00C247C5">
        <w:rPr>
          <w:rFonts w:ascii="Times New Roman" w:eastAsia="Times New Roman" w:hAnsi="Times New Roman" w:cs="Times New Roman"/>
          <w:sz w:val="24"/>
          <w:szCs w:val="24"/>
        </w:rPr>
        <w:t>.</w:t>
      </w:r>
      <w:r w:rsidR="00AE685C" w:rsidRPr="00C247C5">
        <w:rPr>
          <w:rFonts w:ascii="Times New Roman" w:eastAsia="Times New Roman" w:hAnsi="Times New Roman" w:cs="Times New Roman"/>
          <w:sz w:val="24"/>
          <w:szCs w:val="24"/>
        </w:rPr>
        <w:t>[</w:t>
      </w:r>
      <w:r w:rsidRPr="00C247C5">
        <w:rPr>
          <w:rFonts w:ascii="Times New Roman" w:eastAsia="Times New Roman" w:hAnsi="Times New Roman" w:cs="Times New Roman"/>
          <w:sz w:val="24"/>
          <w:szCs w:val="24"/>
        </w:rPr>
        <w:t>Access</w:t>
      </w:r>
      <w:r w:rsidR="00AE685C" w:rsidRPr="00C247C5">
        <w:rPr>
          <w:rFonts w:ascii="Times New Roman" w:eastAsia="Times New Roman" w:hAnsi="Times New Roman" w:cs="Times New Roman"/>
          <w:sz w:val="24"/>
          <w:szCs w:val="24"/>
        </w:rPr>
        <w:t>ed</w:t>
      </w:r>
      <w:r w:rsidRPr="00C247C5">
        <w:rPr>
          <w:rFonts w:ascii="Times New Roman" w:eastAsia="Times New Roman" w:hAnsi="Times New Roman" w:cs="Times New Roman"/>
          <w:sz w:val="24"/>
          <w:szCs w:val="24"/>
        </w:rPr>
        <w:t xml:space="preserve"> 27 September, 2015</w:t>
      </w:r>
      <w:r w:rsidR="00AE685C" w:rsidRPr="00C247C5">
        <w:rPr>
          <w:rFonts w:ascii="Times New Roman" w:eastAsia="Times New Roman" w:hAnsi="Times New Roman" w:cs="Times New Roman"/>
          <w:sz w:val="24"/>
          <w:szCs w:val="24"/>
        </w:rPr>
        <w:t>]</w:t>
      </w:r>
      <w:r w:rsidRPr="00C247C5">
        <w:rPr>
          <w:rFonts w:ascii="Times New Roman" w:eastAsia="Times New Roman" w:hAnsi="Times New Roman" w:cs="Times New Roman"/>
          <w:sz w:val="24"/>
          <w:szCs w:val="24"/>
        </w:rPr>
        <w:t>.</w:t>
      </w:r>
    </w:p>
    <w:p w:rsidR="0078289E" w:rsidRPr="00F64FE0" w:rsidRDefault="0078289E" w:rsidP="001C60EA">
      <w:pPr>
        <w:spacing w:before="240" w:after="0" w:line="360" w:lineRule="auto"/>
        <w:ind w:left="720" w:hanging="720"/>
        <w:jc w:val="both"/>
        <w:rPr>
          <w:rFonts w:ascii="Times New Roman" w:eastAsia="Times New Roman" w:hAnsi="Times New Roman" w:cs="Times New Roman"/>
          <w:sz w:val="24"/>
          <w:szCs w:val="24"/>
        </w:rPr>
      </w:pPr>
      <w:r w:rsidRPr="00F64FE0">
        <w:rPr>
          <w:rFonts w:ascii="Times New Roman" w:eastAsia="Times New Roman" w:hAnsi="Times New Roman" w:cs="Times New Roman"/>
          <w:sz w:val="24"/>
          <w:szCs w:val="24"/>
        </w:rPr>
        <w:t xml:space="preserve">National Research Council. 2014. Nutrient requirements of poultry. Washington, DC., USA: National Academy Press. </w:t>
      </w:r>
      <w:r w:rsidR="00AE685C">
        <w:rPr>
          <w:rFonts w:ascii="Times New Roman" w:eastAsia="Times New Roman" w:hAnsi="Times New Roman" w:cs="Times New Roman"/>
          <w:sz w:val="24"/>
          <w:szCs w:val="24"/>
        </w:rPr>
        <w:t>p</w:t>
      </w:r>
      <w:r w:rsidRPr="00F64FE0">
        <w:rPr>
          <w:rFonts w:ascii="Times New Roman" w:eastAsia="Times New Roman" w:hAnsi="Times New Roman" w:cs="Times New Roman"/>
          <w:sz w:val="24"/>
          <w:szCs w:val="24"/>
        </w:rPr>
        <w:t>: 46.</w:t>
      </w:r>
    </w:p>
    <w:p w:rsidR="0078289E" w:rsidRPr="00F64FE0" w:rsidRDefault="0078289E" w:rsidP="001C60EA">
      <w:pPr>
        <w:spacing w:before="240" w:after="0" w:line="360" w:lineRule="auto"/>
        <w:ind w:left="720" w:hanging="720"/>
        <w:jc w:val="both"/>
        <w:rPr>
          <w:rFonts w:ascii="Times New Roman" w:eastAsia="Times New Roman" w:hAnsi="Times New Roman" w:cs="Times New Roman"/>
          <w:sz w:val="24"/>
          <w:szCs w:val="24"/>
        </w:rPr>
      </w:pPr>
      <w:r w:rsidRPr="00F64FE0">
        <w:rPr>
          <w:rFonts w:ascii="Times New Roman" w:eastAsia="Times New Roman" w:hAnsi="Times New Roman" w:cs="Times New Roman"/>
          <w:sz w:val="24"/>
          <w:szCs w:val="24"/>
        </w:rPr>
        <w:t>Neto GAC, Pezzato AC, Sartori J,  Mori C, Cruz VC, Fascina VB, Pinheiro DF, Madeira LA, Goncalvez JC. 2011. Emulsifier in broiler diets containing different fat sources. Brazilian Journal of Poultry Science. 13(2): 119-125.</w:t>
      </w:r>
    </w:p>
    <w:p w:rsidR="0078289E" w:rsidRPr="00F64FE0" w:rsidRDefault="0078289E" w:rsidP="001C60EA">
      <w:pPr>
        <w:pStyle w:val="Heading2"/>
        <w:spacing w:before="240" w:line="360" w:lineRule="auto"/>
        <w:ind w:left="720" w:hanging="720"/>
        <w:jc w:val="both"/>
        <w:rPr>
          <w:rFonts w:ascii="Times New Roman" w:eastAsia="Times New Roman" w:hAnsi="Times New Roman" w:cs="Times New Roman"/>
          <w:color w:val="auto"/>
          <w:sz w:val="24"/>
          <w:szCs w:val="24"/>
        </w:rPr>
      </w:pPr>
      <w:r w:rsidRPr="00DA1D99">
        <w:rPr>
          <w:rStyle w:val="Strong"/>
          <w:rFonts w:ascii="Times New Roman" w:hAnsi="Times New Roman" w:cs="Times New Roman"/>
          <w:b w:val="0"/>
          <w:color w:val="auto"/>
          <w:sz w:val="24"/>
          <w:szCs w:val="24"/>
        </w:rPr>
        <w:t>Nini D, Tang D, Yingjun R. 2013</w:t>
      </w:r>
      <w:r w:rsidRPr="00F64FE0">
        <w:rPr>
          <w:rFonts w:ascii="Times New Roman" w:hAnsi="Times New Roman" w:cs="Times New Roman"/>
          <w:color w:val="auto"/>
          <w:sz w:val="24"/>
          <w:szCs w:val="24"/>
        </w:rPr>
        <w:t>. Effect of emulsifier supplementation on growth performance and nutrient utilization of broilers. Chinese Journal of Animal Nutrition.</w:t>
      </w:r>
    </w:p>
    <w:p w:rsidR="0078289E" w:rsidRPr="00F64FE0" w:rsidRDefault="0078289E" w:rsidP="001C60EA">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 xml:space="preserve">Orban JI, Harmon BG. 2000. </w:t>
      </w:r>
      <w:r w:rsidRPr="00F64FE0">
        <w:rPr>
          <w:rFonts w:ascii="Times New Roman" w:hAnsi="Times New Roman" w:cs="Times New Roman"/>
          <w:bCs/>
          <w:sz w:val="24"/>
          <w:szCs w:val="24"/>
        </w:rPr>
        <w:t xml:space="preserve">Effect of bile supplementation on fat digestion in early weaned pig diets. </w:t>
      </w:r>
      <w:r w:rsidRPr="00F64FE0">
        <w:rPr>
          <w:rFonts w:ascii="Times New Roman" w:hAnsi="Times New Roman" w:cs="Times New Roman"/>
          <w:sz w:val="24"/>
          <w:szCs w:val="24"/>
        </w:rPr>
        <w:t xml:space="preserve">Department of Animal Sciences, Purdue University Press. </w:t>
      </w:r>
      <w:r w:rsidR="00AE685C">
        <w:rPr>
          <w:rFonts w:ascii="Times New Roman" w:hAnsi="Times New Roman" w:cs="Times New Roman"/>
          <w:sz w:val="24"/>
          <w:szCs w:val="24"/>
        </w:rPr>
        <w:t>p</w:t>
      </w:r>
      <w:r w:rsidRPr="00F64FE0">
        <w:rPr>
          <w:rFonts w:ascii="Times New Roman" w:hAnsi="Times New Roman" w:cs="Times New Roman"/>
          <w:sz w:val="24"/>
          <w:szCs w:val="24"/>
        </w:rPr>
        <w:t>. 34.</w:t>
      </w:r>
    </w:p>
    <w:p w:rsidR="0078289E" w:rsidRPr="00F64FE0" w:rsidRDefault="0078289E" w:rsidP="001C60EA">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 xml:space="preserve">Pena J, Vieira SLI, Borsatti LI, Pontin C, Rios HVI. 2014. </w:t>
      </w:r>
      <w:r w:rsidRPr="00F64FE0">
        <w:rPr>
          <w:rFonts w:ascii="Times New Roman" w:hAnsi="Times New Roman" w:cs="Times New Roman"/>
          <w:bCs/>
          <w:iCs/>
          <w:sz w:val="24"/>
          <w:szCs w:val="24"/>
        </w:rPr>
        <w:t xml:space="preserve">Energy utilization of by-products from the soybean oil industry by broiler chickens: acidulated soap </w:t>
      </w:r>
      <w:r w:rsidRPr="00F64FE0">
        <w:rPr>
          <w:rFonts w:ascii="Times New Roman" w:hAnsi="Times New Roman" w:cs="Times New Roman"/>
          <w:bCs/>
          <w:iCs/>
          <w:sz w:val="24"/>
          <w:szCs w:val="24"/>
        </w:rPr>
        <w:lastRenderedPageBreak/>
        <w:t xml:space="preserve">stock, lecithin, glycerol and their mixture. </w:t>
      </w:r>
      <w:r w:rsidRPr="00F64FE0">
        <w:rPr>
          <w:rFonts w:ascii="Times New Roman" w:hAnsi="Times New Roman" w:cs="Times New Roman"/>
          <w:sz w:val="24"/>
          <w:szCs w:val="24"/>
        </w:rPr>
        <w:t>Brazilian Journal of Poultry Science. 16(4): 437-442.</w:t>
      </w:r>
    </w:p>
    <w:p w:rsidR="0078289E" w:rsidRPr="00F64FE0" w:rsidRDefault="0078289E" w:rsidP="002643EC">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 xml:space="preserve">Pinchasov Y, Nir I. 1992.  The  effect  of  dietary  polyunsaturated  fatty  acid  concentration  on performance,  fat  deposition  and  carcass  fatty  acid  composition  in  broil er  chickens.   Poultry Science. 71: 1504-1512. </w:t>
      </w:r>
    </w:p>
    <w:p w:rsidR="0078289E" w:rsidRDefault="0078289E" w:rsidP="001C60EA">
      <w:pPr>
        <w:spacing w:before="240" w:after="0" w:line="360" w:lineRule="auto"/>
        <w:ind w:left="720" w:hanging="720"/>
        <w:jc w:val="both"/>
        <w:rPr>
          <w:rFonts w:ascii="Times New Roman" w:eastAsia="Times New Roman" w:hAnsi="Times New Roman" w:cs="Times New Roman"/>
          <w:sz w:val="24"/>
          <w:szCs w:val="24"/>
        </w:rPr>
      </w:pPr>
      <w:r w:rsidRPr="00F64FE0">
        <w:rPr>
          <w:rFonts w:ascii="Times New Roman" w:eastAsia="Times New Roman" w:hAnsi="Times New Roman" w:cs="Times New Roman"/>
          <w:sz w:val="24"/>
          <w:szCs w:val="24"/>
        </w:rPr>
        <w:t>Raha SK. 2013. Poultry Industry in Bangladesh: Prese</w:t>
      </w:r>
      <w:r w:rsidR="00F25760">
        <w:rPr>
          <w:rFonts w:ascii="Times New Roman" w:eastAsia="Times New Roman" w:hAnsi="Times New Roman" w:cs="Times New Roman"/>
          <w:sz w:val="24"/>
          <w:szCs w:val="24"/>
        </w:rPr>
        <w:t xml:space="preserve">nt Status and Future Potential. Available from: </w:t>
      </w:r>
      <w:r w:rsidRPr="00F64FE0">
        <w:rPr>
          <w:rFonts w:ascii="Times New Roman" w:eastAsia="Times New Roman" w:hAnsi="Times New Roman" w:cs="Times New Roman"/>
          <w:sz w:val="24"/>
          <w:szCs w:val="24"/>
        </w:rPr>
        <w:t xml:space="preserve">http://bea bd.org/site/images/pdf/084.pdf. </w:t>
      </w:r>
      <w:r w:rsidR="00AE685C">
        <w:rPr>
          <w:rFonts w:ascii="Times New Roman" w:eastAsia="Times New Roman" w:hAnsi="Times New Roman" w:cs="Times New Roman"/>
          <w:sz w:val="24"/>
          <w:szCs w:val="24"/>
        </w:rPr>
        <w:t>[</w:t>
      </w:r>
      <w:r w:rsidRPr="00F64FE0">
        <w:rPr>
          <w:rFonts w:ascii="Times New Roman" w:eastAsia="Times New Roman" w:hAnsi="Times New Roman" w:cs="Times New Roman"/>
          <w:sz w:val="24"/>
          <w:szCs w:val="24"/>
        </w:rPr>
        <w:t>Access</w:t>
      </w:r>
      <w:r w:rsidR="00AE685C">
        <w:rPr>
          <w:rFonts w:ascii="Times New Roman" w:eastAsia="Times New Roman" w:hAnsi="Times New Roman" w:cs="Times New Roman"/>
          <w:sz w:val="24"/>
          <w:szCs w:val="24"/>
        </w:rPr>
        <w:t>ed</w:t>
      </w:r>
      <w:r w:rsidR="00F25760">
        <w:rPr>
          <w:rFonts w:ascii="Times New Roman" w:eastAsia="Times New Roman" w:hAnsi="Times New Roman" w:cs="Times New Roman"/>
          <w:sz w:val="24"/>
          <w:szCs w:val="24"/>
        </w:rPr>
        <w:t xml:space="preserve"> </w:t>
      </w:r>
      <w:r w:rsidRPr="00F64FE0">
        <w:rPr>
          <w:rFonts w:ascii="Times New Roman" w:eastAsia="Times New Roman" w:hAnsi="Times New Roman" w:cs="Times New Roman"/>
          <w:sz w:val="24"/>
          <w:szCs w:val="24"/>
        </w:rPr>
        <w:t>24 August, 2015</w:t>
      </w:r>
      <w:r w:rsidR="00AE685C">
        <w:rPr>
          <w:rFonts w:ascii="Times New Roman" w:eastAsia="Times New Roman" w:hAnsi="Times New Roman" w:cs="Times New Roman"/>
          <w:sz w:val="24"/>
          <w:szCs w:val="24"/>
        </w:rPr>
        <w:t>]</w:t>
      </w:r>
      <w:r w:rsidRPr="00F64FE0">
        <w:rPr>
          <w:rFonts w:ascii="Times New Roman" w:eastAsia="Times New Roman" w:hAnsi="Times New Roman" w:cs="Times New Roman"/>
          <w:sz w:val="24"/>
          <w:szCs w:val="24"/>
        </w:rPr>
        <w:t>.</w:t>
      </w:r>
    </w:p>
    <w:p w:rsidR="00414C1C" w:rsidRPr="00F64FE0" w:rsidRDefault="00414C1C" w:rsidP="001C60EA">
      <w:pPr>
        <w:spacing w:before="240"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Raju MVLN, Rama SRV, Chakrabarti PP, Rao BVSK, Panda AK, Prabhavathi B, Sujatha V, Reddy JRC, Shyamsunder G, Prasad RBN. 2011. Rice bran lysolecithin as a source of energy in broiler chicken diet. British Poultry Science. 52: 769-774.</w:t>
      </w:r>
    </w:p>
    <w:p w:rsidR="0078289E" w:rsidRPr="00F64FE0" w:rsidRDefault="0078289E" w:rsidP="001C60EA">
      <w:pPr>
        <w:spacing w:before="240" w:after="0" w:line="360" w:lineRule="auto"/>
        <w:ind w:left="720" w:hanging="720"/>
        <w:jc w:val="both"/>
        <w:rPr>
          <w:rFonts w:ascii="Times New Roman" w:eastAsiaTheme="minorHAnsi" w:hAnsi="Times New Roman" w:cs="Times New Roman"/>
          <w:sz w:val="24"/>
          <w:szCs w:val="24"/>
        </w:rPr>
      </w:pPr>
      <w:r w:rsidRPr="00C22A0E">
        <w:rPr>
          <w:rFonts w:ascii="Times New Roman" w:hAnsi="Times New Roman" w:cs="Times New Roman"/>
          <w:sz w:val="24"/>
          <w:szCs w:val="24"/>
        </w:rPr>
        <w:t>Reinhart GA, Mahan DC, Cera KR. 1988. Effect of bile salt supplementation on tallow digestion and serum vitamin E concentration in weanling pigs. International Nutritional Reports. 38: 563-570</w:t>
      </w:r>
      <w:r w:rsidRPr="00C22A0E">
        <w:rPr>
          <w:rFonts w:ascii="Times New Roman" w:eastAsia="Times New Roman" w:hAnsi="Times New Roman" w:cs="Times New Roman"/>
          <w:bCs/>
          <w:sz w:val="24"/>
          <w:szCs w:val="24"/>
        </w:rPr>
        <w:t>.</w:t>
      </w:r>
    </w:p>
    <w:p w:rsidR="0078289E" w:rsidRPr="00F64FE0" w:rsidRDefault="0078289E" w:rsidP="001C60EA">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Sanz M, Flores P, Perez de Ayala, Lopez BCJ. 1999. Higher lipid accumulation in broilers fed on saturated fats than in those fed on unsaturated fats. British Poultry Science. 40: 95­101.</w:t>
      </w:r>
    </w:p>
    <w:p w:rsidR="0078289E" w:rsidRPr="00F64FE0" w:rsidRDefault="0078289E" w:rsidP="001C60EA">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Scaife JR, Moyo J, Galbraith M, Michie W, Ampbell V. 1994.  Effect  of  different dietary  supplemental  fats  and  oils  on  the  tissue  fatty  acid  composition  and  growth  of  female broilers. British poultry Science. 35: 107­118.</w:t>
      </w:r>
    </w:p>
    <w:p w:rsidR="0078289E" w:rsidRPr="00F64FE0" w:rsidRDefault="0078289E" w:rsidP="002643EC">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 xml:space="preserve">Shaffiq, J. 2013. Improving-fat-digestibility-with emulsifier additives. Available from: </w:t>
      </w:r>
      <w:hyperlink r:id="rId29" w:history="1">
        <w:r w:rsidRPr="00DA1D99">
          <w:rPr>
            <w:rStyle w:val="Hyperlink"/>
            <w:rFonts w:ascii="Times New Roman" w:hAnsi="Times New Roman" w:cs="Times New Roman"/>
            <w:color w:val="000000" w:themeColor="text1"/>
            <w:sz w:val="24"/>
            <w:szCs w:val="24"/>
            <w:u w:val="none"/>
          </w:rPr>
          <w:t>http://www.allaboutfeed.net/Nutrition/Feed</w:t>
        </w:r>
      </w:hyperlink>
      <w:r w:rsidRPr="00F64FE0">
        <w:rPr>
          <w:rFonts w:ascii="Times New Roman" w:hAnsi="Times New Roman" w:cs="Times New Roman"/>
          <w:sz w:val="24"/>
          <w:szCs w:val="24"/>
        </w:rPr>
        <w:t xml:space="preserve">. </w:t>
      </w:r>
      <w:r w:rsidR="00AE685C">
        <w:rPr>
          <w:rFonts w:ascii="Times New Roman" w:hAnsi="Times New Roman" w:cs="Times New Roman"/>
          <w:sz w:val="24"/>
          <w:szCs w:val="24"/>
        </w:rPr>
        <w:t xml:space="preserve">[Accessed </w:t>
      </w:r>
      <w:r w:rsidRPr="00F64FE0">
        <w:rPr>
          <w:rFonts w:ascii="Times New Roman" w:hAnsi="Times New Roman" w:cs="Times New Roman"/>
          <w:sz w:val="24"/>
          <w:szCs w:val="24"/>
        </w:rPr>
        <w:t>15 October, 201</w:t>
      </w:r>
      <w:r w:rsidR="00F25760">
        <w:rPr>
          <w:rFonts w:ascii="Times New Roman" w:hAnsi="Times New Roman" w:cs="Times New Roman"/>
          <w:sz w:val="24"/>
          <w:szCs w:val="24"/>
        </w:rPr>
        <w:t>6</w:t>
      </w:r>
      <w:r w:rsidR="00AE685C">
        <w:rPr>
          <w:rFonts w:ascii="Times New Roman" w:hAnsi="Times New Roman" w:cs="Times New Roman"/>
          <w:sz w:val="24"/>
          <w:szCs w:val="24"/>
        </w:rPr>
        <w:t>]</w:t>
      </w:r>
      <w:r w:rsidRPr="00F64FE0">
        <w:rPr>
          <w:rFonts w:ascii="Times New Roman" w:hAnsi="Times New Roman" w:cs="Times New Roman"/>
          <w:sz w:val="24"/>
          <w:szCs w:val="24"/>
        </w:rPr>
        <w:t>.</w:t>
      </w:r>
    </w:p>
    <w:p w:rsidR="0078289E" w:rsidRPr="00F64FE0" w:rsidRDefault="0078289E" w:rsidP="00245119">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 xml:space="preserve">Sheehy PJA, Morrissey PA, Flynn A. 1993.  Influence  of  heated  vegetable  oils  and alphatocopherol  acetate  supplementation  on  alphatocopherol , fatty  acids  and  lipid peroxidation in chicken muscle. British Poultry Science. 34: 367­381.  </w:t>
      </w:r>
    </w:p>
    <w:p w:rsidR="0078289E" w:rsidRDefault="0078289E" w:rsidP="00245119">
      <w:pPr>
        <w:spacing w:before="240"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lastRenderedPageBreak/>
        <w:t>Shimomura YT, Tamura, Suzuki M. 1990. Less body fat accumulation in rats fed safflower oil diet than in rats fed a beef tallow diet. Journal of Nutrition. 120: 1291­1296.</w:t>
      </w:r>
    </w:p>
    <w:p w:rsidR="002B3FD0" w:rsidRPr="00F64FE0" w:rsidRDefault="002B3FD0" w:rsidP="00100D65">
      <w:pPr>
        <w:spacing w:line="360" w:lineRule="auto"/>
        <w:ind w:left="720" w:hanging="720"/>
        <w:jc w:val="both"/>
        <w:rPr>
          <w:rFonts w:ascii="Times New Roman" w:hAnsi="Times New Roman" w:cs="Times New Roman"/>
          <w:sz w:val="24"/>
          <w:szCs w:val="24"/>
        </w:rPr>
      </w:pPr>
      <w:r>
        <w:rPr>
          <w:rStyle w:val="refauthors"/>
          <w:rFonts w:ascii="Times New Roman" w:hAnsi="Times New Roman" w:cs="Times New Roman"/>
          <w:sz w:val="24"/>
          <w:szCs w:val="24"/>
        </w:rPr>
        <w:t>Soares M</w:t>
      </w:r>
      <w:r w:rsidRPr="003650F6">
        <w:rPr>
          <w:rStyle w:val="refauthors"/>
          <w:rFonts w:ascii="Times New Roman" w:hAnsi="Times New Roman" w:cs="Times New Roman"/>
          <w:sz w:val="24"/>
          <w:szCs w:val="24"/>
        </w:rPr>
        <w:t xml:space="preserve">, </w:t>
      </w:r>
      <w:r>
        <w:rPr>
          <w:rStyle w:val="refauthors"/>
          <w:rFonts w:ascii="Times New Roman" w:hAnsi="Times New Roman" w:cs="Times New Roman"/>
          <w:sz w:val="24"/>
          <w:szCs w:val="24"/>
        </w:rPr>
        <w:t>Lopez, Bote C</w:t>
      </w:r>
      <w:r w:rsidRPr="003650F6">
        <w:rPr>
          <w:rStyle w:val="refauthors"/>
          <w:rFonts w:ascii="Times New Roman" w:hAnsi="Times New Roman" w:cs="Times New Roman"/>
          <w:sz w:val="24"/>
          <w:szCs w:val="24"/>
        </w:rPr>
        <w:t>J.</w:t>
      </w:r>
      <w:r>
        <w:rPr>
          <w:rStyle w:val="refauthors"/>
          <w:rFonts w:ascii="Times New Roman" w:hAnsi="Times New Roman" w:cs="Times New Roman"/>
          <w:sz w:val="24"/>
          <w:szCs w:val="24"/>
        </w:rPr>
        <w:t xml:space="preserve"> </w:t>
      </w:r>
      <w:r w:rsidRPr="003650F6">
        <w:rPr>
          <w:rStyle w:val="refseriesdate"/>
          <w:rFonts w:ascii="Times New Roman" w:hAnsi="Times New Roman" w:cs="Times New Roman"/>
          <w:sz w:val="24"/>
          <w:szCs w:val="24"/>
        </w:rPr>
        <w:t>2002</w:t>
      </w:r>
      <w:r>
        <w:rPr>
          <w:rStyle w:val="refseriesdate"/>
          <w:rFonts w:ascii="Times New Roman" w:hAnsi="Times New Roman" w:cs="Times New Roman"/>
          <w:sz w:val="24"/>
          <w:szCs w:val="24"/>
        </w:rPr>
        <w:t xml:space="preserve">. </w:t>
      </w:r>
      <w:r w:rsidRPr="003650F6">
        <w:rPr>
          <w:rStyle w:val="reftitle"/>
          <w:rFonts w:ascii="Times New Roman" w:hAnsi="Times New Roman" w:cs="Times New Roman"/>
          <w:sz w:val="24"/>
          <w:szCs w:val="24"/>
        </w:rPr>
        <w:t xml:space="preserve">Effects of dietary lecithin and fat unsaturation on nutrient utilisation in weaned piglets. </w:t>
      </w:r>
      <w:r>
        <w:rPr>
          <w:rStyle w:val="refseriestitle"/>
          <w:rFonts w:ascii="Times New Roman" w:hAnsi="Times New Roman" w:cs="Times New Roman"/>
          <w:sz w:val="24"/>
          <w:szCs w:val="24"/>
        </w:rPr>
        <w:t>Animal</w:t>
      </w:r>
      <w:r w:rsidRPr="003650F6">
        <w:rPr>
          <w:rStyle w:val="refseriestitle"/>
          <w:rFonts w:ascii="Times New Roman" w:hAnsi="Times New Roman" w:cs="Times New Roman"/>
          <w:sz w:val="24"/>
          <w:szCs w:val="24"/>
        </w:rPr>
        <w:t xml:space="preserve"> Feed Sci</w:t>
      </w:r>
      <w:r>
        <w:rPr>
          <w:rStyle w:val="refseriestitle"/>
          <w:rFonts w:ascii="Times New Roman" w:hAnsi="Times New Roman" w:cs="Times New Roman"/>
          <w:sz w:val="24"/>
          <w:szCs w:val="24"/>
        </w:rPr>
        <w:t xml:space="preserve">ence </w:t>
      </w:r>
      <w:r w:rsidRPr="003650F6">
        <w:rPr>
          <w:rStyle w:val="refseriestitle"/>
          <w:rFonts w:ascii="Times New Roman" w:hAnsi="Times New Roman" w:cs="Times New Roman"/>
          <w:sz w:val="24"/>
          <w:szCs w:val="24"/>
        </w:rPr>
        <w:t>Technol</w:t>
      </w:r>
      <w:r>
        <w:rPr>
          <w:rStyle w:val="refseriestitle"/>
          <w:rFonts w:ascii="Times New Roman" w:hAnsi="Times New Roman" w:cs="Times New Roman"/>
          <w:sz w:val="24"/>
          <w:szCs w:val="24"/>
        </w:rPr>
        <w:t>ogy</w:t>
      </w:r>
      <w:r w:rsidRPr="003650F6">
        <w:rPr>
          <w:rStyle w:val="refseriestitle"/>
          <w:rFonts w:ascii="Times New Roman" w:hAnsi="Times New Roman" w:cs="Times New Roman"/>
          <w:sz w:val="24"/>
          <w:szCs w:val="24"/>
        </w:rPr>
        <w:t>.</w:t>
      </w:r>
      <w:r>
        <w:rPr>
          <w:rStyle w:val="reference"/>
          <w:rFonts w:ascii="Times New Roman" w:hAnsi="Times New Roman" w:cs="Times New Roman"/>
          <w:sz w:val="24"/>
          <w:szCs w:val="24"/>
        </w:rPr>
        <w:t xml:space="preserve"> </w:t>
      </w:r>
      <w:r w:rsidRPr="003650F6">
        <w:rPr>
          <w:rStyle w:val="refseriesvolume"/>
          <w:rFonts w:ascii="Times New Roman" w:hAnsi="Times New Roman" w:cs="Times New Roman"/>
          <w:sz w:val="24"/>
          <w:szCs w:val="24"/>
        </w:rPr>
        <w:t>95</w:t>
      </w:r>
      <w:r w:rsidRPr="003650F6">
        <w:rPr>
          <w:rStyle w:val="reference"/>
          <w:rFonts w:ascii="Times New Roman" w:hAnsi="Times New Roman" w:cs="Times New Roman"/>
          <w:sz w:val="24"/>
          <w:szCs w:val="24"/>
        </w:rPr>
        <w:t>:</w:t>
      </w:r>
      <w:r w:rsidRPr="003650F6">
        <w:rPr>
          <w:rStyle w:val="refpages"/>
          <w:rFonts w:ascii="Times New Roman" w:hAnsi="Times New Roman" w:cs="Times New Roman"/>
          <w:sz w:val="24"/>
          <w:szCs w:val="24"/>
        </w:rPr>
        <w:t>169</w:t>
      </w:r>
      <w:r>
        <w:rPr>
          <w:rStyle w:val="refpages"/>
          <w:rFonts w:ascii="Times New Roman" w:hAnsi="Times New Roman" w:cs="Times New Roman"/>
          <w:sz w:val="24"/>
          <w:szCs w:val="24"/>
        </w:rPr>
        <w:t>-</w:t>
      </w:r>
      <w:r w:rsidRPr="003650F6">
        <w:rPr>
          <w:rStyle w:val="refpages"/>
          <w:rFonts w:ascii="Times New Roman" w:hAnsi="Times New Roman" w:cs="Times New Roman"/>
          <w:sz w:val="24"/>
          <w:szCs w:val="24"/>
        </w:rPr>
        <w:t>177</w:t>
      </w:r>
    </w:p>
    <w:p w:rsidR="0078289E" w:rsidRPr="00F64FE0" w:rsidRDefault="0078289E" w:rsidP="00245119">
      <w:pPr>
        <w:spacing w:after="0" w:line="360" w:lineRule="auto"/>
        <w:ind w:left="720" w:hanging="720"/>
        <w:jc w:val="both"/>
        <w:rPr>
          <w:rFonts w:ascii="Times New Roman" w:eastAsia="Times New Roman" w:hAnsi="Times New Roman" w:cs="Times New Roman"/>
          <w:sz w:val="24"/>
          <w:szCs w:val="24"/>
        </w:rPr>
      </w:pPr>
      <w:r w:rsidRPr="00F64FE0">
        <w:rPr>
          <w:rFonts w:ascii="Times New Roman" w:eastAsia="Times New Roman" w:hAnsi="Times New Roman" w:cs="Times New Roman"/>
          <w:sz w:val="24"/>
          <w:szCs w:val="24"/>
        </w:rPr>
        <w:t>Soaresm H, Lopej BJ. 2002. Effects of dietary lecithin and fat unsaturation on nutrient utilization in weaned piglets. Animal Feed Science and Technology. 95: 169-177.</w:t>
      </w:r>
    </w:p>
    <w:p w:rsidR="0078289E" w:rsidRPr="00F64FE0" w:rsidRDefault="0078289E" w:rsidP="00245119">
      <w:pPr>
        <w:spacing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Sreedevi T, Joshny J, Ramya D, Vedha HB. 2012. Isolation and characterization of lecithin from emu egg as novel pharmaceutical excipient. Journal of Chemistry. 5(3): 414-419.</w:t>
      </w:r>
    </w:p>
    <w:p w:rsidR="0078289E" w:rsidRPr="00F64FE0" w:rsidRDefault="0078289E" w:rsidP="00245119">
      <w:pPr>
        <w:spacing w:after="0" w:line="360" w:lineRule="auto"/>
        <w:ind w:left="720" w:hanging="720"/>
        <w:jc w:val="both"/>
        <w:rPr>
          <w:rFonts w:ascii="Times New Roman" w:hAnsi="Times New Roman" w:cs="Times New Roman"/>
          <w:sz w:val="24"/>
          <w:szCs w:val="24"/>
        </w:rPr>
      </w:pPr>
      <w:r w:rsidRPr="00C22A0E">
        <w:rPr>
          <w:rFonts w:ascii="Times New Roman" w:hAnsi="Times New Roman" w:cs="Times New Roman"/>
          <w:sz w:val="24"/>
          <w:szCs w:val="24"/>
        </w:rPr>
        <w:t>Vila. B, Esteve G.</w:t>
      </w:r>
      <w:r w:rsidRPr="00F64FE0">
        <w:rPr>
          <w:rFonts w:ascii="Times New Roman" w:hAnsi="Times New Roman" w:cs="Times New Roman"/>
          <w:sz w:val="24"/>
          <w:szCs w:val="24"/>
        </w:rPr>
        <w:t xml:space="preserve"> 1996. Studies on acid oils and fatty acids for chickens.1­Influence of age.  Rate  of  inclusion  and  degree  of  saturation  on  fat  digestibility  and  metabolizable  energy of acid oils.</w:t>
      </w:r>
      <w:r w:rsidR="00AE685C">
        <w:rPr>
          <w:rFonts w:ascii="Times New Roman" w:hAnsi="Times New Roman" w:cs="Times New Roman"/>
          <w:sz w:val="24"/>
          <w:szCs w:val="24"/>
        </w:rPr>
        <w:t xml:space="preserve"> British</w:t>
      </w:r>
      <w:r w:rsidRPr="00F64FE0">
        <w:rPr>
          <w:rFonts w:ascii="Times New Roman" w:hAnsi="Times New Roman" w:cs="Times New Roman"/>
          <w:sz w:val="24"/>
          <w:szCs w:val="24"/>
        </w:rPr>
        <w:t xml:space="preserve"> Poultry Science. 37: 105­117.</w:t>
      </w:r>
    </w:p>
    <w:p w:rsidR="0078289E" w:rsidRDefault="0078289E" w:rsidP="00245119">
      <w:pPr>
        <w:spacing w:after="0" w:line="360" w:lineRule="auto"/>
        <w:ind w:left="720" w:hanging="720"/>
        <w:jc w:val="both"/>
        <w:rPr>
          <w:rFonts w:ascii="Times New Roman" w:hAnsi="Times New Roman" w:cs="Times New Roman"/>
          <w:sz w:val="24"/>
          <w:szCs w:val="24"/>
        </w:rPr>
      </w:pPr>
      <w:r w:rsidRPr="00F64FE0">
        <w:rPr>
          <w:rFonts w:ascii="Times New Roman" w:hAnsi="Times New Roman" w:cs="Times New Roman"/>
          <w:sz w:val="24"/>
          <w:szCs w:val="24"/>
        </w:rPr>
        <w:t>Whitehead CC, Armstrong J, Herron. 1990. The growth to maturity of lean and fat lines of broiler chickens given diets of different protein content: body composition, plasma lipoprotein concentration and initial egg production. Animal Production. 50: 183­190.</w:t>
      </w:r>
    </w:p>
    <w:p w:rsidR="00AE1CEB" w:rsidRPr="00F64FE0" w:rsidRDefault="00AE1CEB" w:rsidP="00245119">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Xing J, Heugten E, Li D, Touchette K, Coalson J, Odgaard R, Odle J. 2004. Effects of emulsification, fat encapsulation, and pelletingnon weanling pig performance and nutrient digestibility. Journal of Animal Science. 82: 2601-2609.</w:t>
      </w:r>
    </w:p>
    <w:p w:rsidR="0078289E" w:rsidRPr="00F64FE0" w:rsidRDefault="0078289E" w:rsidP="00245119">
      <w:pPr>
        <w:spacing w:before="240" w:after="0" w:line="360" w:lineRule="auto"/>
        <w:ind w:left="720" w:hanging="720"/>
        <w:jc w:val="both"/>
        <w:rPr>
          <w:rFonts w:ascii="Times New Roman" w:eastAsia="Times New Roman" w:hAnsi="Times New Roman" w:cs="Times New Roman"/>
          <w:sz w:val="24"/>
          <w:szCs w:val="24"/>
        </w:rPr>
      </w:pPr>
      <w:r w:rsidRPr="00F64FE0">
        <w:rPr>
          <w:rFonts w:ascii="Times New Roman" w:eastAsia="Times New Roman" w:hAnsi="Times New Roman" w:cs="Times New Roman"/>
          <w:bCs/>
          <w:sz w:val="24"/>
          <w:szCs w:val="24"/>
        </w:rPr>
        <w:t>Yue-ping C, Ping W, Chao W, Yan-min Z. 2015</w:t>
      </w:r>
      <w:r w:rsidRPr="00F64FE0">
        <w:rPr>
          <w:rFonts w:ascii="Times New Roman" w:eastAsia="Times New Roman" w:hAnsi="Times New Roman" w:cs="Times New Roman"/>
          <w:sz w:val="24"/>
          <w:szCs w:val="24"/>
        </w:rPr>
        <w:t>.</w:t>
      </w:r>
      <w:r w:rsidR="00F25760">
        <w:rPr>
          <w:rFonts w:ascii="Times New Roman" w:eastAsia="Times New Roman" w:hAnsi="Times New Roman" w:cs="Times New Roman"/>
          <w:sz w:val="24"/>
          <w:szCs w:val="24"/>
        </w:rPr>
        <w:t xml:space="preserve"> </w:t>
      </w:r>
      <w:r w:rsidRPr="00F64FE0">
        <w:rPr>
          <w:rFonts w:ascii="Times New Roman" w:eastAsia="Times New Roman" w:hAnsi="Times New Roman" w:cs="Times New Roman"/>
          <w:bCs/>
          <w:sz w:val="24"/>
          <w:szCs w:val="24"/>
        </w:rPr>
        <w:t>Effects of emulsifier on growth performance, meat quality and lipid metabolism in Cherry Valley ducks.</w:t>
      </w:r>
      <w:r w:rsidR="005D39EE">
        <w:rPr>
          <w:rFonts w:ascii="Times New Roman" w:eastAsia="Times New Roman" w:hAnsi="Times New Roman" w:cs="Times New Roman"/>
          <w:bCs/>
          <w:sz w:val="24"/>
          <w:szCs w:val="24"/>
        </w:rPr>
        <w:t xml:space="preserve"> </w:t>
      </w:r>
      <w:r w:rsidRPr="00F64FE0">
        <w:rPr>
          <w:rFonts w:ascii="Times New Roman" w:eastAsia="Times New Roman" w:hAnsi="Times New Roman" w:cs="Times New Roman"/>
          <w:bCs/>
          <w:sz w:val="24"/>
          <w:szCs w:val="24"/>
        </w:rPr>
        <w:t>Journal of Fujian Agriculture.</w:t>
      </w:r>
      <w:r w:rsidR="00F25760">
        <w:rPr>
          <w:rFonts w:ascii="Times New Roman" w:eastAsia="Times New Roman" w:hAnsi="Times New Roman" w:cs="Times New Roman"/>
          <w:bCs/>
          <w:sz w:val="24"/>
          <w:szCs w:val="24"/>
        </w:rPr>
        <w:t xml:space="preserve"> 21: 90-95.</w:t>
      </w:r>
    </w:p>
    <w:p w:rsidR="00100D65" w:rsidRDefault="0078289E" w:rsidP="00100D65">
      <w:pPr>
        <w:spacing w:before="240" w:after="0" w:line="360" w:lineRule="auto"/>
        <w:ind w:left="720" w:hanging="720"/>
        <w:jc w:val="both"/>
        <w:rPr>
          <w:rFonts w:ascii="Times New Roman" w:eastAsia="Times New Roman" w:hAnsi="Times New Roman" w:cs="Times New Roman"/>
          <w:bCs/>
          <w:sz w:val="24"/>
          <w:szCs w:val="24"/>
        </w:rPr>
      </w:pPr>
      <w:r w:rsidRPr="00F64FE0">
        <w:rPr>
          <w:rFonts w:ascii="Times New Roman" w:eastAsia="Times New Roman" w:hAnsi="Times New Roman" w:cs="Times New Roman"/>
          <w:bCs/>
          <w:sz w:val="24"/>
          <w:szCs w:val="24"/>
        </w:rPr>
        <w:t>Yun-he X</w:t>
      </w:r>
      <w:r w:rsidRPr="00F64FE0">
        <w:rPr>
          <w:rFonts w:ascii="Times New Roman" w:hAnsi="Times New Roman" w:cs="Times New Roman"/>
          <w:b/>
          <w:bCs/>
          <w:sz w:val="24"/>
          <w:szCs w:val="24"/>
        </w:rPr>
        <w:t xml:space="preserve">. </w:t>
      </w:r>
      <w:r w:rsidRPr="00F64FE0">
        <w:rPr>
          <w:rFonts w:ascii="Times New Roman" w:hAnsi="Times New Roman" w:cs="Times New Roman"/>
          <w:bCs/>
          <w:sz w:val="24"/>
          <w:szCs w:val="24"/>
        </w:rPr>
        <w:t>2013.</w:t>
      </w:r>
      <w:r w:rsidRPr="00F64FE0">
        <w:rPr>
          <w:rFonts w:ascii="Times New Roman" w:eastAsia="Times New Roman" w:hAnsi="Times New Roman" w:cs="Times New Roman"/>
          <w:bCs/>
          <w:sz w:val="24"/>
          <w:szCs w:val="24"/>
        </w:rPr>
        <w:t xml:space="preserve"> Effect of Concentrated Soybean Lecithin on the Carcass Quality of Broilers.Journal of Anhui Agricultural Sciences. 82: 56-58.</w:t>
      </w:r>
    </w:p>
    <w:p w:rsidR="0078289E" w:rsidRPr="00100D65" w:rsidRDefault="0078289E" w:rsidP="00100D65">
      <w:pPr>
        <w:spacing w:before="240" w:after="0" w:line="360" w:lineRule="auto"/>
        <w:ind w:left="720" w:hanging="720"/>
        <w:jc w:val="both"/>
        <w:rPr>
          <w:rFonts w:ascii="Times New Roman" w:eastAsia="Times New Roman" w:hAnsi="Times New Roman" w:cs="Times New Roman"/>
          <w:bCs/>
          <w:sz w:val="24"/>
          <w:szCs w:val="24"/>
        </w:rPr>
      </w:pPr>
      <w:r w:rsidRPr="00100D65">
        <w:rPr>
          <w:rFonts w:ascii="Times New Roman" w:hAnsi="Times New Roman" w:cs="Times New Roman"/>
          <w:sz w:val="24"/>
          <w:szCs w:val="24"/>
        </w:rPr>
        <w:t>Zhang B, Haitao L, Zhao D, Guo Y. 2011. Effect of fat type and lysophosphatidylcholine addition to broiler diets on performance, apparent digestibility of fatty acids, and apparent metabolizable energy content. Animal feeds science and Technology. 163: 177-184.</w:t>
      </w:r>
    </w:p>
    <w:bookmarkEnd w:id="0"/>
    <w:bookmarkEnd w:id="1"/>
    <w:p w:rsidR="0081598A" w:rsidRPr="00325641" w:rsidRDefault="0081598A" w:rsidP="004C09B9">
      <w:pPr>
        <w:spacing w:line="360" w:lineRule="auto"/>
        <w:jc w:val="center"/>
        <w:rPr>
          <w:rFonts w:ascii="Times New Roman" w:hAnsi="Times New Roman" w:cs="Times New Roman"/>
          <w:b/>
          <w:sz w:val="24"/>
          <w:szCs w:val="24"/>
        </w:rPr>
      </w:pPr>
      <w:r w:rsidRPr="00325641">
        <w:rPr>
          <w:rFonts w:ascii="Times New Roman" w:hAnsi="Times New Roman" w:cs="Times New Roman"/>
          <w:b/>
          <w:sz w:val="24"/>
          <w:szCs w:val="24"/>
        </w:rPr>
        <w:lastRenderedPageBreak/>
        <w:t>APPENDI</w:t>
      </w:r>
      <w:r>
        <w:rPr>
          <w:rFonts w:ascii="Times New Roman" w:hAnsi="Times New Roman" w:cs="Times New Roman"/>
          <w:b/>
          <w:sz w:val="24"/>
          <w:szCs w:val="24"/>
        </w:rPr>
        <w:t>C</w:t>
      </w:r>
      <w:r w:rsidRPr="00325641">
        <w:rPr>
          <w:rFonts w:ascii="Times New Roman" w:hAnsi="Times New Roman" w:cs="Times New Roman"/>
          <w:b/>
          <w:sz w:val="24"/>
          <w:szCs w:val="24"/>
        </w:rPr>
        <w:t>ES</w:t>
      </w:r>
    </w:p>
    <w:p w:rsidR="0081598A" w:rsidRPr="00B65443" w:rsidRDefault="0081598A" w:rsidP="0081598A">
      <w:pPr>
        <w:spacing w:line="360" w:lineRule="auto"/>
        <w:jc w:val="both"/>
        <w:rPr>
          <w:rFonts w:ascii="Times New Roman" w:hAnsi="Times New Roman" w:cs="Times New Roman"/>
          <w:b/>
          <w:sz w:val="24"/>
          <w:szCs w:val="24"/>
        </w:rPr>
      </w:pPr>
      <w:r w:rsidRPr="00325641">
        <w:rPr>
          <w:rFonts w:ascii="Times New Roman" w:hAnsi="Times New Roman" w:cs="Times New Roman"/>
          <w:b/>
          <w:sz w:val="24"/>
          <w:szCs w:val="24"/>
        </w:rPr>
        <w:t xml:space="preserve">Appendix </w:t>
      </w:r>
      <w:r>
        <w:rPr>
          <w:rFonts w:ascii="Times New Roman" w:hAnsi="Times New Roman" w:cs="Times New Roman"/>
          <w:b/>
          <w:sz w:val="24"/>
          <w:szCs w:val="24"/>
        </w:rPr>
        <w:t>A</w:t>
      </w:r>
      <w:r w:rsidRPr="00325641">
        <w:rPr>
          <w:rFonts w:ascii="Times New Roman" w:hAnsi="Times New Roman" w:cs="Times New Roman"/>
          <w:b/>
          <w:sz w:val="24"/>
          <w:szCs w:val="24"/>
        </w:rPr>
        <w:t>.</w:t>
      </w:r>
      <w:r>
        <w:rPr>
          <w:rFonts w:ascii="Times New Roman" w:hAnsi="Times New Roman" w:cs="Times New Roman"/>
          <w:b/>
          <w:sz w:val="24"/>
          <w:szCs w:val="24"/>
        </w:rPr>
        <w:t xml:space="preserve"> </w:t>
      </w:r>
      <w:r w:rsidRPr="00E4740C">
        <w:rPr>
          <w:rFonts w:ascii="Times New Roman" w:hAnsi="Times New Roman" w:cs="Times New Roman"/>
          <w:sz w:val="24"/>
          <w:szCs w:val="24"/>
        </w:rPr>
        <w:t>Ingredients and calculated nutritive composition of the experimental broiler diets on different treatment groups</w:t>
      </w:r>
      <w:r w:rsidRPr="00325641">
        <w:rPr>
          <w:rFonts w:ascii="Times New Roman" w:hAnsi="Times New Roman" w:cs="Times New Roman"/>
          <w:b/>
          <w:sz w:val="24"/>
          <w:szCs w:val="24"/>
        </w:rPr>
        <w:t xml:space="preserve"> </w:t>
      </w: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0"/>
        <w:gridCol w:w="1080"/>
        <w:gridCol w:w="990"/>
        <w:gridCol w:w="90"/>
        <w:gridCol w:w="1080"/>
        <w:gridCol w:w="1080"/>
        <w:gridCol w:w="1080"/>
        <w:gridCol w:w="1080"/>
      </w:tblGrid>
      <w:tr w:rsidR="0081598A" w:rsidRPr="00BB4058" w:rsidTr="001E509C">
        <w:trPr>
          <w:trHeight w:val="467"/>
        </w:trPr>
        <w:tc>
          <w:tcPr>
            <w:tcW w:w="1800" w:type="dxa"/>
            <w:vMerge w:val="restart"/>
            <w:tcBorders>
              <w:top w:val="single" w:sz="4" w:space="0" w:color="auto"/>
              <w:bottom w:val="single" w:sz="4" w:space="0" w:color="auto"/>
            </w:tcBorders>
          </w:tcPr>
          <w:p w:rsidR="0081598A" w:rsidRPr="00E641C2" w:rsidRDefault="0081598A" w:rsidP="001E509C">
            <w:pPr>
              <w:jc w:val="center"/>
              <w:rPr>
                <w:rFonts w:ascii="Times New Roman" w:hAnsi="Times New Roman" w:cs="Times New Roman"/>
                <w:b/>
                <w:sz w:val="24"/>
                <w:szCs w:val="24"/>
              </w:rPr>
            </w:pPr>
            <w:r w:rsidRPr="00BB4058">
              <w:rPr>
                <w:rFonts w:ascii="Times New Roman" w:hAnsi="Times New Roman" w:cs="Times New Roman"/>
                <w:b/>
                <w:sz w:val="24"/>
                <w:szCs w:val="24"/>
              </w:rPr>
              <w:t>Ingredients (kg/100kg)</w:t>
            </w:r>
          </w:p>
        </w:tc>
        <w:tc>
          <w:tcPr>
            <w:tcW w:w="3240" w:type="dxa"/>
            <w:gridSpan w:val="4"/>
            <w:tcBorders>
              <w:top w:val="single" w:sz="4" w:space="0" w:color="auto"/>
              <w:bottom w:val="single" w:sz="4" w:space="0" w:color="auto"/>
              <w:right w:val="single" w:sz="4" w:space="0" w:color="auto"/>
            </w:tcBorders>
          </w:tcPr>
          <w:p w:rsidR="0081598A" w:rsidRPr="00BB4058" w:rsidRDefault="0081598A" w:rsidP="001E509C">
            <w:pPr>
              <w:jc w:val="center"/>
              <w:rPr>
                <w:rFonts w:ascii="Times New Roman" w:hAnsi="Times New Roman" w:cs="Times New Roman"/>
                <w:b/>
                <w:sz w:val="24"/>
                <w:szCs w:val="24"/>
              </w:rPr>
            </w:pPr>
            <w:r w:rsidRPr="00BB4058">
              <w:rPr>
                <w:rFonts w:ascii="Times New Roman" w:hAnsi="Times New Roman" w:cs="Times New Roman"/>
                <w:b/>
                <w:sz w:val="24"/>
                <w:szCs w:val="24"/>
              </w:rPr>
              <w:t>Starter ration</w:t>
            </w:r>
            <w:r>
              <w:rPr>
                <w:rFonts w:ascii="Times New Roman" w:hAnsi="Times New Roman" w:cs="Times New Roman"/>
                <w:b/>
                <w:sz w:val="24"/>
                <w:szCs w:val="24"/>
              </w:rPr>
              <w:t xml:space="preserve"> </w:t>
            </w:r>
            <w:r w:rsidRPr="00BB4058">
              <w:rPr>
                <w:rFonts w:ascii="Times New Roman" w:hAnsi="Times New Roman" w:cs="Times New Roman"/>
                <w:b/>
                <w:sz w:val="24"/>
                <w:szCs w:val="24"/>
              </w:rPr>
              <w:t>(0-14 days)</w:t>
            </w:r>
          </w:p>
        </w:tc>
        <w:tc>
          <w:tcPr>
            <w:tcW w:w="3240" w:type="dxa"/>
            <w:gridSpan w:val="3"/>
            <w:tcBorders>
              <w:top w:val="single" w:sz="4" w:space="0" w:color="auto"/>
              <w:left w:val="single" w:sz="4" w:space="0" w:color="auto"/>
              <w:bottom w:val="single" w:sz="4" w:space="0" w:color="auto"/>
            </w:tcBorders>
          </w:tcPr>
          <w:p w:rsidR="0081598A" w:rsidRPr="00BB4058" w:rsidRDefault="0081598A" w:rsidP="001E509C">
            <w:pPr>
              <w:jc w:val="center"/>
              <w:rPr>
                <w:rFonts w:ascii="Times New Roman" w:hAnsi="Times New Roman" w:cs="Times New Roman"/>
                <w:b/>
                <w:sz w:val="24"/>
                <w:szCs w:val="24"/>
              </w:rPr>
            </w:pPr>
            <w:r w:rsidRPr="00D06CDD">
              <w:rPr>
                <w:rFonts w:ascii="Times New Roman" w:hAnsi="Times New Roman" w:cs="Times New Roman"/>
                <w:b/>
                <w:sz w:val="24"/>
                <w:szCs w:val="24"/>
              </w:rPr>
              <w:t>Grower ration</w:t>
            </w:r>
            <w:r>
              <w:rPr>
                <w:rFonts w:ascii="Times New Roman" w:hAnsi="Times New Roman" w:cs="Times New Roman"/>
                <w:b/>
                <w:sz w:val="24"/>
                <w:szCs w:val="24"/>
              </w:rPr>
              <w:t xml:space="preserve"> </w:t>
            </w:r>
            <w:r w:rsidRPr="00D06CDD">
              <w:rPr>
                <w:rFonts w:ascii="Times New Roman" w:hAnsi="Times New Roman" w:cs="Times New Roman"/>
                <w:b/>
                <w:sz w:val="24"/>
                <w:szCs w:val="24"/>
              </w:rPr>
              <w:t>(15-28 days)</w:t>
            </w:r>
          </w:p>
        </w:tc>
      </w:tr>
      <w:tr w:rsidR="0081598A" w:rsidRPr="00BB4058" w:rsidTr="00023C93">
        <w:trPr>
          <w:trHeight w:val="269"/>
        </w:trPr>
        <w:tc>
          <w:tcPr>
            <w:tcW w:w="1800" w:type="dxa"/>
            <w:vMerge/>
            <w:tcBorders>
              <w:bottom w:val="single" w:sz="4" w:space="0" w:color="auto"/>
            </w:tcBorders>
          </w:tcPr>
          <w:p w:rsidR="0081598A" w:rsidRPr="00BB4058" w:rsidRDefault="0081598A" w:rsidP="001E509C">
            <w:pPr>
              <w:jc w:val="both"/>
              <w:rPr>
                <w:rFonts w:ascii="Times New Roman" w:hAnsi="Times New Roman" w:cs="Times New Roman"/>
                <w:b/>
                <w:sz w:val="24"/>
                <w:szCs w:val="24"/>
              </w:rPr>
            </w:pPr>
          </w:p>
        </w:tc>
        <w:tc>
          <w:tcPr>
            <w:tcW w:w="1080" w:type="dxa"/>
            <w:tcBorders>
              <w:top w:val="single" w:sz="4" w:space="0" w:color="auto"/>
              <w:bottom w:val="single" w:sz="4" w:space="0" w:color="auto"/>
            </w:tcBorders>
          </w:tcPr>
          <w:p w:rsidR="0081598A" w:rsidRPr="00E641C2" w:rsidRDefault="0081598A" w:rsidP="001E509C">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Pr>
                <w:rFonts w:ascii="Times New Roman" w:hAnsi="Times New Roman" w:cs="Times New Roman"/>
                <w:b/>
                <w:sz w:val="24"/>
                <w:szCs w:val="24"/>
                <w:vertAlign w:val="subscript"/>
              </w:rPr>
              <w:t>0</w:t>
            </w:r>
          </w:p>
        </w:tc>
        <w:tc>
          <w:tcPr>
            <w:tcW w:w="990" w:type="dxa"/>
            <w:tcBorders>
              <w:bottom w:val="single" w:sz="4" w:space="0" w:color="auto"/>
            </w:tcBorders>
          </w:tcPr>
          <w:p w:rsidR="0081598A" w:rsidRPr="00E641C2" w:rsidRDefault="0081598A" w:rsidP="001E509C">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1</w:t>
            </w:r>
          </w:p>
        </w:tc>
        <w:tc>
          <w:tcPr>
            <w:tcW w:w="1170" w:type="dxa"/>
            <w:gridSpan w:val="2"/>
            <w:tcBorders>
              <w:top w:val="single" w:sz="4" w:space="0" w:color="auto"/>
              <w:bottom w:val="single" w:sz="4" w:space="0" w:color="auto"/>
              <w:right w:val="single" w:sz="4" w:space="0" w:color="auto"/>
            </w:tcBorders>
          </w:tcPr>
          <w:p w:rsidR="0081598A" w:rsidRDefault="0081598A" w:rsidP="001E509C">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2</w:t>
            </w:r>
          </w:p>
          <w:p w:rsidR="0081598A" w:rsidRPr="00BB4058" w:rsidRDefault="0081598A" w:rsidP="001E509C">
            <w:pPr>
              <w:jc w:val="center"/>
              <w:rPr>
                <w:rFonts w:ascii="Times New Roman" w:hAnsi="Times New Roman" w:cs="Times New Roman"/>
                <w:b/>
                <w:sz w:val="24"/>
                <w:szCs w:val="24"/>
              </w:rPr>
            </w:pPr>
          </w:p>
        </w:tc>
        <w:tc>
          <w:tcPr>
            <w:tcW w:w="1080" w:type="dxa"/>
            <w:tcBorders>
              <w:top w:val="single" w:sz="4" w:space="0" w:color="auto"/>
              <w:left w:val="single" w:sz="4" w:space="0" w:color="auto"/>
              <w:bottom w:val="single" w:sz="4" w:space="0" w:color="auto"/>
            </w:tcBorders>
          </w:tcPr>
          <w:p w:rsidR="0081598A" w:rsidRPr="00E641C2" w:rsidRDefault="0081598A" w:rsidP="001E509C">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Pr>
                <w:rFonts w:ascii="Times New Roman" w:hAnsi="Times New Roman" w:cs="Times New Roman"/>
                <w:b/>
                <w:sz w:val="24"/>
                <w:szCs w:val="24"/>
                <w:vertAlign w:val="subscript"/>
              </w:rPr>
              <w:t>0</w:t>
            </w:r>
          </w:p>
        </w:tc>
        <w:tc>
          <w:tcPr>
            <w:tcW w:w="1080" w:type="dxa"/>
            <w:tcBorders>
              <w:bottom w:val="single" w:sz="4" w:space="0" w:color="auto"/>
            </w:tcBorders>
          </w:tcPr>
          <w:p w:rsidR="0081598A" w:rsidRDefault="0081598A" w:rsidP="001E509C">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1</w:t>
            </w:r>
          </w:p>
          <w:p w:rsidR="0081598A" w:rsidRPr="00E641C2" w:rsidRDefault="0081598A" w:rsidP="001E509C">
            <w:pPr>
              <w:jc w:val="center"/>
              <w:rPr>
                <w:rFonts w:ascii="Times New Roman" w:hAnsi="Times New Roman" w:cs="Times New Roman"/>
                <w:b/>
                <w:sz w:val="24"/>
                <w:szCs w:val="24"/>
                <w:vertAlign w:val="subscript"/>
              </w:rPr>
            </w:pPr>
          </w:p>
        </w:tc>
        <w:tc>
          <w:tcPr>
            <w:tcW w:w="1080" w:type="dxa"/>
            <w:tcBorders>
              <w:top w:val="single" w:sz="4" w:space="0" w:color="auto"/>
              <w:bottom w:val="single" w:sz="4" w:space="0" w:color="auto"/>
            </w:tcBorders>
          </w:tcPr>
          <w:p w:rsidR="0081598A" w:rsidRDefault="0081598A" w:rsidP="001E509C">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2</w:t>
            </w:r>
          </w:p>
          <w:p w:rsidR="0081598A" w:rsidRPr="00BB4058" w:rsidRDefault="0081598A" w:rsidP="001E509C">
            <w:pPr>
              <w:jc w:val="center"/>
              <w:rPr>
                <w:rFonts w:ascii="Times New Roman" w:hAnsi="Times New Roman" w:cs="Times New Roman"/>
                <w:b/>
                <w:sz w:val="24"/>
                <w:szCs w:val="24"/>
              </w:rPr>
            </w:pPr>
          </w:p>
        </w:tc>
      </w:tr>
      <w:tr w:rsidR="00587482" w:rsidRPr="00BB4058" w:rsidTr="00023C93">
        <w:trPr>
          <w:trHeight w:val="251"/>
        </w:trPr>
        <w:tc>
          <w:tcPr>
            <w:tcW w:w="1800" w:type="dxa"/>
            <w:tcBorders>
              <w:top w:val="single" w:sz="4" w:space="0" w:color="auto"/>
            </w:tcBorders>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Maize</w:t>
            </w:r>
          </w:p>
        </w:tc>
        <w:tc>
          <w:tcPr>
            <w:tcW w:w="1080" w:type="dxa"/>
            <w:tcBorders>
              <w:top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53.5</w:t>
            </w:r>
          </w:p>
        </w:tc>
        <w:tc>
          <w:tcPr>
            <w:tcW w:w="990" w:type="dxa"/>
            <w:tcBorders>
              <w:top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53.44</w:t>
            </w:r>
          </w:p>
        </w:tc>
        <w:tc>
          <w:tcPr>
            <w:tcW w:w="1170" w:type="dxa"/>
            <w:gridSpan w:val="2"/>
            <w:tcBorders>
              <w:top w:val="single" w:sz="4" w:space="0" w:color="auto"/>
              <w:righ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53.3</w:t>
            </w:r>
          </w:p>
        </w:tc>
        <w:tc>
          <w:tcPr>
            <w:tcW w:w="1080" w:type="dxa"/>
            <w:tcBorders>
              <w:top w:val="single" w:sz="4" w:space="0" w:color="auto"/>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080" w:type="dxa"/>
            <w:tcBorders>
              <w:top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54.94</w:t>
            </w:r>
          </w:p>
        </w:tc>
        <w:tc>
          <w:tcPr>
            <w:tcW w:w="1080" w:type="dxa"/>
            <w:tcBorders>
              <w:top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54.80</w:t>
            </w:r>
          </w:p>
        </w:tc>
      </w:tr>
      <w:tr w:rsidR="00587482" w:rsidRPr="00BB4058" w:rsidTr="00023C93">
        <w:trPr>
          <w:trHeight w:val="251"/>
        </w:trPr>
        <w:tc>
          <w:tcPr>
            <w:tcW w:w="1800" w:type="dxa"/>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Molasses</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0.85</w:t>
            </w:r>
          </w:p>
        </w:tc>
        <w:tc>
          <w:tcPr>
            <w:tcW w:w="99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w:t>
            </w:r>
            <w:r>
              <w:rPr>
                <w:rFonts w:ascii="Times New Roman" w:hAnsi="Times New Roman" w:cs="Times New Roman"/>
                <w:color w:val="000000"/>
                <w:sz w:val="24"/>
                <w:szCs w:val="24"/>
              </w:rPr>
              <w:t>85</w:t>
            </w:r>
          </w:p>
        </w:tc>
        <w:tc>
          <w:tcPr>
            <w:tcW w:w="1170" w:type="dxa"/>
            <w:gridSpan w:val="2"/>
            <w:tcBorders>
              <w:righ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w:t>
            </w:r>
            <w:r>
              <w:rPr>
                <w:rFonts w:ascii="Times New Roman" w:hAnsi="Times New Roman" w:cs="Times New Roman"/>
                <w:color w:val="000000"/>
                <w:sz w:val="24"/>
                <w:szCs w:val="24"/>
              </w:rPr>
              <w:t>8</w:t>
            </w:r>
            <w:r w:rsidRPr="007B198B">
              <w:rPr>
                <w:rFonts w:ascii="Times New Roman" w:hAnsi="Times New Roman" w:cs="Times New Roman"/>
                <w:color w:val="000000"/>
                <w:sz w:val="24"/>
                <w:szCs w:val="24"/>
              </w:rPr>
              <w:t>5</w:t>
            </w:r>
          </w:p>
        </w:tc>
        <w:tc>
          <w:tcPr>
            <w:tcW w:w="1080" w:type="dxa"/>
            <w:tcBorders>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0.635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0.635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0.635</w:t>
            </w:r>
          </w:p>
        </w:tc>
      </w:tr>
      <w:tr w:rsidR="00587482" w:rsidRPr="00BB4058" w:rsidTr="00023C93">
        <w:trPr>
          <w:trHeight w:val="296"/>
        </w:trPr>
        <w:tc>
          <w:tcPr>
            <w:tcW w:w="1800" w:type="dxa"/>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Soya meal</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35</w:t>
            </w:r>
          </w:p>
        </w:tc>
        <w:tc>
          <w:tcPr>
            <w:tcW w:w="99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35</w:t>
            </w:r>
          </w:p>
        </w:tc>
        <w:tc>
          <w:tcPr>
            <w:tcW w:w="1170" w:type="dxa"/>
            <w:gridSpan w:val="2"/>
            <w:tcBorders>
              <w:righ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35</w:t>
            </w:r>
          </w:p>
        </w:tc>
        <w:tc>
          <w:tcPr>
            <w:tcW w:w="1080" w:type="dxa"/>
            <w:tcBorders>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33.75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33.75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33.75</w:t>
            </w:r>
          </w:p>
        </w:tc>
      </w:tr>
      <w:tr w:rsidR="00587482" w:rsidRPr="00BB4058" w:rsidTr="00023C93">
        <w:trPr>
          <w:trHeight w:val="278"/>
        </w:trPr>
        <w:tc>
          <w:tcPr>
            <w:tcW w:w="1800" w:type="dxa"/>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 xml:space="preserve">Protein </w:t>
            </w:r>
            <w:r>
              <w:rPr>
                <w:rFonts w:ascii="Times New Roman" w:hAnsi="Times New Roman" w:cs="Times New Roman"/>
                <w:bCs/>
                <w:color w:val="000000"/>
                <w:sz w:val="24"/>
                <w:szCs w:val="24"/>
              </w:rPr>
              <w:t>c</w:t>
            </w:r>
            <w:r w:rsidRPr="00E51E03">
              <w:rPr>
                <w:rFonts w:ascii="Times New Roman" w:hAnsi="Times New Roman" w:cs="Times New Roman"/>
                <w:bCs/>
                <w:color w:val="000000"/>
                <w:sz w:val="24"/>
                <w:szCs w:val="24"/>
              </w:rPr>
              <w:t>on</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1.5</w:t>
            </w:r>
          </w:p>
        </w:tc>
        <w:tc>
          <w:tcPr>
            <w:tcW w:w="99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1.5</w:t>
            </w:r>
          </w:p>
        </w:tc>
        <w:tc>
          <w:tcPr>
            <w:tcW w:w="1170" w:type="dxa"/>
            <w:gridSpan w:val="2"/>
            <w:tcBorders>
              <w:righ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1.5</w:t>
            </w:r>
          </w:p>
        </w:tc>
        <w:tc>
          <w:tcPr>
            <w:tcW w:w="1080" w:type="dxa"/>
            <w:tcBorders>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0.8</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0.8</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0.8</w:t>
            </w:r>
          </w:p>
        </w:tc>
      </w:tr>
      <w:tr w:rsidR="00587482" w:rsidRPr="00BB4058" w:rsidTr="00023C93">
        <w:trPr>
          <w:trHeight w:val="269"/>
        </w:trPr>
        <w:tc>
          <w:tcPr>
            <w:tcW w:w="1800" w:type="dxa"/>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Rice polish</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3.7</w:t>
            </w:r>
          </w:p>
        </w:tc>
        <w:tc>
          <w:tcPr>
            <w:tcW w:w="99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3.</w:t>
            </w:r>
            <w:r>
              <w:rPr>
                <w:rFonts w:ascii="Times New Roman" w:hAnsi="Times New Roman" w:cs="Times New Roman"/>
                <w:color w:val="000000"/>
                <w:sz w:val="24"/>
                <w:szCs w:val="24"/>
              </w:rPr>
              <w:t>7</w:t>
            </w:r>
          </w:p>
        </w:tc>
        <w:tc>
          <w:tcPr>
            <w:tcW w:w="1170" w:type="dxa"/>
            <w:gridSpan w:val="2"/>
            <w:tcBorders>
              <w:righ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3.</w:t>
            </w:r>
            <w:r>
              <w:rPr>
                <w:rFonts w:ascii="Times New Roman" w:hAnsi="Times New Roman" w:cs="Times New Roman"/>
                <w:color w:val="000000"/>
                <w:sz w:val="24"/>
                <w:szCs w:val="24"/>
              </w:rPr>
              <w:t>7</w:t>
            </w:r>
          </w:p>
        </w:tc>
        <w:tc>
          <w:tcPr>
            <w:tcW w:w="1080" w:type="dxa"/>
            <w:tcBorders>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3.5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3.5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Pr="007B198B">
              <w:rPr>
                <w:rFonts w:ascii="Times New Roman" w:hAnsi="Times New Roman" w:cs="Times New Roman"/>
                <w:color w:val="000000"/>
                <w:sz w:val="24"/>
                <w:szCs w:val="24"/>
              </w:rPr>
              <w:t>5</w:t>
            </w:r>
          </w:p>
        </w:tc>
      </w:tr>
      <w:tr w:rsidR="00587482" w:rsidRPr="00BB4058" w:rsidTr="00023C93">
        <w:trPr>
          <w:trHeight w:val="251"/>
        </w:trPr>
        <w:tc>
          <w:tcPr>
            <w:tcW w:w="1800" w:type="dxa"/>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Salt</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99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1170" w:type="dxa"/>
            <w:gridSpan w:val="2"/>
            <w:tcBorders>
              <w:righ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1080" w:type="dxa"/>
            <w:tcBorders>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r>
      <w:tr w:rsidR="00587482" w:rsidRPr="00BB4058" w:rsidTr="00023C93">
        <w:trPr>
          <w:trHeight w:val="251"/>
        </w:trPr>
        <w:tc>
          <w:tcPr>
            <w:tcW w:w="1800" w:type="dxa"/>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Methionine</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w:t>
            </w:r>
          </w:p>
        </w:tc>
        <w:tc>
          <w:tcPr>
            <w:tcW w:w="99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w:t>
            </w:r>
          </w:p>
        </w:tc>
        <w:tc>
          <w:tcPr>
            <w:tcW w:w="1170" w:type="dxa"/>
            <w:gridSpan w:val="2"/>
            <w:tcBorders>
              <w:righ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w:t>
            </w:r>
          </w:p>
        </w:tc>
        <w:tc>
          <w:tcPr>
            <w:tcW w:w="1080" w:type="dxa"/>
            <w:tcBorders>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0.1</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0.1</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0.1</w:t>
            </w:r>
          </w:p>
        </w:tc>
      </w:tr>
      <w:tr w:rsidR="00587482" w:rsidRPr="00BB4058" w:rsidTr="00023C93">
        <w:trPr>
          <w:trHeight w:val="251"/>
        </w:trPr>
        <w:tc>
          <w:tcPr>
            <w:tcW w:w="1800" w:type="dxa"/>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Lysine</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0.1</w:t>
            </w:r>
          </w:p>
        </w:tc>
        <w:tc>
          <w:tcPr>
            <w:tcW w:w="99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0.1</w:t>
            </w:r>
          </w:p>
        </w:tc>
        <w:tc>
          <w:tcPr>
            <w:tcW w:w="1170" w:type="dxa"/>
            <w:gridSpan w:val="2"/>
            <w:tcBorders>
              <w:righ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0.1</w:t>
            </w:r>
          </w:p>
        </w:tc>
        <w:tc>
          <w:tcPr>
            <w:tcW w:w="1080" w:type="dxa"/>
            <w:tcBorders>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0.233</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0.233</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0.233</w:t>
            </w:r>
          </w:p>
        </w:tc>
      </w:tr>
      <w:tr w:rsidR="00587482" w:rsidRPr="00BB4058" w:rsidTr="00023C93">
        <w:trPr>
          <w:trHeight w:val="323"/>
        </w:trPr>
        <w:tc>
          <w:tcPr>
            <w:tcW w:w="1800" w:type="dxa"/>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Vit-min Premix</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99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1170" w:type="dxa"/>
            <w:gridSpan w:val="2"/>
            <w:tcBorders>
              <w:righ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1080" w:type="dxa"/>
            <w:tcBorders>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0.25</w:t>
            </w:r>
          </w:p>
        </w:tc>
      </w:tr>
      <w:tr w:rsidR="00587482" w:rsidRPr="00BB4058" w:rsidTr="00023C93">
        <w:trPr>
          <w:trHeight w:val="269"/>
        </w:trPr>
        <w:tc>
          <w:tcPr>
            <w:tcW w:w="1800" w:type="dxa"/>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Feed Enzyme</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0.025</w:t>
            </w:r>
          </w:p>
        </w:tc>
        <w:tc>
          <w:tcPr>
            <w:tcW w:w="99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0.025</w:t>
            </w:r>
          </w:p>
        </w:tc>
        <w:tc>
          <w:tcPr>
            <w:tcW w:w="1170" w:type="dxa"/>
            <w:gridSpan w:val="2"/>
            <w:tcBorders>
              <w:righ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0.025</w:t>
            </w:r>
          </w:p>
        </w:tc>
        <w:tc>
          <w:tcPr>
            <w:tcW w:w="1080" w:type="dxa"/>
            <w:tcBorders>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0.025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0.025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0.025</w:t>
            </w:r>
          </w:p>
        </w:tc>
      </w:tr>
      <w:tr w:rsidR="00587482" w:rsidRPr="00BB4058" w:rsidTr="00023C93">
        <w:trPr>
          <w:trHeight w:val="242"/>
        </w:trPr>
        <w:tc>
          <w:tcPr>
            <w:tcW w:w="1800" w:type="dxa"/>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Soya oil</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7B198B">
              <w:rPr>
                <w:rFonts w:ascii="Times New Roman" w:hAnsi="Times New Roman" w:cs="Times New Roman"/>
                <w:color w:val="000000"/>
                <w:sz w:val="24"/>
                <w:szCs w:val="24"/>
              </w:rPr>
              <w:t>5</w:t>
            </w:r>
          </w:p>
        </w:tc>
        <w:tc>
          <w:tcPr>
            <w:tcW w:w="990" w:type="dxa"/>
            <w:vAlign w:val="center"/>
          </w:tcPr>
          <w:p w:rsidR="00587482" w:rsidRPr="007B198B"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7B198B">
              <w:rPr>
                <w:rFonts w:ascii="Times New Roman" w:hAnsi="Times New Roman" w:cs="Times New Roman"/>
                <w:color w:val="000000"/>
                <w:sz w:val="24"/>
                <w:szCs w:val="24"/>
              </w:rPr>
              <w:t>5</w:t>
            </w:r>
          </w:p>
        </w:tc>
        <w:tc>
          <w:tcPr>
            <w:tcW w:w="1170" w:type="dxa"/>
            <w:gridSpan w:val="2"/>
            <w:tcBorders>
              <w:righ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7B198B">
              <w:rPr>
                <w:rFonts w:ascii="Times New Roman" w:hAnsi="Times New Roman" w:cs="Times New Roman"/>
                <w:color w:val="000000"/>
                <w:sz w:val="24"/>
                <w:szCs w:val="24"/>
              </w:rPr>
              <w:t>5</w:t>
            </w:r>
          </w:p>
        </w:tc>
        <w:tc>
          <w:tcPr>
            <w:tcW w:w="1080" w:type="dxa"/>
            <w:tcBorders>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587482" w:rsidRPr="00BB4058" w:rsidTr="00023C93">
        <w:trPr>
          <w:trHeight w:val="224"/>
        </w:trPr>
        <w:tc>
          <w:tcPr>
            <w:tcW w:w="1800" w:type="dxa"/>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Lime stone</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1.103</w:t>
            </w:r>
          </w:p>
        </w:tc>
        <w:tc>
          <w:tcPr>
            <w:tcW w:w="99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1.103</w:t>
            </w:r>
          </w:p>
        </w:tc>
        <w:tc>
          <w:tcPr>
            <w:tcW w:w="1170" w:type="dxa"/>
            <w:gridSpan w:val="2"/>
            <w:tcBorders>
              <w:righ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1.103</w:t>
            </w:r>
          </w:p>
        </w:tc>
        <w:tc>
          <w:tcPr>
            <w:tcW w:w="1080" w:type="dxa"/>
            <w:tcBorders>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1.35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1.35</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1.35</w:t>
            </w:r>
          </w:p>
        </w:tc>
      </w:tr>
      <w:tr w:rsidR="00587482" w:rsidRPr="00BB4058" w:rsidTr="00023C93">
        <w:trPr>
          <w:trHeight w:val="305"/>
        </w:trPr>
        <w:tc>
          <w:tcPr>
            <w:tcW w:w="1800" w:type="dxa"/>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Maduramycin</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0.06</w:t>
            </w:r>
          </w:p>
        </w:tc>
        <w:tc>
          <w:tcPr>
            <w:tcW w:w="99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0.06</w:t>
            </w:r>
          </w:p>
        </w:tc>
        <w:tc>
          <w:tcPr>
            <w:tcW w:w="1170" w:type="dxa"/>
            <w:gridSpan w:val="2"/>
            <w:tcBorders>
              <w:righ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0.06</w:t>
            </w:r>
          </w:p>
        </w:tc>
        <w:tc>
          <w:tcPr>
            <w:tcW w:w="1080" w:type="dxa"/>
            <w:tcBorders>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0.06</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0.06</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0.06</w:t>
            </w:r>
          </w:p>
        </w:tc>
      </w:tr>
      <w:tr w:rsidR="00587482" w:rsidRPr="00BB4058" w:rsidTr="00023C93">
        <w:trPr>
          <w:trHeight w:val="260"/>
        </w:trPr>
        <w:tc>
          <w:tcPr>
            <w:tcW w:w="1800" w:type="dxa"/>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Antioxidant</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0.012</w:t>
            </w:r>
          </w:p>
        </w:tc>
        <w:tc>
          <w:tcPr>
            <w:tcW w:w="99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0.012</w:t>
            </w:r>
          </w:p>
        </w:tc>
        <w:tc>
          <w:tcPr>
            <w:tcW w:w="1170" w:type="dxa"/>
            <w:gridSpan w:val="2"/>
            <w:tcBorders>
              <w:righ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0.012</w:t>
            </w:r>
          </w:p>
        </w:tc>
        <w:tc>
          <w:tcPr>
            <w:tcW w:w="1080" w:type="dxa"/>
            <w:tcBorders>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0.012</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0.012</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0.012</w:t>
            </w:r>
          </w:p>
        </w:tc>
      </w:tr>
      <w:tr w:rsidR="00587482" w:rsidRPr="00BB4058" w:rsidTr="00023C93">
        <w:trPr>
          <w:trHeight w:val="242"/>
        </w:trPr>
        <w:tc>
          <w:tcPr>
            <w:tcW w:w="1800" w:type="dxa"/>
            <w:vAlign w:val="bottom"/>
          </w:tcPr>
          <w:p w:rsidR="00587482" w:rsidRPr="00E51E03" w:rsidRDefault="00587482" w:rsidP="001E509C">
            <w:pPr>
              <w:jc w:val="center"/>
              <w:rPr>
                <w:rFonts w:ascii="Times New Roman" w:hAnsi="Times New Roman" w:cs="Times New Roman"/>
                <w:bCs/>
                <w:color w:val="000000"/>
                <w:sz w:val="24"/>
                <w:szCs w:val="24"/>
              </w:rPr>
            </w:pPr>
            <w:r w:rsidRPr="00E51E03">
              <w:rPr>
                <w:rFonts w:ascii="Times New Roman" w:hAnsi="Times New Roman" w:cs="Times New Roman"/>
                <w:bCs/>
                <w:color w:val="000000"/>
                <w:sz w:val="24"/>
                <w:szCs w:val="24"/>
              </w:rPr>
              <w:t>D</w:t>
            </w:r>
            <w:r>
              <w:rPr>
                <w:rFonts w:ascii="Times New Roman" w:hAnsi="Times New Roman" w:cs="Times New Roman"/>
                <w:bCs/>
                <w:color w:val="000000"/>
                <w:sz w:val="24"/>
                <w:szCs w:val="24"/>
              </w:rPr>
              <w:t>.</w:t>
            </w:r>
            <w:r w:rsidRPr="00E51E03">
              <w:rPr>
                <w:rFonts w:ascii="Times New Roman" w:hAnsi="Times New Roman" w:cs="Times New Roman"/>
                <w:bCs/>
                <w:color w:val="000000"/>
                <w:sz w:val="24"/>
                <w:szCs w:val="24"/>
              </w:rPr>
              <w:t>C.P</w:t>
            </w:r>
          </w:p>
        </w:tc>
        <w:tc>
          <w:tcPr>
            <w:tcW w:w="108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0.95</w:t>
            </w:r>
          </w:p>
        </w:tc>
        <w:tc>
          <w:tcPr>
            <w:tcW w:w="990" w:type="dxa"/>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0.95</w:t>
            </w:r>
          </w:p>
        </w:tc>
        <w:tc>
          <w:tcPr>
            <w:tcW w:w="1170" w:type="dxa"/>
            <w:gridSpan w:val="2"/>
            <w:tcBorders>
              <w:right w:val="single" w:sz="4" w:space="0" w:color="auto"/>
            </w:tcBorders>
            <w:vAlign w:val="center"/>
          </w:tcPr>
          <w:p w:rsidR="00587482" w:rsidRPr="007B198B" w:rsidRDefault="00587482" w:rsidP="00294E65">
            <w:pPr>
              <w:spacing w:line="276" w:lineRule="auto"/>
              <w:jc w:val="center"/>
              <w:rPr>
                <w:rFonts w:ascii="Times New Roman" w:hAnsi="Times New Roman" w:cs="Times New Roman"/>
                <w:sz w:val="24"/>
                <w:szCs w:val="24"/>
              </w:rPr>
            </w:pPr>
            <w:r w:rsidRPr="007B198B">
              <w:rPr>
                <w:rFonts w:ascii="Times New Roman" w:hAnsi="Times New Roman" w:cs="Times New Roman"/>
                <w:sz w:val="24"/>
                <w:szCs w:val="24"/>
              </w:rPr>
              <w:t>0.95</w:t>
            </w:r>
          </w:p>
        </w:tc>
        <w:tc>
          <w:tcPr>
            <w:tcW w:w="1080" w:type="dxa"/>
            <w:tcBorders>
              <w:left w:val="single" w:sz="4" w:space="0" w:color="auto"/>
            </w:tcBorders>
            <w:vAlign w:val="center"/>
          </w:tcPr>
          <w:p w:rsidR="00587482" w:rsidRPr="007B198B" w:rsidRDefault="00587482" w:rsidP="00294E65">
            <w:pPr>
              <w:jc w:val="center"/>
              <w:rPr>
                <w:rFonts w:ascii="Times New Roman" w:hAnsi="Times New Roman" w:cs="Times New Roman"/>
                <w:color w:val="000000"/>
                <w:sz w:val="24"/>
                <w:szCs w:val="24"/>
              </w:rPr>
            </w:pPr>
            <w:r w:rsidRPr="007B198B">
              <w:rPr>
                <w:rFonts w:ascii="Times New Roman" w:hAnsi="Times New Roman" w:cs="Times New Roman"/>
                <w:color w:val="000000"/>
                <w:sz w:val="24"/>
                <w:szCs w:val="24"/>
              </w:rPr>
              <w:t>0.5</w:t>
            </w:r>
            <w:r>
              <w:rPr>
                <w:rFonts w:ascii="Times New Roman" w:hAnsi="Times New Roman" w:cs="Times New Roman"/>
                <w:color w:val="000000"/>
                <w:sz w:val="24"/>
                <w:szCs w:val="24"/>
              </w:rPr>
              <w:t>35</w:t>
            </w:r>
          </w:p>
        </w:tc>
        <w:tc>
          <w:tcPr>
            <w:tcW w:w="1080" w:type="dxa"/>
            <w:vAlign w:val="center"/>
          </w:tcPr>
          <w:p w:rsidR="00587482" w:rsidRPr="007B198B" w:rsidRDefault="00587482" w:rsidP="00294E65">
            <w:pPr>
              <w:jc w:val="center"/>
              <w:rPr>
                <w:rFonts w:ascii="Times New Roman" w:hAnsi="Times New Roman" w:cs="Times New Roman"/>
                <w:sz w:val="24"/>
                <w:szCs w:val="24"/>
              </w:rPr>
            </w:pPr>
            <w:r w:rsidRPr="007B198B">
              <w:rPr>
                <w:rFonts w:ascii="Times New Roman" w:hAnsi="Times New Roman" w:cs="Times New Roman"/>
                <w:sz w:val="24"/>
                <w:szCs w:val="24"/>
              </w:rPr>
              <w:t>0.5</w:t>
            </w:r>
            <w:r>
              <w:rPr>
                <w:rFonts w:ascii="Times New Roman" w:hAnsi="Times New Roman" w:cs="Times New Roman"/>
                <w:sz w:val="24"/>
                <w:szCs w:val="24"/>
              </w:rPr>
              <w:t>35</w:t>
            </w:r>
          </w:p>
        </w:tc>
        <w:tc>
          <w:tcPr>
            <w:tcW w:w="1080" w:type="dxa"/>
            <w:vAlign w:val="center"/>
          </w:tcPr>
          <w:p w:rsidR="00587482" w:rsidRPr="007B198B" w:rsidRDefault="00587482" w:rsidP="00294E65">
            <w:pPr>
              <w:spacing w:line="276" w:lineRule="auto"/>
              <w:jc w:val="center"/>
              <w:rPr>
                <w:rFonts w:ascii="Times New Roman" w:hAnsi="Times New Roman" w:cs="Times New Roman"/>
                <w:sz w:val="24"/>
                <w:szCs w:val="24"/>
              </w:rPr>
            </w:pPr>
            <w:r w:rsidRPr="007B198B">
              <w:rPr>
                <w:rFonts w:ascii="Times New Roman" w:hAnsi="Times New Roman" w:cs="Times New Roman"/>
                <w:sz w:val="24"/>
                <w:szCs w:val="24"/>
              </w:rPr>
              <w:t>0.5</w:t>
            </w:r>
            <w:r>
              <w:rPr>
                <w:rFonts w:ascii="Times New Roman" w:hAnsi="Times New Roman" w:cs="Times New Roman"/>
                <w:sz w:val="24"/>
                <w:szCs w:val="24"/>
              </w:rPr>
              <w:t>35</w:t>
            </w:r>
          </w:p>
        </w:tc>
      </w:tr>
      <w:tr w:rsidR="00587482" w:rsidRPr="00BB4058" w:rsidTr="00023C93">
        <w:trPr>
          <w:trHeight w:val="323"/>
        </w:trPr>
        <w:tc>
          <w:tcPr>
            <w:tcW w:w="1800" w:type="dxa"/>
            <w:vAlign w:val="bottom"/>
          </w:tcPr>
          <w:p w:rsidR="00587482" w:rsidRPr="00A35662" w:rsidRDefault="00587482" w:rsidP="001E509C">
            <w:pPr>
              <w:jc w:val="center"/>
              <w:rPr>
                <w:rFonts w:ascii="Times New Roman" w:hAnsi="Times New Roman" w:cs="Times New Roman"/>
                <w:b/>
                <w:bCs/>
                <w:color w:val="000000"/>
                <w:sz w:val="24"/>
                <w:szCs w:val="24"/>
              </w:rPr>
            </w:pPr>
            <w:r w:rsidRPr="00A35662">
              <w:rPr>
                <w:rFonts w:ascii="Times New Roman" w:hAnsi="Times New Roman" w:cs="Times New Roman"/>
                <w:b/>
                <w:bCs/>
                <w:color w:val="000000"/>
                <w:sz w:val="24"/>
                <w:szCs w:val="24"/>
              </w:rPr>
              <w:t>Lysolecithin</w:t>
            </w:r>
          </w:p>
        </w:tc>
        <w:tc>
          <w:tcPr>
            <w:tcW w:w="1080" w:type="dxa"/>
            <w:vAlign w:val="center"/>
          </w:tcPr>
          <w:p w:rsidR="00587482" w:rsidRPr="00A35662" w:rsidRDefault="00587482" w:rsidP="00294E65">
            <w:pPr>
              <w:spacing w:line="276" w:lineRule="auto"/>
              <w:jc w:val="cente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0.00</w:t>
            </w:r>
          </w:p>
        </w:tc>
        <w:tc>
          <w:tcPr>
            <w:tcW w:w="990" w:type="dxa"/>
            <w:vAlign w:val="center"/>
          </w:tcPr>
          <w:p w:rsidR="00587482" w:rsidRPr="00A35662" w:rsidRDefault="00587482" w:rsidP="00294E65">
            <w:pPr>
              <w:jc w:val="cente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0.06</w:t>
            </w:r>
          </w:p>
        </w:tc>
        <w:tc>
          <w:tcPr>
            <w:tcW w:w="1170" w:type="dxa"/>
            <w:gridSpan w:val="2"/>
            <w:tcBorders>
              <w:right w:val="single" w:sz="4" w:space="0" w:color="auto"/>
            </w:tcBorders>
            <w:vAlign w:val="center"/>
          </w:tcPr>
          <w:p w:rsidR="00587482" w:rsidRPr="00A35662" w:rsidRDefault="00587482" w:rsidP="00294E65">
            <w:pPr>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0.00</w:t>
            </w:r>
          </w:p>
        </w:tc>
        <w:tc>
          <w:tcPr>
            <w:tcW w:w="1080" w:type="dxa"/>
            <w:tcBorders>
              <w:left w:val="single" w:sz="4" w:space="0" w:color="auto"/>
            </w:tcBorders>
            <w:vAlign w:val="center"/>
          </w:tcPr>
          <w:p w:rsidR="00587482" w:rsidRPr="00A35662" w:rsidRDefault="00587482" w:rsidP="00294E65">
            <w:pPr>
              <w:spacing w:line="276" w:lineRule="auto"/>
              <w:jc w:val="cente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0.00</w:t>
            </w:r>
          </w:p>
        </w:tc>
        <w:tc>
          <w:tcPr>
            <w:tcW w:w="1080" w:type="dxa"/>
            <w:vAlign w:val="center"/>
          </w:tcPr>
          <w:p w:rsidR="00587482" w:rsidRPr="00A35662" w:rsidRDefault="00587482" w:rsidP="00294E65">
            <w:pPr>
              <w:jc w:val="cente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0.06</w:t>
            </w:r>
          </w:p>
        </w:tc>
        <w:tc>
          <w:tcPr>
            <w:tcW w:w="1080" w:type="dxa"/>
            <w:vAlign w:val="center"/>
          </w:tcPr>
          <w:p w:rsidR="00587482" w:rsidRPr="00A35662" w:rsidRDefault="00587482" w:rsidP="00294E65">
            <w:pPr>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0.00</w:t>
            </w:r>
          </w:p>
        </w:tc>
      </w:tr>
      <w:tr w:rsidR="00587482" w:rsidRPr="00BB4058" w:rsidTr="00023C93">
        <w:trPr>
          <w:trHeight w:val="251"/>
        </w:trPr>
        <w:tc>
          <w:tcPr>
            <w:tcW w:w="1800" w:type="dxa"/>
            <w:tcBorders>
              <w:bottom w:val="single" w:sz="4" w:space="0" w:color="auto"/>
            </w:tcBorders>
            <w:vAlign w:val="bottom"/>
          </w:tcPr>
          <w:p w:rsidR="00587482" w:rsidRPr="00A35662" w:rsidRDefault="00587482" w:rsidP="001E509C">
            <w:pPr>
              <w:jc w:val="center"/>
              <w:rPr>
                <w:rFonts w:ascii="Times New Roman" w:hAnsi="Times New Roman" w:cs="Times New Roman"/>
                <w:b/>
                <w:bCs/>
                <w:color w:val="000000"/>
                <w:sz w:val="24"/>
                <w:szCs w:val="24"/>
              </w:rPr>
            </w:pPr>
            <w:r w:rsidRPr="00A35662">
              <w:rPr>
                <w:rFonts w:ascii="Times New Roman" w:hAnsi="Times New Roman" w:cs="Times New Roman"/>
                <w:b/>
                <w:bCs/>
                <w:color w:val="000000"/>
                <w:sz w:val="24"/>
                <w:szCs w:val="24"/>
              </w:rPr>
              <w:t>Lecithin</w:t>
            </w:r>
          </w:p>
        </w:tc>
        <w:tc>
          <w:tcPr>
            <w:tcW w:w="1080" w:type="dxa"/>
            <w:tcBorders>
              <w:bottom w:val="single" w:sz="4" w:space="0" w:color="auto"/>
            </w:tcBorders>
            <w:vAlign w:val="center"/>
          </w:tcPr>
          <w:p w:rsidR="00587482" w:rsidRPr="00A35662" w:rsidRDefault="00587482" w:rsidP="00294E65">
            <w:pPr>
              <w:spacing w:line="276" w:lineRule="auto"/>
              <w:jc w:val="cente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0.00</w:t>
            </w:r>
          </w:p>
        </w:tc>
        <w:tc>
          <w:tcPr>
            <w:tcW w:w="990" w:type="dxa"/>
            <w:tcBorders>
              <w:bottom w:val="single" w:sz="4" w:space="0" w:color="auto"/>
            </w:tcBorders>
            <w:vAlign w:val="center"/>
          </w:tcPr>
          <w:p w:rsidR="00587482" w:rsidRPr="00A35662" w:rsidRDefault="00587482" w:rsidP="00294E65">
            <w:pPr>
              <w:jc w:val="cente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0.00</w:t>
            </w:r>
          </w:p>
        </w:tc>
        <w:tc>
          <w:tcPr>
            <w:tcW w:w="1170" w:type="dxa"/>
            <w:gridSpan w:val="2"/>
            <w:tcBorders>
              <w:bottom w:val="single" w:sz="4" w:space="0" w:color="auto"/>
              <w:right w:val="single" w:sz="4" w:space="0" w:color="auto"/>
            </w:tcBorders>
            <w:vAlign w:val="center"/>
          </w:tcPr>
          <w:p w:rsidR="00587482" w:rsidRPr="00A35662" w:rsidRDefault="00587482" w:rsidP="00294E65">
            <w:pPr>
              <w:spacing w:line="276" w:lineRule="auto"/>
              <w:jc w:val="cente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0.2</w:t>
            </w:r>
          </w:p>
        </w:tc>
        <w:tc>
          <w:tcPr>
            <w:tcW w:w="1080" w:type="dxa"/>
            <w:tcBorders>
              <w:left w:val="single" w:sz="4" w:space="0" w:color="auto"/>
              <w:bottom w:val="single" w:sz="4" w:space="0" w:color="auto"/>
            </w:tcBorders>
            <w:vAlign w:val="center"/>
          </w:tcPr>
          <w:p w:rsidR="00587482" w:rsidRPr="00A35662" w:rsidRDefault="00587482" w:rsidP="00294E65">
            <w:pPr>
              <w:spacing w:line="276" w:lineRule="auto"/>
              <w:jc w:val="cente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0.00</w:t>
            </w:r>
          </w:p>
        </w:tc>
        <w:tc>
          <w:tcPr>
            <w:tcW w:w="1080" w:type="dxa"/>
            <w:tcBorders>
              <w:bottom w:val="single" w:sz="4" w:space="0" w:color="auto"/>
            </w:tcBorders>
            <w:vAlign w:val="center"/>
          </w:tcPr>
          <w:p w:rsidR="00587482" w:rsidRPr="00A35662" w:rsidRDefault="00587482" w:rsidP="00294E65">
            <w:pPr>
              <w:jc w:val="cente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0.00</w:t>
            </w:r>
          </w:p>
        </w:tc>
        <w:tc>
          <w:tcPr>
            <w:tcW w:w="1080" w:type="dxa"/>
            <w:tcBorders>
              <w:bottom w:val="single" w:sz="4" w:space="0" w:color="auto"/>
            </w:tcBorders>
            <w:vAlign w:val="center"/>
          </w:tcPr>
          <w:p w:rsidR="00587482" w:rsidRPr="00A35662" w:rsidRDefault="00587482" w:rsidP="00294E65">
            <w:pPr>
              <w:spacing w:line="276" w:lineRule="auto"/>
              <w:jc w:val="center"/>
              <w:rPr>
                <w:rFonts w:ascii="Times New Roman" w:hAnsi="Times New Roman" w:cs="Times New Roman"/>
                <w:b/>
                <w:color w:val="000000"/>
                <w:sz w:val="24"/>
                <w:szCs w:val="24"/>
              </w:rPr>
            </w:pPr>
            <w:r w:rsidRPr="00A35662">
              <w:rPr>
                <w:rFonts w:ascii="Times New Roman" w:hAnsi="Times New Roman" w:cs="Times New Roman"/>
                <w:b/>
                <w:color w:val="000000"/>
                <w:sz w:val="24"/>
                <w:szCs w:val="24"/>
              </w:rPr>
              <w:t>0.2</w:t>
            </w:r>
          </w:p>
        </w:tc>
      </w:tr>
      <w:tr w:rsidR="0081598A" w:rsidRPr="00BB4058" w:rsidTr="00023C93">
        <w:trPr>
          <w:trHeight w:val="143"/>
        </w:trPr>
        <w:tc>
          <w:tcPr>
            <w:tcW w:w="1800" w:type="dxa"/>
            <w:tcBorders>
              <w:top w:val="single" w:sz="4" w:space="0" w:color="auto"/>
              <w:bottom w:val="single" w:sz="4" w:space="0" w:color="auto"/>
            </w:tcBorders>
            <w:vAlign w:val="center"/>
          </w:tcPr>
          <w:p w:rsidR="0081598A" w:rsidRPr="00AA26EB" w:rsidRDefault="0081598A" w:rsidP="001E509C">
            <w:pPr>
              <w:spacing w:line="360" w:lineRule="auto"/>
              <w:jc w:val="center"/>
              <w:rPr>
                <w:rFonts w:ascii="Times New Roman" w:hAnsi="Times New Roman" w:cs="Times New Roman"/>
                <w:b/>
                <w:sz w:val="24"/>
                <w:szCs w:val="24"/>
              </w:rPr>
            </w:pPr>
            <w:r w:rsidRPr="00AA26EB">
              <w:rPr>
                <w:rFonts w:ascii="Times New Roman" w:hAnsi="Times New Roman" w:cs="Times New Roman"/>
                <w:b/>
                <w:color w:val="000000"/>
                <w:sz w:val="24"/>
                <w:szCs w:val="24"/>
              </w:rPr>
              <w:t>Total</w:t>
            </w:r>
          </w:p>
        </w:tc>
        <w:tc>
          <w:tcPr>
            <w:tcW w:w="1080" w:type="dxa"/>
            <w:tcBorders>
              <w:top w:val="single" w:sz="4" w:space="0" w:color="auto"/>
              <w:bottom w:val="single" w:sz="4" w:space="0" w:color="auto"/>
            </w:tcBorders>
            <w:vAlign w:val="center"/>
          </w:tcPr>
          <w:p w:rsidR="0081598A" w:rsidRPr="00AA26EB" w:rsidRDefault="0081598A" w:rsidP="001E509C">
            <w:pPr>
              <w:spacing w:line="360" w:lineRule="auto"/>
              <w:ind w:left="47"/>
              <w:jc w:val="center"/>
              <w:rPr>
                <w:rFonts w:ascii="Times New Roman" w:hAnsi="Times New Roman" w:cs="Times New Roman"/>
                <w:b/>
                <w:sz w:val="24"/>
                <w:szCs w:val="24"/>
              </w:rPr>
            </w:pPr>
            <w:r w:rsidRPr="00AA26EB">
              <w:rPr>
                <w:rFonts w:ascii="Times New Roman" w:hAnsi="Times New Roman" w:cs="Times New Roman"/>
                <w:b/>
                <w:color w:val="000000"/>
                <w:sz w:val="24"/>
                <w:szCs w:val="24"/>
              </w:rPr>
              <w:t>100</w:t>
            </w:r>
          </w:p>
        </w:tc>
        <w:tc>
          <w:tcPr>
            <w:tcW w:w="990" w:type="dxa"/>
            <w:tcBorders>
              <w:top w:val="single" w:sz="4" w:space="0" w:color="auto"/>
              <w:bottom w:val="single" w:sz="4" w:space="0" w:color="auto"/>
            </w:tcBorders>
            <w:vAlign w:val="center"/>
          </w:tcPr>
          <w:p w:rsidR="0081598A" w:rsidRPr="00AA26EB" w:rsidRDefault="0081598A" w:rsidP="001E509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1170" w:type="dxa"/>
            <w:gridSpan w:val="2"/>
            <w:tcBorders>
              <w:top w:val="single" w:sz="4" w:space="0" w:color="auto"/>
              <w:bottom w:val="single" w:sz="4" w:space="0" w:color="auto"/>
              <w:right w:val="single" w:sz="4" w:space="0" w:color="auto"/>
            </w:tcBorders>
            <w:vAlign w:val="center"/>
          </w:tcPr>
          <w:p w:rsidR="0081598A" w:rsidRPr="00AA26EB" w:rsidRDefault="0081598A" w:rsidP="001E509C">
            <w:pPr>
              <w:spacing w:line="360" w:lineRule="auto"/>
              <w:jc w:val="center"/>
              <w:rPr>
                <w:b/>
              </w:rPr>
            </w:pPr>
            <w:r w:rsidRPr="00AA26EB">
              <w:rPr>
                <w:rFonts w:ascii="Times New Roman" w:hAnsi="Times New Roman" w:cs="Times New Roman"/>
                <w:b/>
                <w:color w:val="000000"/>
                <w:sz w:val="24"/>
                <w:szCs w:val="24"/>
              </w:rPr>
              <w:t>100</w:t>
            </w:r>
          </w:p>
        </w:tc>
        <w:tc>
          <w:tcPr>
            <w:tcW w:w="1080" w:type="dxa"/>
            <w:tcBorders>
              <w:top w:val="single" w:sz="4" w:space="0" w:color="auto"/>
              <w:left w:val="single" w:sz="4" w:space="0" w:color="auto"/>
              <w:bottom w:val="single" w:sz="4" w:space="0" w:color="auto"/>
            </w:tcBorders>
            <w:vAlign w:val="center"/>
          </w:tcPr>
          <w:p w:rsidR="0081598A" w:rsidRPr="00AA26EB" w:rsidRDefault="0081598A" w:rsidP="001E509C">
            <w:pPr>
              <w:spacing w:line="360" w:lineRule="auto"/>
              <w:jc w:val="center"/>
              <w:rPr>
                <w:b/>
              </w:rPr>
            </w:pPr>
            <w:r w:rsidRPr="00AA26EB">
              <w:rPr>
                <w:rFonts w:ascii="Times New Roman" w:hAnsi="Times New Roman" w:cs="Times New Roman"/>
                <w:b/>
                <w:color w:val="000000"/>
                <w:sz w:val="24"/>
                <w:szCs w:val="24"/>
              </w:rPr>
              <w:t>100</w:t>
            </w:r>
          </w:p>
        </w:tc>
        <w:tc>
          <w:tcPr>
            <w:tcW w:w="1080" w:type="dxa"/>
            <w:tcBorders>
              <w:top w:val="single" w:sz="4" w:space="0" w:color="auto"/>
              <w:bottom w:val="single" w:sz="4" w:space="0" w:color="auto"/>
            </w:tcBorders>
            <w:vAlign w:val="center"/>
          </w:tcPr>
          <w:p w:rsidR="0081598A" w:rsidRPr="00A35662" w:rsidRDefault="0081598A" w:rsidP="001E509C">
            <w:pPr>
              <w:spacing w:line="360" w:lineRule="auto"/>
              <w:jc w:val="center"/>
              <w:rPr>
                <w:rFonts w:ascii="Times New Roman" w:hAnsi="Times New Roman" w:cs="Times New Roman"/>
                <w:b/>
                <w:sz w:val="24"/>
                <w:szCs w:val="24"/>
              </w:rPr>
            </w:pPr>
            <w:r w:rsidRPr="00A35662">
              <w:rPr>
                <w:rFonts w:ascii="Times New Roman" w:hAnsi="Times New Roman" w:cs="Times New Roman"/>
                <w:b/>
                <w:sz w:val="24"/>
                <w:szCs w:val="24"/>
              </w:rPr>
              <w:t>100</w:t>
            </w:r>
          </w:p>
        </w:tc>
        <w:tc>
          <w:tcPr>
            <w:tcW w:w="1080" w:type="dxa"/>
            <w:tcBorders>
              <w:top w:val="single" w:sz="4" w:space="0" w:color="auto"/>
              <w:bottom w:val="single" w:sz="4" w:space="0" w:color="auto"/>
            </w:tcBorders>
            <w:vAlign w:val="center"/>
          </w:tcPr>
          <w:p w:rsidR="0081598A" w:rsidRPr="00A35662" w:rsidRDefault="0081598A" w:rsidP="001E509C">
            <w:pPr>
              <w:spacing w:line="360" w:lineRule="auto"/>
              <w:jc w:val="center"/>
              <w:rPr>
                <w:rFonts w:ascii="Times New Roman" w:hAnsi="Times New Roman" w:cs="Times New Roman"/>
                <w:b/>
                <w:sz w:val="24"/>
                <w:szCs w:val="24"/>
              </w:rPr>
            </w:pPr>
            <w:r w:rsidRPr="00A35662">
              <w:rPr>
                <w:rFonts w:ascii="Times New Roman" w:hAnsi="Times New Roman" w:cs="Times New Roman"/>
                <w:b/>
                <w:sz w:val="24"/>
                <w:szCs w:val="24"/>
              </w:rPr>
              <w:t>100</w:t>
            </w:r>
          </w:p>
        </w:tc>
      </w:tr>
      <w:tr w:rsidR="00023C93" w:rsidTr="00023C93">
        <w:tblPrEx>
          <w:tblLook w:val="0000"/>
        </w:tblPrEx>
        <w:trPr>
          <w:trHeight w:val="494"/>
        </w:trPr>
        <w:tc>
          <w:tcPr>
            <w:tcW w:w="1800" w:type="dxa"/>
            <w:tcBorders>
              <w:top w:val="single" w:sz="4" w:space="0" w:color="auto"/>
              <w:bottom w:val="single" w:sz="4" w:space="0" w:color="auto"/>
            </w:tcBorders>
          </w:tcPr>
          <w:p w:rsidR="00023C93" w:rsidRDefault="00023C93" w:rsidP="001E509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Parameters</w:t>
            </w:r>
          </w:p>
        </w:tc>
        <w:tc>
          <w:tcPr>
            <w:tcW w:w="6480" w:type="dxa"/>
            <w:gridSpan w:val="7"/>
            <w:tcBorders>
              <w:top w:val="single" w:sz="4" w:space="0" w:color="auto"/>
              <w:bottom w:val="single" w:sz="4" w:space="0" w:color="auto"/>
            </w:tcBorders>
          </w:tcPr>
          <w:p w:rsidR="00023C93" w:rsidRPr="00BB4058" w:rsidRDefault="00023C93" w:rsidP="001E509C">
            <w:pPr>
              <w:jc w:val="center"/>
              <w:rPr>
                <w:rFonts w:ascii="Times New Roman" w:hAnsi="Times New Roman" w:cs="Times New Roman"/>
                <w:b/>
                <w:sz w:val="24"/>
                <w:szCs w:val="24"/>
              </w:rPr>
            </w:pPr>
            <w:r>
              <w:rPr>
                <w:rFonts w:ascii="Times New Roman" w:hAnsi="Times New Roman" w:cs="Times New Roman"/>
                <w:b/>
                <w:color w:val="000000"/>
                <w:sz w:val="24"/>
                <w:szCs w:val="24"/>
              </w:rPr>
              <w:t xml:space="preserve">Estimated chemical </w:t>
            </w:r>
            <w:r w:rsidRPr="00BB4058">
              <w:rPr>
                <w:rFonts w:ascii="Times New Roman" w:hAnsi="Times New Roman" w:cs="Times New Roman"/>
                <w:b/>
                <w:color w:val="000000"/>
                <w:sz w:val="24"/>
                <w:szCs w:val="24"/>
              </w:rPr>
              <w:t>composition (DM basis)</w:t>
            </w:r>
          </w:p>
        </w:tc>
      </w:tr>
      <w:tr w:rsidR="00587482" w:rsidTr="00023C93">
        <w:tblPrEx>
          <w:tblLook w:val="0000"/>
        </w:tblPrEx>
        <w:trPr>
          <w:trHeight w:val="170"/>
        </w:trPr>
        <w:tc>
          <w:tcPr>
            <w:tcW w:w="1800" w:type="dxa"/>
            <w:tcBorders>
              <w:top w:val="single" w:sz="4" w:space="0" w:color="auto"/>
            </w:tcBorders>
          </w:tcPr>
          <w:p w:rsidR="00587482" w:rsidRDefault="00587482" w:rsidP="001E509C">
            <w:pPr>
              <w:jc w:val="center"/>
              <w:rPr>
                <w:rFonts w:ascii="Times New Roman" w:hAnsi="Times New Roman" w:cs="Times New Roman"/>
                <w:color w:val="000000"/>
                <w:sz w:val="24"/>
                <w:szCs w:val="24"/>
              </w:rPr>
            </w:pPr>
            <w:r>
              <w:rPr>
                <w:rFonts w:ascii="Times New Roman" w:hAnsi="Times New Roman" w:cs="Times New Roman"/>
                <w:color w:val="000000"/>
                <w:sz w:val="24"/>
                <w:szCs w:val="24"/>
              </w:rPr>
              <w:t>ME</w:t>
            </w:r>
          </w:p>
          <w:p w:rsidR="00587482" w:rsidRPr="00A66DF1" w:rsidRDefault="00587482" w:rsidP="001E509C">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(Kcal/kg)</w:t>
            </w:r>
          </w:p>
        </w:tc>
        <w:tc>
          <w:tcPr>
            <w:tcW w:w="1080" w:type="dxa"/>
            <w:tcBorders>
              <w:top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2939.40</w:t>
            </w:r>
          </w:p>
          <w:p w:rsidR="00587482" w:rsidRPr="00130E76" w:rsidRDefault="00587482" w:rsidP="00294E65">
            <w:pPr>
              <w:jc w:val="center"/>
              <w:rPr>
                <w:rFonts w:ascii="Times New Roman" w:hAnsi="Times New Roman" w:cs="Times New Roman"/>
                <w:sz w:val="24"/>
                <w:szCs w:val="24"/>
              </w:rPr>
            </w:pPr>
          </w:p>
        </w:tc>
        <w:tc>
          <w:tcPr>
            <w:tcW w:w="1080" w:type="dxa"/>
            <w:gridSpan w:val="2"/>
            <w:tcBorders>
              <w:top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2937.40</w:t>
            </w:r>
          </w:p>
          <w:p w:rsidR="00587482" w:rsidRPr="00130E76" w:rsidRDefault="00587482" w:rsidP="00294E65">
            <w:pPr>
              <w:jc w:val="center"/>
              <w:rPr>
                <w:rFonts w:ascii="Times New Roman" w:hAnsi="Times New Roman" w:cs="Times New Roman"/>
                <w:sz w:val="24"/>
                <w:szCs w:val="24"/>
              </w:rPr>
            </w:pPr>
          </w:p>
        </w:tc>
        <w:tc>
          <w:tcPr>
            <w:tcW w:w="1080" w:type="dxa"/>
            <w:tcBorders>
              <w:top w:val="single" w:sz="4" w:space="0" w:color="auto"/>
              <w:right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2933.00</w:t>
            </w:r>
          </w:p>
          <w:p w:rsidR="00587482" w:rsidRPr="00130E76" w:rsidRDefault="00587482" w:rsidP="00294E65">
            <w:pPr>
              <w:jc w:val="center"/>
              <w:rPr>
                <w:rFonts w:ascii="Times New Roman" w:hAnsi="Times New Roman" w:cs="Times New Roman"/>
                <w:sz w:val="24"/>
                <w:szCs w:val="24"/>
              </w:rPr>
            </w:pPr>
          </w:p>
        </w:tc>
        <w:tc>
          <w:tcPr>
            <w:tcW w:w="1080" w:type="dxa"/>
            <w:tcBorders>
              <w:top w:val="single" w:sz="4" w:space="0" w:color="auto"/>
              <w:left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3014.69</w:t>
            </w:r>
          </w:p>
          <w:p w:rsidR="00587482" w:rsidRPr="00130E76" w:rsidRDefault="00587482" w:rsidP="00294E65">
            <w:pPr>
              <w:jc w:val="center"/>
              <w:rPr>
                <w:rFonts w:ascii="Times New Roman" w:hAnsi="Times New Roman" w:cs="Times New Roman"/>
                <w:sz w:val="24"/>
                <w:szCs w:val="24"/>
              </w:rPr>
            </w:pPr>
          </w:p>
        </w:tc>
        <w:tc>
          <w:tcPr>
            <w:tcW w:w="1080" w:type="dxa"/>
            <w:tcBorders>
              <w:top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3012.70</w:t>
            </w:r>
          </w:p>
          <w:p w:rsidR="00587482" w:rsidRPr="00130E76" w:rsidRDefault="00587482" w:rsidP="00294E65">
            <w:pPr>
              <w:jc w:val="center"/>
              <w:rPr>
                <w:rFonts w:ascii="Times New Roman" w:hAnsi="Times New Roman" w:cs="Times New Roman"/>
                <w:sz w:val="24"/>
                <w:szCs w:val="24"/>
              </w:rPr>
            </w:pPr>
          </w:p>
        </w:tc>
        <w:tc>
          <w:tcPr>
            <w:tcW w:w="1080" w:type="dxa"/>
            <w:tcBorders>
              <w:top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3008.07</w:t>
            </w:r>
          </w:p>
          <w:p w:rsidR="00587482" w:rsidRPr="00130E76" w:rsidRDefault="00587482" w:rsidP="00294E65">
            <w:pPr>
              <w:jc w:val="center"/>
              <w:rPr>
                <w:rFonts w:ascii="Times New Roman" w:hAnsi="Times New Roman" w:cs="Times New Roman"/>
                <w:sz w:val="24"/>
                <w:szCs w:val="24"/>
              </w:rPr>
            </w:pPr>
          </w:p>
        </w:tc>
      </w:tr>
      <w:tr w:rsidR="00587482" w:rsidTr="00023C93">
        <w:tblPrEx>
          <w:tblLook w:val="0000"/>
        </w:tblPrEx>
        <w:trPr>
          <w:trHeight w:val="415"/>
        </w:trPr>
        <w:tc>
          <w:tcPr>
            <w:tcW w:w="1800" w:type="dxa"/>
          </w:tcPr>
          <w:p w:rsidR="00587482" w:rsidRDefault="00587482" w:rsidP="001E509C">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CP </w:t>
            </w:r>
          </w:p>
          <w:p w:rsidR="00587482" w:rsidRPr="00A66DF1" w:rsidRDefault="00587482" w:rsidP="001E509C">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(gm/100gm)</w:t>
            </w: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22.04</w:t>
            </w:r>
          </w:p>
          <w:p w:rsidR="00587482" w:rsidRPr="00130E76" w:rsidRDefault="00587482" w:rsidP="00294E65">
            <w:pPr>
              <w:jc w:val="center"/>
              <w:rPr>
                <w:rFonts w:ascii="Times New Roman" w:hAnsi="Times New Roman" w:cs="Times New Roman"/>
                <w:sz w:val="24"/>
                <w:szCs w:val="24"/>
              </w:rPr>
            </w:pPr>
          </w:p>
        </w:tc>
        <w:tc>
          <w:tcPr>
            <w:tcW w:w="1080" w:type="dxa"/>
            <w:gridSpan w:val="2"/>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22.03</w:t>
            </w:r>
          </w:p>
          <w:p w:rsidR="00587482" w:rsidRPr="00130E76" w:rsidRDefault="00587482" w:rsidP="00294E65">
            <w:pPr>
              <w:jc w:val="center"/>
              <w:rPr>
                <w:rFonts w:ascii="Times New Roman" w:hAnsi="Times New Roman" w:cs="Times New Roman"/>
                <w:sz w:val="24"/>
                <w:szCs w:val="24"/>
              </w:rPr>
            </w:pPr>
          </w:p>
        </w:tc>
        <w:tc>
          <w:tcPr>
            <w:tcW w:w="1080" w:type="dxa"/>
            <w:tcBorders>
              <w:right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22.01</w:t>
            </w:r>
          </w:p>
          <w:p w:rsidR="00587482" w:rsidRPr="00130E76" w:rsidRDefault="00587482" w:rsidP="00294E65">
            <w:pPr>
              <w:jc w:val="center"/>
              <w:rPr>
                <w:rFonts w:ascii="Times New Roman" w:hAnsi="Times New Roman" w:cs="Times New Roman"/>
                <w:sz w:val="24"/>
                <w:szCs w:val="24"/>
              </w:rPr>
            </w:pPr>
          </w:p>
        </w:tc>
        <w:tc>
          <w:tcPr>
            <w:tcW w:w="1080" w:type="dxa"/>
            <w:tcBorders>
              <w:left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21.16</w:t>
            </w:r>
          </w:p>
          <w:p w:rsidR="00587482" w:rsidRPr="00130E76" w:rsidRDefault="00587482" w:rsidP="00294E65">
            <w:pPr>
              <w:jc w:val="center"/>
              <w:rPr>
                <w:rFonts w:ascii="Times New Roman" w:hAnsi="Times New Roman" w:cs="Times New Roman"/>
                <w:sz w:val="24"/>
                <w:szCs w:val="24"/>
              </w:rPr>
            </w:pP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21.16</w:t>
            </w:r>
          </w:p>
          <w:p w:rsidR="00587482" w:rsidRPr="00130E76" w:rsidRDefault="00587482" w:rsidP="00294E65">
            <w:pPr>
              <w:jc w:val="center"/>
              <w:rPr>
                <w:rFonts w:ascii="Times New Roman" w:hAnsi="Times New Roman" w:cs="Times New Roman"/>
                <w:sz w:val="24"/>
                <w:szCs w:val="24"/>
              </w:rPr>
            </w:pP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21.14</w:t>
            </w:r>
          </w:p>
          <w:p w:rsidR="00587482" w:rsidRPr="00130E76" w:rsidRDefault="00587482" w:rsidP="00294E65">
            <w:pPr>
              <w:jc w:val="center"/>
              <w:rPr>
                <w:rFonts w:ascii="Times New Roman" w:hAnsi="Times New Roman" w:cs="Times New Roman"/>
                <w:sz w:val="24"/>
                <w:szCs w:val="24"/>
              </w:rPr>
            </w:pPr>
          </w:p>
        </w:tc>
      </w:tr>
      <w:tr w:rsidR="00587482" w:rsidTr="00023C93">
        <w:tblPrEx>
          <w:tblLook w:val="0000"/>
        </w:tblPrEx>
        <w:trPr>
          <w:trHeight w:val="441"/>
        </w:trPr>
        <w:tc>
          <w:tcPr>
            <w:tcW w:w="1800" w:type="dxa"/>
          </w:tcPr>
          <w:p w:rsidR="00587482" w:rsidRDefault="00587482" w:rsidP="00023C9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CF</w:t>
            </w:r>
          </w:p>
          <w:p w:rsidR="00587482" w:rsidRPr="00A66DF1" w:rsidRDefault="00587482" w:rsidP="001E509C">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(gm/100gm)</w:t>
            </w: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3.51</w:t>
            </w:r>
          </w:p>
          <w:p w:rsidR="00587482" w:rsidRPr="00130E76" w:rsidRDefault="00587482" w:rsidP="00294E65">
            <w:pPr>
              <w:jc w:val="center"/>
              <w:rPr>
                <w:rFonts w:ascii="Times New Roman" w:hAnsi="Times New Roman" w:cs="Times New Roman"/>
                <w:sz w:val="24"/>
                <w:szCs w:val="24"/>
              </w:rPr>
            </w:pPr>
          </w:p>
        </w:tc>
        <w:tc>
          <w:tcPr>
            <w:tcW w:w="1080" w:type="dxa"/>
            <w:gridSpan w:val="2"/>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3.50</w:t>
            </w:r>
          </w:p>
          <w:p w:rsidR="00587482" w:rsidRPr="00130E76" w:rsidRDefault="00587482" w:rsidP="00294E65">
            <w:pPr>
              <w:jc w:val="center"/>
              <w:rPr>
                <w:rFonts w:ascii="Times New Roman" w:hAnsi="Times New Roman" w:cs="Times New Roman"/>
                <w:sz w:val="24"/>
                <w:szCs w:val="24"/>
              </w:rPr>
            </w:pPr>
          </w:p>
        </w:tc>
        <w:tc>
          <w:tcPr>
            <w:tcW w:w="1080" w:type="dxa"/>
            <w:tcBorders>
              <w:right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3.50</w:t>
            </w:r>
          </w:p>
          <w:p w:rsidR="00587482" w:rsidRPr="00130E76" w:rsidRDefault="00587482" w:rsidP="00294E65">
            <w:pPr>
              <w:jc w:val="center"/>
              <w:rPr>
                <w:rFonts w:ascii="Times New Roman" w:hAnsi="Times New Roman" w:cs="Times New Roman"/>
                <w:sz w:val="24"/>
                <w:szCs w:val="24"/>
              </w:rPr>
            </w:pPr>
          </w:p>
        </w:tc>
        <w:tc>
          <w:tcPr>
            <w:tcW w:w="1080" w:type="dxa"/>
            <w:tcBorders>
              <w:left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3.44</w:t>
            </w:r>
          </w:p>
          <w:p w:rsidR="00587482" w:rsidRPr="00130E76" w:rsidRDefault="00587482" w:rsidP="00294E65">
            <w:pPr>
              <w:jc w:val="center"/>
              <w:rPr>
                <w:rFonts w:ascii="Times New Roman" w:hAnsi="Times New Roman" w:cs="Times New Roman"/>
                <w:sz w:val="24"/>
                <w:szCs w:val="24"/>
              </w:rPr>
            </w:pP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3.44</w:t>
            </w:r>
          </w:p>
          <w:p w:rsidR="00587482" w:rsidRPr="00130E76" w:rsidRDefault="00587482" w:rsidP="00294E65">
            <w:pPr>
              <w:jc w:val="center"/>
              <w:rPr>
                <w:rFonts w:ascii="Times New Roman" w:hAnsi="Times New Roman" w:cs="Times New Roman"/>
                <w:sz w:val="24"/>
                <w:szCs w:val="24"/>
              </w:rPr>
            </w:pP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3.44</w:t>
            </w:r>
          </w:p>
          <w:p w:rsidR="00587482" w:rsidRPr="00130E76" w:rsidRDefault="00587482" w:rsidP="00294E65">
            <w:pPr>
              <w:jc w:val="center"/>
              <w:rPr>
                <w:rFonts w:ascii="Times New Roman" w:hAnsi="Times New Roman" w:cs="Times New Roman"/>
                <w:sz w:val="24"/>
                <w:szCs w:val="24"/>
              </w:rPr>
            </w:pPr>
          </w:p>
        </w:tc>
      </w:tr>
      <w:tr w:rsidR="00587482" w:rsidTr="00023C93">
        <w:tblPrEx>
          <w:tblLook w:val="0000"/>
        </w:tblPrEx>
        <w:trPr>
          <w:trHeight w:val="428"/>
        </w:trPr>
        <w:tc>
          <w:tcPr>
            <w:tcW w:w="1800" w:type="dxa"/>
          </w:tcPr>
          <w:p w:rsidR="00587482" w:rsidRDefault="00587482" w:rsidP="001E509C">
            <w:pPr>
              <w:jc w:val="center"/>
              <w:rPr>
                <w:rFonts w:ascii="Times New Roman" w:hAnsi="Times New Roman" w:cs="Times New Roman"/>
                <w:color w:val="000000"/>
                <w:sz w:val="24"/>
                <w:szCs w:val="24"/>
              </w:rPr>
            </w:pPr>
            <w:r>
              <w:rPr>
                <w:rFonts w:ascii="Times New Roman" w:hAnsi="Times New Roman" w:cs="Times New Roman"/>
                <w:color w:val="000000"/>
                <w:sz w:val="24"/>
                <w:szCs w:val="24"/>
              </w:rPr>
              <w:t>E</w:t>
            </w:r>
            <w:r w:rsidRPr="00BB4058">
              <w:rPr>
                <w:rFonts w:ascii="Times New Roman" w:hAnsi="Times New Roman" w:cs="Times New Roman"/>
                <w:color w:val="000000"/>
                <w:sz w:val="24"/>
                <w:szCs w:val="24"/>
              </w:rPr>
              <w:t>E</w:t>
            </w:r>
            <w:r>
              <w:rPr>
                <w:rFonts w:ascii="Times New Roman" w:hAnsi="Times New Roman" w:cs="Times New Roman"/>
                <w:color w:val="000000"/>
                <w:sz w:val="24"/>
                <w:szCs w:val="24"/>
              </w:rPr>
              <w:t xml:space="preserve"> </w:t>
            </w:r>
          </w:p>
          <w:p w:rsidR="00587482" w:rsidRPr="00A66DF1" w:rsidRDefault="00587482" w:rsidP="001E509C">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(gm/100gm)</w:t>
            </w:r>
          </w:p>
        </w:tc>
        <w:tc>
          <w:tcPr>
            <w:tcW w:w="1080" w:type="dxa"/>
            <w:vAlign w:val="center"/>
          </w:tcPr>
          <w:p w:rsidR="00587482" w:rsidRPr="00130E76"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w:t>
            </w:r>
          </w:p>
          <w:p w:rsidR="00587482" w:rsidRPr="00130E76" w:rsidRDefault="00587482" w:rsidP="00294E65">
            <w:pPr>
              <w:jc w:val="center"/>
              <w:rPr>
                <w:rFonts w:ascii="Times New Roman" w:hAnsi="Times New Roman" w:cs="Times New Roman"/>
                <w:sz w:val="24"/>
                <w:szCs w:val="24"/>
              </w:rPr>
            </w:pPr>
          </w:p>
        </w:tc>
        <w:tc>
          <w:tcPr>
            <w:tcW w:w="1080" w:type="dxa"/>
            <w:gridSpan w:val="2"/>
            <w:vAlign w:val="center"/>
          </w:tcPr>
          <w:p w:rsidR="00587482" w:rsidRPr="00130E76"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w:t>
            </w:r>
          </w:p>
          <w:p w:rsidR="00587482" w:rsidRPr="00130E76" w:rsidRDefault="00587482" w:rsidP="00294E65">
            <w:pPr>
              <w:jc w:val="center"/>
              <w:rPr>
                <w:rFonts w:ascii="Times New Roman" w:hAnsi="Times New Roman" w:cs="Times New Roman"/>
                <w:sz w:val="24"/>
                <w:szCs w:val="24"/>
              </w:rPr>
            </w:pPr>
          </w:p>
        </w:tc>
        <w:tc>
          <w:tcPr>
            <w:tcW w:w="1080" w:type="dxa"/>
            <w:tcBorders>
              <w:right w:val="single" w:sz="4" w:space="0" w:color="auto"/>
            </w:tcBorders>
            <w:vAlign w:val="center"/>
          </w:tcPr>
          <w:p w:rsidR="00587482" w:rsidRPr="00130E76"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w:t>
            </w:r>
          </w:p>
          <w:p w:rsidR="00587482" w:rsidRPr="00130E76" w:rsidRDefault="00587482" w:rsidP="00294E65">
            <w:pPr>
              <w:jc w:val="center"/>
              <w:rPr>
                <w:rFonts w:ascii="Times New Roman" w:hAnsi="Times New Roman" w:cs="Times New Roman"/>
                <w:sz w:val="24"/>
                <w:szCs w:val="24"/>
              </w:rPr>
            </w:pPr>
          </w:p>
        </w:tc>
        <w:tc>
          <w:tcPr>
            <w:tcW w:w="1080" w:type="dxa"/>
            <w:tcBorders>
              <w:left w:val="single" w:sz="4" w:space="0" w:color="auto"/>
            </w:tcBorders>
            <w:vAlign w:val="center"/>
          </w:tcPr>
          <w:p w:rsidR="00587482" w:rsidRPr="00130E76"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p w:rsidR="00587482" w:rsidRPr="00130E76" w:rsidRDefault="00587482" w:rsidP="00294E65">
            <w:pPr>
              <w:jc w:val="center"/>
              <w:rPr>
                <w:rFonts w:ascii="Times New Roman" w:hAnsi="Times New Roman" w:cs="Times New Roman"/>
                <w:sz w:val="24"/>
                <w:szCs w:val="24"/>
              </w:rPr>
            </w:pPr>
          </w:p>
        </w:tc>
        <w:tc>
          <w:tcPr>
            <w:tcW w:w="1080" w:type="dxa"/>
            <w:vAlign w:val="center"/>
          </w:tcPr>
          <w:p w:rsidR="00587482" w:rsidRPr="00130E76"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p w:rsidR="00587482" w:rsidRPr="00130E76" w:rsidRDefault="00587482" w:rsidP="00294E65">
            <w:pPr>
              <w:jc w:val="center"/>
              <w:rPr>
                <w:rFonts w:ascii="Times New Roman" w:hAnsi="Times New Roman" w:cs="Times New Roman"/>
                <w:sz w:val="24"/>
                <w:szCs w:val="24"/>
              </w:rPr>
            </w:pPr>
          </w:p>
        </w:tc>
        <w:tc>
          <w:tcPr>
            <w:tcW w:w="1080" w:type="dxa"/>
            <w:vAlign w:val="center"/>
          </w:tcPr>
          <w:p w:rsidR="00587482" w:rsidRPr="00130E76" w:rsidRDefault="00587482" w:rsidP="00294E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p w:rsidR="00587482" w:rsidRPr="00130E76" w:rsidRDefault="00587482" w:rsidP="00294E65">
            <w:pPr>
              <w:jc w:val="center"/>
              <w:rPr>
                <w:rFonts w:ascii="Times New Roman" w:hAnsi="Times New Roman" w:cs="Times New Roman"/>
                <w:sz w:val="24"/>
                <w:szCs w:val="24"/>
              </w:rPr>
            </w:pPr>
          </w:p>
        </w:tc>
      </w:tr>
      <w:tr w:rsidR="00587482" w:rsidTr="00023C93">
        <w:tblPrEx>
          <w:tblLook w:val="0000"/>
        </w:tblPrEx>
        <w:trPr>
          <w:trHeight w:val="576"/>
        </w:trPr>
        <w:tc>
          <w:tcPr>
            <w:tcW w:w="1800" w:type="dxa"/>
          </w:tcPr>
          <w:p w:rsidR="00587482" w:rsidRDefault="00587482" w:rsidP="001E509C">
            <w:pPr>
              <w:jc w:val="center"/>
              <w:rPr>
                <w:rFonts w:ascii="Times New Roman" w:hAnsi="Times New Roman" w:cs="Times New Roman"/>
                <w:color w:val="000000"/>
                <w:sz w:val="24"/>
                <w:szCs w:val="24"/>
              </w:rPr>
            </w:pPr>
            <w:r>
              <w:rPr>
                <w:rFonts w:ascii="Times New Roman" w:hAnsi="Times New Roman" w:cs="Times New Roman"/>
                <w:color w:val="000000"/>
                <w:sz w:val="24"/>
                <w:szCs w:val="24"/>
              </w:rPr>
              <w:t>Ca</w:t>
            </w:r>
            <w:r w:rsidRPr="00BB4058">
              <w:rPr>
                <w:rFonts w:ascii="Times New Roman" w:hAnsi="Times New Roman" w:cs="Times New Roman"/>
                <w:color w:val="000000"/>
                <w:sz w:val="24"/>
                <w:szCs w:val="24"/>
              </w:rPr>
              <w:t xml:space="preserve"> </w:t>
            </w:r>
          </w:p>
          <w:p w:rsidR="00587482" w:rsidRPr="00A66DF1" w:rsidRDefault="00587482" w:rsidP="001E509C">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(gm/100gm)</w:t>
            </w: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0.95</w:t>
            </w:r>
          </w:p>
          <w:p w:rsidR="00587482" w:rsidRPr="00130E76" w:rsidRDefault="00587482" w:rsidP="00294E65">
            <w:pPr>
              <w:jc w:val="center"/>
              <w:rPr>
                <w:rFonts w:ascii="Times New Roman" w:hAnsi="Times New Roman" w:cs="Times New Roman"/>
                <w:sz w:val="24"/>
                <w:szCs w:val="24"/>
              </w:rPr>
            </w:pPr>
          </w:p>
        </w:tc>
        <w:tc>
          <w:tcPr>
            <w:tcW w:w="1080" w:type="dxa"/>
            <w:gridSpan w:val="2"/>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0.72</w:t>
            </w:r>
          </w:p>
          <w:p w:rsidR="00587482" w:rsidRPr="00130E76" w:rsidRDefault="00587482" w:rsidP="00294E65">
            <w:pPr>
              <w:jc w:val="center"/>
              <w:rPr>
                <w:rFonts w:ascii="Times New Roman" w:hAnsi="Times New Roman" w:cs="Times New Roman"/>
                <w:sz w:val="24"/>
                <w:szCs w:val="24"/>
              </w:rPr>
            </w:pPr>
          </w:p>
        </w:tc>
        <w:tc>
          <w:tcPr>
            <w:tcW w:w="1080" w:type="dxa"/>
            <w:tcBorders>
              <w:right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0.90</w:t>
            </w:r>
          </w:p>
          <w:p w:rsidR="00587482" w:rsidRPr="00130E76" w:rsidRDefault="00587482" w:rsidP="00294E65">
            <w:pPr>
              <w:jc w:val="center"/>
              <w:rPr>
                <w:rFonts w:ascii="Times New Roman" w:hAnsi="Times New Roman" w:cs="Times New Roman"/>
                <w:sz w:val="24"/>
                <w:szCs w:val="24"/>
              </w:rPr>
            </w:pPr>
          </w:p>
        </w:tc>
        <w:tc>
          <w:tcPr>
            <w:tcW w:w="1080" w:type="dxa"/>
            <w:tcBorders>
              <w:left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0.87</w:t>
            </w:r>
          </w:p>
          <w:p w:rsidR="00587482" w:rsidRPr="00130E76" w:rsidRDefault="00587482" w:rsidP="00294E65">
            <w:pPr>
              <w:jc w:val="center"/>
              <w:rPr>
                <w:rFonts w:ascii="Times New Roman" w:hAnsi="Times New Roman" w:cs="Times New Roman"/>
                <w:sz w:val="24"/>
                <w:szCs w:val="24"/>
              </w:rPr>
            </w:pP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0.86</w:t>
            </w:r>
          </w:p>
          <w:p w:rsidR="00587482" w:rsidRPr="00130E76" w:rsidRDefault="00587482" w:rsidP="00294E65">
            <w:pPr>
              <w:jc w:val="center"/>
              <w:rPr>
                <w:rFonts w:ascii="Times New Roman" w:hAnsi="Times New Roman" w:cs="Times New Roman"/>
                <w:sz w:val="24"/>
                <w:szCs w:val="24"/>
              </w:rPr>
            </w:pP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0.82</w:t>
            </w:r>
          </w:p>
          <w:p w:rsidR="00587482" w:rsidRPr="00130E76" w:rsidRDefault="00587482" w:rsidP="00294E65">
            <w:pPr>
              <w:jc w:val="center"/>
              <w:rPr>
                <w:rFonts w:ascii="Times New Roman" w:hAnsi="Times New Roman" w:cs="Times New Roman"/>
                <w:sz w:val="24"/>
                <w:szCs w:val="24"/>
              </w:rPr>
            </w:pPr>
          </w:p>
        </w:tc>
      </w:tr>
      <w:tr w:rsidR="00587482" w:rsidRPr="00187FF5" w:rsidTr="00023C93">
        <w:tblPrEx>
          <w:tblLook w:val="0000"/>
        </w:tblPrEx>
        <w:trPr>
          <w:trHeight w:val="519"/>
        </w:trPr>
        <w:tc>
          <w:tcPr>
            <w:tcW w:w="1800" w:type="dxa"/>
          </w:tcPr>
          <w:p w:rsidR="00587482" w:rsidRDefault="00587482" w:rsidP="001E509C">
            <w:pPr>
              <w:jc w:val="center"/>
              <w:rPr>
                <w:rFonts w:ascii="Times New Roman" w:hAnsi="Times New Roman" w:cs="Times New Roman"/>
                <w:color w:val="000000"/>
                <w:sz w:val="24"/>
                <w:szCs w:val="24"/>
              </w:rPr>
            </w:pPr>
            <w:r w:rsidRPr="00187FF5">
              <w:rPr>
                <w:rFonts w:ascii="Times New Roman" w:hAnsi="Times New Roman" w:cs="Times New Roman"/>
                <w:color w:val="000000"/>
                <w:sz w:val="24"/>
                <w:szCs w:val="24"/>
              </w:rPr>
              <w:t>P</w:t>
            </w:r>
          </w:p>
          <w:p w:rsidR="00587482" w:rsidRPr="00187FF5" w:rsidRDefault="00587482" w:rsidP="001E509C">
            <w:pPr>
              <w:jc w:val="center"/>
              <w:rPr>
                <w:rFonts w:ascii="Times New Roman" w:hAnsi="Times New Roman" w:cs="Times New Roman"/>
                <w:color w:val="000000"/>
                <w:sz w:val="24"/>
                <w:szCs w:val="24"/>
              </w:rPr>
            </w:pPr>
            <w:r w:rsidRPr="00187FF5">
              <w:rPr>
                <w:rFonts w:ascii="Times New Roman" w:hAnsi="Times New Roman" w:cs="Times New Roman"/>
                <w:color w:val="000000"/>
                <w:sz w:val="24"/>
                <w:szCs w:val="24"/>
              </w:rPr>
              <w:t>(gm/100gm)</w:t>
            </w: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0.62</w:t>
            </w:r>
          </w:p>
          <w:p w:rsidR="00587482" w:rsidRPr="00130E76" w:rsidRDefault="00587482" w:rsidP="00294E65">
            <w:pPr>
              <w:jc w:val="center"/>
              <w:rPr>
                <w:rFonts w:ascii="Times New Roman" w:hAnsi="Times New Roman" w:cs="Times New Roman"/>
                <w:sz w:val="24"/>
                <w:szCs w:val="24"/>
              </w:rPr>
            </w:pPr>
          </w:p>
        </w:tc>
        <w:tc>
          <w:tcPr>
            <w:tcW w:w="1080" w:type="dxa"/>
            <w:gridSpan w:val="2"/>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0.50</w:t>
            </w:r>
          </w:p>
          <w:p w:rsidR="00587482" w:rsidRPr="00130E76" w:rsidRDefault="00587482" w:rsidP="00294E65">
            <w:pPr>
              <w:jc w:val="center"/>
              <w:rPr>
                <w:rFonts w:ascii="Times New Roman" w:hAnsi="Times New Roman" w:cs="Times New Roman"/>
                <w:sz w:val="24"/>
                <w:szCs w:val="24"/>
              </w:rPr>
            </w:pPr>
          </w:p>
        </w:tc>
        <w:tc>
          <w:tcPr>
            <w:tcW w:w="1080" w:type="dxa"/>
            <w:tcBorders>
              <w:right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0.62</w:t>
            </w:r>
          </w:p>
          <w:p w:rsidR="00587482" w:rsidRPr="00130E76" w:rsidRDefault="00587482" w:rsidP="00294E65">
            <w:pPr>
              <w:jc w:val="center"/>
              <w:rPr>
                <w:rFonts w:ascii="Times New Roman" w:hAnsi="Times New Roman" w:cs="Times New Roman"/>
                <w:sz w:val="24"/>
                <w:szCs w:val="24"/>
              </w:rPr>
            </w:pPr>
          </w:p>
        </w:tc>
        <w:tc>
          <w:tcPr>
            <w:tcW w:w="1080" w:type="dxa"/>
            <w:tcBorders>
              <w:left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0.52</w:t>
            </w:r>
          </w:p>
          <w:p w:rsidR="00587482" w:rsidRPr="00130E76" w:rsidRDefault="00587482" w:rsidP="00294E65">
            <w:pPr>
              <w:jc w:val="center"/>
              <w:rPr>
                <w:rFonts w:ascii="Times New Roman" w:hAnsi="Times New Roman" w:cs="Times New Roman"/>
                <w:sz w:val="24"/>
                <w:szCs w:val="24"/>
              </w:rPr>
            </w:pP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0.52</w:t>
            </w:r>
          </w:p>
          <w:p w:rsidR="00587482" w:rsidRPr="00130E76" w:rsidRDefault="00587482" w:rsidP="00294E65">
            <w:pPr>
              <w:jc w:val="center"/>
              <w:rPr>
                <w:rFonts w:ascii="Times New Roman" w:hAnsi="Times New Roman" w:cs="Times New Roman"/>
                <w:sz w:val="24"/>
                <w:szCs w:val="24"/>
              </w:rPr>
            </w:pP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0.52</w:t>
            </w:r>
          </w:p>
          <w:p w:rsidR="00587482" w:rsidRPr="00130E76" w:rsidRDefault="00587482" w:rsidP="00294E65">
            <w:pPr>
              <w:jc w:val="center"/>
              <w:rPr>
                <w:rFonts w:ascii="Times New Roman" w:hAnsi="Times New Roman" w:cs="Times New Roman"/>
                <w:sz w:val="24"/>
                <w:szCs w:val="24"/>
              </w:rPr>
            </w:pPr>
          </w:p>
        </w:tc>
      </w:tr>
      <w:tr w:rsidR="00587482" w:rsidTr="00023C93">
        <w:tblPrEx>
          <w:tblLook w:val="0000"/>
        </w:tblPrEx>
        <w:trPr>
          <w:trHeight w:val="513"/>
        </w:trPr>
        <w:tc>
          <w:tcPr>
            <w:tcW w:w="1800" w:type="dxa"/>
          </w:tcPr>
          <w:p w:rsidR="00587482" w:rsidRPr="00A66DF1" w:rsidRDefault="00587482" w:rsidP="001E509C">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Lysine (gm/100gm)</w:t>
            </w: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1.20</w:t>
            </w:r>
          </w:p>
          <w:p w:rsidR="00587482" w:rsidRPr="00130E76" w:rsidRDefault="00587482" w:rsidP="00294E65">
            <w:pPr>
              <w:jc w:val="center"/>
              <w:rPr>
                <w:rFonts w:ascii="Times New Roman" w:hAnsi="Times New Roman" w:cs="Times New Roman"/>
                <w:sz w:val="24"/>
                <w:szCs w:val="24"/>
              </w:rPr>
            </w:pPr>
          </w:p>
        </w:tc>
        <w:tc>
          <w:tcPr>
            <w:tcW w:w="1080" w:type="dxa"/>
            <w:gridSpan w:val="2"/>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1.20</w:t>
            </w:r>
          </w:p>
          <w:p w:rsidR="00587482" w:rsidRPr="00130E76" w:rsidRDefault="00587482" w:rsidP="00294E65">
            <w:pPr>
              <w:jc w:val="center"/>
              <w:rPr>
                <w:rFonts w:ascii="Times New Roman" w:hAnsi="Times New Roman" w:cs="Times New Roman"/>
                <w:sz w:val="24"/>
                <w:szCs w:val="24"/>
              </w:rPr>
            </w:pPr>
          </w:p>
        </w:tc>
        <w:tc>
          <w:tcPr>
            <w:tcW w:w="1080" w:type="dxa"/>
            <w:tcBorders>
              <w:right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1.20</w:t>
            </w:r>
          </w:p>
          <w:p w:rsidR="00587482" w:rsidRPr="00130E76" w:rsidRDefault="00587482" w:rsidP="00294E65">
            <w:pPr>
              <w:jc w:val="center"/>
              <w:rPr>
                <w:rFonts w:ascii="Times New Roman" w:hAnsi="Times New Roman" w:cs="Times New Roman"/>
                <w:sz w:val="24"/>
                <w:szCs w:val="24"/>
              </w:rPr>
            </w:pPr>
          </w:p>
        </w:tc>
        <w:tc>
          <w:tcPr>
            <w:tcW w:w="1080" w:type="dxa"/>
            <w:tcBorders>
              <w:left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1.24</w:t>
            </w:r>
          </w:p>
          <w:p w:rsidR="00587482" w:rsidRPr="00130E76" w:rsidRDefault="00587482" w:rsidP="00294E65">
            <w:pPr>
              <w:jc w:val="center"/>
              <w:rPr>
                <w:rFonts w:ascii="Times New Roman" w:hAnsi="Times New Roman" w:cs="Times New Roman"/>
                <w:sz w:val="24"/>
                <w:szCs w:val="24"/>
              </w:rPr>
            </w:pP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1.24</w:t>
            </w:r>
          </w:p>
          <w:p w:rsidR="00587482" w:rsidRPr="00130E76" w:rsidRDefault="00587482" w:rsidP="00294E65">
            <w:pPr>
              <w:jc w:val="center"/>
              <w:rPr>
                <w:rFonts w:ascii="Times New Roman" w:hAnsi="Times New Roman" w:cs="Times New Roman"/>
                <w:sz w:val="24"/>
                <w:szCs w:val="24"/>
              </w:rPr>
            </w:pPr>
          </w:p>
        </w:tc>
        <w:tc>
          <w:tcPr>
            <w:tcW w:w="1080" w:type="dxa"/>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1.24</w:t>
            </w:r>
          </w:p>
          <w:p w:rsidR="00587482" w:rsidRPr="00130E76" w:rsidRDefault="00587482" w:rsidP="00294E65">
            <w:pPr>
              <w:jc w:val="center"/>
              <w:rPr>
                <w:rFonts w:ascii="Times New Roman" w:hAnsi="Times New Roman" w:cs="Times New Roman"/>
                <w:sz w:val="24"/>
                <w:szCs w:val="24"/>
              </w:rPr>
            </w:pPr>
          </w:p>
        </w:tc>
      </w:tr>
      <w:tr w:rsidR="00587482" w:rsidTr="00023C93">
        <w:tblPrEx>
          <w:tblLook w:val="0000"/>
        </w:tblPrEx>
        <w:trPr>
          <w:trHeight w:val="593"/>
        </w:trPr>
        <w:tc>
          <w:tcPr>
            <w:tcW w:w="1800" w:type="dxa"/>
            <w:tcBorders>
              <w:bottom w:val="single" w:sz="4" w:space="0" w:color="auto"/>
            </w:tcBorders>
          </w:tcPr>
          <w:p w:rsidR="00587482" w:rsidRPr="00BB4058" w:rsidRDefault="00587482" w:rsidP="001E509C">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Methionine (gm/100gm)</w:t>
            </w:r>
          </w:p>
        </w:tc>
        <w:tc>
          <w:tcPr>
            <w:tcW w:w="1080" w:type="dxa"/>
            <w:tcBorders>
              <w:bottom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0.90</w:t>
            </w:r>
          </w:p>
          <w:p w:rsidR="00587482" w:rsidRPr="00130E76" w:rsidRDefault="00587482" w:rsidP="00294E65">
            <w:pPr>
              <w:jc w:val="center"/>
              <w:rPr>
                <w:rFonts w:ascii="Times New Roman" w:hAnsi="Times New Roman" w:cs="Times New Roman"/>
                <w:sz w:val="24"/>
                <w:szCs w:val="24"/>
              </w:rPr>
            </w:pPr>
          </w:p>
        </w:tc>
        <w:tc>
          <w:tcPr>
            <w:tcW w:w="1080" w:type="dxa"/>
            <w:gridSpan w:val="2"/>
            <w:tcBorders>
              <w:bottom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0.89</w:t>
            </w:r>
          </w:p>
          <w:p w:rsidR="00587482" w:rsidRPr="00130E76" w:rsidRDefault="00587482" w:rsidP="00294E65">
            <w:pPr>
              <w:jc w:val="center"/>
              <w:rPr>
                <w:rFonts w:ascii="Times New Roman" w:hAnsi="Times New Roman" w:cs="Times New Roman"/>
                <w:sz w:val="24"/>
                <w:szCs w:val="24"/>
              </w:rPr>
            </w:pPr>
          </w:p>
        </w:tc>
        <w:tc>
          <w:tcPr>
            <w:tcW w:w="1080" w:type="dxa"/>
            <w:tcBorders>
              <w:bottom w:val="single" w:sz="4" w:space="0" w:color="auto"/>
              <w:right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0.89</w:t>
            </w:r>
          </w:p>
          <w:p w:rsidR="00587482" w:rsidRPr="00130E76" w:rsidRDefault="00587482" w:rsidP="00294E65">
            <w:pPr>
              <w:jc w:val="center"/>
              <w:rPr>
                <w:rFonts w:ascii="Times New Roman" w:hAnsi="Times New Roman" w:cs="Times New Roman"/>
                <w:sz w:val="24"/>
                <w:szCs w:val="24"/>
              </w:rPr>
            </w:pPr>
          </w:p>
        </w:tc>
        <w:tc>
          <w:tcPr>
            <w:tcW w:w="1080" w:type="dxa"/>
            <w:tcBorders>
              <w:left w:val="single" w:sz="4" w:space="0" w:color="auto"/>
              <w:bottom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0.77</w:t>
            </w:r>
          </w:p>
          <w:p w:rsidR="00587482" w:rsidRPr="00130E76" w:rsidRDefault="00587482" w:rsidP="00294E65">
            <w:pPr>
              <w:jc w:val="center"/>
              <w:rPr>
                <w:rFonts w:ascii="Times New Roman" w:hAnsi="Times New Roman" w:cs="Times New Roman"/>
                <w:sz w:val="24"/>
                <w:szCs w:val="24"/>
              </w:rPr>
            </w:pPr>
          </w:p>
        </w:tc>
        <w:tc>
          <w:tcPr>
            <w:tcW w:w="1080" w:type="dxa"/>
            <w:tcBorders>
              <w:bottom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0.77</w:t>
            </w:r>
          </w:p>
          <w:p w:rsidR="00587482" w:rsidRPr="00130E76" w:rsidRDefault="00587482" w:rsidP="00294E65">
            <w:pPr>
              <w:jc w:val="center"/>
              <w:rPr>
                <w:rFonts w:ascii="Times New Roman" w:hAnsi="Times New Roman" w:cs="Times New Roman"/>
                <w:sz w:val="24"/>
                <w:szCs w:val="24"/>
              </w:rPr>
            </w:pPr>
          </w:p>
        </w:tc>
        <w:tc>
          <w:tcPr>
            <w:tcW w:w="1080" w:type="dxa"/>
            <w:tcBorders>
              <w:bottom w:val="single" w:sz="4" w:space="0" w:color="auto"/>
            </w:tcBorders>
            <w:vAlign w:val="center"/>
          </w:tcPr>
          <w:p w:rsidR="00587482" w:rsidRPr="00130E76" w:rsidRDefault="00587482" w:rsidP="00294E6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0.76</w:t>
            </w:r>
          </w:p>
          <w:p w:rsidR="00587482" w:rsidRPr="00130E76" w:rsidRDefault="00587482" w:rsidP="00294E65">
            <w:pPr>
              <w:jc w:val="center"/>
              <w:rPr>
                <w:rFonts w:ascii="Times New Roman" w:hAnsi="Times New Roman" w:cs="Times New Roman"/>
                <w:sz w:val="24"/>
                <w:szCs w:val="24"/>
              </w:rPr>
            </w:pPr>
          </w:p>
        </w:tc>
      </w:tr>
    </w:tbl>
    <w:p w:rsidR="005110D9" w:rsidRPr="001C1B9B" w:rsidRDefault="005110D9" w:rsidP="007D2E0A">
      <w:pPr>
        <w:spacing w:after="0" w:line="360" w:lineRule="auto"/>
        <w:jc w:val="both"/>
        <w:rPr>
          <w:rFonts w:ascii="Times New Roman" w:hAnsi="Times New Roman" w:cs="Times New Roman"/>
          <w:sz w:val="24"/>
          <w:szCs w:val="24"/>
        </w:rPr>
      </w:pPr>
      <w:r w:rsidRPr="001C1B9B">
        <w:rPr>
          <w:rFonts w:ascii="Times New Roman" w:hAnsi="Times New Roman" w:cs="Times New Roman"/>
          <w:b/>
          <w:sz w:val="24"/>
          <w:szCs w:val="24"/>
        </w:rPr>
        <w:t>N.B:</w:t>
      </w:r>
      <w:r w:rsidRPr="001C1B9B">
        <w:rPr>
          <w:rFonts w:ascii="Times New Roman" w:hAnsi="Times New Roman" w:cs="Times New Roman"/>
          <w:sz w:val="24"/>
          <w:szCs w:val="24"/>
        </w:rPr>
        <w:t xml:space="preserve"> T</w:t>
      </w:r>
      <w:r w:rsidRPr="001C1B9B">
        <w:rPr>
          <w:rFonts w:ascii="Times New Roman" w:hAnsi="Times New Roman" w:cs="Times New Roman"/>
          <w:sz w:val="24"/>
          <w:szCs w:val="24"/>
          <w:vertAlign w:val="subscript"/>
        </w:rPr>
        <w:t xml:space="preserve">0 </w:t>
      </w:r>
      <w:r w:rsidRPr="001C1B9B">
        <w:rPr>
          <w:rFonts w:ascii="Times New Roman" w:hAnsi="Times New Roman" w:cs="Times New Roman"/>
          <w:sz w:val="24"/>
          <w:szCs w:val="24"/>
        </w:rPr>
        <w:t>= control, T</w:t>
      </w:r>
      <w:r w:rsidRPr="001C1B9B">
        <w:rPr>
          <w:rFonts w:ascii="Times New Roman" w:hAnsi="Times New Roman" w:cs="Times New Roman"/>
          <w:sz w:val="24"/>
          <w:szCs w:val="24"/>
          <w:vertAlign w:val="subscript"/>
        </w:rPr>
        <w:t xml:space="preserve">1 </w:t>
      </w:r>
      <w:r w:rsidRPr="001C1B9B">
        <w:rPr>
          <w:rFonts w:ascii="Times New Roman" w:hAnsi="Times New Roman" w:cs="Times New Roman"/>
          <w:sz w:val="24"/>
          <w:szCs w:val="24"/>
        </w:rPr>
        <w:t>= 0.06% Lysolecithin with a dose of 60g/100kg of feed, T</w:t>
      </w:r>
      <w:r w:rsidRPr="001C1B9B">
        <w:rPr>
          <w:rFonts w:ascii="Times New Roman" w:hAnsi="Times New Roman" w:cs="Times New Roman"/>
          <w:sz w:val="24"/>
          <w:szCs w:val="24"/>
          <w:vertAlign w:val="subscript"/>
        </w:rPr>
        <w:t xml:space="preserve">2 </w:t>
      </w:r>
      <w:r w:rsidRPr="001C1B9B">
        <w:rPr>
          <w:rFonts w:ascii="Times New Roman" w:hAnsi="Times New Roman" w:cs="Times New Roman"/>
          <w:sz w:val="24"/>
          <w:szCs w:val="24"/>
        </w:rPr>
        <w:t xml:space="preserve">= </w:t>
      </w:r>
      <w:r w:rsidRPr="001C1B9B">
        <w:rPr>
          <w:rFonts w:ascii="Times New Roman" w:hAnsi="Times New Roman" w:cs="Times New Roman"/>
          <w:color w:val="000000"/>
          <w:sz w:val="24"/>
          <w:szCs w:val="24"/>
        </w:rPr>
        <w:t>0.2% Lecithin with a dose of 2g/kg of feed</w:t>
      </w:r>
      <w:r w:rsidRPr="001C1B9B">
        <w:rPr>
          <w:rFonts w:ascii="Times New Roman" w:hAnsi="Times New Roman" w:cs="Times New Roman"/>
          <w:sz w:val="24"/>
          <w:szCs w:val="24"/>
        </w:rPr>
        <w:t xml:space="preserve">. </w:t>
      </w:r>
    </w:p>
    <w:p w:rsidR="00DF3A1B" w:rsidRPr="00DF3A1B" w:rsidRDefault="00DF3A1B" w:rsidP="00DF3A1B">
      <w:pPr>
        <w:spacing w:before="240" w:line="360" w:lineRule="auto"/>
        <w:rPr>
          <w:rFonts w:ascii="Times New Roman" w:hAnsi="Times New Roman" w:cs="Times New Roman"/>
          <w:sz w:val="24"/>
          <w:szCs w:val="24"/>
        </w:rPr>
      </w:pPr>
      <w:r w:rsidRPr="00DF3A1B">
        <w:rPr>
          <w:rFonts w:ascii="Times New Roman" w:hAnsi="Times New Roman" w:cs="Times New Roman"/>
          <w:b/>
          <w:sz w:val="24"/>
          <w:szCs w:val="24"/>
        </w:rPr>
        <w:lastRenderedPageBreak/>
        <w:t>Appendix Table B.</w:t>
      </w:r>
      <w:r>
        <w:rPr>
          <w:rFonts w:ascii="Times New Roman" w:hAnsi="Times New Roman" w:cs="Times New Roman"/>
          <w:b/>
          <w:sz w:val="24"/>
          <w:szCs w:val="24"/>
        </w:rPr>
        <w:t xml:space="preserve"> </w:t>
      </w:r>
      <w:r w:rsidRPr="00DF3A1B">
        <w:rPr>
          <w:rFonts w:ascii="Times New Roman" w:hAnsi="Times New Roman" w:cs="Times New Roman"/>
          <w:bCs/>
          <w:sz w:val="24"/>
          <w:szCs w:val="24"/>
        </w:rPr>
        <w:t>Cost of different items with return</w:t>
      </w:r>
      <w:r w:rsidR="001C1B9B">
        <w:rPr>
          <w:rFonts w:ascii="Times New Roman" w:hAnsi="Times New Roman" w:cs="Times New Roman"/>
          <w:bCs/>
          <w:sz w:val="24"/>
          <w:szCs w:val="24"/>
        </w:rPr>
        <w:t xml:space="preserve"> among treatment groups</w:t>
      </w:r>
    </w:p>
    <w:tbl>
      <w:tblPr>
        <w:tblStyle w:val="TableGrid"/>
        <w:tblW w:w="8280" w:type="dxa"/>
        <w:tblInd w:w="108" w:type="dxa"/>
        <w:tblLayout w:type="fixed"/>
        <w:tblLook w:val="04A0"/>
      </w:tblPr>
      <w:tblGrid>
        <w:gridCol w:w="539"/>
        <w:gridCol w:w="540"/>
        <w:gridCol w:w="991"/>
        <w:gridCol w:w="900"/>
        <w:gridCol w:w="450"/>
        <w:gridCol w:w="1260"/>
        <w:gridCol w:w="90"/>
        <w:gridCol w:w="1080"/>
        <w:gridCol w:w="720"/>
        <w:gridCol w:w="540"/>
        <w:gridCol w:w="1170"/>
      </w:tblGrid>
      <w:tr w:rsidR="00DF3A1B" w:rsidRPr="00DF3A1B" w:rsidTr="007D2E0A">
        <w:trPr>
          <w:trHeight w:val="287"/>
        </w:trPr>
        <w:tc>
          <w:tcPr>
            <w:tcW w:w="8280" w:type="dxa"/>
            <w:gridSpan w:val="11"/>
          </w:tcPr>
          <w:p w:rsidR="00DF3A1B" w:rsidRPr="00DF3A1B" w:rsidRDefault="007D2E0A" w:rsidP="001E509C">
            <w:pPr>
              <w:spacing w:after="20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Cost </w:t>
            </w:r>
            <w:r w:rsidR="00DF3A1B" w:rsidRPr="00DF3A1B">
              <w:rPr>
                <w:rFonts w:ascii="Times New Roman" w:hAnsi="Times New Roman" w:cs="Times New Roman"/>
                <w:b/>
                <w:bCs/>
                <w:color w:val="000000"/>
                <w:sz w:val="24"/>
                <w:szCs w:val="24"/>
              </w:rPr>
              <w:t>Parameters</w:t>
            </w:r>
          </w:p>
        </w:tc>
      </w:tr>
      <w:tr w:rsidR="007D2E0A" w:rsidRPr="00DF3A1B" w:rsidTr="007D2E0A">
        <w:trPr>
          <w:cantSplit/>
          <w:trHeight w:val="1034"/>
        </w:trPr>
        <w:tc>
          <w:tcPr>
            <w:tcW w:w="539" w:type="dxa"/>
          </w:tcPr>
          <w:p w:rsidR="00DF3A1B" w:rsidRPr="00DF3A1B" w:rsidRDefault="00DF3A1B" w:rsidP="001E509C">
            <w:pPr>
              <w:spacing w:after="200"/>
              <w:jc w:val="center"/>
              <w:rPr>
                <w:rFonts w:ascii="Times New Roman" w:hAnsi="Times New Roman" w:cs="Times New Roman"/>
                <w:b/>
                <w:sz w:val="24"/>
                <w:szCs w:val="24"/>
              </w:rPr>
            </w:pPr>
          </w:p>
        </w:tc>
        <w:tc>
          <w:tcPr>
            <w:tcW w:w="540" w:type="dxa"/>
          </w:tcPr>
          <w:p w:rsidR="00DF3A1B" w:rsidRPr="00DF3A1B" w:rsidRDefault="00DF3A1B" w:rsidP="001E509C">
            <w:pPr>
              <w:spacing w:after="200"/>
              <w:rPr>
                <w:rFonts w:ascii="Times New Roman" w:hAnsi="Times New Roman" w:cs="Times New Roman"/>
                <w:b/>
                <w:sz w:val="24"/>
                <w:szCs w:val="24"/>
              </w:rPr>
            </w:pPr>
          </w:p>
        </w:tc>
        <w:tc>
          <w:tcPr>
            <w:tcW w:w="991" w:type="dxa"/>
          </w:tcPr>
          <w:p w:rsidR="00DF3A1B" w:rsidRPr="00DF3A1B" w:rsidRDefault="007D2E0A" w:rsidP="007D2E0A">
            <w:pPr>
              <w:spacing w:after="20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Chick cost (Tk/b</w:t>
            </w:r>
            <w:r w:rsidR="00DF3A1B" w:rsidRPr="00DF3A1B">
              <w:rPr>
                <w:rFonts w:ascii="Times New Roman" w:hAnsi="Times New Roman" w:cs="Times New Roman"/>
                <w:b/>
                <w:bCs/>
                <w:color w:val="000000"/>
                <w:sz w:val="24"/>
                <w:szCs w:val="24"/>
              </w:rPr>
              <w:t>)</w:t>
            </w:r>
          </w:p>
        </w:tc>
        <w:tc>
          <w:tcPr>
            <w:tcW w:w="1350" w:type="dxa"/>
            <w:gridSpan w:val="2"/>
          </w:tcPr>
          <w:p w:rsidR="00DF3A1B" w:rsidRPr="00DF3A1B" w:rsidRDefault="007D2E0A" w:rsidP="007D2E0A">
            <w:pPr>
              <w:spacing w:after="20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Emulsifier</w:t>
            </w:r>
            <w:r w:rsidR="00DF3A1B" w:rsidRPr="00DF3A1B">
              <w:rPr>
                <w:rFonts w:ascii="Times New Roman" w:hAnsi="Times New Roman" w:cs="Times New Roman"/>
                <w:b/>
                <w:bCs/>
                <w:color w:val="000000"/>
                <w:sz w:val="24"/>
                <w:szCs w:val="24"/>
              </w:rPr>
              <w:t xml:space="preserve"> cost</w:t>
            </w:r>
            <w:r>
              <w:rPr>
                <w:rFonts w:ascii="Times New Roman" w:hAnsi="Times New Roman" w:cs="Times New Roman"/>
                <w:b/>
                <w:bCs/>
                <w:color w:val="000000"/>
                <w:sz w:val="24"/>
                <w:szCs w:val="24"/>
              </w:rPr>
              <w:t xml:space="preserve"> </w:t>
            </w:r>
            <w:r w:rsidR="00DF3A1B" w:rsidRPr="00DF3A1B">
              <w:rPr>
                <w:rFonts w:ascii="Times New Roman" w:hAnsi="Times New Roman" w:cs="Times New Roman"/>
                <w:b/>
                <w:bCs/>
                <w:color w:val="000000"/>
                <w:sz w:val="24"/>
                <w:szCs w:val="24"/>
              </w:rPr>
              <w:t>(Tk./Kg)</w:t>
            </w:r>
          </w:p>
        </w:tc>
        <w:tc>
          <w:tcPr>
            <w:tcW w:w="1260" w:type="dxa"/>
          </w:tcPr>
          <w:p w:rsidR="00DF3A1B" w:rsidRPr="00DF3A1B" w:rsidRDefault="00DF3A1B" w:rsidP="007D2E0A">
            <w:pPr>
              <w:spacing w:after="200"/>
              <w:jc w:val="center"/>
              <w:rPr>
                <w:rFonts w:ascii="Times New Roman" w:hAnsi="Times New Roman" w:cs="Times New Roman"/>
                <w:b/>
                <w:bCs/>
                <w:color w:val="000000"/>
                <w:sz w:val="24"/>
                <w:szCs w:val="24"/>
              </w:rPr>
            </w:pPr>
            <w:r w:rsidRPr="00DF3A1B">
              <w:rPr>
                <w:rFonts w:ascii="Times New Roman" w:hAnsi="Times New Roman" w:cs="Times New Roman"/>
                <w:b/>
                <w:bCs/>
                <w:color w:val="000000"/>
                <w:sz w:val="24"/>
                <w:szCs w:val="24"/>
              </w:rPr>
              <w:t>Total feed cost</w:t>
            </w:r>
            <w:r w:rsidR="007D2E0A">
              <w:rPr>
                <w:rFonts w:ascii="Times New Roman" w:hAnsi="Times New Roman" w:cs="Times New Roman"/>
                <w:b/>
                <w:bCs/>
                <w:color w:val="000000"/>
                <w:sz w:val="24"/>
                <w:szCs w:val="24"/>
              </w:rPr>
              <w:t xml:space="preserve"> </w:t>
            </w:r>
            <w:r w:rsidRPr="00DF3A1B">
              <w:rPr>
                <w:rFonts w:ascii="Times New Roman" w:hAnsi="Times New Roman" w:cs="Times New Roman"/>
                <w:b/>
                <w:bCs/>
                <w:color w:val="000000"/>
                <w:sz w:val="24"/>
                <w:szCs w:val="24"/>
              </w:rPr>
              <w:t>(Tk./kg)</w:t>
            </w:r>
          </w:p>
        </w:tc>
        <w:tc>
          <w:tcPr>
            <w:tcW w:w="1170" w:type="dxa"/>
            <w:gridSpan w:val="2"/>
          </w:tcPr>
          <w:p w:rsidR="00DF3A1B" w:rsidRPr="00DF3A1B" w:rsidRDefault="00DF3A1B" w:rsidP="007D2E0A">
            <w:pPr>
              <w:spacing w:after="200"/>
              <w:jc w:val="center"/>
              <w:rPr>
                <w:rFonts w:ascii="Times New Roman" w:hAnsi="Times New Roman" w:cs="Times New Roman"/>
                <w:b/>
                <w:bCs/>
                <w:color w:val="000000"/>
                <w:sz w:val="24"/>
                <w:szCs w:val="24"/>
              </w:rPr>
            </w:pPr>
            <w:r w:rsidRPr="00DF3A1B">
              <w:rPr>
                <w:rFonts w:ascii="Times New Roman" w:hAnsi="Times New Roman" w:cs="Times New Roman"/>
                <w:b/>
                <w:bCs/>
                <w:color w:val="000000"/>
                <w:sz w:val="24"/>
                <w:szCs w:val="24"/>
              </w:rPr>
              <w:t>Total feed cost</w:t>
            </w:r>
            <w:r w:rsidR="007D2E0A">
              <w:rPr>
                <w:rFonts w:ascii="Times New Roman" w:hAnsi="Times New Roman" w:cs="Times New Roman"/>
                <w:b/>
                <w:bCs/>
                <w:color w:val="000000"/>
                <w:sz w:val="24"/>
                <w:szCs w:val="24"/>
              </w:rPr>
              <w:t xml:space="preserve"> (Tk./b</w:t>
            </w:r>
            <w:r w:rsidRPr="00DF3A1B">
              <w:rPr>
                <w:rFonts w:ascii="Times New Roman" w:hAnsi="Times New Roman" w:cs="Times New Roman"/>
                <w:b/>
                <w:bCs/>
                <w:color w:val="000000"/>
                <w:sz w:val="24"/>
                <w:szCs w:val="24"/>
              </w:rPr>
              <w:t>)</w:t>
            </w:r>
          </w:p>
        </w:tc>
        <w:tc>
          <w:tcPr>
            <w:tcW w:w="1260" w:type="dxa"/>
            <w:gridSpan w:val="2"/>
          </w:tcPr>
          <w:p w:rsidR="00DF3A1B" w:rsidRPr="00DF3A1B" w:rsidRDefault="007D2E0A" w:rsidP="001E509C">
            <w:pPr>
              <w:spacing w:after="20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Management cost (Tk./b</w:t>
            </w:r>
            <w:r w:rsidR="00DF3A1B" w:rsidRPr="00DF3A1B">
              <w:rPr>
                <w:rFonts w:ascii="Times New Roman" w:hAnsi="Times New Roman" w:cs="Times New Roman"/>
                <w:b/>
                <w:bCs/>
                <w:color w:val="000000"/>
                <w:sz w:val="24"/>
                <w:szCs w:val="24"/>
              </w:rPr>
              <w:t>)</w:t>
            </w:r>
          </w:p>
        </w:tc>
        <w:tc>
          <w:tcPr>
            <w:tcW w:w="1170" w:type="dxa"/>
          </w:tcPr>
          <w:p w:rsidR="00DF3A1B" w:rsidRPr="00DF3A1B" w:rsidRDefault="00DF3A1B" w:rsidP="007D2E0A">
            <w:pPr>
              <w:spacing w:after="200"/>
              <w:jc w:val="center"/>
              <w:rPr>
                <w:rFonts w:ascii="Times New Roman" w:hAnsi="Times New Roman" w:cs="Times New Roman"/>
                <w:b/>
                <w:bCs/>
                <w:color w:val="000000"/>
                <w:sz w:val="24"/>
                <w:szCs w:val="24"/>
              </w:rPr>
            </w:pPr>
            <w:r w:rsidRPr="00DF3A1B">
              <w:rPr>
                <w:rFonts w:ascii="Times New Roman" w:hAnsi="Times New Roman" w:cs="Times New Roman"/>
                <w:b/>
                <w:bCs/>
                <w:color w:val="000000"/>
                <w:sz w:val="24"/>
                <w:szCs w:val="24"/>
              </w:rPr>
              <w:t>Total cost</w:t>
            </w:r>
            <w:r w:rsidR="007D2E0A">
              <w:rPr>
                <w:rFonts w:ascii="Times New Roman" w:hAnsi="Times New Roman" w:cs="Times New Roman"/>
                <w:b/>
                <w:bCs/>
                <w:color w:val="000000"/>
                <w:sz w:val="24"/>
                <w:szCs w:val="24"/>
              </w:rPr>
              <w:t xml:space="preserve"> (Tk./b</w:t>
            </w:r>
            <w:r w:rsidRPr="00DF3A1B">
              <w:rPr>
                <w:rFonts w:ascii="Times New Roman" w:hAnsi="Times New Roman" w:cs="Times New Roman"/>
                <w:b/>
                <w:bCs/>
                <w:color w:val="000000"/>
                <w:sz w:val="24"/>
                <w:szCs w:val="24"/>
              </w:rPr>
              <w:t>)</w:t>
            </w:r>
          </w:p>
        </w:tc>
      </w:tr>
      <w:tr w:rsidR="007D2E0A" w:rsidRPr="00DF3A1B" w:rsidTr="007D2E0A">
        <w:trPr>
          <w:trHeight w:val="255"/>
        </w:trPr>
        <w:tc>
          <w:tcPr>
            <w:tcW w:w="539" w:type="dxa"/>
            <w:vMerge w:val="restart"/>
          </w:tcPr>
          <w:p w:rsidR="00DF3A1B" w:rsidRPr="00DF3A1B" w:rsidRDefault="00DF3A1B" w:rsidP="001E509C">
            <w:pPr>
              <w:spacing w:after="200"/>
              <w:rPr>
                <w:rFonts w:ascii="Times New Roman" w:hAnsi="Times New Roman" w:cs="Times New Roman"/>
                <w:b/>
                <w:sz w:val="24"/>
                <w:szCs w:val="24"/>
              </w:rPr>
            </w:pPr>
            <w:r w:rsidRPr="00DF3A1B">
              <w:rPr>
                <w:rFonts w:ascii="Times New Roman" w:hAnsi="Times New Roman" w:cs="Times New Roman"/>
                <w:b/>
                <w:color w:val="000000"/>
                <w:sz w:val="24"/>
                <w:szCs w:val="24"/>
              </w:rPr>
              <w:t>T</w:t>
            </w:r>
            <w:r w:rsidRPr="00DF3A1B">
              <w:rPr>
                <w:rFonts w:ascii="Times New Roman" w:hAnsi="Times New Roman" w:cs="Times New Roman"/>
                <w:b/>
                <w:color w:val="000000"/>
                <w:sz w:val="24"/>
                <w:szCs w:val="24"/>
                <w:vertAlign w:val="subscript"/>
              </w:rPr>
              <w:t>0</w:t>
            </w:r>
          </w:p>
          <w:p w:rsidR="00DF3A1B" w:rsidRPr="00DF3A1B" w:rsidRDefault="00DF3A1B" w:rsidP="001E509C">
            <w:pPr>
              <w:spacing w:after="200"/>
              <w:jc w:val="center"/>
              <w:rPr>
                <w:rFonts w:ascii="Times New Roman" w:hAnsi="Times New Roman" w:cs="Times New Roman"/>
                <w:b/>
                <w:sz w:val="24"/>
                <w:szCs w:val="24"/>
              </w:rPr>
            </w:pPr>
          </w:p>
          <w:p w:rsidR="00DF3A1B" w:rsidRPr="00DF3A1B" w:rsidRDefault="00DF3A1B" w:rsidP="001E509C">
            <w:pPr>
              <w:jc w:val="center"/>
              <w:rPr>
                <w:rFonts w:ascii="Times New Roman" w:hAnsi="Times New Roman" w:cs="Times New Roman"/>
                <w:b/>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R1</w:t>
            </w:r>
          </w:p>
        </w:tc>
        <w:tc>
          <w:tcPr>
            <w:tcW w:w="991"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40</w:t>
            </w:r>
          </w:p>
        </w:tc>
        <w:tc>
          <w:tcPr>
            <w:tcW w:w="135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w:t>
            </w:r>
          </w:p>
        </w:tc>
        <w:tc>
          <w:tcPr>
            <w:tcW w:w="126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37.35</w:t>
            </w:r>
          </w:p>
        </w:tc>
        <w:tc>
          <w:tcPr>
            <w:tcW w:w="117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80.82</w:t>
            </w:r>
          </w:p>
        </w:tc>
        <w:tc>
          <w:tcPr>
            <w:tcW w:w="126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15</w:t>
            </w:r>
          </w:p>
        </w:tc>
        <w:tc>
          <w:tcPr>
            <w:tcW w:w="117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135.82</w:t>
            </w:r>
          </w:p>
        </w:tc>
      </w:tr>
      <w:tr w:rsidR="007D2E0A" w:rsidRPr="00DF3A1B" w:rsidTr="007D2E0A">
        <w:trPr>
          <w:trHeight w:val="270"/>
        </w:trPr>
        <w:tc>
          <w:tcPr>
            <w:tcW w:w="539" w:type="dxa"/>
            <w:vMerge/>
          </w:tcPr>
          <w:p w:rsidR="00DF3A1B" w:rsidRPr="00DF3A1B" w:rsidRDefault="00DF3A1B" w:rsidP="001E509C">
            <w:pPr>
              <w:spacing w:after="200"/>
              <w:jc w:val="center"/>
              <w:rPr>
                <w:rFonts w:ascii="Times New Roman" w:hAnsi="Times New Roman" w:cs="Times New Roman"/>
                <w:b/>
                <w:color w:val="000000"/>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R2</w:t>
            </w:r>
          </w:p>
        </w:tc>
        <w:tc>
          <w:tcPr>
            <w:tcW w:w="991"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40</w:t>
            </w:r>
          </w:p>
        </w:tc>
        <w:tc>
          <w:tcPr>
            <w:tcW w:w="135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w:t>
            </w:r>
          </w:p>
        </w:tc>
        <w:tc>
          <w:tcPr>
            <w:tcW w:w="126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37.35</w:t>
            </w:r>
          </w:p>
        </w:tc>
        <w:tc>
          <w:tcPr>
            <w:tcW w:w="117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80.90</w:t>
            </w:r>
          </w:p>
        </w:tc>
        <w:tc>
          <w:tcPr>
            <w:tcW w:w="126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15</w:t>
            </w:r>
          </w:p>
        </w:tc>
        <w:tc>
          <w:tcPr>
            <w:tcW w:w="117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135.90</w:t>
            </w:r>
          </w:p>
        </w:tc>
      </w:tr>
      <w:tr w:rsidR="007D2E0A" w:rsidRPr="00DF3A1B" w:rsidTr="007D2E0A">
        <w:trPr>
          <w:trHeight w:val="206"/>
        </w:trPr>
        <w:tc>
          <w:tcPr>
            <w:tcW w:w="539" w:type="dxa"/>
            <w:vMerge/>
          </w:tcPr>
          <w:p w:rsidR="00DF3A1B" w:rsidRPr="00DF3A1B" w:rsidRDefault="00DF3A1B" w:rsidP="001E509C">
            <w:pPr>
              <w:spacing w:after="200"/>
              <w:jc w:val="center"/>
              <w:rPr>
                <w:rFonts w:ascii="Times New Roman" w:hAnsi="Times New Roman" w:cs="Times New Roman"/>
                <w:b/>
                <w:color w:val="000000"/>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R3</w:t>
            </w:r>
          </w:p>
        </w:tc>
        <w:tc>
          <w:tcPr>
            <w:tcW w:w="991"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40</w:t>
            </w:r>
          </w:p>
        </w:tc>
        <w:tc>
          <w:tcPr>
            <w:tcW w:w="135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w:t>
            </w:r>
          </w:p>
        </w:tc>
        <w:tc>
          <w:tcPr>
            <w:tcW w:w="126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37.35</w:t>
            </w:r>
          </w:p>
        </w:tc>
        <w:tc>
          <w:tcPr>
            <w:tcW w:w="117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80.92</w:t>
            </w:r>
          </w:p>
        </w:tc>
        <w:tc>
          <w:tcPr>
            <w:tcW w:w="126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15</w:t>
            </w:r>
          </w:p>
        </w:tc>
        <w:tc>
          <w:tcPr>
            <w:tcW w:w="117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135.92</w:t>
            </w:r>
          </w:p>
        </w:tc>
      </w:tr>
      <w:tr w:rsidR="007D2E0A" w:rsidRPr="00DF3A1B" w:rsidTr="007D2E0A">
        <w:trPr>
          <w:trHeight w:val="255"/>
        </w:trPr>
        <w:tc>
          <w:tcPr>
            <w:tcW w:w="539" w:type="dxa"/>
            <w:vMerge w:val="restart"/>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T</w:t>
            </w:r>
            <w:r w:rsidRPr="00DF3A1B">
              <w:rPr>
                <w:rFonts w:ascii="Times New Roman" w:hAnsi="Times New Roman" w:cs="Times New Roman"/>
                <w:b/>
                <w:color w:val="000000"/>
                <w:sz w:val="24"/>
                <w:szCs w:val="24"/>
                <w:vertAlign w:val="subscript"/>
              </w:rPr>
              <w:t>1</w:t>
            </w:r>
          </w:p>
          <w:p w:rsidR="00DF3A1B" w:rsidRPr="00DF3A1B" w:rsidRDefault="00DF3A1B" w:rsidP="001E509C">
            <w:pPr>
              <w:jc w:val="center"/>
              <w:rPr>
                <w:rFonts w:ascii="Times New Roman" w:hAnsi="Times New Roman" w:cs="Times New Roman"/>
                <w:b/>
                <w:color w:val="000000"/>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R1</w:t>
            </w:r>
          </w:p>
        </w:tc>
        <w:tc>
          <w:tcPr>
            <w:tcW w:w="991"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40</w:t>
            </w:r>
          </w:p>
        </w:tc>
        <w:tc>
          <w:tcPr>
            <w:tcW w:w="135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2000</w:t>
            </w:r>
          </w:p>
        </w:tc>
        <w:tc>
          <w:tcPr>
            <w:tcW w:w="126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38.15</w:t>
            </w:r>
          </w:p>
        </w:tc>
        <w:tc>
          <w:tcPr>
            <w:tcW w:w="117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82.51</w:t>
            </w:r>
          </w:p>
        </w:tc>
        <w:tc>
          <w:tcPr>
            <w:tcW w:w="126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15</w:t>
            </w:r>
          </w:p>
        </w:tc>
        <w:tc>
          <w:tcPr>
            <w:tcW w:w="117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137.51</w:t>
            </w:r>
          </w:p>
        </w:tc>
      </w:tr>
      <w:tr w:rsidR="007D2E0A" w:rsidRPr="00DF3A1B" w:rsidTr="007D2E0A">
        <w:trPr>
          <w:trHeight w:val="221"/>
        </w:trPr>
        <w:tc>
          <w:tcPr>
            <w:tcW w:w="539" w:type="dxa"/>
            <w:vMerge/>
          </w:tcPr>
          <w:p w:rsidR="00DF3A1B" w:rsidRPr="00DF3A1B" w:rsidRDefault="00DF3A1B" w:rsidP="001E509C">
            <w:pPr>
              <w:spacing w:after="200"/>
              <w:jc w:val="center"/>
              <w:rPr>
                <w:rFonts w:ascii="Times New Roman" w:hAnsi="Times New Roman" w:cs="Times New Roman"/>
                <w:b/>
                <w:color w:val="000000"/>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R2</w:t>
            </w:r>
          </w:p>
        </w:tc>
        <w:tc>
          <w:tcPr>
            <w:tcW w:w="991"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40</w:t>
            </w:r>
          </w:p>
        </w:tc>
        <w:tc>
          <w:tcPr>
            <w:tcW w:w="135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2000</w:t>
            </w:r>
          </w:p>
        </w:tc>
        <w:tc>
          <w:tcPr>
            <w:tcW w:w="126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38.15</w:t>
            </w:r>
          </w:p>
        </w:tc>
        <w:tc>
          <w:tcPr>
            <w:tcW w:w="117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82.05</w:t>
            </w:r>
          </w:p>
        </w:tc>
        <w:tc>
          <w:tcPr>
            <w:tcW w:w="126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15</w:t>
            </w:r>
          </w:p>
        </w:tc>
        <w:tc>
          <w:tcPr>
            <w:tcW w:w="117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137.05</w:t>
            </w:r>
          </w:p>
        </w:tc>
      </w:tr>
      <w:tr w:rsidR="007D2E0A" w:rsidRPr="00DF3A1B" w:rsidTr="007D2E0A">
        <w:trPr>
          <w:trHeight w:val="225"/>
        </w:trPr>
        <w:tc>
          <w:tcPr>
            <w:tcW w:w="539" w:type="dxa"/>
            <w:vMerge/>
          </w:tcPr>
          <w:p w:rsidR="00DF3A1B" w:rsidRPr="00DF3A1B" w:rsidRDefault="00DF3A1B" w:rsidP="001E509C">
            <w:pPr>
              <w:spacing w:after="200"/>
              <w:jc w:val="center"/>
              <w:rPr>
                <w:rFonts w:ascii="Times New Roman" w:hAnsi="Times New Roman" w:cs="Times New Roman"/>
                <w:b/>
                <w:color w:val="000000"/>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R3</w:t>
            </w:r>
          </w:p>
        </w:tc>
        <w:tc>
          <w:tcPr>
            <w:tcW w:w="991"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40</w:t>
            </w:r>
          </w:p>
        </w:tc>
        <w:tc>
          <w:tcPr>
            <w:tcW w:w="135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2000</w:t>
            </w:r>
          </w:p>
        </w:tc>
        <w:tc>
          <w:tcPr>
            <w:tcW w:w="126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38.15</w:t>
            </w:r>
          </w:p>
        </w:tc>
        <w:tc>
          <w:tcPr>
            <w:tcW w:w="117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82.44</w:t>
            </w:r>
          </w:p>
        </w:tc>
        <w:tc>
          <w:tcPr>
            <w:tcW w:w="126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15</w:t>
            </w:r>
          </w:p>
        </w:tc>
        <w:tc>
          <w:tcPr>
            <w:tcW w:w="117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137.44</w:t>
            </w:r>
          </w:p>
        </w:tc>
      </w:tr>
      <w:tr w:rsidR="007D2E0A" w:rsidRPr="00DF3A1B" w:rsidTr="007D2E0A">
        <w:trPr>
          <w:trHeight w:val="315"/>
        </w:trPr>
        <w:tc>
          <w:tcPr>
            <w:tcW w:w="539" w:type="dxa"/>
            <w:vMerge w:val="restart"/>
          </w:tcPr>
          <w:p w:rsidR="00DF3A1B" w:rsidRPr="00DF3A1B" w:rsidRDefault="00DF3A1B" w:rsidP="001E509C">
            <w:pPr>
              <w:spacing w:after="200"/>
              <w:jc w:val="center"/>
              <w:rPr>
                <w:rFonts w:ascii="Times New Roman" w:hAnsi="Times New Roman" w:cs="Times New Roman"/>
                <w:b/>
                <w:color w:val="000000"/>
                <w:sz w:val="24"/>
                <w:szCs w:val="24"/>
              </w:rPr>
            </w:pPr>
            <w:r w:rsidRPr="00DF3A1B">
              <w:rPr>
                <w:rFonts w:ascii="Times New Roman" w:hAnsi="Times New Roman" w:cs="Times New Roman"/>
                <w:b/>
                <w:color w:val="000000"/>
                <w:sz w:val="24"/>
                <w:szCs w:val="24"/>
              </w:rPr>
              <w:t>T</w:t>
            </w:r>
            <w:r w:rsidRPr="00DF3A1B">
              <w:rPr>
                <w:rFonts w:ascii="Times New Roman" w:hAnsi="Times New Roman" w:cs="Times New Roman"/>
                <w:b/>
                <w:color w:val="000000"/>
                <w:sz w:val="24"/>
                <w:szCs w:val="24"/>
                <w:vertAlign w:val="subscript"/>
              </w:rPr>
              <w:t>2</w:t>
            </w: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R1</w:t>
            </w:r>
          </w:p>
        </w:tc>
        <w:tc>
          <w:tcPr>
            <w:tcW w:w="991"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40</w:t>
            </w:r>
          </w:p>
        </w:tc>
        <w:tc>
          <w:tcPr>
            <w:tcW w:w="135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1200</w:t>
            </w:r>
          </w:p>
        </w:tc>
        <w:tc>
          <w:tcPr>
            <w:tcW w:w="126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38.77</w:t>
            </w:r>
          </w:p>
        </w:tc>
        <w:tc>
          <w:tcPr>
            <w:tcW w:w="117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83.52</w:t>
            </w:r>
          </w:p>
        </w:tc>
        <w:tc>
          <w:tcPr>
            <w:tcW w:w="126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15</w:t>
            </w:r>
          </w:p>
        </w:tc>
        <w:tc>
          <w:tcPr>
            <w:tcW w:w="117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138.52</w:t>
            </w:r>
          </w:p>
        </w:tc>
      </w:tr>
      <w:tr w:rsidR="007D2E0A" w:rsidRPr="00DF3A1B" w:rsidTr="007D2E0A">
        <w:trPr>
          <w:trHeight w:val="510"/>
        </w:trPr>
        <w:tc>
          <w:tcPr>
            <w:tcW w:w="539" w:type="dxa"/>
            <w:vMerge/>
          </w:tcPr>
          <w:p w:rsidR="00DF3A1B" w:rsidRPr="00DF3A1B" w:rsidRDefault="00DF3A1B" w:rsidP="001E509C">
            <w:pPr>
              <w:spacing w:after="200"/>
              <w:jc w:val="center"/>
              <w:rPr>
                <w:rFonts w:ascii="Times New Roman" w:hAnsi="Times New Roman" w:cs="Times New Roman"/>
                <w:b/>
                <w:color w:val="000000"/>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R2</w:t>
            </w:r>
          </w:p>
        </w:tc>
        <w:tc>
          <w:tcPr>
            <w:tcW w:w="991"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40</w:t>
            </w:r>
          </w:p>
        </w:tc>
        <w:tc>
          <w:tcPr>
            <w:tcW w:w="135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1200</w:t>
            </w:r>
          </w:p>
        </w:tc>
        <w:tc>
          <w:tcPr>
            <w:tcW w:w="126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38.77</w:t>
            </w:r>
          </w:p>
        </w:tc>
        <w:tc>
          <w:tcPr>
            <w:tcW w:w="117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83.49</w:t>
            </w:r>
          </w:p>
        </w:tc>
        <w:tc>
          <w:tcPr>
            <w:tcW w:w="126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15</w:t>
            </w:r>
          </w:p>
        </w:tc>
        <w:tc>
          <w:tcPr>
            <w:tcW w:w="117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138.39</w:t>
            </w:r>
          </w:p>
        </w:tc>
      </w:tr>
      <w:tr w:rsidR="007D2E0A" w:rsidRPr="00DF3A1B" w:rsidTr="007D2E0A">
        <w:trPr>
          <w:trHeight w:val="692"/>
        </w:trPr>
        <w:tc>
          <w:tcPr>
            <w:tcW w:w="539" w:type="dxa"/>
            <w:vMerge/>
          </w:tcPr>
          <w:p w:rsidR="00DF3A1B" w:rsidRPr="00DF3A1B" w:rsidRDefault="00DF3A1B" w:rsidP="001E509C">
            <w:pPr>
              <w:spacing w:after="200"/>
              <w:jc w:val="center"/>
              <w:rPr>
                <w:rFonts w:ascii="Times New Roman" w:hAnsi="Times New Roman" w:cs="Times New Roman"/>
                <w:b/>
                <w:color w:val="000000"/>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R3</w:t>
            </w:r>
          </w:p>
        </w:tc>
        <w:tc>
          <w:tcPr>
            <w:tcW w:w="991"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40</w:t>
            </w:r>
          </w:p>
        </w:tc>
        <w:tc>
          <w:tcPr>
            <w:tcW w:w="135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1200</w:t>
            </w:r>
          </w:p>
        </w:tc>
        <w:tc>
          <w:tcPr>
            <w:tcW w:w="126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38.77</w:t>
            </w:r>
          </w:p>
        </w:tc>
        <w:tc>
          <w:tcPr>
            <w:tcW w:w="117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83.20</w:t>
            </w:r>
          </w:p>
        </w:tc>
        <w:tc>
          <w:tcPr>
            <w:tcW w:w="126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15</w:t>
            </w:r>
          </w:p>
        </w:tc>
        <w:tc>
          <w:tcPr>
            <w:tcW w:w="1170" w:type="dxa"/>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138.20</w:t>
            </w:r>
          </w:p>
        </w:tc>
      </w:tr>
      <w:tr w:rsidR="00DF3A1B" w:rsidRPr="00DF3A1B" w:rsidTr="007D2E0A">
        <w:trPr>
          <w:trHeight w:val="300"/>
        </w:trPr>
        <w:tc>
          <w:tcPr>
            <w:tcW w:w="8280" w:type="dxa"/>
            <w:gridSpan w:val="11"/>
          </w:tcPr>
          <w:p w:rsidR="00DF3A1B" w:rsidRPr="00DF3A1B" w:rsidRDefault="007D2E0A" w:rsidP="001E509C">
            <w:pPr>
              <w:spacing w:after="200"/>
              <w:jc w:val="center"/>
              <w:rPr>
                <w:rFonts w:ascii="Times New Roman" w:hAnsi="Times New Roman" w:cs="Times New Roman"/>
                <w:b/>
                <w:sz w:val="24"/>
                <w:szCs w:val="24"/>
              </w:rPr>
            </w:pPr>
            <w:r>
              <w:rPr>
                <w:rFonts w:ascii="Times New Roman" w:hAnsi="Times New Roman" w:cs="Times New Roman"/>
                <w:b/>
                <w:bCs/>
                <w:color w:val="000000"/>
                <w:sz w:val="24"/>
                <w:szCs w:val="24"/>
              </w:rPr>
              <w:t xml:space="preserve">Income </w:t>
            </w:r>
            <w:r w:rsidR="00DF3A1B" w:rsidRPr="00DF3A1B">
              <w:rPr>
                <w:rFonts w:ascii="Times New Roman" w:hAnsi="Times New Roman" w:cs="Times New Roman"/>
                <w:b/>
                <w:bCs/>
                <w:color w:val="000000"/>
                <w:sz w:val="24"/>
                <w:szCs w:val="24"/>
              </w:rPr>
              <w:t>Parameters</w:t>
            </w:r>
          </w:p>
        </w:tc>
      </w:tr>
      <w:tr w:rsidR="00DF3A1B" w:rsidRPr="00DF3A1B" w:rsidTr="007D2E0A">
        <w:trPr>
          <w:trHeight w:val="630"/>
        </w:trPr>
        <w:tc>
          <w:tcPr>
            <w:tcW w:w="539" w:type="dxa"/>
          </w:tcPr>
          <w:p w:rsidR="00DF3A1B" w:rsidRPr="00DF3A1B" w:rsidRDefault="00DF3A1B" w:rsidP="001E509C">
            <w:pPr>
              <w:spacing w:after="200"/>
              <w:rPr>
                <w:rFonts w:ascii="Times New Roman" w:hAnsi="Times New Roman" w:cs="Times New Roman"/>
                <w:b/>
                <w:sz w:val="24"/>
                <w:szCs w:val="24"/>
              </w:rPr>
            </w:pPr>
          </w:p>
          <w:p w:rsidR="00DF3A1B" w:rsidRPr="00DF3A1B" w:rsidRDefault="00DF3A1B" w:rsidP="001E509C">
            <w:pPr>
              <w:jc w:val="center"/>
              <w:rPr>
                <w:rFonts w:ascii="Times New Roman" w:hAnsi="Times New Roman" w:cs="Times New Roman"/>
                <w:b/>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p>
        </w:tc>
        <w:tc>
          <w:tcPr>
            <w:tcW w:w="1891" w:type="dxa"/>
            <w:gridSpan w:val="2"/>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bCs/>
                <w:color w:val="000000"/>
                <w:sz w:val="24"/>
                <w:szCs w:val="24"/>
              </w:rPr>
              <w:t>Total sale price (Tk./Kg broiler)</w:t>
            </w:r>
          </w:p>
        </w:tc>
        <w:tc>
          <w:tcPr>
            <w:tcW w:w="1800" w:type="dxa"/>
            <w:gridSpan w:val="3"/>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bCs/>
                <w:color w:val="000000"/>
                <w:sz w:val="24"/>
                <w:szCs w:val="24"/>
              </w:rPr>
              <w:t>Final body wt. (gm/broiler)</w:t>
            </w:r>
          </w:p>
        </w:tc>
        <w:tc>
          <w:tcPr>
            <w:tcW w:w="1800" w:type="dxa"/>
            <w:gridSpan w:val="2"/>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bCs/>
                <w:color w:val="000000"/>
                <w:sz w:val="24"/>
                <w:szCs w:val="24"/>
              </w:rPr>
              <w:t>Total sale (Tk./broiler)</w:t>
            </w:r>
          </w:p>
        </w:tc>
        <w:tc>
          <w:tcPr>
            <w:tcW w:w="1710" w:type="dxa"/>
            <w:gridSpan w:val="2"/>
          </w:tcPr>
          <w:p w:rsidR="00DF3A1B" w:rsidRPr="00DF3A1B" w:rsidRDefault="00DF3A1B" w:rsidP="001E509C">
            <w:pPr>
              <w:spacing w:after="200"/>
              <w:jc w:val="center"/>
              <w:rPr>
                <w:rFonts w:ascii="Times New Roman" w:hAnsi="Times New Roman" w:cs="Times New Roman"/>
                <w:b/>
                <w:bCs/>
                <w:color w:val="000000"/>
                <w:sz w:val="24"/>
                <w:szCs w:val="24"/>
              </w:rPr>
            </w:pPr>
            <w:r w:rsidRPr="00DF3A1B">
              <w:rPr>
                <w:rFonts w:ascii="Times New Roman" w:hAnsi="Times New Roman" w:cs="Times New Roman"/>
                <w:b/>
                <w:bCs/>
                <w:color w:val="000000"/>
                <w:sz w:val="24"/>
                <w:szCs w:val="24"/>
              </w:rPr>
              <w:t>Net Profit (Tk./broiler)</w:t>
            </w:r>
          </w:p>
        </w:tc>
      </w:tr>
      <w:tr w:rsidR="00DF3A1B" w:rsidRPr="00DF3A1B" w:rsidTr="007D2E0A">
        <w:trPr>
          <w:trHeight w:val="405"/>
        </w:trPr>
        <w:tc>
          <w:tcPr>
            <w:tcW w:w="539" w:type="dxa"/>
            <w:vMerge w:val="restart"/>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T</w:t>
            </w:r>
            <w:r w:rsidRPr="00DF3A1B">
              <w:rPr>
                <w:rFonts w:ascii="Times New Roman" w:hAnsi="Times New Roman" w:cs="Times New Roman"/>
                <w:b/>
                <w:color w:val="000000"/>
                <w:sz w:val="24"/>
                <w:szCs w:val="24"/>
                <w:vertAlign w:val="subscript"/>
              </w:rPr>
              <w:t>0</w:t>
            </w:r>
          </w:p>
          <w:p w:rsidR="00DF3A1B" w:rsidRPr="00DF3A1B" w:rsidRDefault="00DF3A1B" w:rsidP="001E509C">
            <w:pPr>
              <w:jc w:val="center"/>
              <w:rPr>
                <w:rFonts w:ascii="Times New Roman" w:hAnsi="Times New Roman" w:cs="Times New Roman"/>
                <w:b/>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R1</w:t>
            </w:r>
          </w:p>
        </w:tc>
        <w:tc>
          <w:tcPr>
            <w:tcW w:w="1891"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130</w:t>
            </w:r>
          </w:p>
        </w:tc>
        <w:tc>
          <w:tcPr>
            <w:tcW w:w="1800" w:type="dxa"/>
            <w:gridSpan w:val="3"/>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1212</w:t>
            </w:r>
          </w:p>
        </w:tc>
        <w:tc>
          <w:tcPr>
            <w:tcW w:w="180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157.56</w:t>
            </w:r>
          </w:p>
        </w:tc>
        <w:tc>
          <w:tcPr>
            <w:tcW w:w="171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21.74</w:t>
            </w:r>
          </w:p>
        </w:tc>
      </w:tr>
      <w:tr w:rsidR="00DF3A1B" w:rsidRPr="00DF3A1B" w:rsidTr="007D2E0A">
        <w:trPr>
          <w:trHeight w:val="405"/>
        </w:trPr>
        <w:tc>
          <w:tcPr>
            <w:tcW w:w="539" w:type="dxa"/>
            <w:vMerge/>
          </w:tcPr>
          <w:p w:rsidR="00DF3A1B" w:rsidRPr="00DF3A1B" w:rsidRDefault="00DF3A1B" w:rsidP="001E509C">
            <w:pPr>
              <w:spacing w:after="200"/>
              <w:jc w:val="center"/>
              <w:rPr>
                <w:rFonts w:ascii="Times New Roman" w:hAnsi="Times New Roman" w:cs="Times New Roman"/>
                <w:b/>
                <w:sz w:val="24"/>
                <w:szCs w:val="24"/>
              </w:rPr>
            </w:pPr>
          </w:p>
        </w:tc>
        <w:tc>
          <w:tcPr>
            <w:tcW w:w="540" w:type="dxa"/>
          </w:tcPr>
          <w:p w:rsidR="00DF3A1B" w:rsidRPr="00DF3A1B" w:rsidRDefault="00DF3A1B" w:rsidP="001E509C">
            <w:pPr>
              <w:spacing w:after="200"/>
              <w:jc w:val="center"/>
              <w:rPr>
                <w:rFonts w:ascii="Times New Roman" w:hAnsi="Times New Roman" w:cs="Times New Roman"/>
                <w:b/>
                <w:color w:val="000000"/>
                <w:sz w:val="24"/>
                <w:szCs w:val="24"/>
              </w:rPr>
            </w:pPr>
            <w:r w:rsidRPr="00DF3A1B">
              <w:rPr>
                <w:rFonts w:ascii="Times New Roman" w:hAnsi="Times New Roman" w:cs="Times New Roman"/>
                <w:b/>
                <w:color w:val="000000"/>
                <w:sz w:val="24"/>
                <w:szCs w:val="24"/>
              </w:rPr>
              <w:t>R2</w:t>
            </w:r>
          </w:p>
        </w:tc>
        <w:tc>
          <w:tcPr>
            <w:tcW w:w="1891"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130</w:t>
            </w:r>
          </w:p>
        </w:tc>
        <w:tc>
          <w:tcPr>
            <w:tcW w:w="1800" w:type="dxa"/>
            <w:gridSpan w:val="3"/>
          </w:tcPr>
          <w:p w:rsidR="00DF3A1B" w:rsidRPr="00DF3A1B" w:rsidRDefault="00DF3A1B" w:rsidP="001E509C">
            <w:pPr>
              <w:jc w:val="center"/>
              <w:rPr>
                <w:rFonts w:ascii="Times New Roman" w:hAnsi="Times New Roman" w:cs="Times New Roman"/>
                <w:color w:val="000000"/>
                <w:sz w:val="24"/>
                <w:szCs w:val="24"/>
              </w:rPr>
            </w:pPr>
            <w:r w:rsidRPr="00DF3A1B">
              <w:rPr>
                <w:rFonts w:ascii="Times New Roman" w:hAnsi="Times New Roman" w:cs="Times New Roman"/>
                <w:color w:val="000000"/>
                <w:sz w:val="24"/>
                <w:szCs w:val="24"/>
              </w:rPr>
              <w:t>1231.60</w:t>
            </w:r>
          </w:p>
        </w:tc>
        <w:tc>
          <w:tcPr>
            <w:tcW w:w="180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160.11</w:t>
            </w:r>
          </w:p>
        </w:tc>
        <w:tc>
          <w:tcPr>
            <w:tcW w:w="171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24.21</w:t>
            </w:r>
          </w:p>
        </w:tc>
      </w:tr>
      <w:tr w:rsidR="00DF3A1B" w:rsidRPr="00DF3A1B" w:rsidTr="007D2E0A">
        <w:trPr>
          <w:trHeight w:val="420"/>
        </w:trPr>
        <w:tc>
          <w:tcPr>
            <w:tcW w:w="539" w:type="dxa"/>
            <w:vMerge/>
          </w:tcPr>
          <w:p w:rsidR="00DF3A1B" w:rsidRPr="00DF3A1B" w:rsidRDefault="00DF3A1B" w:rsidP="001E509C">
            <w:pPr>
              <w:spacing w:after="200"/>
              <w:jc w:val="center"/>
              <w:rPr>
                <w:rFonts w:ascii="Times New Roman" w:hAnsi="Times New Roman" w:cs="Times New Roman"/>
                <w:b/>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R3</w:t>
            </w:r>
          </w:p>
        </w:tc>
        <w:tc>
          <w:tcPr>
            <w:tcW w:w="1891"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130</w:t>
            </w:r>
          </w:p>
        </w:tc>
        <w:tc>
          <w:tcPr>
            <w:tcW w:w="1800" w:type="dxa"/>
            <w:gridSpan w:val="3"/>
          </w:tcPr>
          <w:p w:rsidR="00DF3A1B" w:rsidRPr="00DF3A1B" w:rsidRDefault="00DF3A1B" w:rsidP="001E509C">
            <w:pPr>
              <w:jc w:val="center"/>
              <w:rPr>
                <w:rFonts w:ascii="Times New Roman" w:hAnsi="Times New Roman" w:cs="Times New Roman"/>
                <w:color w:val="000000"/>
                <w:sz w:val="24"/>
                <w:szCs w:val="24"/>
              </w:rPr>
            </w:pPr>
            <w:r w:rsidRPr="00DF3A1B">
              <w:rPr>
                <w:rFonts w:ascii="Times New Roman" w:hAnsi="Times New Roman" w:cs="Times New Roman"/>
                <w:color w:val="000000"/>
                <w:sz w:val="24"/>
                <w:szCs w:val="24"/>
              </w:rPr>
              <w:t>1213.30</w:t>
            </w:r>
          </w:p>
        </w:tc>
        <w:tc>
          <w:tcPr>
            <w:tcW w:w="180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157.73</w:t>
            </w:r>
          </w:p>
        </w:tc>
        <w:tc>
          <w:tcPr>
            <w:tcW w:w="171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21.81</w:t>
            </w:r>
          </w:p>
        </w:tc>
      </w:tr>
      <w:tr w:rsidR="00DF3A1B" w:rsidRPr="00DF3A1B" w:rsidTr="007D2E0A">
        <w:trPr>
          <w:trHeight w:val="420"/>
        </w:trPr>
        <w:tc>
          <w:tcPr>
            <w:tcW w:w="539" w:type="dxa"/>
            <w:vMerge w:val="restart"/>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T</w:t>
            </w:r>
            <w:r w:rsidRPr="00DF3A1B">
              <w:rPr>
                <w:rFonts w:ascii="Times New Roman" w:hAnsi="Times New Roman" w:cs="Times New Roman"/>
                <w:b/>
                <w:color w:val="000000"/>
                <w:sz w:val="24"/>
                <w:szCs w:val="24"/>
                <w:vertAlign w:val="subscript"/>
              </w:rPr>
              <w:t>1</w:t>
            </w:r>
          </w:p>
          <w:p w:rsidR="00DF3A1B" w:rsidRPr="00DF3A1B" w:rsidRDefault="00DF3A1B" w:rsidP="001E509C">
            <w:pPr>
              <w:jc w:val="center"/>
              <w:rPr>
                <w:rFonts w:ascii="Times New Roman" w:hAnsi="Times New Roman" w:cs="Times New Roman"/>
                <w:b/>
                <w:color w:val="000000"/>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R1</w:t>
            </w:r>
          </w:p>
        </w:tc>
        <w:tc>
          <w:tcPr>
            <w:tcW w:w="1891"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130</w:t>
            </w:r>
          </w:p>
        </w:tc>
        <w:tc>
          <w:tcPr>
            <w:tcW w:w="1800" w:type="dxa"/>
            <w:gridSpan w:val="3"/>
          </w:tcPr>
          <w:p w:rsidR="00DF3A1B" w:rsidRPr="00DF3A1B" w:rsidRDefault="00DF3A1B" w:rsidP="001E509C">
            <w:pPr>
              <w:spacing w:after="200"/>
              <w:jc w:val="center"/>
              <w:rPr>
                <w:rFonts w:ascii="Times New Roman" w:hAnsi="Times New Roman" w:cs="Times New Roman"/>
                <w:color w:val="000000"/>
                <w:sz w:val="24"/>
                <w:szCs w:val="24"/>
              </w:rPr>
            </w:pPr>
            <w:r w:rsidRPr="00DF3A1B">
              <w:rPr>
                <w:rFonts w:ascii="Times New Roman" w:hAnsi="Times New Roman" w:cs="Times New Roman"/>
                <w:color w:val="000000"/>
                <w:sz w:val="24"/>
                <w:szCs w:val="24"/>
              </w:rPr>
              <w:t>1262.20</w:t>
            </w:r>
          </w:p>
        </w:tc>
        <w:tc>
          <w:tcPr>
            <w:tcW w:w="180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164.09</w:t>
            </w:r>
          </w:p>
        </w:tc>
        <w:tc>
          <w:tcPr>
            <w:tcW w:w="171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26.58</w:t>
            </w:r>
          </w:p>
        </w:tc>
      </w:tr>
      <w:tr w:rsidR="00DF3A1B" w:rsidRPr="00DF3A1B" w:rsidTr="007D2E0A">
        <w:trPr>
          <w:trHeight w:val="420"/>
        </w:trPr>
        <w:tc>
          <w:tcPr>
            <w:tcW w:w="539" w:type="dxa"/>
            <w:vMerge/>
          </w:tcPr>
          <w:p w:rsidR="00DF3A1B" w:rsidRPr="00DF3A1B" w:rsidRDefault="00DF3A1B" w:rsidP="001E509C">
            <w:pPr>
              <w:jc w:val="center"/>
              <w:rPr>
                <w:rFonts w:ascii="Times New Roman" w:hAnsi="Times New Roman" w:cs="Times New Roman"/>
                <w:b/>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R2</w:t>
            </w:r>
          </w:p>
        </w:tc>
        <w:tc>
          <w:tcPr>
            <w:tcW w:w="1891"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130</w:t>
            </w:r>
          </w:p>
        </w:tc>
        <w:tc>
          <w:tcPr>
            <w:tcW w:w="1800" w:type="dxa"/>
            <w:gridSpan w:val="3"/>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1238</w:t>
            </w:r>
          </w:p>
        </w:tc>
        <w:tc>
          <w:tcPr>
            <w:tcW w:w="180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160.94</w:t>
            </w:r>
          </w:p>
        </w:tc>
        <w:tc>
          <w:tcPr>
            <w:tcW w:w="171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23.89</w:t>
            </w:r>
          </w:p>
        </w:tc>
      </w:tr>
      <w:tr w:rsidR="00DF3A1B" w:rsidRPr="00DF3A1B" w:rsidTr="007D2E0A">
        <w:trPr>
          <w:trHeight w:val="435"/>
        </w:trPr>
        <w:tc>
          <w:tcPr>
            <w:tcW w:w="539" w:type="dxa"/>
            <w:vMerge/>
          </w:tcPr>
          <w:p w:rsidR="00DF3A1B" w:rsidRPr="00DF3A1B" w:rsidRDefault="00DF3A1B" w:rsidP="001E509C">
            <w:pPr>
              <w:jc w:val="center"/>
              <w:rPr>
                <w:rFonts w:ascii="Times New Roman" w:hAnsi="Times New Roman" w:cs="Times New Roman"/>
                <w:b/>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R3</w:t>
            </w:r>
          </w:p>
        </w:tc>
        <w:tc>
          <w:tcPr>
            <w:tcW w:w="1891"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130</w:t>
            </w:r>
          </w:p>
        </w:tc>
        <w:tc>
          <w:tcPr>
            <w:tcW w:w="1800" w:type="dxa"/>
            <w:gridSpan w:val="3"/>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1249.90</w:t>
            </w:r>
          </w:p>
        </w:tc>
        <w:tc>
          <w:tcPr>
            <w:tcW w:w="180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162.49</w:t>
            </w:r>
          </w:p>
        </w:tc>
        <w:tc>
          <w:tcPr>
            <w:tcW w:w="171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25.05</w:t>
            </w:r>
          </w:p>
        </w:tc>
      </w:tr>
      <w:tr w:rsidR="00DF3A1B" w:rsidRPr="00DF3A1B" w:rsidTr="007D2E0A">
        <w:trPr>
          <w:trHeight w:val="575"/>
        </w:trPr>
        <w:tc>
          <w:tcPr>
            <w:tcW w:w="539" w:type="dxa"/>
            <w:vMerge w:val="restart"/>
          </w:tcPr>
          <w:p w:rsidR="00DF3A1B" w:rsidRPr="00DF3A1B" w:rsidRDefault="00DF3A1B" w:rsidP="001E509C">
            <w:pPr>
              <w:spacing w:after="200"/>
              <w:jc w:val="center"/>
              <w:rPr>
                <w:rFonts w:ascii="Times New Roman" w:hAnsi="Times New Roman" w:cs="Times New Roman"/>
                <w:b/>
                <w:color w:val="000000"/>
                <w:sz w:val="24"/>
                <w:szCs w:val="24"/>
              </w:rPr>
            </w:pPr>
            <w:r w:rsidRPr="00DF3A1B">
              <w:rPr>
                <w:rFonts w:ascii="Times New Roman" w:hAnsi="Times New Roman" w:cs="Times New Roman"/>
                <w:b/>
                <w:color w:val="000000"/>
                <w:sz w:val="24"/>
                <w:szCs w:val="24"/>
              </w:rPr>
              <w:t>T</w:t>
            </w:r>
            <w:r w:rsidRPr="00DF3A1B">
              <w:rPr>
                <w:rFonts w:ascii="Times New Roman" w:hAnsi="Times New Roman" w:cs="Times New Roman"/>
                <w:b/>
                <w:color w:val="000000"/>
                <w:sz w:val="24"/>
                <w:szCs w:val="24"/>
                <w:vertAlign w:val="subscript"/>
              </w:rPr>
              <w:t>2</w:t>
            </w:r>
          </w:p>
          <w:p w:rsidR="00DF3A1B" w:rsidRPr="00DF3A1B" w:rsidRDefault="00DF3A1B" w:rsidP="001E509C">
            <w:pPr>
              <w:spacing w:after="200"/>
              <w:jc w:val="center"/>
              <w:rPr>
                <w:rFonts w:ascii="Times New Roman" w:hAnsi="Times New Roman" w:cs="Times New Roman"/>
                <w:b/>
                <w:color w:val="000000"/>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R1</w:t>
            </w:r>
          </w:p>
        </w:tc>
        <w:tc>
          <w:tcPr>
            <w:tcW w:w="1891"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130</w:t>
            </w:r>
          </w:p>
        </w:tc>
        <w:tc>
          <w:tcPr>
            <w:tcW w:w="1800" w:type="dxa"/>
            <w:gridSpan w:val="3"/>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1301.30</w:t>
            </w:r>
          </w:p>
        </w:tc>
        <w:tc>
          <w:tcPr>
            <w:tcW w:w="180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169.16</w:t>
            </w:r>
          </w:p>
        </w:tc>
        <w:tc>
          <w:tcPr>
            <w:tcW w:w="171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30.64</w:t>
            </w:r>
          </w:p>
        </w:tc>
      </w:tr>
      <w:tr w:rsidR="00DF3A1B" w:rsidRPr="00DF3A1B" w:rsidTr="007D2E0A">
        <w:trPr>
          <w:trHeight w:val="440"/>
        </w:trPr>
        <w:tc>
          <w:tcPr>
            <w:tcW w:w="539" w:type="dxa"/>
            <w:vMerge/>
          </w:tcPr>
          <w:p w:rsidR="00DF3A1B" w:rsidRPr="00DF3A1B" w:rsidRDefault="00DF3A1B" w:rsidP="001E509C">
            <w:pPr>
              <w:spacing w:after="200"/>
              <w:jc w:val="center"/>
              <w:rPr>
                <w:rFonts w:ascii="Times New Roman" w:hAnsi="Times New Roman" w:cs="Times New Roman"/>
                <w:b/>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R2</w:t>
            </w:r>
          </w:p>
        </w:tc>
        <w:tc>
          <w:tcPr>
            <w:tcW w:w="1891"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130</w:t>
            </w:r>
          </w:p>
        </w:tc>
        <w:tc>
          <w:tcPr>
            <w:tcW w:w="1800" w:type="dxa"/>
            <w:gridSpan w:val="3"/>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1289.70</w:t>
            </w:r>
          </w:p>
        </w:tc>
        <w:tc>
          <w:tcPr>
            <w:tcW w:w="180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167.66</w:t>
            </w:r>
          </w:p>
        </w:tc>
        <w:tc>
          <w:tcPr>
            <w:tcW w:w="171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29.17</w:t>
            </w:r>
          </w:p>
        </w:tc>
      </w:tr>
      <w:tr w:rsidR="00DF3A1B" w:rsidRPr="00DF3A1B" w:rsidTr="007D2E0A">
        <w:trPr>
          <w:trHeight w:val="390"/>
        </w:trPr>
        <w:tc>
          <w:tcPr>
            <w:tcW w:w="539" w:type="dxa"/>
            <w:vMerge/>
          </w:tcPr>
          <w:p w:rsidR="00DF3A1B" w:rsidRPr="00DF3A1B" w:rsidRDefault="00DF3A1B" w:rsidP="001E509C">
            <w:pPr>
              <w:spacing w:after="200"/>
              <w:jc w:val="center"/>
              <w:rPr>
                <w:rFonts w:ascii="Times New Roman" w:hAnsi="Times New Roman" w:cs="Times New Roman"/>
                <w:b/>
                <w:sz w:val="24"/>
                <w:szCs w:val="24"/>
              </w:rPr>
            </w:pPr>
          </w:p>
        </w:tc>
        <w:tc>
          <w:tcPr>
            <w:tcW w:w="540" w:type="dxa"/>
          </w:tcPr>
          <w:p w:rsidR="00DF3A1B" w:rsidRPr="00DF3A1B" w:rsidRDefault="00DF3A1B" w:rsidP="001E509C">
            <w:pPr>
              <w:spacing w:after="200"/>
              <w:jc w:val="center"/>
              <w:rPr>
                <w:rFonts w:ascii="Times New Roman" w:hAnsi="Times New Roman" w:cs="Times New Roman"/>
                <w:b/>
                <w:sz w:val="24"/>
                <w:szCs w:val="24"/>
              </w:rPr>
            </w:pPr>
            <w:r w:rsidRPr="00DF3A1B">
              <w:rPr>
                <w:rFonts w:ascii="Times New Roman" w:hAnsi="Times New Roman" w:cs="Times New Roman"/>
                <w:b/>
                <w:color w:val="000000"/>
                <w:sz w:val="24"/>
                <w:szCs w:val="24"/>
              </w:rPr>
              <w:t>R3</w:t>
            </w:r>
          </w:p>
        </w:tc>
        <w:tc>
          <w:tcPr>
            <w:tcW w:w="1891"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130</w:t>
            </w:r>
          </w:p>
        </w:tc>
        <w:tc>
          <w:tcPr>
            <w:tcW w:w="1800" w:type="dxa"/>
            <w:gridSpan w:val="3"/>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1305.30</w:t>
            </w:r>
          </w:p>
        </w:tc>
        <w:tc>
          <w:tcPr>
            <w:tcW w:w="180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sz w:val="24"/>
                <w:szCs w:val="24"/>
              </w:rPr>
              <w:t>169.69</w:t>
            </w:r>
          </w:p>
        </w:tc>
        <w:tc>
          <w:tcPr>
            <w:tcW w:w="1710" w:type="dxa"/>
            <w:gridSpan w:val="2"/>
          </w:tcPr>
          <w:p w:rsidR="00DF3A1B" w:rsidRPr="00DF3A1B" w:rsidRDefault="00DF3A1B" w:rsidP="001E509C">
            <w:pPr>
              <w:spacing w:after="200"/>
              <w:jc w:val="center"/>
              <w:rPr>
                <w:rFonts w:ascii="Times New Roman" w:hAnsi="Times New Roman" w:cs="Times New Roman"/>
                <w:sz w:val="24"/>
                <w:szCs w:val="24"/>
              </w:rPr>
            </w:pPr>
            <w:r w:rsidRPr="00DF3A1B">
              <w:rPr>
                <w:rFonts w:ascii="Times New Roman" w:hAnsi="Times New Roman" w:cs="Times New Roman"/>
                <w:color w:val="000000"/>
                <w:sz w:val="24"/>
                <w:szCs w:val="24"/>
              </w:rPr>
              <w:t>31.49</w:t>
            </w:r>
          </w:p>
        </w:tc>
      </w:tr>
    </w:tbl>
    <w:p w:rsidR="001C1B9B" w:rsidRPr="001C1B9B" w:rsidRDefault="001C1B9B" w:rsidP="001C1B9B">
      <w:pPr>
        <w:spacing w:after="0" w:line="360" w:lineRule="auto"/>
        <w:jc w:val="both"/>
        <w:rPr>
          <w:rFonts w:ascii="Times New Roman" w:hAnsi="Times New Roman" w:cs="Times New Roman"/>
          <w:sz w:val="24"/>
          <w:szCs w:val="24"/>
        </w:rPr>
      </w:pPr>
      <w:r w:rsidRPr="001C1B9B">
        <w:rPr>
          <w:rFonts w:ascii="Times New Roman" w:hAnsi="Times New Roman" w:cs="Times New Roman"/>
          <w:b/>
          <w:sz w:val="24"/>
          <w:szCs w:val="24"/>
        </w:rPr>
        <w:t>N.B:</w:t>
      </w:r>
      <w:r w:rsidRPr="001C1B9B">
        <w:rPr>
          <w:rFonts w:ascii="Times New Roman" w:hAnsi="Times New Roman" w:cs="Times New Roman"/>
          <w:sz w:val="24"/>
          <w:szCs w:val="24"/>
        </w:rPr>
        <w:t xml:space="preserve"> T</w:t>
      </w:r>
      <w:r w:rsidRPr="001C1B9B">
        <w:rPr>
          <w:rFonts w:ascii="Times New Roman" w:hAnsi="Times New Roman" w:cs="Times New Roman"/>
          <w:sz w:val="24"/>
          <w:szCs w:val="24"/>
          <w:vertAlign w:val="subscript"/>
        </w:rPr>
        <w:t xml:space="preserve">0 </w:t>
      </w:r>
      <w:r w:rsidRPr="001C1B9B">
        <w:rPr>
          <w:rFonts w:ascii="Times New Roman" w:hAnsi="Times New Roman" w:cs="Times New Roman"/>
          <w:sz w:val="24"/>
          <w:szCs w:val="24"/>
        </w:rPr>
        <w:t>= control, T</w:t>
      </w:r>
      <w:r w:rsidRPr="001C1B9B">
        <w:rPr>
          <w:rFonts w:ascii="Times New Roman" w:hAnsi="Times New Roman" w:cs="Times New Roman"/>
          <w:sz w:val="24"/>
          <w:szCs w:val="24"/>
          <w:vertAlign w:val="subscript"/>
        </w:rPr>
        <w:t xml:space="preserve">1 </w:t>
      </w:r>
      <w:r w:rsidRPr="001C1B9B">
        <w:rPr>
          <w:rFonts w:ascii="Times New Roman" w:hAnsi="Times New Roman" w:cs="Times New Roman"/>
          <w:sz w:val="24"/>
          <w:szCs w:val="24"/>
        </w:rPr>
        <w:t>= 0.06% Lysolecithin with a dose of 60g/100kg of feed, T</w:t>
      </w:r>
      <w:r w:rsidRPr="001C1B9B">
        <w:rPr>
          <w:rFonts w:ascii="Times New Roman" w:hAnsi="Times New Roman" w:cs="Times New Roman"/>
          <w:sz w:val="24"/>
          <w:szCs w:val="24"/>
          <w:vertAlign w:val="subscript"/>
        </w:rPr>
        <w:t xml:space="preserve">2 </w:t>
      </w:r>
      <w:r w:rsidRPr="001C1B9B">
        <w:rPr>
          <w:rFonts w:ascii="Times New Roman" w:hAnsi="Times New Roman" w:cs="Times New Roman"/>
          <w:sz w:val="24"/>
          <w:szCs w:val="24"/>
        </w:rPr>
        <w:t xml:space="preserve">= </w:t>
      </w:r>
      <w:r w:rsidRPr="001C1B9B">
        <w:rPr>
          <w:rFonts w:ascii="Times New Roman" w:hAnsi="Times New Roman" w:cs="Times New Roman"/>
          <w:color w:val="000000"/>
          <w:sz w:val="24"/>
          <w:szCs w:val="24"/>
        </w:rPr>
        <w:t>0.2% Lecithin with a dose of 2g/kg of feed</w:t>
      </w:r>
      <w:r w:rsidRPr="001C1B9B">
        <w:rPr>
          <w:rFonts w:ascii="Times New Roman" w:hAnsi="Times New Roman" w:cs="Times New Roman"/>
          <w:sz w:val="24"/>
          <w:szCs w:val="24"/>
        </w:rPr>
        <w:t xml:space="preserve">. </w:t>
      </w:r>
    </w:p>
    <w:p w:rsidR="005110D9" w:rsidRPr="00DF3A1B" w:rsidRDefault="005110D9" w:rsidP="005110D9">
      <w:pPr>
        <w:spacing w:before="240" w:line="360" w:lineRule="auto"/>
        <w:jc w:val="both"/>
        <w:rPr>
          <w:rFonts w:ascii="Times New Roman" w:hAnsi="Times New Roman" w:cs="Times New Roman"/>
          <w:sz w:val="24"/>
          <w:szCs w:val="24"/>
        </w:rPr>
      </w:pPr>
    </w:p>
    <w:p w:rsidR="00115D35" w:rsidRPr="00D72929" w:rsidRDefault="00115D35" w:rsidP="00115D35">
      <w:pPr>
        <w:spacing w:before="100" w:beforeAutospacing="1" w:after="100" w:afterAutospacing="1" w:line="360" w:lineRule="auto"/>
        <w:jc w:val="center"/>
        <w:rPr>
          <w:rFonts w:ascii="Times New Roman" w:hAnsi="Times New Roman" w:cs="Times New Roman"/>
          <w:b/>
          <w:bCs/>
          <w:sz w:val="24"/>
          <w:szCs w:val="24"/>
        </w:rPr>
      </w:pPr>
      <w:r w:rsidRPr="00D72929">
        <w:rPr>
          <w:rFonts w:ascii="Times New Roman" w:hAnsi="Times New Roman" w:cs="Times New Roman"/>
          <w:b/>
          <w:sz w:val="24"/>
          <w:szCs w:val="24"/>
        </w:rPr>
        <w:lastRenderedPageBreak/>
        <w:t>Brief biography of the author</w:t>
      </w:r>
    </w:p>
    <w:p w:rsidR="00F716C9" w:rsidRPr="00A3281A" w:rsidRDefault="00A3281A" w:rsidP="00A3281A">
      <w:pPr>
        <w:spacing w:after="80" w:line="360" w:lineRule="auto"/>
        <w:jc w:val="both"/>
        <w:rPr>
          <w:rFonts w:ascii="Times New Roman" w:hAnsi="Times New Roman" w:cs="Times New Roman"/>
          <w:b/>
          <w:bCs/>
          <w:sz w:val="28"/>
        </w:rPr>
      </w:pPr>
      <w:r w:rsidRPr="00A3281A">
        <w:rPr>
          <w:rFonts w:ascii="Times New Roman" w:hAnsi="Times New Roman" w:cs="Times New Roman"/>
          <w:bCs/>
          <w:sz w:val="24"/>
          <w:szCs w:val="24"/>
        </w:rPr>
        <w:t>Tapash Kumar Paul</w:t>
      </w:r>
      <w:r>
        <w:rPr>
          <w:rFonts w:ascii="Times New Roman" w:hAnsi="Times New Roman" w:cs="Times New Roman"/>
          <w:b/>
          <w:bCs/>
          <w:sz w:val="28"/>
        </w:rPr>
        <w:t xml:space="preserve"> </w:t>
      </w:r>
      <w:r w:rsidR="00115D35">
        <w:rPr>
          <w:rFonts w:ascii="Times New Roman" w:hAnsi="Times New Roman" w:cs="Times New Roman"/>
          <w:bCs/>
          <w:sz w:val="24"/>
          <w:szCs w:val="24"/>
        </w:rPr>
        <w:t>completed h</w:t>
      </w:r>
      <w:r>
        <w:rPr>
          <w:rFonts w:ascii="Times New Roman" w:hAnsi="Times New Roman" w:cs="Times New Roman"/>
          <w:bCs/>
          <w:sz w:val="24"/>
          <w:szCs w:val="24"/>
        </w:rPr>
        <w:t>is</w:t>
      </w:r>
      <w:r w:rsidR="00115D35">
        <w:rPr>
          <w:rFonts w:ascii="Times New Roman" w:hAnsi="Times New Roman" w:cs="Times New Roman"/>
          <w:bCs/>
          <w:sz w:val="24"/>
          <w:szCs w:val="24"/>
        </w:rPr>
        <w:t xml:space="preserve"> graduation degree on Doctor of Veterinary Medicine (DVM) from </w:t>
      </w:r>
      <w:r w:rsidR="00115D35" w:rsidRPr="00BC332E">
        <w:rPr>
          <w:rFonts w:ascii="Times New Roman" w:hAnsi="Times New Roman" w:cs="Times New Roman"/>
          <w:sz w:val="24"/>
          <w:szCs w:val="24"/>
        </w:rPr>
        <w:t>Chittagong Veterinary and Animal Sciences University</w:t>
      </w:r>
      <w:r w:rsidR="00115D35">
        <w:rPr>
          <w:rFonts w:ascii="Times New Roman" w:hAnsi="Times New Roman" w:cs="Times New Roman"/>
          <w:sz w:val="24"/>
          <w:szCs w:val="24"/>
        </w:rPr>
        <w:t xml:space="preserve"> (CVASU), Bangladesh. As an intern student</w:t>
      </w:r>
      <w:r>
        <w:rPr>
          <w:rFonts w:ascii="Times New Roman" w:hAnsi="Times New Roman" w:cs="Times New Roman"/>
          <w:sz w:val="24"/>
          <w:szCs w:val="24"/>
        </w:rPr>
        <w:t xml:space="preserve"> </w:t>
      </w:r>
      <w:r w:rsidR="00115D35">
        <w:rPr>
          <w:rFonts w:ascii="Times New Roman" w:hAnsi="Times New Roman" w:cs="Times New Roman"/>
          <w:sz w:val="24"/>
          <w:szCs w:val="24"/>
        </w:rPr>
        <w:t xml:space="preserve">he received clinical training from Madras Veterinary College and Research Institute of Tamilnadu Veterinary and Animal Sciences University, India. </w:t>
      </w:r>
      <w:r w:rsidRPr="00A3281A">
        <w:rPr>
          <w:rFonts w:ascii="Times New Roman" w:hAnsi="Times New Roman" w:cs="Times New Roman"/>
          <w:bCs/>
          <w:sz w:val="24"/>
          <w:szCs w:val="24"/>
        </w:rPr>
        <w:t>Tapash</w:t>
      </w:r>
      <w:r w:rsidR="00115D35">
        <w:rPr>
          <w:rFonts w:ascii="Times New Roman" w:hAnsi="Times New Roman" w:cs="Times New Roman"/>
          <w:sz w:val="24"/>
          <w:szCs w:val="24"/>
        </w:rPr>
        <w:t xml:space="preserve"> has a great </w:t>
      </w:r>
      <w:r>
        <w:rPr>
          <w:rFonts w:ascii="Times New Roman" w:hAnsi="Times New Roman" w:cs="Times New Roman"/>
          <w:sz w:val="24"/>
          <w:szCs w:val="24"/>
        </w:rPr>
        <w:t>interest</w:t>
      </w:r>
      <w:r w:rsidR="00115D35">
        <w:rPr>
          <w:rFonts w:ascii="Times New Roman" w:hAnsi="Times New Roman" w:cs="Times New Roman"/>
          <w:sz w:val="24"/>
          <w:szCs w:val="24"/>
        </w:rPr>
        <w:t xml:space="preserve"> in research and has done some epidemiological research works. In order to detect prevalence and associated risk factors of </w:t>
      </w:r>
      <w:r>
        <w:rPr>
          <w:rFonts w:ascii="Times New Roman" w:hAnsi="Times New Roman" w:cs="Times New Roman"/>
          <w:sz w:val="24"/>
          <w:szCs w:val="24"/>
        </w:rPr>
        <w:t>FMD</w:t>
      </w:r>
      <w:r w:rsidR="00115D35">
        <w:rPr>
          <w:rFonts w:ascii="Times New Roman" w:hAnsi="Times New Roman" w:cs="Times New Roman"/>
          <w:sz w:val="24"/>
          <w:szCs w:val="24"/>
        </w:rPr>
        <w:t xml:space="preserve"> in </w:t>
      </w:r>
      <w:r>
        <w:rPr>
          <w:rFonts w:ascii="Times New Roman" w:hAnsi="Times New Roman" w:cs="Times New Roman"/>
          <w:sz w:val="24"/>
          <w:szCs w:val="24"/>
        </w:rPr>
        <w:t xml:space="preserve">cattle, </w:t>
      </w:r>
      <w:r w:rsidR="00115D35">
        <w:rPr>
          <w:rFonts w:ascii="Times New Roman" w:hAnsi="Times New Roman" w:cs="Times New Roman"/>
          <w:sz w:val="24"/>
          <w:szCs w:val="24"/>
        </w:rPr>
        <w:t xml:space="preserve">he has performed </w:t>
      </w:r>
      <w:r>
        <w:rPr>
          <w:rFonts w:ascii="Times New Roman" w:hAnsi="Times New Roman" w:cs="Times New Roman"/>
          <w:sz w:val="24"/>
          <w:szCs w:val="24"/>
        </w:rPr>
        <w:t>a survey</w:t>
      </w:r>
      <w:r w:rsidR="00115D35">
        <w:rPr>
          <w:rFonts w:ascii="Times New Roman" w:hAnsi="Times New Roman" w:cs="Times New Roman"/>
          <w:sz w:val="24"/>
          <w:szCs w:val="24"/>
        </w:rPr>
        <w:t xml:space="preserve"> </w:t>
      </w:r>
      <w:r w:rsidR="00D71DC2">
        <w:rPr>
          <w:rFonts w:ascii="Times New Roman" w:hAnsi="Times New Roman" w:cs="Times New Roman"/>
          <w:sz w:val="24"/>
          <w:szCs w:val="24"/>
        </w:rPr>
        <w:t xml:space="preserve">and also biochemical tests </w:t>
      </w:r>
      <w:r w:rsidR="00115D35">
        <w:rPr>
          <w:rFonts w:ascii="Times New Roman" w:hAnsi="Times New Roman" w:cs="Times New Roman"/>
          <w:sz w:val="24"/>
          <w:szCs w:val="24"/>
        </w:rPr>
        <w:t>during h</w:t>
      </w:r>
      <w:r>
        <w:rPr>
          <w:rFonts w:ascii="Times New Roman" w:hAnsi="Times New Roman" w:cs="Times New Roman"/>
          <w:sz w:val="24"/>
          <w:szCs w:val="24"/>
        </w:rPr>
        <w:t>is</w:t>
      </w:r>
      <w:r w:rsidR="00115D35">
        <w:rPr>
          <w:rFonts w:ascii="Times New Roman" w:hAnsi="Times New Roman" w:cs="Times New Roman"/>
          <w:sz w:val="24"/>
          <w:szCs w:val="24"/>
        </w:rPr>
        <w:t xml:space="preserve"> internship at Upazilla Veterinary Hospital, </w:t>
      </w:r>
      <w:r>
        <w:rPr>
          <w:rFonts w:ascii="Times New Roman" w:hAnsi="Times New Roman" w:cs="Times New Roman"/>
          <w:sz w:val="24"/>
          <w:szCs w:val="24"/>
        </w:rPr>
        <w:t>Harirampur</w:t>
      </w:r>
      <w:r w:rsidR="00115D35">
        <w:rPr>
          <w:rFonts w:ascii="Times New Roman" w:hAnsi="Times New Roman" w:cs="Times New Roman"/>
          <w:sz w:val="24"/>
          <w:szCs w:val="24"/>
        </w:rPr>
        <w:t xml:space="preserve">, </w:t>
      </w:r>
      <w:r>
        <w:rPr>
          <w:rFonts w:ascii="Times New Roman" w:hAnsi="Times New Roman" w:cs="Times New Roman"/>
          <w:sz w:val="24"/>
          <w:szCs w:val="24"/>
        </w:rPr>
        <w:t>Manikgang</w:t>
      </w:r>
      <w:r w:rsidR="00115D35">
        <w:rPr>
          <w:rFonts w:ascii="Times New Roman" w:hAnsi="Times New Roman" w:cs="Times New Roman"/>
          <w:sz w:val="24"/>
          <w:szCs w:val="24"/>
        </w:rPr>
        <w:t xml:space="preserve">. </w:t>
      </w:r>
      <w:r>
        <w:rPr>
          <w:rFonts w:ascii="Times New Roman" w:hAnsi="Times New Roman" w:cs="Times New Roman"/>
          <w:sz w:val="24"/>
          <w:szCs w:val="24"/>
        </w:rPr>
        <w:t>H</w:t>
      </w:r>
      <w:r w:rsidR="00115D35">
        <w:rPr>
          <w:rFonts w:ascii="Times New Roman" w:hAnsi="Times New Roman" w:cs="Times New Roman"/>
          <w:sz w:val="24"/>
          <w:szCs w:val="24"/>
        </w:rPr>
        <w:t xml:space="preserve">e </w:t>
      </w:r>
      <w:r>
        <w:rPr>
          <w:rFonts w:ascii="Times New Roman" w:hAnsi="Times New Roman" w:cs="Times New Roman"/>
          <w:sz w:val="24"/>
          <w:szCs w:val="24"/>
        </w:rPr>
        <w:t>had worked in a project of pure RCC farming and breeding under the NGO</w:t>
      </w:r>
      <w:r w:rsidR="007C7E37">
        <w:rPr>
          <w:rFonts w:ascii="Times New Roman" w:hAnsi="Times New Roman" w:cs="Times New Roman"/>
          <w:sz w:val="24"/>
          <w:szCs w:val="24"/>
        </w:rPr>
        <w:t>,</w:t>
      </w:r>
      <w:r>
        <w:rPr>
          <w:rFonts w:ascii="Times New Roman" w:hAnsi="Times New Roman" w:cs="Times New Roman"/>
          <w:sz w:val="24"/>
          <w:szCs w:val="24"/>
        </w:rPr>
        <w:t xml:space="preserve"> IDF</w:t>
      </w:r>
      <w:r w:rsidR="00D71DC2">
        <w:rPr>
          <w:rFonts w:ascii="Times New Roman" w:hAnsi="Times New Roman" w:cs="Times New Roman"/>
          <w:sz w:val="24"/>
          <w:szCs w:val="24"/>
        </w:rPr>
        <w:t xml:space="preserve"> at Satkania in the district of Chittagong</w:t>
      </w:r>
      <w:r w:rsidR="00115D35">
        <w:rPr>
          <w:rFonts w:ascii="Times New Roman" w:hAnsi="Times New Roman" w:cs="Times New Roman"/>
          <w:sz w:val="24"/>
          <w:szCs w:val="24"/>
        </w:rPr>
        <w:t xml:space="preserve">. </w:t>
      </w:r>
      <w:r>
        <w:rPr>
          <w:rFonts w:ascii="Times New Roman" w:hAnsi="Times New Roman" w:cs="Times New Roman"/>
          <w:sz w:val="24"/>
          <w:szCs w:val="24"/>
        </w:rPr>
        <w:t>H</w:t>
      </w:r>
      <w:r w:rsidR="00115D35">
        <w:rPr>
          <w:rFonts w:ascii="Times New Roman" w:hAnsi="Times New Roman" w:cs="Times New Roman"/>
          <w:sz w:val="24"/>
          <w:szCs w:val="24"/>
        </w:rPr>
        <w:t xml:space="preserve">e wants to </w:t>
      </w:r>
      <w:r w:rsidR="00BF4554">
        <w:rPr>
          <w:rFonts w:ascii="Times New Roman" w:hAnsi="Times New Roman" w:cs="Times New Roman"/>
          <w:sz w:val="24"/>
          <w:szCs w:val="24"/>
        </w:rPr>
        <w:t>do more research work</w:t>
      </w:r>
      <w:r w:rsidR="00115D35">
        <w:rPr>
          <w:rFonts w:ascii="Times New Roman" w:hAnsi="Times New Roman" w:cs="Times New Roman"/>
          <w:sz w:val="24"/>
          <w:szCs w:val="24"/>
        </w:rPr>
        <w:t xml:space="preserve"> on poultry </w:t>
      </w:r>
      <w:r w:rsidR="00BF4554">
        <w:rPr>
          <w:rFonts w:ascii="Times New Roman" w:hAnsi="Times New Roman" w:cs="Times New Roman"/>
          <w:sz w:val="24"/>
          <w:szCs w:val="24"/>
        </w:rPr>
        <w:t>feed</w:t>
      </w:r>
      <w:r w:rsidR="00115D35">
        <w:rPr>
          <w:rFonts w:ascii="Times New Roman" w:hAnsi="Times New Roman" w:cs="Times New Roman"/>
          <w:sz w:val="24"/>
          <w:szCs w:val="24"/>
        </w:rPr>
        <w:t xml:space="preserve">. </w:t>
      </w:r>
      <w:r w:rsidR="00BF4554">
        <w:rPr>
          <w:rFonts w:ascii="Times New Roman" w:hAnsi="Times New Roman" w:cs="Times New Roman"/>
          <w:sz w:val="24"/>
          <w:szCs w:val="24"/>
        </w:rPr>
        <w:t>His</w:t>
      </w:r>
      <w:r w:rsidR="00115D35">
        <w:rPr>
          <w:rFonts w:ascii="Times New Roman" w:hAnsi="Times New Roman" w:cs="Times New Roman"/>
          <w:sz w:val="24"/>
          <w:szCs w:val="24"/>
        </w:rPr>
        <w:t xml:space="preserve"> </w:t>
      </w:r>
      <w:r w:rsidR="00BF4554">
        <w:rPr>
          <w:rFonts w:ascii="Times New Roman" w:hAnsi="Times New Roman" w:cs="Times New Roman"/>
          <w:sz w:val="24"/>
          <w:szCs w:val="24"/>
        </w:rPr>
        <w:t>ambition is to develop skill in processing and technology of poultry feed</w:t>
      </w:r>
      <w:r w:rsidR="00115D35">
        <w:rPr>
          <w:rFonts w:ascii="Times New Roman" w:hAnsi="Times New Roman" w:cs="Times New Roman"/>
          <w:sz w:val="24"/>
          <w:szCs w:val="24"/>
        </w:rPr>
        <w:t>.</w:t>
      </w:r>
    </w:p>
    <w:sectPr w:rsidR="00F716C9" w:rsidRPr="00A3281A" w:rsidSect="00170983">
      <w:footerReference w:type="default" r:id="rId30"/>
      <w:pgSz w:w="11907" w:h="16839" w:code="9"/>
      <w:pgMar w:top="1440" w:right="1080" w:bottom="1440" w:left="25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0397" w:rsidRDefault="00B10397" w:rsidP="00F76E30">
      <w:pPr>
        <w:spacing w:after="0" w:line="240" w:lineRule="auto"/>
      </w:pPr>
      <w:r>
        <w:separator/>
      </w:r>
    </w:p>
  </w:endnote>
  <w:endnote w:type="continuationSeparator" w:id="1">
    <w:p w:rsidR="00B10397" w:rsidRDefault="00B10397" w:rsidP="00F76E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95024"/>
      <w:docPartObj>
        <w:docPartGallery w:val="Page Numbers (Bottom of Page)"/>
        <w:docPartUnique/>
      </w:docPartObj>
    </w:sdtPr>
    <w:sdtEndPr>
      <w:rPr>
        <w:color w:val="7F7F7F" w:themeColor="background1" w:themeShade="7F"/>
        <w:spacing w:val="60"/>
      </w:rPr>
    </w:sdtEndPr>
    <w:sdtContent>
      <w:p w:rsidR="00294E65" w:rsidRDefault="00214AA4">
        <w:pPr>
          <w:pStyle w:val="Footer"/>
          <w:pBdr>
            <w:top w:val="single" w:sz="4" w:space="1" w:color="D9D9D9" w:themeColor="background1" w:themeShade="D9"/>
          </w:pBdr>
          <w:jc w:val="right"/>
        </w:pPr>
        <w:fldSimple w:instr=" PAGE   \* MERGEFORMAT ">
          <w:r w:rsidR="00136279">
            <w:rPr>
              <w:noProof/>
            </w:rPr>
            <w:t>35</w:t>
          </w:r>
        </w:fldSimple>
        <w:r w:rsidR="00294E65">
          <w:t xml:space="preserve"> | </w:t>
        </w:r>
        <w:r w:rsidR="00294E65">
          <w:rPr>
            <w:color w:val="7F7F7F" w:themeColor="background1" w:themeShade="7F"/>
            <w:spacing w:val="60"/>
          </w:rPr>
          <w:t>Page</w:t>
        </w:r>
      </w:p>
    </w:sdtContent>
  </w:sdt>
  <w:p w:rsidR="00294E65" w:rsidRDefault="00294E65" w:rsidP="008A01AC">
    <w:pPr>
      <w:pStyle w:val="Footer"/>
      <w:tabs>
        <w:tab w:val="clear" w:pos="4680"/>
        <w:tab w:val="clear" w:pos="9360"/>
        <w:tab w:val="left" w:pos="73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0397" w:rsidRDefault="00B10397" w:rsidP="00F76E30">
      <w:pPr>
        <w:spacing w:after="0" w:line="240" w:lineRule="auto"/>
      </w:pPr>
      <w:r>
        <w:separator/>
      </w:r>
    </w:p>
  </w:footnote>
  <w:footnote w:type="continuationSeparator" w:id="1">
    <w:p w:rsidR="00B10397" w:rsidRDefault="00B10397" w:rsidP="00F76E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C1125"/>
    <w:multiLevelType w:val="hybridMultilevel"/>
    <w:tmpl w:val="1FFEA95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4EB94DB7"/>
    <w:multiLevelType w:val="hybridMultilevel"/>
    <w:tmpl w:val="A98A80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1E6F2B"/>
    <w:multiLevelType w:val="hybridMultilevel"/>
    <w:tmpl w:val="95BEFF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3023F0"/>
    <w:multiLevelType w:val="hybridMultilevel"/>
    <w:tmpl w:val="55DADF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C92A4E"/>
    <w:multiLevelType w:val="hybridMultilevel"/>
    <w:tmpl w:val="0E088712"/>
    <w:lvl w:ilvl="0" w:tplc="4E1027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8D0FDA"/>
    <w:multiLevelType w:val="hybridMultilevel"/>
    <w:tmpl w:val="B71C1C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44DC9"/>
    <w:rsid w:val="00002708"/>
    <w:rsid w:val="00002A39"/>
    <w:rsid w:val="00014219"/>
    <w:rsid w:val="000160A5"/>
    <w:rsid w:val="00020CB8"/>
    <w:rsid w:val="00023C93"/>
    <w:rsid w:val="000265F7"/>
    <w:rsid w:val="000307BD"/>
    <w:rsid w:val="000436CF"/>
    <w:rsid w:val="0004539D"/>
    <w:rsid w:val="0005094C"/>
    <w:rsid w:val="00050B44"/>
    <w:rsid w:val="00051C7A"/>
    <w:rsid w:val="00052ABA"/>
    <w:rsid w:val="00053104"/>
    <w:rsid w:val="00061D8F"/>
    <w:rsid w:val="0006206A"/>
    <w:rsid w:val="00067AB0"/>
    <w:rsid w:val="00070C37"/>
    <w:rsid w:val="00086E08"/>
    <w:rsid w:val="00087A4E"/>
    <w:rsid w:val="00092D72"/>
    <w:rsid w:val="00095754"/>
    <w:rsid w:val="000A4102"/>
    <w:rsid w:val="000B1103"/>
    <w:rsid w:val="000B3D40"/>
    <w:rsid w:val="000B5695"/>
    <w:rsid w:val="000C088D"/>
    <w:rsid w:val="000C1338"/>
    <w:rsid w:val="000C25CD"/>
    <w:rsid w:val="000C6744"/>
    <w:rsid w:val="000D1010"/>
    <w:rsid w:val="000E29B5"/>
    <w:rsid w:val="000E31A6"/>
    <w:rsid w:val="000E40ED"/>
    <w:rsid w:val="000E5F97"/>
    <w:rsid w:val="000F11AD"/>
    <w:rsid w:val="000F28A9"/>
    <w:rsid w:val="00100D65"/>
    <w:rsid w:val="00100FC5"/>
    <w:rsid w:val="0010394A"/>
    <w:rsid w:val="0010470E"/>
    <w:rsid w:val="00115D35"/>
    <w:rsid w:val="00122909"/>
    <w:rsid w:val="00125F8D"/>
    <w:rsid w:val="00126F62"/>
    <w:rsid w:val="00130E76"/>
    <w:rsid w:val="0013148B"/>
    <w:rsid w:val="00132495"/>
    <w:rsid w:val="00132859"/>
    <w:rsid w:val="00136279"/>
    <w:rsid w:val="001413DE"/>
    <w:rsid w:val="00147E1A"/>
    <w:rsid w:val="00160D39"/>
    <w:rsid w:val="00166E30"/>
    <w:rsid w:val="00166F44"/>
    <w:rsid w:val="00170983"/>
    <w:rsid w:val="0017317D"/>
    <w:rsid w:val="00192CD2"/>
    <w:rsid w:val="00194935"/>
    <w:rsid w:val="001978CE"/>
    <w:rsid w:val="00197FCF"/>
    <w:rsid w:val="001A1FD5"/>
    <w:rsid w:val="001A7186"/>
    <w:rsid w:val="001B7024"/>
    <w:rsid w:val="001C0274"/>
    <w:rsid w:val="001C1B9B"/>
    <w:rsid w:val="001C4FB1"/>
    <w:rsid w:val="001C60EA"/>
    <w:rsid w:val="001C75E2"/>
    <w:rsid w:val="001D5860"/>
    <w:rsid w:val="001E4D72"/>
    <w:rsid w:val="001E5069"/>
    <w:rsid w:val="001E509C"/>
    <w:rsid w:val="001F34C3"/>
    <w:rsid w:val="001F611A"/>
    <w:rsid w:val="00202C12"/>
    <w:rsid w:val="002044CB"/>
    <w:rsid w:val="00204D68"/>
    <w:rsid w:val="00214AA4"/>
    <w:rsid w:val="00214AB6"/>
    <w:rsid w:val="002211D6"/>
    <w:rsid w:val="00223029"/>
    <w:rsid w:val="00227A92"/>
    <w:rsid w:val="00245119"/>
    <w:rsid w:val="00251E14"/>
    <w:rsid w:val="002527FF"/>
    <w:rsid w:val="00255699"/>
    <w:rsid w:val="00255A3A"/>
    <w:rsid w:val="00255E28"/>
    <w:rsid w:val="002617BF"/>
    <w:rsid w:val="00262C97"/>
    <w:rsid w:val="002643EC"/>
    <w:rsid w:val="0026695C"/>
    <w:rsid w:val="00271E38"/>
    <w:rsid w:val="00274F3F"/>
    <w:rsid w:val="00280C80"/>
    <w:rsid w:val="00282AAA"/>
    <w:rsid w:val="0028587F"/>
    <w:rsid w:val="00287E54"/>
    <w:rsid w:val="002909AB"/>
    <w:rsid w:val="00290CBC"/>
    <w:rsid w:val="00294E65"/>
    <w:rsid w:val="002A2E4B"/>
    <w:rsid w:val="002A575E"/>
    <w:rsid w:val="002B2C9C"/>
    <w:rsid w:val="002B3FD0"/>
    <w:rsid w:val="002B6300"/>
    <w:rsid w:val="002D0785"/>
    <w:rsid w:val="002D101A"/>
    <w:rsid w:val="002D31FC"/>
    <w:rsid w:val="002E1F6E"/>
    <w:rsid w:val="002F3A17"/>
    <w:rsid w:val="00300DF3"/>
    <w:rsid w:val="00300DF5"/>
    <w:rsid w:val="00302FEA"/>
    <w:rsid w:val="00304248"/>
    <w:rsid w:val="00304A5E"/>
    <w:rsid w:val="00307F0F"/>
    <w:rsid w:val="00310A2C"/>
    <w:rsid w:val="003259C1"/>
    <w:rsid w:val="00330340"/>
    <w:rsid w:val="00333CE9"/>
    <w:rsid w:val="00334BA0"/>
    <w:rsid w:val="00340900"/>
    <w:rsid w:val="00341F98"/>
    <w:rsid w:val="0034208B"/>
    <w:rsid w:val="00345224"/>
    <w:rsid w:val="00354269"/>
    <w:rsid w:val="00361B5C"/>
    <w:rsid w:val="0036701D"/>
    <w:rsid w:val="00367F52"/>
    <w:rsid w:val="00383311"/>
    <w:rsid w:val="00385B3F"/>
    <w:rsid w:val="00385B79"/>
    <w:rsid w:val="00392200"/>
    <w:rsid w:val="003972C1"/>
    <w:rsid w:val="003A1E0E"/>
    <w:rsid w:val="003A5876"/>
    <w:rsid w:val="003B1F01"/>
    <w:rsid w:val="003C0636"/>
    <w:rsid w:val="003C2E85"/>
    <w:rsid w:val="003C477D"/>
    <w:rsid w:val="003D4410"/>
    <w:rsid w:val="003D5C3E"/>
    <w:rsid w:val="003E34D6"/>
    <w:rsid w:val="003E50CA"/>
    <w:rsid w:val="003E63C6"/>
    <w:rsid w:val="003F048C"/>
    <w:rsid w:val="003F5F7E"/>
    <w:rsid w:val="004029D8"/>
    <w:rsid w:val="00411673"/>
    <w:rsid w:val="00411D94"/>
    <w:rsid w:val="00414C1C"/>
    <w:rsid w:val="00414C74"/>
    <w:rsid w:val="00421A4B"/>
    <w:rsid w:val="00422734"/>
    <w:rsid w:val="0042739F"/>
    <w:rsid w:val="0043052F"/>
    <w:rsid w:val="004325E6"/>
    <w:rsid w:val="0043289F"/>
    <w:rsid w:val="00433E0C"/>
    <w:rsid w:val="00440157"/>
    <w:rsid w:val="00444F91"/>
    <w:rsid w:val="004455AB"/>
    <w:rsid w:val="004477A1"/>
    <w:rsid w:val="00451874"/>
    <w:rsid w:val="00460EFC"/>
    <w:rsid w:val="00464322"/>
    <w:rsid w:val="004646E4"/>
    <w:rsid w:val="00466256"/>
    <w:rsid w:val="004827F1"/>
    <w:rsid w:val="00486398"/>
    <w:rsid w:val="00490632"/>
    <w:rsid w:val="00492640"/>
    <w:rsid w:val="00497F51"/>
    <w:rsid w:val="004A01BD"/>
    <w:rsid w:val="004A0C62"/>
    <w:rsid w:val="004B23DC"/>
    <w:rsid w:val="004B2BCD"/>
    <w:rsid w:val="004B614C"/>
    <w:rsid w:val="004B6334"/>
    <w:rsid w:val="004B7577"/>
    <w:rsid w:val="004C09B9"/>
    <w:rsid w:val="004C300B"/>
    <w:rsid w:val="004C32EA"/>
    <w:rsid w:val="004E01EA"/>
    <w:rsid w:val="004E409E"/>
    <w:rsid w:val="004F0CAA"/>
    <w:rsid w:val="004F0F1C"/>
    <w:rsid w:val="004F6016"/>
    <w:rsid w:val="00500B9E"/>
    <w:rsid w:val="005110D9"/>
    <w:rsid w:val="005120ED"/>
    <w:rsid w:val="00516449"/>
    <w:rsid w:val="00524009"/>
    <w:rsid w:val="00541665"/>
    <w:rsid w:val="00542D81"/>
    <w:rsid w:val="00546A15"/>
    <w:rsid w:val="00554E33"/>
    <w:rsid w:val="00557536"/>
    <w:rsid w:val="005649F1"/>
    <w:rsid w:val="0057036B"/>
    <w:rsid w:val="00570623"/>
    <w:rsid w:val="005808BB"/>
    <w:rsid w:val="00587482"/>
    <w:rsid w:val="00587E57"/>
    <w:rsid w:val="00596033"/>
    <w:rsid w:val="005B0001"/>
    <w:rsid w:val="005B1C63"/>
    <w:rsid w:val="005C30D5"/>
    <w:rsid w:val="005C759A"/>
    <w:rsid w:val="005D39EE"/>
    <w:rsid w:val="005D3F7A"/>
    <w:rsid w:val="005D5635"/>
    <w:rsid w:val="005D7605"/>
    <w:rsid w:val="005E1B13"/>
    <w:rsid w:val="00603F55"/>
    <w:rsid w:val="00605CEB"/>
    <w:rsid w:val="0061118D"/>
    <w:rsid w:val="00612C88"/>
    <w:rsid w:val="00613537"/>
    <w:rsid w:val="00623C10"/>
    <w:rsid w:val="00625E1D"/>
    <w:rsid w:val="00625E98"/>
    <w:rsid w:val="00626495"/>
    <w:rsid w:val="006302D3"/>
    <w:rsid w:val="006320A9"/>
    <w:rsid w:val="0063445F"/>
    <w:rsid w:val="0064102D"/>
    <w:rsid w:val="00653D67"/>
    <w:rsid w:val="00667EC0"/>
    <w:rsid w:val="00684147"/>
    <w:rsid w:val="00684A17"/>
    <w:rsid w:val="006907D8"/>
    <w:rsid w:val="00691593"/>
    <w:rsid w:val="00693A30"/>
    <w:rsid w:val="006B0FD1"/>
    <w:rsid w:val="006C238B"/>
    <w:rsid w:val="006C3F59"/>
    <w:rsid w:val="006D4BD3"/>
    <w:rsid w:val="006D6DE7"/>
    <w:rsid w:val="006E3F64"/>
    <w:rsid w:val="006E4477"/>
    <w:rsid w:val="006F0FC6"/>
    <w:rsid w:val="007170B7"/>
    <w:rsid w:val="007276DA"/>
    <w:rsid w:val="00741D91"/>
    <w:rsid w:val="00744EAA"/>
    <w:rsid w:val="0074788C"/>
    <w:rsid w:val="00750106"/>
    <w:rsid w:val="007537AF"/>
    <w:rsid w:val="00756640"/>
    <w:rsid w:val="00757032"/>
    <w:rsid w:val="007609CB"/>
    <w:rsid w:val="00762708"/>
    <w:rsid w:val="0076370D"/>
    <w:rsid w:val="00773B5E"/>
    <w:rsid w:val="0078289E"/>
    <w:rsid w:val="00791C75"/>
    <w:rsid w:val="00792830"/>
    <w:rsid w:val="007A437A"/>
    <w:rsid w:val="007B198B"/>
    <w:rsid w:val="007B264E"/>
    <w:rsid w:val="007B5A16"/>
    <w:rsid w:val="007C6412"/>
    <w:rsid w:val="007C7E37"/>
    <w:rsid w:val="007C7F56"/>
    <w:rsid w:val="007D2968"/>
    <w:rsid w:val="007D2E0A"/>
    <w:rsid w:val="007E123D"/>
    <w:rsid w:val="007E6856"/>
    <w:rsid w:val="007F0A97"/>
    <w:rsid w:val="007F2200"/>
    <w:rsid w:val="00800F2F"/>
    <w:rsid w:val="008019CD"/>
    <w:rsid w:val="008035EA"/>
    <w:rsid w:val="008039C8"/>
    <w:rsid w:val="00810BD3"/>
    <w:rsid w:val="00812B3A"/>
    <w:rsid w:val="00813BD3"/>
    <w:rsid w:val="0081598A"/>
    <w:rsid w:val="00815B7B"/>
    <w:rsid w:val="008257C4"/>
    <w:rsid w:val="00831654"/>
    <w:rsid w:val="00833145"/>
    <w:rsid w:val="008439FE"/>
    <w:rsid w:val="00852867"/>
    <w:rsid w:val="00852D0A"/>
    <w:rsid w:val="00860D11"/>
    <w:rsid w:val="00861A92"/>
    <w:rsid w:val="008665BC"/>
    <w:rsid w:val="00867FC0"/>
    <w:rsid w:val="008760E3"/>
    <w:rsid w:val="008764AD"/>
    <w:rsid w:val="008771F9"/>
    <w:rsid w:val="00877E60"/>
    <w:rsid w:val="00880959"/>
    <w:rsid w:val="00883F08"/>
    <w:rsid w:val="00884D89"/>
    <w:rsid w:val="00887185"/>
    <w:rsid w:val="00890008"/>
    <w:rsid w:val="00897C3F"/>
    <w:rsid w:val="008A01AC"/>
    <w:rsid w:val="008A368B"/>
    <w:rsid w:val="008A45A1"/>
    <w:rsid w:val="008A4EF7"/>
    <w:rsid w:val="008B1D4B"/>
    <w:rsid w:val="008C160D"/>
    <w:rsid w:val="008C2C19"/>
    <w:rsid w:val="008C5CE5"/>
    <w:rsid w:val="008D3FFF"/>
    <w:rsid w:val="008D5FA3"/>
    <w:rsid w:val="008E0F2B"/>
    <w:rsid w:val="008E281E"/>
    <w:rsid w:val="008E5126"/>
    <w:rsid w:val="008E52FC"/>
    <w:rsid w:val="008F18B2"/>
    <w:rsid w:val="008F365A"/>
    <w:rsid w:val="008F455A"/>
    <w:rsid w:val="00901D4D"/>
    <w:rsid w:val="00903EEB"/>
    <w:rsid w:val="00915221"/>
    <w:rsid w:val="009167B9"/>
    <w:rsid w:val="00920224"/>
    <w:rsid w:val="009266EF"/>
    <w:rsid w:val="00930878"/>
    <w:rsid w:val="00933D4D"/>
    <w:rsid w:val="009341E6"/>
    <w:rsid w:val="00941638"/>
    <w:rsid w:val="00944DC9"/>
    <w:rsid w:val="00953AA7"/>
    <w:rsid w:val="0095740D"/>
    <w:rsid w:val="009662BC"/>
    <w:rsid w:val="009751B0"/>
    <w:rsid w:val="009758DE"/>
    <w:rsid w:val="00977E61"/>
    <w:rsid w:val="009818ED"/>
    <w:rsid w:val="00991C5B"/>
    <w:rsid w:val="0099323B"/>
    <w:rsid w:val="00996DCB"/>
    <w:rsid w:val="0099737A"/>
    <w:rsid w:val="009A0773"/>
    <w:rsid w:val="009A6836"/>
    <w:rsid w:val="009B4283"/>
    <w:rsid w:val="009C06E3"/>
    <w:rsid w:val="009C07FA"/>
    <w:rsid w:val="009C33ED"/>
    <w:rsid w:val="009C46B0"/>
    <w:rsid w:val="009C4ABD"/>
    <w:rsid w:val="009D0C7F"/>
    <w:rsid w:val="009D2529"/>
    <w:rsid w:val="009D68EC"/>
    <w:rsid w:val="009D73AD"/>
    <w:rsid w:val="009E1CE6"/>
    <w:rsid w:val="009E3BD5"/>
    <w:rsid w:val="009E5ED8"/>
    <w:rsid w:val="009E78EC"/>
    <w:rsid w:val="009F6514"/>
    <w:rsid w:val="00A00069"/>
    <w:rsid w:val="00A04A2C"/>
    <w:rsid w:val="00A14281"/>
    <w:rsid w:val="00A211BF"/>
    <w:rsid w:val="00A249BB"/>
    <w:rsid w:val="00A24C10"/>
    <w:rsid w:val="00A25A2F"/>
    <w:rsid w:val="00A270AD"/>
    <w:rsid w:val="00A27CF0"/>
    <w:rsid w:val="00A3281A"/>
    <w:rsid w:val="00A35662"/>
    <w:rsid w:val="00A40D58"/>
    <w:rsid w:val="00A41A4A"/>
    <w:rsid w:val="00A42A13"/>
    <w:rsid w:val="00A42AB5"/>
    <w:rsid w:val="00A46B31"/>
    <w:rsid w:val="00A47203"/>
    <w:rsid w:val="00A51987"/>
    <w:rsid w:val="00A51FF9"/>
    <w:rsid w:val="00A5408A"/>
    <w:rsid w:val="00A61EAA"/>
    <w:rsid w:val="00A71F52"/>
    <w:rsid w:val="00A74706"/>
    <w:rsid w:val="00A7498B"/>
    <w:rsid w:val="00A75AAA"/>
    <w:rsid w:val="00A75DF9"/>
    <w:rsid w:val="00A94906"/>
    <w:rsid w:val="00A9721D"/>
    <w:rsid w:val="00AA08C2"/>
    <w:rsid w:val="00AB1CB0"/>
    <w:rsid w:val="00AC5099"/>
    <w:rsid w:val="00AC719A"/>
    <w:rsid w:val="00AD101E"/>
    <w:rsid w:val="00AE1CEB"/>
    <w:rsid w:val="00AE2EA4"/>
    <w:rsid w:val="00AE3629"/>
    <w:rsid w:val="00AE3CB6"/>
    <w:rsid w:val="00AE4CD6"/>
    <w:rsid w:val="00AE65D1"/>
    <w:rsid w:val="00AE685C"/>
    <w:rsid w:val="00AF358F"/>
    <w:rsid w:val="00B10397"/>
    <w:rsid w:val="00B20F36"/>
    <w:rsid w:val="00B2192B"/>
    <w:rsid w:val="00B312D0"/>
    <w:rsid w:val="00B37B72"/>
    <w:rsid w:val="00B41EF1"/>
    <w:rsid w:val="00B47B74"/>
    <w:rsid w:val="00B5108B"/>
    <w:rsid w:val="00B516D5"/>
    <w:rsid w:val="00B53A70"/>
    <w:rsid w:val="00B5458F"/>
    <w:rsid w:val="00B57C13"/>
    <w:rsid w:val="00B62696"/>
    <w:rsid w:val="00B71B26"/>
    <w:rsid w:val="00B71D6C"/>
    <w:rsid w:val="00B80C17"/>
    <w:rsid w:val="00B8521A"/>
    <w:rsid w:val="00B85CBB"/>
    <w:rsid w:val="00B90CE1"/>
    <w:rsid w:val="00B934E2"/>
    <w:rsid w:val="00BA24D9"/>
    <w:rsid w:val="00BB29FF"/>
    <w:rsid w:val="00BB3257"/>
    <w:rsid w:val="00BB62E6"/>
    <w:rsid w:val="00BC66A1"/>
    <w:rsid w:val="00BD00B4"/>
    <w:rsid w:val="00BD6D00"/>
    <w:rsid w:val="00BF0709"/>
    <w:rsid w:val="00BF092A"/>
    <w:rsid w:val="00BF0977"/>
    <w:rsid w:val="00BF0C56"/>
    <w:rsid w:val="00BF1B47"/>
    <w:rsid w:val="00BF4554"/>
    <w:rsid w:val="00BF4A9E"/>
    <w:rsid w:val="00BF5430"/>
    <w:rsid w:val="00BF792E"/>
    <w:rsid w:val="00C00EF2"/>
    <w:rsid w:val="00C102F1"/>
    <w:rsid w:val="00C14CDD"/>
    <w:rsid w:val="00C16596"/>
    <w:rsid w:val="00C173B8"/>
    <w:rsid w:val="00C22A0E"/>
    <w:rsid w:val="00C247C5"/>
    <w:rsid w:val="00C35EE4"/>
    <w:rsid w:val="00C40B35"/>
    <w:rsid w:val="00C40D10"/>
    <w:rsid w:val="00C451C5"/>
    <w:rsid w:val="00C539CB"/>
    <w:rsid w:val="00C53CE0"/>
    <w:rsid w:val="00C558C1"/>
    <w:rsid w:val="00C57CBD"/>
    <w:rsid w:val="00C57D73"/>
    <w:rsid w:val="00C94EAB"/>
    <w:rsid w:val="00C95495"/>
    <w:rsid w:val="00CA1A5D"/>
    <w:rsid w:val="00CA29DF"/>
    <w:rsid w:val="00CA31CD"/>
    <w:rsid w:val="00CA4881"/>
    <w:rsid w:val="00CA5703"/>
    <w:rsid w:val="00CB709D"/>
    <w:rsid w:val="00CB73A6"/>
    <w:rsid w:val="00CC3D7B"/>
    <w:rsid w:val="00CD1F17"/>
    <w:rsid w:val="00CD7943"/>
    <w:rsid w:val="00CE7FDA"/>
    <w:rsid w:val="00D04B2B"/>
    <w:rsid w:val="00D105E1"/>
    <w:rsid w:val="00D216DC"/>
    <w:rsid w:val="00D23462"/>
    <w:rsid w:val="00D23914"/>
    <w:rsid w:val="00D23B3F"/>
    <w:rsid w:val="00D30FDE"/>
    <w:rsid w:val="00D334E8"/>
    <w:rsid w:val="00D41A14"/>
    <w:rsid w:val="00D42C2E"/>
    <w:rsid w:val="00D436CF"/>
    <w:rsid w:val="00D479DD"/>
    <w:rsid w:val="00D622CF"/>
    <w:rsid w:val="00D6442A"/>
    <w:rsid w:val="00D6446F"/>
    <w:rsid w:val="00D65478"/>
    <w:rsid w:val="00D66D59"/>
    <w:rsid w:val="00D71DC2"/>
    <w:rsid w:val="00D72D4C"/>
    <w:rsid w:val="00D75964"/>
    <w:rsid w:val="00D773F4"/>
    <w:rsid w:val="00D87020"/>
    <w:rsid w:val="00DA1380"/>
    <w:rsid w:val="00DA1D99"/>
    <w:rsid w:val="00DA278F"/>
    <w:rsid w:val="00DB0A3C"/>
    <w:rsid w:val="00DB14D4"/>
    <w:rsid w:val="00DB1C29"/>
    <w:rsid w:val="00DB3B0A"/>
    <w:rsid w:val="00DB5918"/>
    <w:rsid w:val="00DB6067"/>
    <w:rsid w:val="00DC013C"/>
    <w:rsid w:val="00DC2348"/>
    <w:rsid w:val="00DD52BD"/>
    <w:rsid w:val="00DD6640"/>
    <w:rsid w:val="00DD6FAF"/>
    <w:rsid w:val="00DE223D"/>
    <w:rsid w:val="00DE4E96"/>
    <w:rsid w:val="00DE6117"/>
    <w:rsid w:val="00DE6524"/>
    <w:rsid w:val="00DE72B5"/>
    <w:rsid w:val="00DF3A1B"/>
    <w:rsid w:val="00DF791A"/>
    <w:rsid w:val="00E041E4"/>
    <w:rsid w:val="00E0422D"/>
    <w:rsid w:val="00E1612A"/>
    <w:rsid w:val="00E264A3"/>
    <w:rsid w:val="00E26875"/>
    <w:rsid w:val="00E30D27"/>
    <w:rsid w:val="00E31199"/>
    <w:rsid w:val="00E313BA"/>
    <w:rsid w:val="00E31C56"/>
    <w:rsid w:val="00E42078"/>
    <w:rsid w:val="00E43114"/>
    <w:rsid w:val="00E4386E"/>
    <w:rsid w:val="00E4684B"/>
    <w:rsid w:val="00E51E03"/>
    <w:rsid w:val="00E60940"/>
    <w:rsid w:val="00E62926"/>
    <w:rsid w:val="00E6340E"/>
    <w:rsid w:val="00E65E93"/>
    <w:rsid w:val="00E67131"/>
    <w:rsid w:val="00E833D5"/>
    <w:rsid w:val="00E83C81"/>
    <w:rsid w:val="00E85173"/>
    <w:rsid w:val="00E85CDF"/>
    <w:rsid w:val="00E932BE"/>
    <w:rsid w:val="00E96580"/>
    <w:rsid w:val="00EB017C"/>
    <w:rsid w:val="00EB2213"/>
    <w:rsid w:val="00EB3544"/>
    <w:rsid w:val="00EC1BFE"/>
    <w:rsid w:val="00EC2C34"/>
    <w:rsid w:val="00EC2EFB"/>
    <w:rsid w:val="00EC30F3"/>
    <w:rsid w:val="00ED2A11"/>
    <w:rsid w:val="00ED4010"/>
    <w:rsid w:val="00ED5CAE"/>
    <w:rsid w:val="00ED6ED7"/>
    <w:rsid w:val="00EE2BCF"/>
    <w:rsid w:val="00EE70AE"/>
    <w:rsid w:val="00EF020A"/>
    <w:rsid w:val="00EF4959"/>
    <w:rsid w:val="00EF7DE5"/>
    <w:rsid w:val="00F01134"/>
    <w:rsid w:val="00F1278F"/>
    <w:rsid w:val="00F167EE"/>
    <w:rsid w:val="00F23F4F"/>
    <w:rsid w:val="00F25760"/>
    <w:rsid w:val="00F27F4D"/>
    <w:rsid w:val="00F361A1"/>
    <w:rsid w:val="00F377E6"/>
    <w:rsid w:val="00F408D4"/>
    <w:rsid w:val="00F41B16"/>
    <w:rsid w:val="00F46507"/>
    <w:rsid w:val="00F4695C"/>
    <w:rsid w:val="00F51635"/>
    <w:rsid w:val="00F631CA"/>
    <w:rsid w:val="00F716C9"/>
    <w:rsid w:val="00F718D6"/>
    <w:rsid w:val="00F76E30"/>
    <w:rsid w:val="00F77CAE"/>
    <w:rsid w:val="00F810F8"/>
    <w:rsid w:val="00F847B5"/>
    <w:rsid w:val="00F91353"/>
    <w:rsid w:val="00F916C7"/>
    <w:rsid w:val="00F93725"/>
    <w:rsid w:val="00F94387"/>
    <w:rsid w:val="00F951DA"/>
    <w:rsid w:val="00F97A7E"/>
    <w:rsid w:val="00FA60E5"/>
    <w:rsid w:val="00FA72FE"/>
    <w:rsid w:val="00FB6211"/>
    <w:rsid w:val="00FC0D74"/>
    <w:rsid w:val="00FC1299"/>
    <w:rsid w:val="00FC3EF9"/>
    <w:rsid w:val="00FC7F36"/>
    <w:rsid w:val="00FD02D6"/>
    <w:rsid w:val="00FD02E9"/>
    <w:rsid w:val="00FD1B35"/>
    <w:rsid w:val="00FD55D2"/>
    <w:rsid w:val="00FD605D"/>
    <w:rsid w:val="00FD6B80"/>
    <w:rsid w:val="00FD705F"/>
    <w:rsid w:val="00FE3257"/>
    <w:rsid w:val="00FE38CF"/>
    <w:rsid w:val="00FE40B8"/>
    <w:rsid w:val="00FF1817"/>
    <w:rsid w:val="00FF594A"/>
    <w:rsid w:val="00FF74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DC9"/>
    <w:rPr>
      <w:rFonts w:eastAsiaTheme="minorEastAsia"/>
    </w:rPr>
  </w:style>
  <w:style w:type="paragraph" w:styleId="Heading1">
    <w:name w:val="heading 1"/>
    <w:basedOn w:val="Normal"/>
    <w:next w:val="Normal"/>
    <w:link w:val="Heading1Char"/>
    <w:qFormat/>
    <w:rsid w:val="00944DC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78289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DC9"/>
    <w:rPr>
      <w:rFonts w:ascii="Arial" w:eastAsia="Times New Roman" w:hAnsi="Arial" w:cs="Arial"/>
      <w:b/>
      <w:bCs/>
      <w:kern w:val="32"/>
      <w:sz w:val="32"/>
      <w:szCs w:val="32"/>
    </w:rPr>
  </w:style>
  <w:style w:type="table" w:styleId="TableGrid">
    <w:name w:val="Table Grid"/>
    <w:basedOn w:val="TableNormal"/>
    <w:uiPriority w:val="59"/>
    <w:rsid w:val="00944DC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944DC9"/>
  </w:style>
  <w:style w:type="paragraph" w:customStyle="1" w:styleId="Default">
    <w:name w:val="Default"/>
    <w:rsid w:val="00944DC9"/>
    <w:pPr>
      <w:autoSpaceDE w:val="0"/>
      <w:autoSpaceDN w:val="0"/>
      <w:adjustRightInd w:val="0"/>
      <w:spacing w:after="0" w:line="240" w:lineRule="auto"/>
    </w:pPr>
    <w:rPr>
      <w:rFonts w:ascii="HelveticaNeueLT Std Cn" w:eastAsiaTheme="minorEastAsia" w:hAnsi="HelveticaNeueLT Std Cn" w:cs="HelveticaNeueLT Std Cn"/>
      <w:color w:val="000000"/>
      <w:sz w:val="24"/>
      <w:szCs w:val="24"/>
    </w:rPr>
  </w:style>
  <w:style w:type="paragraph" w:styleId="Header">
    <w:name w:val="header"/>
    <w:basedOn w:val="Normal"/>
    <w:link w:val="HeaderChar"/>
    <w:uiPriority w:val="99"/>
    <w:unhideWhenUsed/>
    <w:rsid w:val="00F76E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E30"/>
    <w:rPr>
      <w:rFonts w:eastAsiaTheme="minorEastAsia"/>
    </w:rPr>
  </w:style>
  <w:style w:type="paragraph" w:styleId="Footer">
    <w:name w:val="footer"/>
    <w:basedOn w:val="Normal"/>
    <w:link w:val="FooterChar"/>
    <w:uiPriority w:val="99"/>
    <w:unhideWhenUsed/>
    <w:rsid w:val="00F76E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E30"/>
    <w:rPr>
      <w:rFonts w:eastAsiaTheme="minorEastAsia"/>
    </w:rPr>
  </w:style>
  <w:style w:type="paragraph" w:styleId="NormalWeb">
    <w:name w:val="Normal (Web)"/>
    <w:basedOn w:val="Normal"/>
    <w:uiPriority w:val="99"/>
    <w:unhideWhenUsed/>
    <w:rsid w:val="00290C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8289E"/>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qFormat/>
    <w:rsid w:val="0078289E"/>
    <w:pPr>
      <w:ind w:left="720"/>
      <w:contextualSpacing/>
    </w:pPr>
  </w:style>
  <w:style w:type="character" w:customStyle="1" w:styleId="shortened-text">
    <w:name w:val="shortened-text"/>
    <w:rsid w:val="0078289E"/>
  </w:style>
  <w:style w:type="character" w:customStyle="1" w:styleId="italic">
    <w:name w:val="italic"/>
    <w:basedOn w:val="DefaultParagraphFont"/>
    <w:rsid w:val="0078289E"/>
  </w:style>
  <w:style w:type="character" w:styleId="Hyperlink">
    <w:name w:val="Hyperlink"/>
    <w:basedOn w:val="DefaultParagraphFont"/>
    <w:uiPriority w:val="99"/>
    <w:unhideWhenUsed/>
    <w:rsid w:val="0078289E"/>
    <w:rPr>
      <w:color w:val="0000FF" w:themeColor="hyperlink"/>
      <w:u w:val="single"/>
    </w:rPr>
  </w:style>
  <w:style w:type="character" w:styleId="HTMLCite">
    <w:name w:val="HTML Cite"/>
    <w:basedOn w:val="DefaultParagraphFont"/>
    <w:uiPriority w:val="99"/>
    <w:semiHidden/>
    <w:unhideWhenUsed/>
    <w:rsid w:val="0078289E"/>
    <w:rPr>
      <w:i/>
      <w:iCs/>
    </w:rPr>
  </w:style>
  <w:style w:type="character" w:customStyle="1" w:styleId="slug-vol">
    <w:name w:val="slug-vol"/>
    <w:basedOn w:val="DefaultParagraphFont"/>
    <w:rsid w:val="0078289E"/>
  </w:style>
  <w:style w:type="character" w:customStyle="1" w:styleId="slug-issue">
    <w:name w:val="slug-issue"/>
    <w:basedOn w:val="DefaultParagraphFont"/>
    <w:rsid w:val="0078289E"/>
  </w:style>
  <w:style w:type="character" w:customStyle="1" w:styleId="slug-pages">
    <w:name w:val="slug-pages"/>
    <w:basedOn w:val="DefaultParagraphFont"/>
    <w:rsid w:val="0078289E"/>
  </w:style>
  <w:style w:type="character" w:styleId="Strong">
    <w:name w:val="Strong"/>
    <w:basedOn w:val="DefaultParagraphFont"/>
    <w:uiPriority w:val="22"/>
    <w:qFormat/>
    <w:rsid w:val="0078289E"/>
    <w:rPr>
      <w:b/>
      <w:bCs/>
    </w:rPr>
  </w:style>
  <w:style w:type="paragraph" w:styleId="BalloonText">
    <w:name w:val="Balloon Text"/>
    <w:basedOn w:val="Normal"/>
    <w:link w:val="BalloonTextChar"/>
    <w:uiPriority w:val="99"/>
    <w:semiHidden/>
    <w:unhideWhenUsed/>
    <w:rsid w:val="00053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104"/>
    <w:rPr>
      <w:rFonts w:ascii="Tahoma" w:eastAsiaTheme="minorEastAsia" w:hAnsi="Tahoma" w:cs="Tahoma"/>
      <w:sz w:val="16"/>
      <w:szCs w:val="16"/>
    </w:rPr>
  </w:style>
  <w:style w:type="character" w:customStyle="1" w:styleId="refauthors">
    <w:name w:val="refauthors"/>
    <w:basedOn w:val="DefaultParagraphFont"/>
    <w:rsid w:val="00DC2348"/>
  </w:style>
  <w:style w:type="character" w:customStyle="1" w:styleId="reference">
    <w:name w:val="reference"/>
    <w:basedOn w:val="DefaultParagraphFont"/>
    <w:rsid w:val="002B3FD0"/>
  </w:style>
  <w:style w:type="character" w:customStyle="1" w:styleId="reftitle">
    <w:name w:val="reftitle"/>
    <w:basedOn w:val="DefaultParagraphFont"/>
    <w:rsid w:val="002B3FD0"/>
  </w:style>
  <w:style w:type="character" w:customStyle="1" w:styleId="refseriestitle">
    <w:name w:val="refseriestitle"/>
    <w:basedOn w:val="DefaultParagraphFont"/>
    <w:rsid w:val="002B3FD0"/>
  </w:style>
  <w:style w:type="character" w:customStyle="1" w:styleId="refseriesdate">
    <w:name w:val="refseriesdate"/>
    <w:basedOn w:val="DefaultParagraphFont"/>
    <w:rsid w:val="002B3FD0"/>
  </w:style>
  <w:style w:type="character" w:customStyle="1" w:styleId="refseriesvolume">
    <w:name w:val="refseriesvolume"/>
    <w:basedOn w:val="DefaultParagraphFont"/>
    <w:rsid w:val="002B3FD0"/>
  </w:style>
  <w:style w:type="character" w:customStyle="1" w:styleId="refpages">
    <w:name w:val="refpages"/>
    <w:basedOn w:val="DefaultParagraphFont"/>
    <w:rsid w:val="002B3FD0"/>
  </w:style>
</w:styles>
</file>

<file path=word/webSettings.xml><?xml version="1.0" encoding="utf-8"?>
<w:webSettings xmlns:r="http://schemas.openxmlformats.org/officeDocument/2006/relationships" xmlns:w="http://schemas.openxmlformats.org/wordprocessingml/2006/main">
  <w:divs>
    <w:div w:id="29380890">
      <w:bodyDiv w:val="1"/>
      <w:marLeft w:val="0"/>
      <w:marRight w:val="0"/>
      <w:marTop w:val="0"/>
      <w:marBottom w:val="0"/>
      <w:divBdr>
        <w:top w:val="none" w:sz="0" w:space="0" w:color="auto"/>
        <w:left w:val="none" w:sz="0" w:space="0" w:color="auto"/>
        <w:bottom w:val="none" w:sz="0" w:space="0" w:color="auto"/>
        <w:right w:val="none" w:sz="0" w:space="0" w:color="auto"/>
      </w:divBdr>
    </w:div>
    <w:div w:id="33890866">
      <w:bodyDiv w:val="1"/>
      <w:marLeft w:val="0"/>
      <w:marRight w:val="0"/>
      <w:marTop w:val="0"/>
      <w:marBottom w:val="0"/>
      <w:divBdr>
        <w:top w:val="none" w:sz="0" w:space="0" w:color="auto"/>
        <w:left w:val="none" w:sz="0" w:space="0" w:color="auto"/>
        <w:bottom w:val="none" w:sz="0" w:space="0" w:color="auto"/>
        <w:right w:val="none" w:sz="0" w:space="0" w:color="auto"/>
      </w:divBdr>
    </w:div>
    <w:div w:id="97457834">
      <w:bodyDiv w:val="1"/>
      <w:marLeft w:val="0"/>
      <w:marRight w:val="0"/>
      <w:marTop w:val="0"/>
      <w:marBottom w:val="0"/>
      <w:divBdr>
        <w:top w:val="none" w:sz="0" w:space="0" w:color="auto"/>
        <w:left w:val="none" w:sz="0" w:space="0" w:color="auto"/>
        <w:bottom w:val="none" w:sz="0" w:space="0" w:color="auto"/>
        <w:right w:val="none" w:sz="0" w:space="0" w:color="auto"/>
      </w:divBdr>
    </w:div>
    <w:div w:id="117799494">
      <w:bodyDiv w:val="1"/>
      <w:marLeft w:val="0"/>
      <w:marRight w:val="0"/>
      <w:marTop w:val="0"/>
      <w:marBottom w:val="0"/>
      <w:divBdr>
        <w:top w:val="none" w:sz="0" w:space="0" w:color="auto"/>
        <w:left w:val="none" w:sz="0" w:space="0" w:color="auto"/>
        <w:bottom w:val="none" w:sz="0" w:space="0" w:color="auto"/>
        <w:right w:val="none" w:sz="0" w:space="0" w:color="auto"/>
      </w:divBdr>
    </w:div>
    <w:div w:id="214900388">
      <w:bodyDiv w:val="1"/>
      <w:marLeft w:val="0"/>
      <w:marRight w:val="0"/>
      <w:marTop w:val="0"/>
      <w:marBottom w:val="0"/>
      <w:divBdr>
        <w:top w:val="none" w:sz="0" w:space="0" w:color="auto"/>
        <w:left w:val="none" w:sz="0" w:space="0" w:color="auto"/>
        <w:bottom w:val="none" w:sz="0" w:space="0" w:color="auto"/>
        <w:right w:val="none" w:sz="0" w:space="0" w:color="auto"/>
      </w:divBdr>
    </w:div>
    <w:div w:id="338041853">
      <w:bodyDiv w:val="1"/>
      <w:marLeft w:val="0"/>
      <w:marRight w:val="0"/>
      <w:marTop w:val="0"/>
      <w:marBottom w:val="0"/>
      <w:divBdr>
        <w:top w:val="none" w:sz="0" w:space="0" w:color="auto"/>
        <w:left w:val="none" w:sz="0" w:space="0" w:color="auto"/>
        <w:bottom w:val="none" w:sz="0" w:space="0" w:color="auto"/>
        <w:right w:val="none" w:sz="0" w:space="0" w:color="auto"/>
      </w:divBdr>
    </w:div>
    <w:div w:id="348063202">
      <w:bodyDiv w:val="1"/>
      <w:marLeft w:val="0"/>
      <w:marRight w:val="0"/>
      <w:marTop w:val="0"/>
      <w:marBottom w:val="0"/>
      <w:divBdr>
        <w:top w:val="none" w:sz="0" w:space="0" w:color="auto"/>
        <w:left w:val="none" w:sz="0" w:space="0" w:color="auto"/>
        <w:bottom w:val="none" w:sz="0" w:space="0" w:color="auto"/>
        <w:right w:val="none" w:sz="0" w:space="0" w:color="auto"/>
      </w:divBdr>
    </w:div>
    <w:div w:id="368916383">
      <w:bodyDiv w:val="1"/>
      <w:marLeft w:val="0"/>
      <w:marRight w:val="0"/>
      <w:marTop w:val="0"/>
      <w:marBottom w:val="0"/>
      <w:divBdr>
        <w:top w:val="none" w:sz="0" w:space="0" w:color="auto"/>
        <w:left w:val="none" w:sz="0" w:space="0" w:color="auto"/>
        <w:bottom w:val="none" w:sz="0" w:space="0" w:color="auto"/>
        <w:right w:val="none" w:sz="0" w:space="0" w:color="auto"/>
      </w:divBdr>
    </w:div>
    <w:div w:id="494106662">
      <w:bodyDiv w:val="1"/>
      <w:marLeft w:val="0"/>
      <w:marRight w:val="0"/>
      <w:marTop w:val="0"/>
      <w:marBottom w:val="0"/>
      <w:divBdr>
        <w:top w:val="none" w:sz="0" w:space="0" w:color="auto"/>
        <w:left w:val="none" w:sz="0" w:space="0" w:color="auto"/>
        <w:bottom w:val="none" w:sz="0" w:space="0" w:color="auto"/>
        <w:right w:val="none" w:sz="0" w:space="0" w:color="auto"/>
      </w:divBdr>
    </w:div>
    <w:div w:id="500046106">
      <w:bodyDiv w:val="1"/>
      <w:marLeft w:val="0"/>
      <w:marRight w:val="0"/>
      <w:marTop w:val="0"/>
      <w:marBottom w:val="0"/>
      <w:divBdr>
        <w:top w:val="none" w:sz="0" w:space="0" w:color="auto"/>
        <w:left w:val="none" w:sz="0" w:space="0" w:color="auto"/>
        <w:bottom w:val="none" w:sz="0" w:space="0" w:color="auto"/>
        <w:right w:val="none" w:sz="0" w:space="0" w:color="auto"/>
      </w:divBdr>
    </w:div>
    <w:div w:id="561448323">
      <w:bodyDiv w:val="1"/>
      <w:marLeft w:val="0"/>
      <w:marRight w:val="0"/>
      <w:marTop w:val="0"/>
      <w:marBottom w:val="0"/>
      <w:divBdr>
        <w:top w:val="none" w:sz="0" w:space="0" w:color="auto"/>
        <w:left w:val="none" w:sz="0" w:space="0" w:color="auto"/>
        <w:bottom w:val="none" w:sz="0" w:space="0" w:color="auto"/>
        <w:right w:val="none" w:sz="0" w:space="0" w:color="auto"/>
      </w:divBdr>
    </w:div>
    <w:div w:id="629823900">
      <w:bodyDiv w:val="1"/>
      <w:marLeft w:val="0"/>
      <w:marRight w:val="0"/>
      <w:marTop w:val="0"/>
      <w:marBottom w:val="0"/>
      <w:divBdr>
        <w:top w:val="none" w:sz="0" w:space="0" w:color="auto"/>
        <w:left w:val="none" w:sz="0" w:space="0" w:color="auto"/>
        <w:bottom w:val="none" w:sz="0" w:space="0" w:color="auto"/>
        <w:right w:val="none" w:sz="0" w:space="0" w:color="auto"/>
      </w:divBdr>
    </w:div>
    <w:div w:id="634526534">
      <w:bodyDiv w:val="1"/>
      <w:marLeft w:val="0"/>
      <w:marRight w:val="0"/>
      <w:marTop w:val="0"/>
      <w:marBottom w:val="0"/>
      <w:divBdr>
        <w:top w:val="none" w:sz="0" w:space="0" w:color="auto"/>
        <w:left w:val="none" w:sz="0" w:space="0" w:color="auto"/>
        <w:bottom w:val="none" w:sz="0" w:space="0" w:color="auto"/>
        <w:right w:val="none" w:sz="0" w:space="0" w:color="auto"/>
      </w:divBdr>
    </w:div>
    <w:div w:id="641732594">
      <w:bodyDiv w:val="1"/>
      <w:marLeft w:val="0"/>
      <w:marRight w:val="0"/>
      <w:marTop w:val="0"/>
      <w:marBottom w:val="0"/>
      <w:divBdr>
        <w:top w:val="none" w:sz="0" w:space="0" w:color="auto"/>
        <w:left w:val="none" w:sz="0" w:space="0" w:color="auto"/>
        <w:bottom w:val="none" w:sz="0" w:space="0" w:color="auto"/>
        <w:right w:val="none" w:sz="0" w:space="0" w:color="auto"/>
      </w:divBdr>
    </w:div>
    <w:div w:id="649603945">
      <w:bodyDiv w:val="1"/>
      <w:marLeft w:val="0"/>
      <w:marRight w:val="0"/>
      <w:marTop w:val="0"/>
      <w:marBottom w:val="0"/>
      <w:divBdr>
        <w:top w:val="none" w:sz="0" w:space="0" w:color="auto"/>
        <w:left w:val="none" w:sz="0" w:space="0" w:color="auto"/>
        <w:bottom w:val="none" w:sz="0" w:space="0" w:color="auto"/>
        <w:right w:val="none" w:sz="0" w:space="0" w:color="auto"/>
      </w:divBdr>
    </w:div>
    <w:div w:id="682978086">
      <w:bodyDiv w:val="1"/>
      <w:marLeft w:val="0"/>
      <w:marRight w:val="0"/>
      <w:marTop w:val="0"/>
      <w:marBottom w:val="0"/>
      <w:divBdr>
        <w:top w:val="none" w:sz="0" w:space="0" w:color="auto"/>
        <w:left w:val="none" w:sz="0" w:space="0" w:color="auto"/>
        <w:bottom w:val="none" w:sz="0" w:space="0" w:color="auto"/>
        <w:right w:val="none" w:sz="0" w:space="0" w:color="auto"/>
      </w:divBdr>
    </w:div>
    <w:div w:id="804585539">
      <w:bodyDiv w:val="1"/>
      <w:marLeft w:val="0"/>
      <w:marRight w:val="0"/>
      <w:marTop w:val="0"/>
      <w:marBottom w:val="0"/>
      <w:divBdr>
        <w:top w:val="none" w:sz="0" w:space="0" w:color="auto"/>
        <w:left w:val="none" w:sz="0" w:space="0" w:color="auto"/>
        <w:bottom w:val="none" w:sz="0" w:space="0" w:color="auto"/>
        <w:right w:val="none" w:sz="0" w:space="0" w:color="auto"/>
      </w:divBdr>
    </w:div>
    <w:div w:id="828714168">
      <w:bodyDiv w:val="1"/>
      <w:marLeft w:val="0"/>
      <w:marRight w:val="0"/>
      <w:marTop w:val="0"/>
      <w:marBottom w:val="0"/>
      <w:divBdr>
        <w:top w:val="none" w:sz="0" w:space="0" w:color="auto"/>
        <w:left w:val="none" w:sz="0" w:space="0" w:color="auto"/>
        <w:bottom w:val="none" w:sz="0" w:space="0" w:color="auto"/>
        <w:right w:val="none" w:sz="0" w:space="0" w:color="auto"/>
      </w:divBdr>
    </w:div>
    <w:div w:id="874807241">
      <w:bodyDiv w:val="1"/>
      <w:marLeft w:val="0"/>
      <w:marRight w:val="0"/>
      <w:marTop w:val="0"/>
      <w:marBottom w:val="0"/>
      <w:divBdr>
        <w:top w:val="none" w:sz="0" w:space="0" w:color="auto"/>
        <w:left w:val="none" w:sz="0" w:space="0" w:color="auto"/>
        <w:bottom w:val="none" w:sz="0" w:space="0" w:color="auto"/>
        <w:right w:val="none" w:sz="0" w:space="0" w:color="auto"/>
      </w:divBdr>
    </w:div>
    <w:div w:id="930159233">
      <w:bodyDiv w:val="1"/>
      <w:marLeft w:val="0"/>
      <w:marRight w:val="0"/>
      <w:marTop w:val="0"/>
      <w:marBottom w:val="0"/>
      <w:divBdr>
        <w:top w:val="none" w:sz="0" w:space="0" w:color="auto"/>
        <w:left w:val="none" w:sz="0" w:space="0" w:color="auto"/>
        <w:bottom w:val="none" w:sz="0" w:space="0" w:color="auto"/>
        <w:right w:val="none" w:sz="0" w:space="0" w:color="auto"/>
      </w:divBdr>
    </w:div>
    <w:div w:id="955409767">
      <w:bodyDiv w:val="1"/>
      <w:marLeft w:val="0"/>
      <w:marRight w:val="0"/>
      <w:marTop w:val="0"/>
      <w:marBottom w:val="0"/>
      <w:divBdr>
        <w:top w:val="none" w:sz="0" w:space="0" w:color="auto"/>
        <w:left w:val="none" w:sz="0" w:space="0" w:color="auto"/>
        <w:bottom w:val="none" w:sz="0" w:space="0" w:color="auto"/>
        <w:right w:val="none" w:sz="0" w:space="0" w:color="auto"/>
      </w:divBdr>
    </w:div>
    <w:div w:id="964851024">
      <w:bodyDiv w:val="1"/>
      <w:marLeft w:val="0"/>
      <w:marRight w:val="0"/>
      <w:marTop w:val="0"/>
      <w:marBottom w:val="0"/>
      <w:divBdr>
        <w:top w:val="none" w:sz="0" w:space="0" w:color="auto"/>
        <w:left w:val="none" w:sz="0" w:space="0" w:color="auto"/>
        <w:bottom w:val="none" w:sz="0" w:space="0" w:color="auto"/>
        <w:right w:val="none" w:sz="0" w:space="0" w:color="auto"/>
      </w:divBdr>
    </w:div>
    <w:div w:id="982276726">
      <w:bodyDiv w:val="1"/>
      <w:marLeft w:val="0"/>
      <w:marRight w:val="0"/>
      <w:marTop w:val="0"/>
      <w:marBottom w:val="0"/>
      <w:divBdr>
        <w:top w:val="none" w:sz="0" w:space="0" w:color="auto"/>
        <w:left w:val="none" w:sz="0" w:space="0" w:color="auto"/>
        <w:bottom w:val="none" w:sz="0" w:space="0" w:color="auto"/>
        <w:right w:val="none" w:sz="0" w:space="0" w:color="auto"/>
      </w:divBdr>
    </w:div>
    <w:div w:id="989140824">
      <w:bodyDiv w:val="1"/>
      <w:marLeft w:val="0"/>
      <w:marRight w:val="0"/>
      <w:marTop w:val="0"/>
      <w:marBottom w:val="0"/>
      <w:divBdr>
        <w:top w:val="none" w:sz="0" w:space="0" w:color="auto"/>
        <w:left w:val="none" w:sz="0" w:space="0" w:color="auto"/>
        <w:bottom w:val="none" w:sz="0" w:space="0" w:color="auto"/>
        <w:right w:val="none" w:sz="0" w:space="0" w:color="auto"/>
      </w:divBdr>
    </w:div>
    <w:div w:id="1034691468">
      <w:bodyDiv w:val="1"/>
      <w:marLeft w:val="0"/>
      <w:marRight w:val="0"/>
      <w:marTop w:val="0"/>
      <w:marBottom w:val="0"/>
      <w:divBdr>
        <w:top w:val="none" w:sz="0" w:space="0" w:color="auto"/>
        <w:left w:val="none" w:sz="0" w:space="0" w:color="auto"/>
        <w:bottom w:val="none" w:sz="0" w:space="0" w:color="auto"/>
        <w:right w:val="none" w:sz="0" w:space="0" w:color="auto"/>
      </w:divBdr>
    </w:div>
    <w:div w:id="1074082150">
      <w:bodyDiv w:val="1"/>
      <w:marLeft w:val="0"/>
      <w:marRight w:val="0"/>
      <w:marTop w:val="0"/>
      <w:marBottom w:val="0"/>
      <w:divBdr>
        <w:top w:val="none" w:sz="0" w:space="0" w:color="auto"/>
        <w:left w:val="none" w:sz="0" w:space="0" w:color="auto"/>
        <w:bottom w:val="none" w:sz="0" w:space="0" w:color="auto"/>
        <w:right w:val="none" w:sz="0" w:space="0" w:color="auto"/>
      </w:divBdr>
    </w:div>
    <w:div w:id="1157649497">
      <w:bodyDiv w:val="1"/>
      <w:marLeft w:val="0"/>
      <w:marRight w:val="0"/>
      <w:marTop w:val="0"/>
      <w:marBottom w:val="0"/>
      <w:divBdr>
        <w:top w:val="none" w:sz="0" w:space="0" w:color="auto"/>
        <w:left w:val="none" w:sz="0" w:space="0" w:color="auto"/>
        <w:bottom w:val="none" w:sz="0" w:space="0" w:color="auto"/>
        <w:right w:val="none" w:sz="0" w:space="0" w:color="auto"/>
      </w:divBdr>
    </w:div>
    <w:div w:id="1193614081">
      <w:bodyDiv w:val="1"/>
      <w:marLeft w:val="0"/>
      <w:marRight w:val="0"/>
      <w:marTop w:val="0"/>
      <w:marBottom w:val="0"/>
      <w:divBdr>
        <w:top w:val="none" w:sz="0" w:space="0" w:color="auto"/>
        <w:left w:val="none" w:sz="0" w:space="0" w:color="auto"/>
        <w:bottom w:val="none" w:sz="0" w:space="0" w:color="auto"/>
        <w:right w:val="none" w:sz="0" w:space="0" w:color="auto"/>
      </w:divBdr>
    </w:div>
    <w:div w:id="1203321973">
      <w:bodyDiv w:val="1"/>
      <w:marLeft w:val="0"/>
      <w:marRight w:val="0"/>
      <w:marTop w:val="0"/>
      <w:marBottom w:val="0"/>
      <w:divBdr>
        <w:top w:val="none" w:sz="0" w:space="0" w:color="auto"/>
        <w:left w:val="none" w:sz="0" w:space="0" w:color="auto"/>
        <w:bottom w:val="none" w:sz="0" w:space="0" w:color="auto"/>
        <w:right w:val="none" w:sz="0" w:space="0" w:color="auto"/>
      </w:divBdr>
    </w:div>
    <w:div w:id="1266958742">
      <w:bodyDiv w:val="1"/>
      <w:marLeft w:val="0"/>
      <w:marRight w:val="0"/>
      <w:marTop w:val="0"/>
      <w:marBottom w:val="0"/>
      <w:divBdr>
        <w:top w:val="none" w:sz="0" w:space="0" w:color="auto"/>
        <w:left w:val="none" w:sz="0" w:space="0" w:color="auto"/>
        <w:bottom w:val="none" w:sz="0" w:space="0" w:color="auto"/>
        <w:right w:val="none" w:sz="0" w:space="0" w:color="auto"/>
      </w:divBdr>
    </w:div>
    <w:div w:id="1281886332">
      <w:bodyDiv w:val="1"/>
      <w:marLeft w:val="0"/>
      <w:marRight w:val="0"/>
      <w:marTop w:val="0"/>
      <w:marBottom w:val="0"/>
      <w:divBdr>
        <w:top w:val="none" w:sz="0" w:space="0" w:color="auto"/>
        <w:left w:val="none" w:sz="0" w:space="0" w:color="auto"/>
        <w:bottom w:val="none" w:sz="0" w:space="0" w:color="auto"/>
        <w:right w:val="none" w:sz="0" w:space="0" w:color="auto"/>
      </w:divBdr>
    </w:div>
    <w:div w:id="1283802718">
      <w:bodyDiv w:val="1"/>
      <w:marLeft w:val="0"/>
      <w:marRight w:val="0"/>
      <w:marTop w:val="0"/>
      <w:marBottom w:val="0"/>
      <w:divBdr>
        <w:top w:val="none" w:sz="0" w:space="0" w:color="auto"/>
        <w:left w:val="none" w:sz="0" w:space="0" w:color="auto"/>
        <w:bottom w:val="none" w:sz="0" w:space="0" w:color="auto"/>
        <w:right w:val="none" w:sz="0" w:space="0" w:color="auto"/>
      </w:divBdr>
    </w:div>
    <w:div w:id="1290890771">
      <w:bodyDiv w:val="1"/>
      <w:marLeft w:val="0"/>
      <w:marRight w:val="0"/>
      <w:marTop w:val="0"/>
      <w:marBottom w:val="0"/>
      <w:divBdr>
        <w:top w:val="none" w:sz="0" w:space="0" w:color="auto"/>
        <w:left w:val="none" w:sz="0" w:space="0" w:color="auto"/>
        <w:bottom w:val="none" w:sz="0" w:space="0" w:color="auto"/>
        <w:right w:val="none" w:sz="0" w:space="0" w:color="auto"/>
      </w:divBdr>
    </w:div>
    <w:div w:id="1332560220">
      <w:bodyDiv w:val="1"/>
      <w:marLeft w:val="0"/>
      <w:marRight w:val="0"/>
      <w:marTop w:val="0"/>
      <w:marBottom w:val="0"/>
      <w:divBdr>
        <w:top w:val="none" w:sz="0" w:space="0" w:color="auto"/>
        <w:left w:val="none" w:sz="0" w:space="0" w:color="auto"/>
        <w:bottom w:val="none" w:sz="0" w:space="0" w:color="auto"/>
        <w:right w:val="none" w:sz="0" w:space="0" w:color="auto"/>
      </w:divBdr>
    </w:div>
    <w:div w:id="1340351744">
      <w:bodyDiv w:val="1"/>
      <w:marLeft w:val="0"/>
      <w:marRight w:val="0"/>
      <w:marTop w:val="0"/>
      <w:marBottom w:val="0"/>
      <w:divBdr>
        <w:top w:val="none" w:sz="0" w:space="0" w:color="auto"/>
        <w:left w:val="none" w:sz="0" w:space="0" w:color="auto"/>
        <w:bottom w:val="none" w:sz="0" w:space="0" w:color="auto"/>
        <w:right w:val="none" w:sz="0" w:space="0" w:color="auto"/>
      </w:divBdr>
    </w:div>
    <w:div w:id="1350911476">
      <w:bodyDiv w:val="1"/>
      <w:marLeft w:val="0"/>
      <w:marRight w:val="0"/>
      <w:marTop w:val="0"/>
      <w:marBottom w:val="0"/>
      <w:divBdr>
        <w:top w:val="none" w:sz="0" w:space="0" w:color="auto"/>
        <w:left w:val="none" w:sz="0" w:space="0" w:color="auto"/>
        <w:bottom w:val="none" w:sz="0" w:space="0" w:color="auto"/>
        <w:right w:val="none" w:sz="0" w:space="0" w:color="auto"/>
      </w:divBdr>
    </w:div>
    <w:div w:id="1375692465">
      <w:bodyDiv w:val="1"/>
      <w:marLeft w:val="0"/>
      <w:marRight w:val="0"/>
      <w:marTop w:val="0"/>
      <w:marBottom w:val="0"/>
      <w:divBdr>
        <w:top w:val="none" w:sz="0" w:space="0" w:color="auto"/>
        <w:left w:val="none" w:sz="0" w:space="0" w:color="auto"/>
        <w:bottom w:val="none" w:sz="0" w:space="0" w:color="auto"/>
        <w:right w:val="none" w:sz="0" w:space="0" w:color="auto"/>
      </w:divBdr>
    </w:div>
    <w:div w:id="1479692708">
      <w:bodyDiv w:val="1"/>
      <w:marLeft w:val="0"/>
      <w:marRight w:val="0"/>
      <w:marTop w:val="0"/>
      <w:marBottom w:val="0"/>
      <w:divBdr>
        <w:top w:val="none" w:sz="0" w:space="0" w:color="auto"/>
        <w:left w:val="none" w:sz="0" w:space="0" w:color="auto"/>
        <w:bottom w:val="none" w:sz="0" w:space="0" w:color="auto"/>
        <w:right w:val="none" w:sz="0" w:space="0" w:color="auto"/>
      </w:divBdr>
    </w:div>
    <w:div w:id="1554611238">
      <w:bodyDiv w:val="1"/>
      <w:marLeft w:val="0"/>
      <w:marRight w:val="0"/>
      <w:marTop w:val="0"/>
      <w:marBottom w:val="0"/>
      <w:divBdr>
        <w:top w:val="none" w:sz="0" w:space="0" w:color="auto"/>
        <w:left w:val="none" w:sz="0" w:space="0" w:color="auto"/>
        <w:bottom w:val="none" w:sz="0" w:space="0" w:color="auto"/>
        <w:right w:val="none" w:sz="0" w:space="0" w:color="auto"/>
      </w:divBdr>
    </w:div>
    <w:div w:id="1558129330">
      <w:bodyDiv w:val="1"/>
      <w:marLeft w:val="0"/>
      <w:marRight w:val="0"/>
      <w:marTop w:val="0"/>
      <w:marBottom w:val="0"/>
      <w:divBdr>
        <w:top w:val="none" w:sz="0" w:space="0" w:color="auto"/>
        <w:left w:val="none" w:sz="0" w:space="0" w:color="auto"/>
        <w:bottom w:val="none" w:sz="0" w:space="0" w:color="auto"/>
        <w:right w:val="none" w:sz="0" w:space="0" w:color="auto"/>
      </w:divBdr>
    </w:div>
    <w:div w:id="1627660410">
      <w:bodyDiv w:val="1"/>
      <w:marLeft w:val="0"/>
      <w:marRight w:val="0"/>
      <w:marTop w:val="0"/>
      <w:marBottom w:val="0"/>
      <w:divBdr>
        <w:top w:val="none" w:sz="0" w:space="0" w:color="auto"/>
        <w:left w:val="none" w:sz="0" w:space="0" w:color="auto"/>
        <w:bottom w:val="none" w:sz="0" w:space="0" w:color="auto"/>
        <w:right w:val="none" w:sz="0" w:space="0" w:color="auto"/>
      </w:divBdr>
    </w:div>
    <w:div w:id="1699769361">
      <w:bodyDiv w:val="1"/>
      <w:marLeft w:val="0"/>
      <w:marRight w:val="0"/>
      <w:marTop w:val="0"/>
      <w:marBottom w:val="0"/>
      <w:divBdr>
        <w:top w:val="none" w:sz="0" w:space="0" w:color="auto"/>
        <w:left w:val="none" w:sz="0" w:space="0" w:color="auto"/>
        <w:bottom w:val="none" w:sz="0" w:space="0" w:color="auto"/>
        <w:right w:val="none" w:sz="0" w:space="0" w:color="auto"/>
      </w:divBdr>
    </w:div>
    <w:div w:id="1738043605">
      <w:bodyDiv w:val="1"/>
      <w:marLeft w:val="0"/>
      <w:marRight w:val="0"/>
      <w:marTop w:val="0"/>
      <w:marBottom w:val="0"/>
      <w:divBdr>
        <w:top w:val="none" w:sz="0" w:space="0" w:color="auto"/>
        <w:left w:val="none" w:sz="0" w:space="0" w:color="auto"/>
        <w:bottom w:val="none" w:sz="0" w:space="0" w:color="auto"/>
        <w:right w:val="none" w:sz="0" w:space="0" w:color="auto"/>
      </w:divBdr>
    </w:div>
    <w:div w:id="1800147046">
      <w:bodyDiv w:val="1"/>
      <w:marLeft w:val="0"/>
      <w:marRight w:val="0"/>
      <w:marTop w:val="0"/>
      <w:marBottom w:val="0"/>
      <w:divBdr>
        <w:top w:val="none" w:sz="0" w:space="0" w:color="auto"/>
        <w:left w:val="none" w:sz="0" w:space="0" w:color="auto"/>
        <w:bottom w:val="none" w:sz="0" w:space="0" w:color="auto"/>
        <w:right w:val="none" w:sz="0" w:space="0" w:color="auto"/>
      </w:divBdr>
    </w:div>
    <w:div w:id="1836847136">
      <w:bodyDiv w:val="1"/>
      <w:marLeft w:val="0"/>
      <w:marRight w:val="0"/>
      <w:marTop w:val="0"/>
      <w:marBottom w:val="0"/>
      <w:divBdr>
        <w:top w:val="none" w:sz="0" w:space="0" w:color="auto"/>
        <w:left w:val="none" w:sz="0" w:space="0" w:color="auto"/>
        <w:bottom w:val="none" w:sz="0" w:space="0" w:color="auto"/>
        <w:right w:val="none" w:sz="0" w:space="0" w:color="auto"/>
      </w:divBdr>
    </w:div>
    <w:div w:id="2043750566">
      <w:bodyDiv w:val="1"/>
      <w:marLeft w:val="0"/>
      <w:marRight w:val="0"/>
      <w:marTop w:val="0"/>
      <w:marBottom w:val="0"/>
      <w:divBdr>
        <w:top w:val="none" w:sz="0" w:space="0" w:color="auto"/>
        <w:left w:val="none" w:sz="0" w:space="0" w:color="auto"/>
        <w:bottom w:val="none" w:sz="0" w:space="0" w:color="auto"/>
        <w:right w:val="none" w:sz="0" w:space="0" w:color="auto"/>
      </w:divBdr>
    </w:div>
    <w:div w:id="2076588078">
      <w:bodyDiv w:val="1"/>
      <w:marLeft w:val="0"/>
      <w:marRight w:val="0"/>
      <w:marTop w:val="0"/>
      <w:marBottom w:val="0"/>
      <w:divBdr>
        <w:top w:val="none" w:sz="0" w:space="0" w:color="auto"/>
        <w:left w:val="none" w:sz="0" w:space="0" w:color="auto"/>
        <w:bottom w:val="none" w:sz="0" w:space="0" w:color="auto"/>
        <w:right w:val="none" w:sz="0" w:space="0" w:color="auto"/>
      </w:divBdr>
    </w:div>
    <w:div w:id="2104454815">
      <w:bodyDiv w:val="1"/>
      <w:marLeft w:val="0"/>
      <w:marRight w:val="0"/>
      <w:marTop w:val="0"/>
      <w:marBottom w:val="0"/>
      <w:divBdr>
        <w:top w:val="none" w:sz="0" w:space="0" w:color="auto"/>
        <w:left w:val="none" w:sz="0" w:space="0" w:color="auto"/>
        <w:bottom w:val="none" w:sz="0" w:space="0" w:color="auto"/>
        <w:right w:val="none" w:sz="0" w:space="0" w:color="auto"/>
      </w:divBdr>
    </w:div>
    <w:div w:id="213093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pubs.acs.org/action/doSearch?ContribStored=Matoba%2C+T"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allaboutfeed.net/Nutrition/Fee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dawagen.com/dwd/mak/pdf/ta5sea/Mohamed_ashraf.pdf"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pubs.acs.org/topic/polymer_che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3846</TotalTime>
  <Pages>48</Pages>
  <Words>12937</Words>
  <Characters>73743</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Lab-93</dc:creator>
  <cp:keywords/>
  <dc:description/>
  <cp:lastModifiedBy>Dell</cp:lastModifiedBy>
  <cp:revision>238</cp:revision>
  <cp:lastPrinted>2017-03-27T05:57:00Z</cp:lastPrinted>
  <dcterms:created xsi:type="dcterms:W3CDTF">2015-02-12T05:17:00Z</dcterms:created>
  <dcterms:modified xsi:type="dcterms:W3CDTF">2017-03-29T14:46:00Z</dcterms:modified>
</cp:coreProperties>
</file>