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4B" w:rsidRDefault="00450F4B" w:rsidP="00450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TABLE</w:t>
      </w:r>
      <w:r w:rsidR="00C47463"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TableGrid"/>
        <w:tblW w:w="8680" w:type="dxa"/>
        <w:tblLook w:val="04A0"/>
      </w:tblPr>
      <w:tblGrid>
        <w:gridCol w:w="1284"/>
        <w:gridCol w:w="5967"/>
        <w:gridCol w:w="1429"/>
      </w:tblGrid>
      <w:tr w:rsidR="00450F4B" w:rsidTr="00B84ACB">
        <w:trPr>
          <w:trHeight w:val="6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No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</w:t>
            </w:r>
          </w:p>
        </w:tc>
      </w:tr>
      <w:tr w:rsidR="00450F4B" w:rsidTr="00B84ACB">
        <w:trPr>
          <w:trHeight w:val="6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Pr="0074592D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2D">
              <w:rPr>
                <w:rFonts w:ascii="Times New Roman" w:hAnsi="Times New Roman" w:cs="Times New Roman"/>
              </w:rPr>
              <w:t>Ration formulation chart of Gaucia poultry farm.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45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0F4B" w:rsidTr="00B84ACB">
        <w:trPr>
          <w:trHeight w:val="123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Pr="0074592D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2D">
              <w:rPr>
                <w:rFonts w:ascii="Times New Roman" w:hAnsi="Times New Roman" w:cs="Times New Roman"/>
                <w:sz w:val="24"/>
                <w:szCs w:val="24"/>
              </w:rPr>
              <w:t>Value of proximate component of feeds (Starter, Grower, Breeder I, Breeder II, Male)used in  Gaucia Poultry Farm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5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0F4B" w:rsidTr="00B84ACB">
        <w:trPr>
          <w:trHeight w:val="63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B" w:rsidRPr="0074592D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2D">
              <w:rPr>
                <w:rFonts w:ascii="Times New Roman" w:hAnsi="Times New Roman" w:cs="Times New Roman"/>
                <w:sz w:val="24"/>
                <w:szCs w:val="24"/>
              </w:rPr>
              <w:t>Growth rate in both  male and female breeders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645F5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50F4B" w:rsidRDefault="00450F4B" w:rsidP="00450F4B">
      <w:pPr>
        <w:rPr>
          <w:rFonts w:ascii="Times New Roman" w:hAnsi="Times New Roman" w:cs="Times New Roman"/>
          <w:sz w:val="24"/>
          <w:szCs w:val="24"/>
        </w:rPr>
      </w:pPr>
    </w:p>
    <w:p w:rsidR="00450F4B" w:rsidRDefault="00450F4B" w:rsidP="00450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LIST OF GRAPHS</w:t>
      </w:r>
    </w:p>
    <w:tbl>
      <w:tblPr>
        <w:tblStyle w:val="TableGrid"/>
        <w:tblW w:w="8748" w:type="dxa"/>
        <w:tblLook w:val="04A0"/>
      </w:tblPr>
      <w:tblGrid>
        <w:gridCol w:w="1278"/>
        <w:gridCol w:w="6030"/>
        <w:gridCol w:w="1440"/>
      </w:tblGrid>
      <w:tr w:rsidR="00450F4B" w:rsidTr="00B84ACB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Graph: 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Graphical representation of proximate component of feeds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Pr="00511F77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5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50F4B" w:rsidRDefault="00450F4B" w:rsidP="00450F4B">
      <w:pPr>
        <w:rPr>
          <w:rFonts w:ascii="Times New Roman" w:hAnsi="Times New Roman" w:cs="Times New Roman"/>
          <w:b/>
          <w:sz w:val="24"/>
          <w:szCs w:val="24"/>
        </w:rPr>
      </w:pPr>
    </w:p>
    <w:p w:rsidR="00450F4B" w:rsidRDefault="00450F4B" w:rsidP="00450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FIGURES</w:t>
      </w:r>
    </w:p>
    <w:tbl>
      <w:tblPr>
        <w:tblStyle w:val="TableGrid"/>
        <w:tblW w:w="8748" w:type="dxa"/>
        <w:tblLook w:val="04A0"/>
      </w:tblPr>
      <w:tblGrid>
        <w:gridCol w:w="1127"/>
        <w:gridCol w:w="6181"/>
        <w:gridCol w:w="1440"/>
      </w:tblGrid>
      <w:tr w:rsidR="00450F4B" w:rsidTr="00B84AC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 No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</w:t>
            </w:r>
          </w:p>
        </w:tc>
      </w:tr>
      <w:tr w:rsidR="00450F4B" w:rsidTr="00B84AC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Figure: 1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B" w:rsidRDefault="00AD61AE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8">
              <w:rPr>
                <w:rFonts w:ascii="Times New Roman" w:hAnsi="Times New Roman" w:cs="Times New Roman"/>
                <w:sz w:val="24"/>
                <w:szCs w:val="24"/>
              </w:rPr>
              <w:t>Dessicator with crucible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F4B" w:rsidTr="00B84AC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Figure: 2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B" w:rsidRDefault="00AD61AE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Weighing of samples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F4B" w:rsidTr="00B84AC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Figure: 3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B" w:rsidRDefault="00AD61AE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F4B" w:rsidTr="00B84AC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Figure: 4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AD61AE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CP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F4B" w:rsidTr="00B84AC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Figure: 5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B" w:rsidRDefault="00AD61AE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DM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50F4B" w:rsidRDefault="00450F4B" w:rsidP="00450F4B">
      <w:pPr>
        <w:rPr>
          <w:rFonts w:ascii="Times New Roman" w:hAnsi="Times New Roman" w:cs="Times New Roman"/>
          <w:sz w:val="24"/>
          <w:szCs w:val="24"/>
        </w:rPr>
      </w:pPr>
    </w:p>
    <w:p w:rsidR="00450F4B" w:rsidRDefault="00450F4B" w:rsidP="00450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ABBREVIATION</w:t>
      </w:r>
      <w:r w:rsidR="00176BC3"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TableGrid"/>
        <w:tblW w:w="8748" w:type="dxa"/>
        <w:tblLook w:val="04A0"/>
      </w:tblPr>
      <w:tblGrid>
        <w:gridCol w:w="4181"/>
        <w:gridCol w:w="4567"/>
      </w:tblGrid>
      <w:tr w:rsidR="00450F4B" w:rsidTr="00B84AC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Abbreviation and Symbol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Elaboration</w:t>
            </w:r>
          </w:p>
        </w:tc>
      </w:tr>
      <w:tr w:rsidR="00450F4B" w:rsidTr="00B84AC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Percent </w:t>
            </w:r>
          </w:p>
        </w:tc>
      </w:tr>
      <w:tr w:rsidR="00450F4B" w:rsidTr="00B84AC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his associate </w:t>
            </w:r>
          </w:p>
        </w:tc>
      </w:tr>
      <w:tr w:rsidR="00450F4B" w:rsidTr="00B84AC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CVASU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Chittagong Veterinary and Animal Sciences University</w:t>
            </w:r>
          </w:p>
        </w:tc>
      </w:tr>
      <w:tr w:rsidR="00450F4B" w:rsidTr="00B84AC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Dry matter</w:t>
            </w:r>
          </w:p>
        </w:tc>
      </w:tr>
      <w:tr w:rsidR="00450F4B" w:rsidTr="00B84AC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Crude protein</w:t>
            </w:r>
          </w:p>
        </w:tc>
      </w:tr>
      <w:tr w:rsidR="00450F4B" w:rsidTr="00B84AC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Crude fibre</w:t>
            </w:r>
          </w:p>
        </w:tc>
      </w:tr>
      <w:tr w:rsidR="00450F4B" w:rsidTr="00B84AC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Ether extract</w:t>
            </w:r>
          </w:p>
        </w:tc>
      </w:tr>
      <w:tr w:rsidR="00450F4B" w:rsidTr="00B84AC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NFE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B" w:rsidRDefault="00450F4B" w:rsidP="00B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Nitrogen free extract</w:t>
            </w:r>
          </w:p>
        </w:tc>
      </w:tr>
    </w:tbl>
    <w:p w:rsidR="00D64FA6" w:rsidRPr="00450F4B" w:rsidRDefault="00D64FA6" w:rsidP="00450F4B"/>
    <w:sectPr w:rsidR="00D64FA6" w:rsidRPr="00450F4B" w:rsidSect="00074553">
      <w:headerReference w:type="default" r:id="rId6"/>
      <w:pgSz w:w="12240" w:h="15840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207" w:rsidRDefault="00FE6207" w:rsidP="00074553">
      <w:pPr>
        <w:spacing w:after="0" w:line="240" w:lineRule="auto"/>
      </w:pPr>
      <w:r>
        <w:separator/>
      </w:r>
    </w:p>
  </w:endnote>
  <w:endnote w:type="continuationSeparator" w:id="1">
    <w:p w:rsidR="00FE6207" w:rsidRDefault="00FE6207" w:rsidP="0007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207" w:rsidRDefault="00FE6207" w:rsidP="00074553">
      <w:pPr>
        <w:spacing w:after="0" w:line="240" w:lineRule="auto"/>
      </w:pPr>
      <w:r>
        <w:separator/>
      </w:r>
    </w:p>
  </w:footnote>
  <w:footnote w:type="continuationSeparator" w:id="1">
    <w:p w:rsidR="00FE6207" w:rsidRDefault="00FE6207" w:rsidP="0007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355201219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074553" w:rsidRDefault="0007455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645F5B" w:rsidRPr="00645F5B">
            <w:rPr>
              <w:b/>
              <w:noProof/>
            </w:rPr>
            <w:t>i</w:t>
          </w:r>
        </w:fldSimple>
      </w:p>
    </w:sdtContent>
  </w:sdt>
  <w:p w:rsidR="00074553" w:rsidRDefault="000745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476F"/>
    <w:rsid w:val="000300D3"/>
    <w:rsid w:val="00074553"/>
    <w:rsid w:val="00126008"/>
    <w:rsid w:val="00176BC3"/>
    <w:rsid w:val="00296ED7"/>
    <w:rsid w:val="003676F0"/>
    <w:rsid w:val="003D476F"/>
    <w:rsid w:val="00450F4B"/>
    <w:rsid w:val="004E6231"/>
    <w:rsid w:val="00503F66"/>
    <w:rsid w:val="005A528A"/>
    <w:rsid w:val="00645F5B"/>
    <w:rsid w:val="00941346"/>
    <w:rsid w:val="00961933"/>
    <w:rsid w:val="00995E75"/>
    <w:rsid w:val="00A7121A"/>
    <w:rsid w:val="00A811C0"/>
    <w:rsid w:val="00AD61AE"/>
    <w:rsid w:val="00B06264"/>
    <w:rsid w:val="00B5325A"/>
    <w:rsid w:val="00BF521D"/>
    <w:rsid w:val="00C47463"/>
    <w:rsid w:val="00C85A74"/>
    <w:rsid w:val="00CF50DC"/>
    <w:rsid w:val="00D64FA6"/>
    <w:rsid w:val="00F443BD"/>
    <w:rsid w:val="00FE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76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53"/>
  </w:style>
  <w:style w:type="paragraph" w:styleId="Footer">
    <w:name w:val="footer"/>
    <w:basedOn w:val="Normal"/>
    <w:link w:val="FooterChar"/>
    <w:uiPriority w:val="99"/>
    <w:semiHidden/>
    <w:unhideWhenUsed/>
    <w:rsid w:val="0007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4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AVIJIT</dc:creator>
  <cp:keywords/>
  <dc:description/>
  <cp:lastModifiedBy>AVIJIT</cp:lastModifiedBy>
  <cp:revision>14</cp:revision>
  <dcterms:created xsi:type="dcterms:W3CDTF">2015-09-20T16:12:00Z</dcterms:created>
  <dcterms:modified xsi:type="dcterms:W3CDTF">2015-12-05T15:39:00Z</dcterms:modified>
</cp:coreProperties>
</file>