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A8" w:rsidRDefault="00930BA8" w:rsidP="00B1175A">
      <w:pPr>
        <w:pBdr>
          <w:bottom w:val="single" w:sz="4" w:space="1" w:color="auto"/>
        </w:pBdr>
        <w:spacing w:line="360" w:lineRule="auto"/>
        <w:jc w:val="center"/>
        <w:rPr>
          <w:rFonts w:ascii="Times New Roman" w:hAnsi="Times New Roman" w:cs="Times New Roman"/>
          <w:b/>
          <w:sz w:val="28"/>
          <w:szCs w:val="28"/>
        </w:rPr>
      </w:pPr>
      <w:r>
        <w:rPr>
          <w:rFonts w:ascii="Times New Roman" w:hAnsi="Times New Roman" w:cs="Times New Roman"/>
          <w:b/>
          <w:sz w:val="28"/>
          <w:szCs w:val="28"/>
        </w:rPr>
        <w:t>ABSTRACT</w:t>
      </w:r>
    </w:p>
    <w:p w:rsidR="00930BA8" w:rsidRDefault="00930BA8" w:rsidP="00B117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conducted to analyze proximate components in hand mixed feeds collected from Gaucia Breeder farm, Potiya, Chittagong during the period of October to November 2015 .The objective was to observe the growth rate and feed intake of both male and female breeder birds.  Five feed samples were collected by random selection method and proximate analysis was done at the laboratory of Animal </w:t>
      </w:r>
      <w:r w:rsidR="00904EAA">
        <w:rPr>
          <w:rFonts w:ascii="Times New Roman" w:hAnsi="Times New Roman" w:cs="Times New Roman"/>
          <w:sz w:val="24"/>
          <w:szCs w:val="24"/>
        </w:rPr>
        <w:t>Sciences and Animal Nutrition Department</w:t>
      </w:r>
      <w:r>
        <w:rPr>
          <w:rFonts w:ascii="Times New Roman" w:hAnsi="Times New Roman" w:cs="Times New Roman"/>
          <w:sz w:val="24"/>
          <w:szCs w:val="24"/>
        </w:rPr>
        <w:t>, CVASU. The analysis showed that the collected feed</w:t>
      </w:r>
      <w:r w:rsidR="002E1B18">
        <w:rPr>
          <w:rFonts w:ascii="Times New Roman" w:hAnsi="Times New Roman" w:cs="Times New Roman"/>
          <w:sz w:val="24"/>
          <w:szCs w:val="24"/>
        </w:rPr>
        <w:t>s</w:t>
      </w:r>
      <w:r>
        <w:rPr>
          <w:rFonts w:ascii="Times New Roman" w:hAnsi="Times New Roman" w:cs="Times New Roman"/>
          <w:sz w:val="24"/>
          <w:szCs w:val="24"/>
        </w:rPr>
        <w:t xml:space="preserve"> contain 2600-2800kcal/kg ME, 15-18% CP, 3-4.5%CF, 2.5-3.5%EE, 3-3.5%Ash, 60-65% NFE which is nearly similar to the standard requirement for breeder birds. The ave</w:t>
      </w:r>
      <w:r w:rsidR="002E1B18">
        <w:rPr>
          <w:rFonts w:ascii="Times New Roman" w:hAnsi="Times New Roman" w:cs="Times New Roman"/>
          <w:sz w:val="24"/>
          <w:szCs w:val="24"/>
        </w:rPr>
        <w:t xml:space="preserve">rage feed intake was 105-110 gm per bird per day in female and 115-120 gm per bird per </w:t>
      </w:r>
      <w:r>
        <w:rPr>
          <w:rFonts w:ascii="Times New Roman" w:hAnsi="Times New Roman" w:cs="Times New Roman"/>
          <w:sz w:val="24"/>
          <w:szCs w:val="24"/>
        </w:rPr>
        <w:t>day in male</w:t>
      </w:r>
      <w:r w:rsidR="002E1B18">
        <w:rPr>
          <w:rFonts w:ascii="Times New Roman" w:hAnsi="Times New Roman" w:cs="Times New Roman"/>
          <w:sz w:val="24"/>
          <w:szCs w:val="24"/>
        </w:rPr>
        <w:t xml:space="preserve">. </w:t>
      </w:r>
      <w:r>
        <w:rPr>
          <w:rFonts w:ascii="Times New Roman" w:hAnsi="Times New Roman" w:cs="Times New Roman"/>
          <w:sz w:val="24"/>
          <w:szCs w:val="24"/>
        </w:rPr>
        <w:t>The av</w:t>
      </w:r>
      <w:r w:rsidR="002E1B18">
        <w:rPr>
          <w:rFonts w:ascii="Times New Roman" w:hAnsi="Times New Roman" w:cs="Times New Roman"/>
          <w:sz w:val="24"/>
          <w:szCs w:val="24"/>
        </w:rPr>
        <w:t xml:space="preserve">erage growth rate was 90-100 gm per bird per week in female and 110-120 gm per bird per </w:t>
      </w:r>
      <w:r>
        <w:rPr>
          <w:rFonts w:ascii="Times New Roman" w:hAnsi="Times New Roman" w:cs="Times New Roman"/>
          <w:sz w:val="24"/>
          <w:szCs w:val="24"/>
        </w:rPr>
        <w:t>week in male. So, this feeds can be recommended for the farm .But continuous analysis on feeds is required to get better performance.</w:t>
      </w:r>
    </w:p>
    <w:p w:rsidR="00930BA8" w:rsidRDefault="00930BA8" w:rsidP="00B1175A">
      <w:pPr>
        <w:pBdr>
          <w:top w:val="single" w:sz="4" w:space="1" w:color="auto"/>
        </w:pBdr>
        <w:spacing w:line="360" w:lineRule="auto"/>
        <w:rPr>
          <w:rFonts w:ascii="Times New Roman" w:hAnsi="Times New Roman" w:cs="Times New Roman"/>
          <w:b/>
          <w:i/>
          <w:sz w:val="24"/>
          <w:szCs w:val="24"/>
        </w:rPr>
      </w:pPr>
    </w:p>
    <w:p w:rsidR="00930BA8" w:rsidRDefault="00930BA8" w:rsidP="00B1175A">
      <w:pPr>
        <w:pBdr>
          <w:top w:val="single" w:sz="4" w:space="1" w:color="auto"/>
        </w:pBdr>
        <w:spacing w:line="360" w:lineRule="auto"/>
        <w:rPr>
          <w:rFonts w:ascii="Times New Roman" w:hAnsi="Times New Roman" w:cs="Times New Roman"/>
          <w:sz w:val="24"/>
          <w:szCs w:val="24"/>
        </w:rPr>
      </w:pPr>
      <w:r>
        <w:rPr>
          <w:rFonts w:ascii="Times New Roman" w:hAnsi="Times New Roman" w:cs="Times New Roman"/>
          <w:b/>
          <w:i/>
          <w:sz w:val="24"/>
          <w:szCs w:val="24"/>
        </w:rPr>
        <w:t>Key words</w:t>
      </w:r>
      <w:r>
        <w:rPr>
          <w:rFonts w:ascii="Times New Roman" w:hAnsi="Times New Roman" w:cs="Times New Roman"/>
          <w:b/>
          <w:sz w:val="24"/>
          <w:szCs w:val="24"/>
        </w:rPr>
        <w:t>:</w:t>
      </w:r>
      <w:r>
        <w:rPr>
          <w:rFonts w:ascii="Times New Roman" w:hAnsi="Times New Roman" w:cs="Times New Roman"/>
          <w:sz w:val="24"/>
          <w:szCs w:val="24"/>
        </w:rPr>
        <w:t xml:space="preserve"> Proximate analysis, Proximate component, Breeder, Feed intake, Growth rate.</w:t>
      </w:r>
    </w:p>
    <w:p w:rsidR="00930BA8" w:rsidRDefault="00930BA8" w:rsidP="00B1175A">
      <w:pPr>
        <w:spacing w:line="360" w:lineRule="auto"/>
        <w:rPr>
          <w:rFonts w:ascii="Times New Roman" w:hAnsi="Times New Roman" w:cs="Times New Roman"/>
          <w:sz w:val="24"/>
          <w:szCs w:val="24"/>
        </w:rPr>
      </w:pPr>
    </w:p>
    <w:p w:rsidR="00930BA8" w:rsidRDefault="00930BA8" w:rsidP="00B1175A">
      <w:pPr>
        <w:spacing w:line="360" w:lineRule="auto"/>
        <w:rPr>
          <w:rFonts w:ascii="Times New Roman" w:hAnsi="Times New Roman" w:cs="Times New Roman"/>
          <w:sz w:val="24"/>
          <w:szCs w:val="24"/>
        </w:rPr>
      </w:pPr>
    </w:p>
    <w:p w:rsidR="00930BA8" w:rsidRDefault="00930BA8" w:rsidP="00B1175A">
      <w:pPr>
        <w:spacing w:line="360" w:lineRule="auto"/>
        <w:rPr>
          <w:rFonts w:ascii="Times New Roman" w:hAnsi="Times New Roman" w:cs="Times New Roman"/>
          <w:sz w:val="24"/>
          <w:szCs w:val="24"/>
        </w:rPr>
      </w:pPr>
    </w:p>
    <w:p w:rsidR="00930BA8" w:rsidRDefault="00930BA8" w:rsidP="00B1175A">
      <w:pPr>
        <w:spacing w:line="360" w:lineRule="auto"/>
        <w:rPr>
          <w:rFonts w:ascii="Times New Roman" w:hAnsi="Times New Roman" w:cs="Times New Roman"/>
          <w:sz w:val="24"/>
          <w:szCs w:val="24"/>
        </w:rPr>
      </w:pPr>
    </w:p>
    <w:p w:rsidR="00930BA8" w:rsidRDefault="00930BA8" w:rsidP="00930BA8">
      <w:pPr>
        <w:rPr>
          <w:rFonts w:ascii="Times New Roman" w:hAnsi="Times New Roman" w:cs="Times New Roman"/>
          <w:sz w:val="24"/>
          <w:szCs w:val="24"/>
        </w:rPr>
      </w:pPr>
    </w:p>
    <w:p w:rsidR="00930BA8" w:rsidRDefault="00930BA8" w:rsidP="00930BA8">
      <w:pPr>
        <w:rPr>
          <w:rFonts w:ascii="Times New Roman" w:hAnsi="Times New Roman" w:cs="Times New Roman"/>
          <w:sz w:val="24"/>
          <w:szCs w:val="24"/>
        </w:rPr>
      </w:pPr>
    </w:p>
    <w:p w:rsidR="00930BA8" w:rsidRDefault="00930BA8" w:rsidP="00930BA8">
      <w:pPr>
        <w:rPr>
          <w:rFonts w:ascii="Times New Roman" w:hAnsi="Times New Roman" w:cs="Times New Roman"/>
          <w:sz w:val="24"/>
          <w:szCs w:val="24"/>
        </w:rPr>
      </w:pPr>
    </w:p>
    <w:p w:rsidR="00930BA8" w:rsidRDefault="00930BA8" w:rsidP="00930BA8">
      <w:pPr>
        <w:rPr>
          <w:rFonts w:ascii="Times New Roman" w:hAnsi="Times New Roman" w:cs="Times New Roman"/>
          <w:sz w:val="24"/>
          <w:szCs w:val="24"/>
        </w:rPr>
      </w:pPr>
    </w:p>
    <w:p w:rsidR="00930BA8" w:rsidRDefault="00930BA8" w:rsidP="00930BA8">
      <w:pPr>
        <w:rPr>
          <w:rFonts w:ascii="Times New Roman" w:hAnsi="Times New Roman" w:cs="Times New Roman"/>
          <w:sz w:val="24"/>
          <w:szCs w:val="24"/>
        </w:rPr>
      </w:pPr>
    </w:p>
    <w:p w:rsidR="009F5D38" w:rsidRPr="00075409" w:rsidRDefault="009F5D38">
      <w:pPr>
        <w:rPr>
          <w:rFonts w:ascii="Times New Roman" w:hAnsi="Times New Roman" w:cs="Times New Roman"/>
        </w:rPr>
      </w:pPr>
    </w:p>
    <w:sectPr w:rsidR="009F5D38" w:rsidRPr="00075409" w:rsidSect="00075409">
      <w:headerReference w:type="default" r:id="rId6"/>
      <w:pgSz w:w="12240" w:h="15840"/>
      <w:pgMar w:top="2016" w:right="1728" w:bottom="1728" w:left="2016"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A9" w:rsidRDefault="000F23A9" w:rsidP="00075409">
      <w:pPr>
        <w:spacing w:after="0" w:line="240" w:lineRule="auto"/>
      </w:pPr>
      <w:r>
        <w:separator/>
      </w:r>
    </w:p>
  </w:endnote>
  <w:endnote w:type="continuationSeparator" w:id="1">
    <w:p w:rsidR="000F23A9" w:rsidRDefault="000F23A9" w:rsidP="00075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A9" w:rsidRDefault="000F23A9" w:rsidP="00075409">
      <w:pPr>
        <w:spacing w:after="0" w:line="240" w:lineRule="auto"/>
      </w:pPr>
      <w:r>
        <w:separator/>
      </w:r>
    </w:p>
  </w:footnote>
  <w:footnote w:type="continuationSeparator" w:id="1">
    <w:p w:rsidR="000F23A9" w:rsidRDefault="000F23A9" w:rsidP="00075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66594110"/>
      <w:docPartObj>
        <w:docPartGallery w:val="Page Numbers (Top of Page)"/>
        <w:docPartUnique/>
      </w:docPartObj>
    </w:sdtPr>
    <w:sdtEndPr>
      <w:rPr>
        <w:color w:val="auto"/>
        <w:spacing w:val="0"/>
      </w:rPr>
    </w:sdtEndPr>
    <w:sdtContent>
      <w:p w:rsidR="00075409" w:rsidRDefault="00075409">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B1175A" w:rsidRPr="00B1175A">
            <w:rPr>
              <w:b/>
              <w:noProof/>
            </w:rPr>
            <w:t>iii</w:t>
          </w:r>
        </w:fldSimple>
      </w:p>
    </w:sdtContent>
  </w:sdt>
  <w:p w:rsidR="00075409" w:rsidRDefault="000754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useFELayout/>
  </w:compat>
  <w:rsids>
    <w:rsidRoot w:val="00075409"/>
    <w:rsid w:val="00075409"/>
    <w:rsid w:val="000D1744"/>
    <w:rsid w:val="000F23A9"/>
    <w:rsid w:val="002813BB"/>
    <w:rsid w:val="002E1B18"/>
    <w:rsid w:val="003231AD"/>
    <w:rsid w:val="00544C21"/>
    <w:rsid w:val="005E6755"/>
    <w:rsid w:val="00904EAA"/>
    <w:rsid w:val="00930BA8"/>
    <w:rsid w:val="009F5D38"/>
    <w:rsid w:val="00A47477"/>
    <w:rsid w:val="00B1175A"/>
    <w:rsid w:val="00BA180D"/>
    <w:rsid w:val="00BC2FEB"/>
    <w:rsid w:val="00E71E5F"/>
    <w:rsid w:val="00F31F0B"/>
    <w:rsid w:val="00F91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09"/>
  </w:style>
  <w:style w:type="paragraph" w:styleId="Footer">
    <w:name w:val="footer"/>
    <w:basedOn w:val="Normal"/>
    <w:link w:val="FooterChar"/>
    <w:uiPriority w:val="99"/>
    <w:semiHidden/>
    <w:unhideWhenUsed/>
    <w:rsid w:val="000754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5409"/>
  </w:style>
</w:styles>
</file>

<file path=word/webSettings.xml><?xml version="1.0" encoding="utf-8"?>
<w:webSettings xmlns:r="http://schemas.openxmlformats.org/officeDocument/2006/relationships" xmlns:w="http://schemas.openxmlformats.org/wordprocessingml/2006/main">
  <w:divs>
    <w:div w:id="13625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AVIJIT</dc:creator>
  <cp:keywords/>
  <dc:description/>
  <cp:lastModifiedBy>AVIJIT</cp:lastModifiedBy>
  <cp:revision>10</cp:revision>
  <dcterms:created xsi:type="dcterms:W3CDTF">2015-09-20T20:10:00Z</dcterms:created>
  <dcterms:modified xsi:type="dcterms:W3CDTF">2015-12-05T15:18:00Z</dcterms:modified>
</cp:coreProperties>
</file>