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908" w:rsidRDefault="00D50908" w:rsidP="009B36EF">
      <w:pPr>
        <w:pStyle w:val="TOC1"/>
      </w:pPr>
      <w:r w:rsidRPr="009B36EF">
        <w:t>T</w:t>
      </w:r>
      <w:r>
        <w:t>ABLE OF CONTENTS</w:t>
      </w:r>
    </w:p>
    <w:p w:rsidR="00D50908" w:rsidRPr="00522E65" w:rsidRDefault="00D50908" w:rsidP="00522E65">
      <w:pPr>
        <w:rPr>
          <w:rFonts w:cs="Times New Roman"/>
        </w:rPr>
      </w:pPr>
    </w:p>
    <w:p w:rsidR="00D50908" w:rsidRDefault="00D50908" w:rsidP="00500E0A">
      <w:pPr>
        <w:pStyle w:val="TOC1"/>
        <w:ind w:left="0" w:firstLine="0"/>
        <w:jc w:val="left"/>
      </w:pPr>
      <w:r>
        <w:t>Title                                                                                                           Page no</w:t>
      </w:r>
    </w:p>
    <w:p w:rsidR="00D50908" w:rsidRDefault="00D50908">
      <w:pPr>
        <w:pStyle w:val="TOC1"/>
        <w:rPr>
          <w:rFonts w:ascii="Calibri" w:hAnsi="Calibri" w:cs="Calibri"/>
          <w:b w:val="0"/>
          <w:bCs w:val="0"/>
          <w:noProof/>
          <w:sz w:val="22"/>
          <w:szCs w:val="22"/>
        </w:rPr>
      </w:pPr>
      <w:r>
        <w:fldChar w:fldCharType="begin"/>
      </w:r>
      <w:r>
        <w:instrText xml:space="preserve"> TOC \o "1-6" \h \z \u </w:instrText>
      </w:r>
      <w:r>
        <w:fldChar w:fldCharType="separate"/>
      </w:r>
      <w:hyperlink w:anchor="_Toc436606478" w:history="1">
        <w:r w:rsidRPr="00D94AC8">
          <w:rPr>
            <w:rStyle w:val="Hyperlink"/>
            <w:rFonts w:ascii="Lucida Calligraphy" w:hAnsi="Lucida Calligraphy" w:cs="Lucida Calligraphy"/>
            <w:noProof/>
          </w:rPr>
          <w:t>PLAGIARISM CERTIFICATE</w:t>
        </w:r>
        <w:r>
          <w:rPr>
            <w:noProof/>
            <w:webHidden/>
          </w:rPr>
          <w:tab/>
        </w:r>
        <w:r>
          <w:rPr>
            <w:noProof/>
            <w:webHidden/>
          </w:rPr>
          <w:fldChar w:fldCharType="begin"/>
        </w:r>
        <w:r>
          <w:rPr>
            <w:noProof/>
            <w:webHidden/>
          </w:rPr>
          <w:instrText xml:space="preserve"> PAGEREF _Toc436606478 \h </w:instrText>
        </w:r>
        <w:r>
          <w:rPr>
            <w:noProof/>
          </w:rPr>
        </w:r>
        <w:r>
          <w:rPr>
            <w:noProof/>
            <w:webHidden/>
          </w:rPr>
          <w:fldChar w:fldCharType="separate"/>
        </w:r>
        <w:r>
          <w:rPr>
            <w:noProof/>
            <w:webHidden/>
          </w:rPr>
          <w:t>iii</w:t>
        </w:r>
        <w:r>
          <w:rPr>
            <w:noProof/>
            <w:webHidden/>
          </w:rPr>
          <w:fldChar w:fldCharType="end"/>
        </w:r>
      </w:hyperlink>
    </w:p>
    <w:p w:rsidR="00D50908" w:rsidRDefault="00D50908">
      <w:pPr>
        <w:pStyle w:val="TOC1"/>
        <w:rPr>
          <w:rFonts w:ascii="Calibri" w:hAnsi="Calibri" w:cs="Calibri"/>
          <w:b w:val="0"/>
          <w:bCs w:val="0"/>
          <w:noProof/>
          <w:sz w:val="22"/>
          <w:szCs w:val="22"/>
        </w:rPr>
      </w:pPr>
      <w:hyperlink w:anchor="_Toc436606479" w:history="1">
        <w:r w:rsidRPr="00D94AC8">
          <w:rPr>
            <w:rStyle w:val="Hyperlink"/>
            <w:rFonts w:eastAsia="Times New Roman"/>
            <w:noProof/>
          </w:rPr>
          <w:t>LIST OF TABLE</w:t>
        </w:r>
        <w:r>
          <w:rPr>
            <w:noProof/>
            <w:webHidden/>
          </w:rPr>
          <w:tab/>
        </w:r>
        <w:r>
          <w:rPr>
            <w:noProof/>
            <w:webHidden/>
          </w:rPr>
          <w:fldChar w:fldCharType="begin"/>
        </w:r>
        <w:r>
          <w:rPr>
            <w:noProof/>
            <w:webHidden/>
          </w:rPr>
          <w:instrText xml:space="preserve"> PAGEREF _Toc436606479 \h </w:instrText>
        </w:r>
        <w:r>
          <w:rPr>
            <w:noProof/>
          </w:rPr>
        </w:r>
        <w:r>
          <w:rPr>
            <w:noProof/>
            <w:webHidden/>
          </w:rPr>
          <w:fldChar w:fldCharType="separate"/>
        </w:r>
        <w:r>
          <w:rPr>
            <w:noProof/>
            <w:webHidden/>
          </w:rPr>
          <w:t>iv</w:t>
        </w:r>
        <w:r>
          <w:rPr>
            <w:noProof/>
            <w:webHidden/>
          </w:rPr>
          <w:fldChar w:fldCharType="end"/>
        </w:r>
      </w:hyperlink>
    </w:p>
    <w:p w:rsidR="00D50908" w:rsidRDefault="00D50908">
      <w:pPr>
        <w:pStyle w:val="TOC1"/>
        <w:rPr>
          <w:rFonts w:ascii="Calibri" w:hAnsi="Calibri" w:cs="Calibri"/>
          <w:b w:val="0"/>
          <w:bCs w:val="0"/>
          <w:noProof/>
          <w:sz w:val="22"/>
          <w:szCs w:val="22"/>
        </w:rPr>
      </w:pPr>
      <w:hyperlink w:anchor="_Toc436606480" w:history="1">
        <w:r w:rsidRPr="00D94AC8">
          <w:rPr>
            <w:rStyle w:val="Hyperlink"/>
            <w:rFonts w:ascii="Lucida Calligraphy" w:hAnsi="Lucida Calligraphy" w:cs="Lucida Calligraphy"/>
            <w:noProof/>
          </w:rPr>
          <w:t>ACKNOWLEDGEMENT</w:t>
        </w:r>
        <w:r>
          <w:rPr>
            <w:noProof/>
            <w:webHidden/>
          </w:rPr>
          <w:tab/>
        </w:r>
        <w:r>
          <w:rPr>
            <w:noProof/>
            <w:webHidden/>
          </w:rPr>
          <w:fldChar w:fldCharType="begin"/>
        </w:r>
        <w:r>
          <w:rPr>
            <w:noProof/>
            <w:webHidden/>
          </w:rPr>
          <w:instrText xml:space="preserve"> PAGEREF _Toc436606480 \h </w:instrText>
        </w:r>
        <w:r>
          <w:rPr>
            <w:noProof/>
          </w:rPr>
        </w:r>
        <w:r>
          <w:rPr>
            <w:noProof/>
            <w:webHidden/>
          </w:rPr>
          <w:fldChar w:fldCharType="separate"/>
        </w:r>
        <w:r>
          <w:rPr>
            <w:noProof/>
            <w:webHidden/>
          </w:rPr>
          <w:t>v</w:t>
        </w:r>
        <w:r>
          <w:rPr>
            <w:noProof/>
            <w:webHidden/>
          </w:rPr>
          <w:fldChar w:fldCharType="end"/>
        </w:r>
      </w:hyperlink>
    </w:p>
    <w:p w:rsidR="00D50908" w:rsidRDefault="00D50908">
      <w:pPr>
        <w:pStyle w:val="TOC1"/>
        <w:rPr>
          <w:rFonts w:ascii="Calibri" w:hAnsi="Calibri" w:cs="Calibri"/>
          <w:b w:val="0"/>
          <w:bCs w:val="0"/>
          <w:noProof/>
          <w:sz w:val="22"/>
          <w:szCs w:val="22"/>
        </w:rPr>
      </w:pPr>
      <w:hyperlink w:anchor="_Toc436606481" w:history="1">
        <w:r w:rsidRPr="00D94AC8">
          <w:rPr>
            <w:rStyle w:val="Hyperlink"/>
            <w:noProof/>
          </w:rPr>
          <w:t>ABSTRACT</w:t>
        </w:r>
        <w:r>
          <w:rPr>
            <w:noProof/>
            <w:webHidden/>
          </w:rPr>
          <w:tab/>
        </w:r>
        <w:r>
          <w:rPr>
            <w:noProof/>
            <w:webHidden/>
          </w:rPr>
          <w:fldChar w:fldCharType="begin"/>
        </w:r>
        <w:r>
          <w:rPr>
            <w:noProof/>
            <w:webHidden/>
          </w:rPr>
          <w:instrText xml:space="preserve"> PAGEREF _Toc436606481 \h </w:instrText>
        </w:r>
        <w:r>
          <w:rPr>
            <w:noProof/>
          </w:rPr>
        </w:r>
        <w:r>
          <w:rPr>
            <w:noProof/>
            <w:webHidden/>
          </w:rPr>
          <w:fldChar w:fldCharType="separate"/>
        </w:r>
        <w:r>
          <w:rPr>
            <w:noProof/>
            <w:webHidden/>
          </w:rPr>
          <w:t>1</w:t>
        </w:r>
        <w:r>
          <w:rPr>
            <w:noProof/>
            <w:webHidden/>
          </w:rPr>
          <w:fldChar w:fldCharType="end"/>
        </w:r>
      </w:hyperlink>
    </w:p>
    <w:p w:rsidR="00D50908" w:rsidRDefault="00D50908">
      <w:pPr>
        <w:pStyle w:val="TOC1"/>
        <w:rPr>
          <w:rFonts w:ascii="Calibri" w:hAnsi="Calibri" w:cs="Calibri"/>
          <w:b w:val="0"/>
          <w:bCs w:val="0"/>
          <w:noProof/>
          <w:sz w:val="22"/>
          <w:szCs w:val="22"/>
        </w:rPr>
      </w:pPr>
      <w:hyperlink w:anchor="_Toc436606482" w:history="1">
        <w:r w:rsidRPr="00D94AC8">
          <w:rPr>
            <w:rStyle w:val="Hyperlink"/>
            <w:noProof/>
          </w:rPr>
          <w:t>CHAPTER -I</w:t>
        </w:r>
        <w:r>
          <w:rPr>
            <w:noProof/>
            <w:webHidden/>
          </w:rPr>
          <w:tab/>
        </w:r>
        <w:r>
          <w:rPr>
            <w:noProof/>
            <w:webHidden/>
          </w:rPr>
          <w:fldChar w:fldCharType="begin"/>
        </w:r>
        <w:r>
          <w:rPr>
            <w:noProof/>
            <w:webHidden/>
          </w:rPr>
          <w:instrText xml:space="preserve"> PAGEREF _Toc436606482 \h </w:instrText>
        </w:r>
        <w:r>
          <w:rPr>
            <w:noProof/>
          </w:rPr>
        </w:r>
        <w:r>
          <w:rPr>
            <w:noProof/>
            <w:webHidden/>
          </w:rPr>
          <w:fldChar w:fldCharType="separate"/>
        </w:r>
        <w:r>
          <w:rPr>
            <w:noProof/>
            <w:webHidden/>
          </w:rPr>
          <w:t>2</w:t>
        </w:r>
        <w:r>
          <w:rPr>
            <w:noProof/>
            <w:webHidden/>
          </w:rPr>
          <w:fldChar w:fldCharType="end"/>
        </w:r>
      </w:hyperlink>
    </w:p>
    <w:p w:rsidR="00D50908" w:rsidRDefault="00D50908">
      <w:pPr>
        <w:pStyle w:val="TOC2"/>
        <w:rPr>
          <w:rFonts w:ascii="Calibri" w:hAnsi="Calibri" w:cs="Calibri"/>
          <w:noProof w:val="0"/>
          <w:sz w:val="22"/>
          <w:szCs w:val="22"/>
        </w:rPr>
      </w:pPr>
      <w:hyperlink w:anchor="_Toc436606483" w:history="1">
        <w:r w:rsidRPr="00D94AC8">
          <w:rPr>
            <w:rStyle w:val="Hyperlink"/>
          </w:rPr>
          <w:t>INTRODUCTION</w:t>
        </w:r>
        <w:r>
          <w:rPr>
            <w:webHidden/>
          </w:rPr>
          <w:tab/>
        </w:r>
        <w:r>
          <w:rPr>
            <w:webHidden/>
          </w:rPr>
          <w:fldChar w:fldCharType="begin"/>
        </w:r>
        <w:r>
          <w:rPr>
            <w:webHidden/>
          </w:rPr>
          <w:instrText xml:space="preserve"> PAGEREF _Toc436606483 \h </w:instrText>
        </w:r>
        <w:r>
          <w:rPr>
            <w:webHidden/>
          </w:rPr>
          <w:fldChar w:fldCharType="separate"/>
        </w:r>
        <w:r>
          <w:rPr>
            <w:webHidden/>
          </w:rPr>
          <w:t>2</w:t>
        </w:r>
        <w:r>
          <w:rPr>
            <w:webHidden/>
          </w:rPr>
          <w:fldChar w:fldCharType="end"/>
        </w:r>
      </w:hyperlink>
    </w:p>
    <w:p w:rsidR="00D50908" w:rsidRDefault="00D50908">
      <w:pPr>
        <w:pStyle w:val="TOC1"/>
        <w:rPr>
          <w:rFonts w:ascii="Calibri" w:hAnsi="Calibri" w:cs="Calibri"/>
          <w:b w:val="0"/>
          <w:bCs w:val="0"/>
          <w:noProof/>
          <w:sz w:val="22"/>
          <w:szCs w:val="22"/>
        </w:rPr>
      </w:pPr>
      <w:hyperlink w:anchor="_Toc436606484" w:history="1">
        <w:r w:rsidRPr="00D94AC8">
          <w:rPr>
            <w:rStyle w:val="Hyperlink"/>
            <w:noProof/>
          </w:rPr>
          <w:t>CHAPTER -II</w:t>
        </w:r>
        <w:r>
          <w:rPr>
            <w:noProof/>
            <w:webHidden/>
          </w:rPr>
          <w:tab/>
        </w:r>
        <w:r>
          <w:rPr>
            <w:noProof/>
            <w:webHidden/>
          </w:rPr>
          <w:fldChar w:fldCharType="begin"/>
        </w:r>
        <w:r>
          <w:rPr>
            <w:noProof/>
            <w:webHidden/>
          </w:rPr>
          <w:instrText xml:space="preserve"> PAGEREF _Toc436606484 \h </w:instrText>
        </w:r>
        <w:r>
          <w:rPr>
            <w:noProof/>
          </w:rPr>
        </w:r>
        <w:r>
          <w:rPr>
            <w:noProof/>
            <w:webHidden/>
          </w:rPr>
          <w:fldChar w:fldCharType="separate"/>
        </w:r>
        <w:r>
          <w:rPr>
            <w:noProof/>
            <w:webHidden/>
          </w:rPr>
          <w:t>5</w:t>
        </w:r>
        <w:r>
          <w:rPr>
            <w:noProof/>
            <w:webHidden/>
          </w:rPr>
          <w:fldChar w:fldCharType="end"/>
        </w:r>
      </w:hyperlink>
    </w:p>
    <w:p w:rsidR="00D50908" w:rsidRDefault="00D50908">
      <w:pPr>
        <w:pStyle w:val="TOC2"/>
        <w:rPr>
          <w:rFonts w:ascii="Calibri" w:hAnsi="Calibri" w:cs="Calibri"/>
          <w:noProof w:val="0"/>
          <w:sz w:val="22"/>
          <w:szCs w:val="22"/>
        </w:rPr>
      </w:pPr>
      <w:hyperlink w:anchor="_Toc436606485" w:history="1">
        <w:r w:rsidRPr="00D94AC8">
          <w:rPr>
            <w:rStyle w:val="Hyperlink"/>
          </w:rPr>
          <w:t>MATERIALS AND METHODS</w:t>
        </w:r>
        <w:r>
          <w:rPr>
            <w:webHidden/>
          </w:rPr>
          <w:tab/>
        </w:r>
        <w:r>
          <w:rPr>
            <w:webHidden/>
          </w:rPr>
          <w:fldChar w:fldCharType="begin"/>
        </w:r>
        <w:r>
          <w:rPr>
            <w:webHidden/>
          </w:rPr>
          <w:instrText xml:space="preserve"> PAGEREF _Toc436606485 \h </w:instrText>
        </w:r>
        <w:r>
          <w:rPr>
            <w:webHidden/>
          </w:rPr>
          <w:fldChar w:fldCharType="separate"/>
        </w:r>
        <w:r>
          <w:rPr>
            <w:webHidden/>
          </w:rPr>
          <w:t>5</w:t>
        </w:r>
        <w:r>
          <w:rPr>
            <w:webHidden/>
          </w:rPr>
          <w:fldChar w:fldCharType="end"/>
        </w:r>
      </w:hyperlink>
    </w:p>
    <w:p w:rsidR="00D50908" w:rsidRDefault="00D50908">
      <w:pPr>
        <w:pStyle w:val="TOC3"/>
        <w:rPr>
          <w:rFonts w:ascii="Calibri" w:hAnsi="Calibri" w:cs="Calibri"/>
          <w:noProof w:val="0"/>
          <w:sz w:val="22"/>
          <w:szCs w:val="22"/>
        </w:rPr>
      </w:pPr>
      <w:hyperlink w:anchor="_Toc436606486" w:history="1">
        <w:r w:rsidRPr="00D94AC8">
          <w:rPr>
            <w:rStyle w:val="Hyperlink"/>
          </w:rPr>
          <w:t>2.1 Location and duration of the study</w:t>
        </w:r>
        <w:r>
          <w:rPr>
            <w:webHidden/>
          </w:rPr>
          <w:tab/>
        </w:r>
        <w:r>
          <w:rPr>
            <w:webHidden/>
          </w:rPr>
          <w:fldChar w:fldCharType="begin"/>
        </w:r>
        <w:r>
          <w:rPr>
            <w:webHidden/>
          </w:rPr>
          <w:instrText xml:space="preserve"> PAGEREF _Toc436606486 \h </w:instrText>
        </w:r>
        <w:r>
          <w:rPr>
            <w:webHidden/>
          </w:rPr>
          <w:fldChar w:fldCharType="separate"/>
        </w:r>
        <w:r>
          <w:rPr>
            <w:webHidden/>
          </w:rPr>
          <w:t>5</w:t>
        </w:r>
        <w:r>
          <w:rPr>
            <w:webHidden/>
          </w:rPr>
          <w:fldChar w:fldCharType="end"/>
        </w:r>
      </w:hyperlink>
    </w:p>
    <w:p w:rsidR="00D50908" w:rsidRDefault="00D50908">
      <w:pPr>
        <w:pStyle w:val="TOC3"/>
        <w:rPr>
          <w:rFonts w:ascii="Calibri" w:hAnsi="Calibri" w:cs="Calibri"/>
          <w:noProof w:val="0"/>
          <w:sz w:val="22"/>
          <w:szCs w:val="22"/>
        </w:rPr>
      </w:pPr>
      <w:hyperlink w:anchor="_Toc436606487" w:history="1">
        <w:r w:rsidRPr="00D94AC8">
          <w:rPr>
            <w:rStyle w:val="Hyperlink"/>
          </w:rPr>
          <w:t>2.2 Visiting study areas</w:t>
        </w:r>
        <w:r>
          <w:rPr>
            <w:webHidden/>
          </w:rPr>
          <w:tab/>
        </w:r>
        <w:r>
          <w:rPr>
            <w:webHidden/>
          </w:rPr>
          <w:fldChar w:fldCharType="begin"/>
        </w:r>
        <w:r>
          <w:rPr>
            <w:webHidden/>
          </w:rPr>
          <w:instrText xml:space="preserve"> PAGEREF _Toc436606487 \h </w:instrText>
        </w:r>
        <w:r>
          <w:rPr>
            <w:webHidden/>
          </w:rPr>
          <w:fldChar w:fldCharType="separate"/>
        </w:r>
        <w:r>
          <w:rPr>
            <w:webHidden/>
          </w:rPr>
          <w:t>5</w:t>
        </w:r>
        <w:r>
          <w:rPr>
            <w:webHidden/>
          </w:rPr>
          <w:fldChar w:fldCharType="end"/>
        </w:r>
      </w:hyperlink>
    </w:p>
    <w:p w:rsidR="00D50908" w:rsidRDefault="00D50908">
      <w:pPr>
        <w:pStyle w:val="TOC3"/>
        <w:rPr>
          <w:rFonts w:ascii="Calibri" w:hAnsi="Calibri" w:cs="Calibri"/>
          <w:noProof w:val="0"/>
          <w:sz w:val="22"/>
          <w:szCs w:val="22"/>
        </w:rPr>
      </w:pPr>
      <w:hyperlink w:anchor="_Toc436606488" w:history="1">
        <w:r w:rsidRPr="00D94AC8">
          <w:rPr>
            <w:rStyle w:val="Hyperlink"/>
          </w:rPr>
          <w:t>2.3 Taking photographs</w:t>
        </w:r>
        <w:r>
          <w:rPr>
            <w:webHidden/>
          </w:rPr>
          <w:tab/>
        </w:r>
        <w:r>
          <w:rPr>
            <w:webHidden/>
          </w:rPr>
          <w:fldChar w:fldCharType="begin"/>
        </w:r>
        <w:r>
          <w:rPr>
            <w:webHidden/>
          </w:rPr>
          <w:instrText xml:space="preserve"> PAGEREF _Toc436606488 \h </w:instrText>
        </w:r>
        <w:r>
          <w:rPr>
            <w:webHidden/>
          </w:rPr>
          <w:fldChar w:fldCharType="separate"/>
        </w:r>
        <w:r>
          <w:rPr>
            <w:webHidden/>
          </w:rPr>
          <w:t>5</w:t>
        </w:r>
        <w:r>
          <w:rPr>
            <w:webHidden/>
          </w:rPr>
          <w:fldChar w:fldCharType="end"/>
        </w:r>
      </w:hyperlink>
    </w:p>
    <w:p w:rsidR="00D50908" w:rsidRDefault="00D50908">
      <w:pPr>
        <w:pStyle w:val="TOC3"/>
        <w:rPr>
          <w:rFonts w:ascii="Calibri" w:hAnsi="Calibri" w:cs="Calibri"/>
          <w:noProof w:val="0"/>
          <w:sz w:val="22"/>
          <w:szCs w:val="22"/>
        </w:rPr>
      </w:pPr>
      <w:hyperlink w:anchor="_Toc436606489" w:history="1">
        <w:r w:rsidRPr="00D94AC8">
          <w:rPr>
            <w:rStyle w:val="Hyperlink"/>
          </w:rPr>
          <w:t>2.4 Searching webs</w:t>
        </w:r>
        <w:r>
          <w:rPr>
            <w:webHidden/>
          </w:rPr>
          <w:tab/>
        </w:r>
        <w:r>
          <w:rPr>
            <w:webHidden/>
          </w:rPr>
          <w:fldChar w:fldCharType="begin"/>
        </w:r>
        <w:r>
          <w:rPr>
            <w:webHidden/>
          </w:rPr>
          <w:instrText xml:space="preserve"> PAGEREF _Toc436606489 \h </w:instrText>
        </w:r>
        <w:r>
          <w:rPr>
            <w:webHidden/>
          </w:rPr>
          <w:fldChar w:fldCharType="separate"/>
        </w:r>
        <w:r>
          <w:rPr>
            <w:webHidden/>
          </w:rPr>
          <w:t>5</w:t>
        </w:r>
        <w:r>
          <w:rPr>
            <w:webHidden/>
          </w:rPr>
          <w:fldChar w:fldCharType="end"/>
        </w:r>
      </w:hyperlink>
    </w:p>
    <w:p w:rsidR="00D50908" w:rsidRDefault="00D50908">
      <w:pPr>
        <w:pStyle w:val="TOC3"/>
        <w:rPr>
          <w:rFonts w:ascii="Calibri" w:hAnsi="Calibri" w:cs="Calibri"/>
          <w:noProof w:val="0"/>
          <w:sz w:val="22"/>
          <w:szCs w:val="22"/>
        </w:rPr>
      </w:pPr>
      <w:hyperlink w:anchor="_Toc436606490" w:history="1">
        <w:r w:rsidRPr="00D94AC8">
          <w:rPr>
            <w:rStyle w:val="Hyperlink"/>
          </w:rPr>
          <w:t>2.5 Discussion with the expert</w:t>
        </w:r>
        <w:r>
          <w:rPr>
            <w:webHidden/>
          </w:rPr>
          <w:tab/>
        </w:r>
        <w:r>
          <w:rPr>
            <w:webHidden/>
          </w:rPr>
          <w:fldChar w:fldCharType="begin"/>
        </w:r>
        <w:r>
          <w:rPr>
            <w:webHidden/>
          </w:rPr>
          <w:instrText xml:space="preserve"> PAGEREF _Toc436606490 \h </w:instrText>
        </w:r>
        <w:r>
          <w:rPr>
            <w:webHidden/>
          </w:rPr>
          <w:fldChar w:fldCharType="separate"/>
        </w:r>
        <w:r>
          <w:rPr>
            <w:webHidden/>
          </w:rPr>
          <w:t>5</w:t>
        </w:r>
        <w:r>
          <w:rPr>
            <w:webHidden/>
          </w:rPr>
          <w:fldChar w:fldCharType="end"/>
        </w:r>
      </w:hyperlink>
    </w:p>
    <w:p w:rsidR="00D50908" w:rsidRDefault="00D50908">
      <w:pPr>
        <w:pStyle w:val="TOC1"/>
        <w:rPr>
          <w:rFonts w:ascii="Calibri" w:hAnsi="Calibri" w:cs="Calibri"/>
          <w:b w:val="0"/>
          <w:bCs w:val="0"/>
          <w:noProof/>
          <w:sz w:val="22"/>
          <w:szCs w:val="22"/>
        </w:rPr>
      </w:pPr>
      <w:hyperlink w:anchor="_Toc436606491" w:history="1">
        <w:r w:rsidRPr="00D94AC8">
          <w:rPr>
            <w:rStyle w:val="Hyperlink"/>
            <w:noProof/>
          </w:rPr>
          <w:t>CHAPTER -III</w:t>
        </w:r>
        <w:r>
          <w:rPr>
            <w:noProof/>
            <w:webHidden/>
          </w:rPr>
          <w:tab/>
        </w:r>
        <w:r>
          <w:rPr>
            <w:noProof/>
            <w:webHidden/>
          </w:rPr>
          <w:fldChar w:fldCharType="begin"/>
        </w:r>
        <w:r>
          <w:rPr>
            <w:noProof/>
            <w:webHidden/>
          </w:rPr>
          <w:instrText xml:space="preserve"> PAGEREF _Toc436606491 \h </w:instrText>
        </w:r>
        <w:r>
          <w:rPr>
            <w:noProof/>
          </w:rPr>
        </w:r>
        <w:r>
          <w:rPr>
            <w:noProof/>
            <w:webHidden/>
          </w:rPr>
          <w:fldChar w:fldCharType="separate"/>
        </w:r>
        <w:r>
          <w:rPr>
            <w:noProof/>
            <w:webHidden/>
          </w:rPr>
          <w:t>6</w:t>
        </w:r>
        <w:r>
          <w:rPr>
            <w:noProof/>
            <w:webHidden/>
          </w:rPr>
          <w:fldChar w:fldCharType="end"/>
        </w:r>
      </w:hyperlink>
    </w:p>
    <w:p w:rsidR="00D50908" w:rsidRDefault="00D50908">
      <w:pPr>
        <w:pStyle w:val="TOC2"/>
        <w:rPr>
          <w:rFonts w:ascii="Calibri" w:hAnsi="Calibri" w:cs="Calibri"/>
          <w:noProof w:val="0"/>
          <w:sz w:val="22"/>
          <w:szCs w:val="22"/>
        </w:rPr>
      </w:pPr>
      <w:hyperlink w:anchor="_Toc436606492" w:history="1">
        <w:r w:rsidRPr="00D94AC8">
          <w:rPr>
            <w:rStyle w:val="Hyperlink"/>
          </w:rPr>
          <w:t>RESULTS AND DISCUSSION</w:t>
        </w:r>
        <w:r>
          <w:rPr>
            <w:webHidden/>
          </w:rPr>
          <w:tab/>
        </w:r>
        <w:r>
          <w:rPr>
            <w:webHidden/>
          </w:rPr>
          <w:fldChar w:fldCharType="begin"/>
        </w:r>
        <w:r>
          <w:rPr>
            <w:webHidden/>
          </w:rPr>
          <w:instrText xml:space="preserve"> PAGEREF _Toc436606492 \h </w:instrText>
        </w:r>
        <w:r>
          <w:rPr>
            <w:webHidden/>
          </w:rPr>
          <w:fldChar w:fldCharType="separate"/>
        </w:r>
        <w:r>
          <w:rPr>
            <w:webHidden/>
          </w:rPr>
          <w:t>6</w:t>
        </w:r>
        <w:r>
          <w:rPr>
            <w:webHidden/>
          </w:rPr>
          <w:fldChar w:fldCharType="end"/>
        </w:r>
      </w:hyperlink>
    </w:p>
    <w:p w:rsidR="00D50908" w:rsidRDefault="00D50908">
      <w:pPr>
        <w:pStyle w:val="TOC3"/>
        <w:rPr>
          <w:rFonts w:ascii="Calibri" w:hAnsi="Calibri" w:cs="Calibri"/>
          <w:noProof w:val="0"/>
          <w:sz w:val="22"/>
          <w:szCs w:val="22"/>
        </w:rPr>
      </w:pPr>
      <w:hyperlink w:anchor="_Toc436606493" w:history="1">
        <w:r w:rsidRPr="00D94AC8">
          <w:rPr>
            <w:rStyle w:val="Hyperlink"/>
          </w:rPr>
          <w:t>Geographic range:</w:t>
        </w:r>
        <w:r>
          <w:rPr>
            <w:webHidden/>
          </w:rPr>
          <w:tab/>
        </w:r>
        <w:r>
          <w:rPr>
            <w:webHidden/>
          </w:rPr>
          <w:fldChar w:fldCharType="begin"/>
        </w:r>
        <w:r>
          <w:rPr>
            <w:webHidden/>
          </w:rPr>
          <w:instrText xml:space="preserve"> PAGEREF _Toc436606493 \h </w:instrText>
        </w:r>
        <w:r>
          <w:rPr>
            <w:webHidden/>
          </w:rPr>
          <w:fldChar w:fldCharType="separate"/>
        </w:r>
        <w:r>
          <w:rPr>
            <w:webHidden/>
          </w:rPr>
          <w:t>7</w:t>
        </w:r>
        <w:r>
          <w:rPr>
            <w:webHidden/>
          </w:rPr>
          <w:fldChar w:fldCharType="end"/>
        </w:r>
      </w:hyperlink>
    </w:p>
    <w:p w:rsidR="00D50908" w:rsidRDefault="00D50908">
      <w:pPr>
        <w:pStyle w:val="TOC3"/>
        <w:rPr>
          <w:rFonts w:ascii="Calibri" w:hAnsi="Calibri" w:cs="Calibri"/>
          <w:noProof w:val="0"/>
          <w:sz w:val="22"/>
          <w:szCs w:val="22"/>
        </w:rPr>
      </w:pPr>
      <w:hyperlink w:anchor="_Toc436606494" w:history="1">
        <w:r w:rsidRPr="00D94AC8">
          <w:rPr>
            <w:rStyle w:val="Hyperlink"/>
          </w:rPr>
          <w:t>Habitat</w:t>
        </w:r>
        <w:r>
          <w:rPr>
            <w:webHidden/>
          </w:rPr>
          <w:tab/>
        </w:r>
        <w:r>
          <w:rPr>
            <w:webHidden/>
          </w:rPr>
          <w:fldChar w:fldCharType="begin"/>
        </w:r>
        <w:r>
          <w:rPr>
            <w:webHidden/>
          </w:rPr>
          <w:instrText xml:space="preserve"> PAGEREF _Toc436606494 \h </w:instrText>
        </w:r>
        <w:r>
          <w:rPr>
            <w:webHidden/>
          </w:rPr>
          <w:fldChar w:fldCharType="separate"/>
        </w:r>
        <w:r>
          <w:rPr>
            <w:webHidden/>
          </w:rPr>
          <w:t>7</w:t>
        </w:r>
        <w:r>
          <w:rPr>
            <w:webHidden/>
          </w:rPr>
          <w:fldChar w:fldCharType="end"/>
        </w:r>
      </w:hyperlink>
    </w:p>
    <w:p w:rsidR="00D50908" w:rsidRDefault="00D50908">
      <w:pPr>
        <w:pStyle w:val="TOC3"/>
        <w:rPr>
          <w:rFonts w:ascii="Calibri" w:hAnsi="Calibri" w:cs="Calibri"/>
          <w:noProof w:val="0"/>
          <w:sz w:val="22"/>
          <w:szCs w:val="22"/>
        </w:rPr>
      </w:pPr>
      <w:hyperlink w:anchor="_Toc436606495" w:history="1">
        <w:r w:rsidRPr="00D94AC8">
          <w:rPr>
            <w:rStyle w:val="Hyperlink"/>
          </w:rPr>
          <w:t>Physical Description</w:t>
        </w:r>
        <w:r>
          <w:rPr>
            <w:webHidden/>
          </w:rPr>
          <w:tab/>
        </w:r>
        <w:r>
          <w:rPr>
            <w:webHidden/>
          </w:rPr>
          <w:fldChar w:fldCharType="begin"/>
        </w:r>
        <w:r>
          <w:rPr>
            <w:webHidden/>
          </w:rPr>
          <w:instrText xml:space="preserve"> PAGEREF _Toc436606495 \h </w:instrText>
        </w:r>
        <w:r>
          <w:rPr>
            <w:webHidden/>
          </w:rPr>
          <w:fldChar w:fldCharType="separate"/>
        </w:r>
        <w:r>
          <w:rPr>
            <w:webHidden/>
          </w:rPr>
          <w:t>8</w:t>
        </w:r>
        <w:r>
          <w:rPr>
            <w:webHidden/>
          </w:rPr>
          <w:fldChar w:fldCharType="end"/>
        </w:r>
      </w:hyperlink>
    </w:p>
    <w:p w:rsidR="00D50908" w:rsidRDefault="00D50908">
      <w:pPr>
        <w:pStyle w:val="TOC3"/>
        <w:rPr>
          <w:rFonts w:ascii="Calibri" w:hAnsi="Calibri" w:cs="Calibri"/>
          <w:noProof w:val="0"/>
          <w:sz w:val="22"/>
          <w:szCs w:val="22"/>
        </w:rPr>
      </w:pPr>
      <w:hyperlink w:anchor="_Toc436606496" w:history="1">
        <w:r w:rsidRPr="00D94AC8">
          <w:rPr>
            <w:rStyle w:val="Hyperlink"/>
          </w:rPr>
          <w:t>Development</w:t>
        </w:r>
        <w:r>
          <w:rPr>
            <w:webHidden/>
          </w:rPr>
          <w:tab/>
        </w:r>
        <w:r>
          <w:rPr>
            <w:webHidden/>
          </w:rPr>
          <w:fldChar w:fldCharType="begin"/>
        </w:r>
        <w:r>
          <w:rPr>
            <w:webHidden/>
          </w:rPr>
          <w:instrText xml:space="preserve"> PAGEREF _Toc436606496 \h </w:instrText>
        </w:r>
        <w:r>
          <w:rPr>
            <w:webHidden/>
          </w:rPr>
          <w:fldChar w:fldCharType="separate"/>
        </w:r>
        <w:r>
          <w:rPr>
            <w:webHidden/>
          </w:rPr>
          <w:t>8</w:t>
        </w:r>
        <w:r>
          <w:rPr>
            <w:webHidden/>
          </w:rPr>
          <w:fldChar w:fldCharType="end"/>
        </w:r>
      </w:hyperlink>
    </w:p>
    <w:p w:rsidR="00D50908" w:rsidRDefault="00D50908">
      <w:pPr>
        <w:pStyle w:val="TOC3"/>
        <w:rPr>
          <w:rFonts w:ascii="Calibri" w:hAnsi="Calibri" w:cs="Calibri"/>
          <w:noProof w:val="0"/>
          <w:sz w:val="22"/>
          <w:szCs w:val="22"/>
        </w:rPr>
      </w:pPr>
      <w:hyperlink w:anchor="_Toc436606497" w:history="1">
        <w:r w:rsidRPr="00D94AC8">
          <w:rPr>
            <w:rStyle w:val="Hyperlink"/>
          </w:rPr>
          <w:t>Reproduction</w:t>
        </w:r>
        <w:r>
          <w:rPr>
            <w:webHidden/>
          </w:rPr>
          <w:tab/>
        </w:r>
        <w:r>
          <w:rPr>
            <w:webHidden/>
          </w:rPr>
          <w:fldChar w:fldCharType="begin"/>
        </w:r>
        <w:r>
          <w:rPr>
            <w:webHidden/>
          </w:rPr>
          <w:instrText xml:space="preserve"> PAGEREF _Toc436606497 \h </w:instrText>
        </w:r>
        <w:r>
          <w:rPr>
            <w:webHidden/>
          </w:rPr>
          <w:fldChar w:fldCharType="separate"/>
        </w:r>
        <w:r>
          <w:rPr>
            <w:webHidden/>
          </w:rPr>
          <w:t>9</w:t>
        </w:r>
        <w:r>
          <w:rPr>
            <w:webHidden/>
          </w:rPr>
          <w:fldChar w:fldCharType="end"/>
        </w:r>
      </w:hyperlink>
    </w:p>
    <w:p w:rsidR="00D50908" w:rsidRDefault="00D50908">
      <w:pPr>
        <w:pStyle w:val="TOC3"/>
        <w:rPr>
          <w:rFonts w:ascii="Calibri" w:hAnsi="Calibri" w:cs="Calibri"/>
          <w:noProof w:val="0"/>
          <w:sz w:val="22"/>
          <w:szCs w:val="22"/>
        </w:rPr>
      </w:pPr>
      <w:hyperlink w:anchor="_Toc436606498" w:history="1">
        <w:r w:rsidRPr="00D94AC8">
          <w:rPr>
            <w:rStyle w:val="Hyperlink"/>
          </w:rPr>
          <w:t>Lifespan/Longevity</w:t>
        </w:r>
        <w:r>
          <w:rPr>
            <w:webHidden/>
          </w:rPr>
          <w:tab/>
        </w:r>
        <w:r>
          <w:rPr>
            <w:webHidden/>
          </w:rPr>
          <w:fldChar w:fldCharType="begin"/>
        </w:r>
        <w:r>
          <w:rPr>
            <w:webHidden/>
          </w:rPr>
          <w:instrText xml:space="preserve"> PAGEREF _Toc436606498 \h </w:instrText>
        </w:r>
        <w:r>
          <w:rPr>
            <w:webHidden/>
          </w:rPr>
          <w:fldChar w:fldCharType="separate"/>
        </w:r>
        <w:r>
          <w:rPr>
            <w:webHidden/>
          </w:rPr>
          <w:t>11</w:t>
        </w:r>
        <w:r>
          <w:rPr>
            <w:webHidden/>
          </w:rPr>
          <w:fldChar w:fldCharType="end"/>
        </w:r>
      </w:hyperlink>
    </w:p>
    <w:p w:rsidR="00D50908" w:rsidRDefault="00D50908">
      <w:pPr>
        <w:pStyle w:val="TOC3"/>
        <w:rPr>
          <w:rFonts w:ascii="Calibri" w:hAnsi="Calibri" w:cs="Calibri"/>
          <w:noProof w:val="0"/>
          <w:sz w:val="22"/>
          <w:szCs w:val="22"/>
        </w:rPr>
      </w:pPr>
      <w:hyperlink w:anchor="_Toc436606499" w:history="1">
        <w:r w:rsidRPr="00D94AC8">
          <w:rPr>
            <w:rStyle w:val="Hyperlink"/>
          </w:rPr>
          <w:t>Behavior</w:t>
        </w:r>
        <w:r>
          <w:rPr>
            <w:webHidden/>
          </w:rPr>
          <w:tab/>
        </w:r>
        <w:r>
          <w:rPr>
            <w:webHidden/>
          </w:rPr>
          <w:fldChar w:fldCharType="begin"/>
        </w:r>
        <w:r>
          <w:rPr>
            <w:webHidden/>
          </w:rPr>
          <w:instrText xml:space="preserve"> PAGEREF _Toc436606499 \h </w:instrText>
        </w:r>
        <w:r>
          <w:rPr>
            <w:webHidden/>
          </w:rPr>
          <w:fldChar w:fldCharType="separate"/>
        </w:r>
        <w:r>
          <w:rPr>
            <w:webHidden/>
          </w:rPr>
          <w:t>11</w:t>
        </w:r>
        <w:r>
          <w:rPr>
            <w:webHidden/>
          </w:rPr>
          <w:fldChar w:fldCharType="end"/>
        </w:r>
      </w:hyperlink>
    </w:p>
    <w:p w:rsidR="00D50908" w:rsidRDefault="00D50908">
      <w:pPr>
        <w:pStyle w:val="TOC3"/>
        <w:rPr>
          <w:rFonts w:ascii="Calibri" w:hAnsi="Calibri" w:cs="Calibri"/>
          <w:noProof w:val="0"/>
          <w:sz w:val="22"/>
          <w:szCs w:val="22"/>
        </w:rPr>
      </w:pPr>
      <w:hyperlink w:anchor="_Toc436606500" w:history="1">
        <w:r w:rsidRPr="00D94AC8">
          <w:rPr>
            <w:rStyle w:val="Hyperlink"/>
          </w:rPr>
          <w:t>Communication and Perception</w:t>
        </w:r>
        <w:r>
          <w:rPr>
            <w:webHidden/>
          </w:rPr>
          <w:tab/>
        </w:r>
        <w:r>
          <w:rPr>
            <w:webHidden/>
          </w:rPr>
          <w:fldChar w:fldCharType="begin"/>
        </w:r>
        <w:r>
          <w:rPr>
            <w:webHidden/>
          </w:rPr>
          <w:instrText xml:space="preserve"> PAGEREF _Toc436606500 \h </w:instrText>
        </w:r>
        <w:r>
          <w:rPr>
            <w:webHidden/>
          </w:rPr>
          <w:fldChar w:fldCharType="separate"/>
        </w:r>
        <w:r>
          <w:rPr>
            <w:webHidden/>
          </w:rPr>
          <w:t>11</w:t>
        </w:r>
        <w:r>
          <w:rPr>
            <w:webHidden/>
          </w:rPr>
          <w:fldChar w:fldCharType="end"/>
        </w:r>
      </w:hyperlink>
    </w:p>
    <w:p w:rsidR="00D50908" w:rsidRDefault="00D50908">
      <w:pPr>
        <w:pStyle w:val="TOC3"/>
        <w:rPr>
          <w:rFonts w:ascii="Calibri" w:hAnsi="Calibri" w:cs="Calibri"/>
          <w:noProof w:val="0"/>
          <w:sz w:val="22"/>
          <w:szCs w:val="22"/>
        </w:rPr>
      </w:pPr>
      <w:hyperlink w:anchor="_Toc436606501" w:history="1">
        <w:r w:rsidRPr="00D94AC8">
          <w:rPr>
            <w:rStyle w:val="Hyperlink"/>
          </w:rPr>
          <w:t>Food Habits</w:t>
        </w:r>
        <w:r>
          <w:rPr>
            <w:webHidden/>
          </w:rPr>
          <w:tab/>
        </w:r>
        <w:r>
          <w:rPr>
            <w:webHidden/>
          </w:rPr>
          <w:fldChar w:fldCharType="begin"/>
        </w:r>
        <w:r>
          <w:rPr>
            <w:webHidden/>
          </w:rPr>
          <w:instrText xml:space="preserve"> PAGEREF _Toc436606501 \h </w:instrText>
        </w:r>
        <w:r>
          <w:rPr>
            <w:webHidden/>
          </w:rPr>
          <w:fldChar w:fldCharType="separate"/>
        </w:r>
        <w:r>
          <w:rPr>
            <w:webHidden/>
          </w:rPr>
          <w:t>12</w:t>
        </w:r>
        <w:r>
          <w:rPr>
            <w:webHidden/>
          </w:rPr>
          <w:fldChar w:fldCharType="end"/>
        </w:r>
      </w:hyperlink>
    </w:p>
    <w:p w:rsidR="00D50908" w:rsidRDefault="00D50908">
      <w:pPr>
        <w:pStyle w:val="TOC3"/>
        <w:rPr>
          <w:rFonts w:ascii="Calibri" w:hAnsi="Calibri" w:cs="Calibri"/>
          <w:noProof w:val="0"/>
          <w:sz w:val="22"/>
          <w:szCs w:val="22"/>
        </w:rPr>
      </w:pPr>
      <w:hyperlink w:anchor="_Toc436606502" w:history="1">
        <w:r w:rsidRPr="00D94AC8">
          <w:rPr>
            <w:rStyle w:val="Hyperlink"/>
          </w:rPr>
          <w:t>Predation</w:t>
        </w:r>
        <w:r>
          <w:rPr>
            <w:webHidden/>
          </w:rPr>
          <w:tab/>
        </w:r>
        <w:r>
          <w:rPr>
            <w:webHidden/>
          </w:rPr>
          <w:fldChar w:fldCharType="begin"/>
        </w:r>
        <w:r>
          <w:rPr>
            <w:webHidden/>
          </w:rPr>
          <w:instrText xml:space="preserve"> PAGEREF _Toc436606502 \h </w:instrText>
        </w:r>
        <w:r>
          <w:rPr>
            <w:webHidden/>
          </w:rPr>
          <w:fldChar w:fldCharType="separate"/>
        </w:r>
        <w:r>
          <w:rPr>
            <w:webHidden/>
          </w:rPr>
          <w:t>13</w:t>
        </w:r>
        <w:r>
          <w:rPr>
            <w:webHidden/>
          </w:rPr>
          <w:fldChar w:fldCharType="end"/>
        </w:r>
      </w:hyperlink>
    </w:p>
    <w:p w:rsidR="00D50908" w:rsidRDefault="00D50908">
      <w:pPr>
        <w:pStyle w:val="TOC3"/>
        <w:rPr>
          <w:rFonts w:ascii="Calibri" w:hAnsi="Calibri" w:cs="Calibri"/>
          <w:noProof w:val="0"/>
          <w:sz w:val="22"/>
          <w:szCs w:val="22"/>
        </w:rPr>
      </w:pPr>
      <w:hyperlink w:anchor="_Toc436606503" w:history="1">
        <w:r w:rsidRPr="00D94AC8">
          <w:rPr>
            <w:rStyle w:val="Hyperlink"/>
          </w:rPr>
          <w:t>Ecosystem Roles</w:t>
        </w:r>
        <w:r>
          <w:rPr>
            <w:webHidden/>
          </w:rPr>
          <w:tab/>
        </w:r>
        <w:r>
          <w:rPr>
            <w:webHidden/>
          </w:rPr>
          <w:fldChar w:fldCharType="begin"/>
        </w:r>
        <w:r>
          <w:rPr>
            <w:webHidden/>
          </w:rPr>
          <w:instrText xml:space="preserve"> PAGEREF _Toc436606503 \h </w:instrText>
        </w:r>
        <w:r>
          <w:rPr>
            <w:webHidden/>
          </w:rPr>
          <w:fldChar w:fldCharType="separate"/>
        </w:r>
        <w:r>
          <w:rPr>
            <w:webHidden/>
          </w:rPr>
          <w:t>13</w:t>
        </w:r>
        <w:r>
          <w:rPr>
            <w:webHidden/>
          </w:rPr>
          <w:fldChar w:fldCharType="end"/>
        </w:r>
      </w:hyperlink>
    </w:p>
    <w:p w:rsidR="00D50908" w:rsidRDefault="00D50908">
      <w:pPr>
        <w:pStyle w:val="TOC3"/>
        <w:rPr>
          <w:rFonts w:ascii="Calibri" w:hAnsi="Calibri" w:cs="Calibri"/>
          <w:noProof w:val="0"/>
          <w:sz w:val="22"/>
          <w:szCs w:val="22"/>
        </w:rPr>
      </w:pPr>
      <w:hyperlink w:anchor="_Toc436606504" w:history="1">
        <w:r w:rsidRPr="00D94AC8">
          <w:rPr>
            <w:rStyle w:val="Hyperlink"/>
          </w:rPr>
          <w:t>Conservation Status</w:t>
        </w:r>
        <w:r>
          <w:rPr>
            <w:webHidden/>
          </w:rPr>
          <w:tab/>
        </w:r>
        <w:r>
          <w:rPr>
            <w:webHidden/>
          </w:rPr>
          <w:fldChar w:fldCharType="begin"/>
        </w:r>
        <w:r>
          <w:rPr>
            <w:webHidden/>
          </w:rPr>
          <w:instrText xml:space="preserve"> PAGEREF _Toc436606504 \h </w:instrText>
        </w:r>
        <w:r>
          <w:rPr>
            <w:webHidden/>
          </w:rPr>
          <w:fldChar w:fldCharType="separate"/>
        </w:r>
        <w:r>
          <w:rPr>
            <w:webHidden/>
          </w:rPr>
          <w:t>13</w:t>
        </w:r>
        <w:r>
          <w:rPr>
            <w:webHidden/>
          </w:rPr>
          <w:fldChar w:fldCharType="end"/>
        </w:r>
      </w:hyperlink>
    </w:p>
    <w:p w:rsidR="00D50908" w:rsidRDefault="00D50908">
      <w:pPr>
        <w:pStyle w:val="TOC3"/>
        <w:rPr>
          <w:rFonts w:ascii="Calibri" w:hAnsi="Calibri" w:cs="Calibri"/>
          <w:noProof w:val="0"/>
          <w:sz w:val="22"/>
          <w:szCs w:val="22"/>
        </w:rPr>
      </w:pPr>
      <w:hyperlink w:anchor="_Toc436606505" w:history="1">
        <w:r w:rsidRPr="00D94AC8">
          <w:rPr>
            <w:rStyle w:val="Hyperlink"/>
          </w:rPr>
          <w:t>Bengal Monitor in captivity</w:t>
        </w:r>
        <w:r>
          <w:rPr>
            <w:webHidden/>
          </w:rPr>
          <w:tab/>
        </w:r>
        <w:r>
          <w:rPr>
            <w:webHidden/>
          </w:rPr>
          <w:fldChar w:fldCharType="begin"/>
        </w:r>
        <w:r>
          <w:rPr>
            <w:webHidden/>
          </w:rPr>
          <w:instrText xml:space="preserve"> PAGEREF _Toc436606505 \h </w:instrText>
        </w:r>
        <w:r>
          <w:rPr>
            <w:webHidden/>
          </w:rPr>
          <w:fldChar w:fldCharType="separate"/>
        </w:r>
        <w:r>
          <w:rPr>
            <w:webHidden/>
          </w:rPr>
          <w:t>14</w:t>
        </w:r>
        <w:r>
          <w:rPr>
            <w:webHidden/>
          </w:rPr>
          <w:fldChar w:fldCharType="end"/>
        </w:r>
      </w:hyperlink>
    </w:p>
    <w:p w:rsidR="00D50908" w:rsidRDefault="00D50908">
      <w:pPr>
        <w:pStyle w:val="TOC3"/>
        <w:rPr>
          <w:rFonts w:ascii="Calibri" w:hAnsi="Calibri" w:cs="Calibri"/>
          <w:noProof w:val="0"/>
          <w:sz w:val="22"/>
          <w:szCs w:val="22"/>
        </w:rPr>
      </w:pPr>
      <w:hyperlink w:anchor="_Toc436606506" w:history="1">
        <w:r w:rsidRPr="00D94AC8">
          <w:rPr>
            <w:rStyle w:val="Hyperlink"/>
          </w:rPr>
          <w:t>Diseases</w:t>
        </w:r>
        <w:r>
          <w:rPr>
            <w:webHidden/>
          </w:rPr>
          <w:tab/>
        </w:r>
        <w:r>
          <w:rPr>
            <w:webHidden/>
          </w:rPr>
          <w:fldChar w:fldCharType="begin"/>
        </w:r>
        <w:r>
          <w:rPr>
            <w:webHidden/>
          </w:rPr>
          <w:instrText xml:space="preserve"> PAGEREF _Toc436606506 \h </w:instrText>
        </w:r>
        <w:r>
          <w:rPr>
            <w:webHidden/>
          </w:rPr>
          <w:fldChar w:fldCharType="separate"/>
        </w:r>
        <w:r>
          <w:rPr>
            <w:webHidden/>
          </w:rPr>
          <w:t>14</w:t>
        </w:r>
        <w:r>
          <w:rPr>
            <w:webHidden/>
          </w:rPr>
          <w:fldChar w:fldCharType="end"/>
        </w:r>
      </w:hyperlink>
    </w:p>
    <w:p w:rsidR="00D50908" w:rsidRDefault="00D50908">
      <w:pPr>
        <w:pStyle w:val="TOC1"/>
        <w:rPr>
          <w:rFonts w:ascii="Calibri" w:hAnsi="Calibri" w:cs="Calibri"/>
          <w:b w:val="0"/>
          <w:bCs w:val="0"/>
          <w:noProof/>
          <w:sz w:val="22"/>
          <w:szCs w:val="22"/>
        </w:rPr>
      </w:pPr>
      <w:hyperlink w:anchor="_Toc436606507" w:history="1">
        <w:r w:rsidRPr="00D94AC8">
          <w:rPr>
            <w:rStyle w:val="Hyperlink"/>
            <w:noProof/>
          </w:rPr>
          <w:t>CHAPTER -IV</w:t>
        </w:r>
        <w:r>
          <w:rPr>
            <w:noProof/>
            <w:webHidden/>
          </w:rPr>
          <w:tab/>
        </w:r>
        <w:r>
          <w:rPr>
            <w:noProof/>
            <w:webHidden/>
          </w:rPr>
          <w:fldChar w:fldCharType="begin"/>
        </w:r>
        <w:r>
          <w:rPr>
            <w:noProof/>
            <w:webHidden/>
          </w:rPr>
          <w:instrText xml:space="preserve"> PAGEREF _Toc436606507 \h </w:instrText>
        </w:r>
        <w:r>
          <w:rPr>
            <w:noProof/>
          </w:rPr>
        </w:r>
        <w:r>
          <w:rPr>
            <w:noProof/>
            <w:webHidden/>
          </w:rPr>
          <w:fldChar w:fldCharType="separate"/>
        </w:r>
        <w:r>
          <w:rPr>
            <w:noProof/>
            <w:webHidden/>
          </w:rPr>
          <w:t>15</w:t>
        </w:r>
        <w:r>
          <w:rPr>
            <w:noProof/>
            <w:webHidden/>
          </w:rPr>
          <w:fldChar w:fldCharType="end"/>
        </w:r>
      </w:hyperlink>
    </w:p>
    <w:p w:rsidR="00D50908" w:rsidRDefault="00D50908">
      <w:pPr>
        <w:pStyle w:val="TOC2"/>
        <w:rPr>
          <w:rFonts w:ascii="Calibri" w:hAnsi="Calibri" w:cs="Calibri"/>
          <w:noProof w:val="0"/>
          <w:sz w:val="22"/>
          <w:szCs w:val="22"/>
        </w:rPr>
      </w:pPr>
      <w:hyperlink w:anchor="_Toc436606508" w:history="1">
        <w:r w:rsidRPr="00D94AC8">
          <w:rPr>
            <w:rStyle w:val="Hyperlink"/>
          </w:rPr>
          <w:t>CONCLUSION</w:t>
        </w:r>
        <w:r>
          <w:rPr>
            <w:webHidden/>
          </w:rPr>
          <w:tab/>
        </w:r>
        <w:r>
          <w:rPr>
            <w:webHidden/>
          </w:rPr>
          <w:fldChar w:fldCharType="begin"/>
        </w:r>
        <w:r>
          <w:rPr>
            <w:webHidden/>
          </w:rPr>
          <w:instrText xml:space="preserve"> PAGEREF _Toc436606508 \h </w:instrText>
        </w:r>
        <w:r>
          <w:rPr>
            <w:webHidden/>
          </w:rPr>
          <w:fldChar w:fldCharType="separate"/>
        </w:r>
        <w:r>
          <w:rPr>
            <w:webHidden/>
          </w:rPr>
          <w:t>15</w:t>
        </w:r>
        <w:r>
          <w:rPr>
            <w:webHidden/>
          </w:rPr>
          <w:fldChar w:fldCharType="end"/>
        </w:r>
      </w:hyperlink>
    </w:p>
    <w:p w:rsidR="00D50908" w:rsidRDefault="00D50908">
      <w:pPr>
        <w:pStyle w:val="TOC1"/>
        <w:rPr>
          <w:rFonts w:ascii="Calibri" w:hAnsi="Calibri" w:cs="Calibri"/>
          <w:b w:val="0"/>
          <w:bCs w:val="0"/>
          <w:noProof/>
          <w:sz w:val="22"/>
          <w:szCs w:val="22"/>
        </w:rPr>
      </w:pPr>
      <w:hyperlink w:anchor="_Toc436606509" w:history="1">
        <w:r w:rsidRPr="00D94AC8">
          <w:rPr>
            <w:rStyle w:val="Hyperlink"/>
            <w:noProof/>
          </w:rPr>
          <w:t>CHAPTER -V</w:t>
        </w:r>
        <w:r>
          <w:rPr>
            <w:noProof/>
            <w:webHidden/>
          </w:rPr>
          <w:tab/>
        </w:r>
        <w:r>
          <w:rPr>
            <w:noProof/>
            <w:webHidden/>
          </w:rPr>
          <w:fldChar w:fldCharType="begin"/>
        </w:r>
        <w:r>
          <w:rPr>
            <w:noProof/>
            <w:webHidden/>
          </w:rPr>
          <w:instrText xml:space="preserve"> PAGEREF _Toc436606509 \h </w:instrText>
        </w:r>
        <w:r>
          <w:rPr>
            <w:noProof/>
          </w:rPr>
        </w:r>
        <w:r>
          <w:rPr>
            <w:noProof/>
            <w:webHidden/>
          </w:rPr>
          <w:fldChar w:fldCharType="separate"/>
        </w:r>
        <w:r>
          <w:rPr>
            <w:noProof/>
            <w:webHidden/>
          </w:rPr>
          <w:t>16</w:t>
        </w:r>
        <w:r>
          <w:rPr>
            <w:noProof/>
            <w:webHidden/>
          </w:rPr>
          <w:fldChar w:fldCharType="end"/>
        </w:r>
      </w:hyperlink>
    </w:p>
    <w:p w:rsidR="00D50908" w:rsidRDefault="00D50908">
      <w:pPr>
        <w:pStyle w:val="TOC2"/>
        <w:rPr>
          <w:rFonts w:ascii="Calibri" w:hAnsi="Calibri" w:cs="Calibri"/>
          <w:noProof w:val="0"/>
          <w:sz w:val="22"/>
          <w:szCs w:val="22"/>
        </w:rPr>
      </w:pPr>
      <w:hyperlink w:anchor="_Toc436606510" w:history="1">
        <w:r w:rsidRPr="00D94AC8">
          <w:rPr>
            <w:rStyle w:val="Hyperlink"/>
          </w:rPr>
          <w:t>LIMITATION</w:t>
        </w:r>
        <w:r>
          <w:rPr>
            <w:webHidden/>
          </w:rPr>
          <w:tab/>
        </w:r>
        <w:r>
          <w:rPr>
            <w:webHidden/>
          </w:rPr>
          <w:fldChar w:fldCharType="begin"/>
        </w:r>
        <w:r>
          <w:rPr>
            <w:webHidden/>
          </w:rPr>
          <w:instrText xml:space="preserve"> PAGEREF _Toc436606510 \h </w:instrText>
        </w:r>
        <w:r>
          <w:rPr>
            <w:webHidden/>
          </w:rPr>
          <w:fldChar w:fldCharType="separate"/>
        </w:r>
        <w:r>
          <w:rPr>
            <w:webHidden/>
          </w:rPr>
          <w:t>16</w:t>
        </w:r>
        <w:r>
          <w:rPr>
            <w:webHidden/>
          </w:rPr>
          <w:fldChar w:fldCharType="end"/>
        </w:r>
      </w:hyperlink>
    </w:p>
    <w:p w:rsidR="00D50908" w:rsidRDefault="00D50908">
      <w:pPr>
        <w:pStyle w:val="TOC1"/>
        <w:rPr>
          <w:rFonts w:ascii="Calibri" w:hAnsi="Calibri" w:cs="Calibri"/>
          <w:b w:val="0"/>
          <w:bCs w:val="0"/>
          <w:noProof/>
          <w:sz w:val="22"/>
          <w:szCs w:val="22"/>
        </w:rPr>
      </w:pPr>
      <w:hyperlink w:anchor="_Toc436606511" w:history="1">
        <w:r w:rsidRPr="00D94AC8">
          <w:rPr>
            <w:rStyle w:val="Hyperlink"/>
            <w:noProof/>
          </w:rPr>
          <w:t>REFERENCES</w:t>
        </w:r>
        <w:r>
          <w:rPr>
            <w:noProof/>
            <w:webHidden/>
          </w:rPr>
          <w:tab/>
        </w:r>
        <w:r>
          <w:rPr>
            <w:noProof/>
            <w:webHidden/>
          </w:rPr>
          <w:fldChar w:fldCharType="begin"/>
        </w:r>
        <w:r>
          <w:rPr>
            <w:noProof/>
            <w:webHidden/>
          </w:rPr>
          <w:instrText xml:space="preserve"> PAGEREF _Toc436606511 \h </w:instrText>
        </w:r>
        <w:r>
          <w:rPr>
            <w:noProof/>
          </w:rPr>
        </w:r>
        <w:r>
          <w:rPr>
            <w:noProof/>
            <w:webHidden/>
          </w:rPr>
          <w:fldChar w:fldCharType="separate"/>
        </w:r>
        <w:r>
          <w:rPr>
            <w:noProof/>
            <w:webHidden/>
          </w:rPr>
          <w:t>17</w:t>
        </w:r>
        <w:r>
          <w:rPr>
            <w:noProof/>
            <w:webHidden/>
          </w:rPr>
          <w:fldChar w:fldCharType="end"/>
        </w:r>
      </w:hyperlink>
    </w:p>
    <w:p w:rsidR="00D50908" w:rsidRDefault="00D50908">
      <w:pPr>
        <w:pStyle w:val="TOC1"/>
        <w:rPr>
          <w:rFonts w:ascii="Calibri" w:hAnsi="Calibri" w:cs="Calibri"/>
          <w:b w:val="0"/>
          <w:bCs w:val="0"/>
          <w:noProof/>
          <w:sz w:val="22"/>
          <w:szCs w:val="22"/>
        </w:rPr>
      </w:pPr>
      <w:hyperlink w:anchor="_Toc436606512" w:history="1">
        <w:r w:rsidRPr="00D94AC8">
          <w:rPr>
            <w:rStyle w:val="Hyperlink"/>
            <w:noProof/>
          </w:rPr>
          <w:t>BIOGRAPHY</w:t>
        </w:r>
        <w:r>
          <w:rPr>
            <w:noProof/>
            <w:webHidden/>
          </w:rPr>
          <w:tab/>
        </w:r>
        <w:r>
          <w:rPr>
            <w:noProof/>
            <w:webHidden/>
          </w:rPr>
          <w:fldChar w:fldCharType="begin"/>
        </w:r>
        <w:r>
          <w:rPr>
            <w:noProof/>
            <w:webHidden/>
          </w:rPr>
          <w:instrText xml:space="preserve"> PAGEREF _Toc436606512 \h </w:instrText>
        </w:r>
        <w:r>
          <w:rPr>
            <w:noProof/>
          </w:rPr>
        </w:r>
        <w:r>
          <w:rPr>
            <w:noProof/>
            <w:webHidden/>
          </w:rPr>
          <w:fldChar w:fldCharType="separate"/>
        </w:r>
        <w:r>
          <w:rPr>
            <w:noProof/>
            <w:webHidden/>
          </w:rPr>
          <w:t>19</w:t>
        </w:r>
        <w:r>
          <w:rPr>
            <w:noProof/>
            <w:webHidden/>
          </w:rPr>
          <w:fldChar w:fldCharType="end"/>
        </w:r>
      </w:hyperlink>
    </w:p>
    <w:p w:rsidR="00D50908" w:rsidRDefault="00D50908" w:rsidP="00325D01">
      <w:pPr>
        <w:pStyle w:val="Default"/>
        <w:spacing w:line="360" w:lineRule="auto"/>
        <w:jc w:val="both"/>
        <w:rPr>
          <w:sz w:val="32"/>
          <w:szCs w:val="32"/>
        </w:rPr>
      </w:pPr>
      <w:r>
        <w:fldChar w:fldCharType="end"/>
      </w:r>
    </w:p>
    <w:p w:rsidR="00D50908" w:rsidRPr="00315684" w:rsidRDefault="00D50908" w:rsidP="00E37FAC">
      <w:pPr>
        <w:pStyle w:val="Heading1"/>
        <w:spacing w:line="360" w:lineRule="auto"/>
        <w:jc w:val="center"/>
        <w:rPr>
          <w:rFonts w:ascii="Lucida Calligraphy" w:hAnsi="Lucida Calligraphy" w:cs="Lucida Calligraphy"/>
          <w:color w:val="auto"/>
        </w:rPr>
      </w:pPr>
      <w:r>
        <w:rPr>
          <w:rFonts w:cs="Times New Roman"/>
          <w:sz w:val="32"/>
          <w:szCs w:val="32"/>
        </w:rPr>
        <w:br w:type="page"/>
      </w:r>
      <w:bookmarkStart w:id="0" w:name="_Toc429992079"/>
      <w:bookmarkStart w:id="1" w:name="_Toc436606478"/>
      <w:r w:rsidRPr="00315684">
        <w:rPr>
          <w:rFonts w:ascii="Lucida Calligraphy" w:hAnsi="Lucida Calligraphy" w:cs="Lucida Calligraphy"/>
          <w:color w:val="auto"/>
        </w:rPr>
        <w:t>PLAGIARISM CERTIFICATE</w:t>
      </w:r>
      <w:bookmarkEnd w:id="0"/>
      <w:bookmarkEnd w:id="1"/>
    </w:p>
    <w:p w:rsidR="00D50908" w:rsidRPr="00030AB1" w:rsidRDefault="00D50908" w:rsidP="008835E8">
      <w:pPr>
        <w:jc w:val="center"/>
        <w:rPr>
          <w:rFonts w:ascii="Lucida Calligraphy" w:hAnsi="Lucida Calligraphy" w:cs="Lucida Calligraphy"/>
          <w:sz w:val="28"/>
          <w:szCs w:val="28"/>
        </w:rPr>
      </w:pPr>
    </w:p>
    <w:p w:rsidR="00D50908" w:rsidRPr="00A16B48" w:rsidRDefault="00D50908" w:rsidP="008835E8">
      <w:pPr>
        <w:spacing w:line="360" w:lineRule="auto"/>
        <w:jc w:val="both"/>
        <w:rPr>
          <w:rFonts w:ascii="Lucida Calligraphy" w:hAnsi="Lucida Calligraphy" w:cs="Lucida Calligraphy"/>
        </w:rPr>
      </w:pPr>
      <w:r>
        <w:rPr>
          <w:rFonts w:ascii="Lucida Calligraphy" w:hAnsi="Lucida Calligraphy" w:cs="Lucida Calligraphy"/>
        </w:rPr>
        <w:t xml:space="preserve">I, Md. Kaisar Rahman, would like to </w:t>
      </w:r>
      <w:r w:rsidRPr="00A16B48">
        <w:rPr>
          <w:rFonts w:ascii="Lucida Calligraphy" w:hAnsi="Lucida Calligraphy" w:cs="Lucida Calligraphy"/>
        </w:rPr>
        <w:t xml:space="preserve">strongly assure you that I have performed all works furnished here in this report. </w:t>
      </w:r>
      <w:r>
        <w:rPr>
          <w:rFonts w:ascii="Lucida Calligraphy" w:hAnsi="Lucida Calligraphy" w:cs="Lucida Calligraphy"/>
        </w:rPr>
        <w:t>The information has</w:t>
      </w:r>
      <w:r w:rsidRPr="00A16B48">
        <w:rPr>
          <w:rFonts w:ascii="Lucida Calligraphy" w:hAnsi="Lucida Calligraphy" w:cs="Lucida Calligraphy"/>
        </w:rPr>
        <w:t xml:space="preserve"> been collected from different </w:t>
      </w:r>
      <w:r>
        <w:rPr>
          <w:rFonts w:ascii="Lucida Calligraphy" w:hAnsi="Lucida Calligraphy" w:cs="Lucida Calligraphy"/>
        </w:rPr>
        <w:t xml:space="preserve">books, national and international </w:t>
      </w:r>
      <w:r w:rsidRPr="00A16B48">
        <w:rPr>
          <w:rFonts w:ascii="Lucida Calligraphy" w:hAnsi="Lucida Calligraphy" w:cs="Lucida Calligraphy"/>
        </w:rPr>
        <w:t>journals, websites and reference</w:t>
      </w:r>
      <w:r>
        <w:rPr>
          <w:rFonts w:ascii="Lucida Calligraphy" w:hAnsi="Lucida Calligraphy" w:cs="Lucida Calligraphy"/>
        </w:rPr>
        <w:t>s</w:t>
      </w:r>
      <w:r w:rsidRPr="00A16B48">
        <w:rPr>
          <w:rFonts w:ascii="Lucida Calligraphy" w:hAnsi="Lucida Calligraphy" w:cs="Lucida Calligraphy"/>
        </w:rPr>
        <w:t xml:space="preserve">. All the references have been </w:t>
      </w:r>
      <w:r>
        <w:rPr>
          <w:rFonts w:ascii="Lucida Calligraphy" w:hAnsi="Lucida Calligraphy" w:cs="Lucida Calligraphy"/>
        </w:rPr>
        <w:t>acknowledged duly.</w:t>
      </w:r>
    </w:p>
    <w:p w:rsidR="00D50908" w:rsidRPr="00030AB1" w:rsidRDefault="00D50908" w:rsidP="008835E8">
      <w:pPr>
        <w:jc w:val="both"/>
        <w:rPr>
          <w:rFonts w:ascii="Lucida Calligraphy" w:hAnsi="Lucida Calligraphy" w:cs="Lucida Calligraphy"/>
        </w:rPr>
      </w:pPr>
      <w:r w:rsidRPr="00A16B48">
        <w:rPr>
          <w:rFonts w:ascii="Lucida Calligraphy" w:hAnsi="Lucida Calligraphy" w:cs="Lucida Calligraphy"/>
        </w:rPr>
        <w:t>Therefore</w:t>
      </w:r>
      <w:r>
        <w:rPr>
          <w:rFonts w:ascii="Lucida Calligraphy" w:hAnsi="Lucida Calligraphy" w:cs="Lucida Calligraphy"/>
        </w:rPr>
        <w:t>,</w:t>
      </w:r>
      <w:r w:rsidRPr="00A16B48">
        <w:rPr>
          <w:rFonts w:ascii="Lucida Calligraphy" w:hAnsi="Lucida Calligraphy" w:cs="Lucida Calligraphy"/>
        </w:rPr>
        <w:t xml:space="preserve"> I reserve entire responsibility of this report.</w:t>
      </w:r>
    </w:p>
    <w:p w:rsidR="00D50908" w:rsidRDefault="00D50908" w:rsidP="008835E8">
      <w:pPr>
        <w:jc w:val="both"/>
        <w:rPr>
          <w:rFonts w:cs="Times New Roman"/>
          <w:b/>
          <w:bCs/>
        </w:rPr>
      </w:pPr>
    </w:p>
    <w:p w:rsidR="00D50908" w:rsidRPr="00030AB1" w:rsidRDefault="00D50908" w:rsidP="008835E8">
      <w:pPr>
        <w:jc w:val="both"/>
        <w:rPr>
          <w:rFonts w:cs="Times New Roman"/>
        </w:rPr>
      </w:pPr>
      <w:r w:rsidRPr="00030AB1">
        <w:t>………………</w:t>
      </w:r>
      <w:r>
        <w:t>…….</w:t>
      </w:r>
    </w:p>
    <w:p w:rsidR="00D50908" w:rsidRPr="00C55718" w:rsidRDefault="00D50908" w:rsidP="008835E8">
      <w:pPr>
        <w:jc w:val="both"/>
        <w:rPr>
          <w:rFonts w:ascii="Lucida Calligraphy" w:hAnsi="Lucida Calligraphy" w:cs="Lucida Calligraphy"/>
          <w:b/>
          <w:bCs/>
          <w:sz w:val="24"/>
          <w:szCs w:val="24"/>
        </w:rPr>
      </w:pPr>
      <w:r w:rsidRPr="00C55718">
        <w:rPr>
          <w:rFonts w:ascii="Lucida Calligraphy" w:hAnsi="Lucida Calligraphy" w:cs="Lucida Calligraphy"/>
          <w:b/>
          <w:bCs/>
          <w:sz w:val="24"/>
          <w:szCs w:val="24"/>
        </w:rPr>
        <w:t>The Author</w:t>
      </w:r>
    </w:p>
    <w:p w:rsidR="00D50908" w:rsidRPr="00C55718" w:rsidRDefault="00D50908" w:rsidP="008835E8">
      <w:pPr>
        <w:jc w:val="both"/>
        <w:rPr>
          <w:rFonts w:ascii="Lucida Calligraphy" w:hAnsi="Lucida Calligraphy" w:cs="Lucida Calligraphy"/>
          <w:b/>
          <w:bCs/>
          <w:sz w:val="24"/>
          <w:szCs w:val="24"/>
        </w:rPr>
      </w:pPr>
      <w:r>
        <w:rPr>
          <w:rFonts w:ascii="Lucida Calligraphy" w:hAnsi="Lucida Calligraphy" w:cs="Lucida Calligraphy"/>
          <w:b/>
          <w:bCs/>
          <w:sz w:val="24"/>
          <w:szCs w:val="24"/>
        </w:rPr>
        <w:t>Novem</w:t>
      </w:r>
      <w:r w:rsidRPr="00C55718">
        <w:rPr>
          <w:rFonts w:ascii="Lucida Calligraphy" w:hAnsi="Lucida Calligraphy" w:cs="Lucida Calligraphy"/>
          <w:b/>
          <w:bCs/>
          <w:sz w:val="24"/>
          <w:szCs w:val="24"/>
        </w:rPr>
        <w:t>ber, 2015</w:t>
      </w:r>
    </w:p>
    <w:p w:rsidR="00D50908" w:rsidRPr="007E4A31" w:rsidRDefault="00D50908" w:rsidP="007E4A31">
      <w:pPr>
        <w:pStyle w:val="Heading1"/>
        <w:spacing w:line="360" w:lineRule="auto"/>
        <w:jc w:val="center"/>
        <w:rPr>
          <w:rFonts w:ascii="Lucida Calligraphy" w:hAnsi="Lucida Calligraphy" w:cs="Lucida Calligraphy"/>
          <w:color w:val="auto"/>
        </w:rPr>
      </w:pPr>
      <w:bookmarkStart w:id="2" w:name="_Toc429992080"/>
      <w:r>
        <w:rPr>
          <w:rFonts w:eastAsia="Times New Roman" w:cs="Times New Roman"/>
        </w:rPr>
        <w:br w:type="page"/>
      </w:r>
      <w:bookmarkStart w:id="3" w:name="_Toc436606479"/>
      <w:r w:rsidRPr="007E4A31">
        <w:rPr>
          <w:rFonts w:ascii="Times New Roman" w:hAnsi="Times New Roman" w:cs="Times New Roman"/>
          <w:color w:val="auto"/>
        </w:rPr>
        <w:t xml:space="preserve">LIST OF </w:t>
      </w:r>
      <w:r>
        <w:rPr>
          <w:rFonts w:ascii="Times New Roman" w:hAnsi="Times New Roman" w:cs="Times New Roman"/>
          <w:color w:val="auto"/>
        </w:rPr>
        <w:t>TABLE</w:t>
      </w:r>
      <w:bookmarkEnd w:id="3"/>
    </w:p>
    <w:p w:rsidR="00D50908" w:rsidRDefault="00D50908" w:rsidP="005448D7">
      <w:pPr>
        <w:jc w:val="both"/>
        <w:rPr>
          <w:rFonts w:ascii="Times New Roman" w:hAnsi="Times New Roman" w:cs="Times New Roman"/>
          <w:sz w:val="24"/>
          <w:szCs w:val="24"/>
        </w:rPr>
      </w:pPr>
    </w:p>
    <w:p w:rsidR="00D50908" w:rsidRPr="00DE2A71" w:rsidRDefault="00D50908" w:rsidP="005448D7">
      <w:pPr>
        <w:jc w:val="both"/>
        <w:rPr>
          <w:rFonts w:ascii="Times New Roman" w:hAnsi="Times New Roman" w:cs="Times New Roman"/>
          <w:sz w:val="24"/>
          <w:szCs w:val="24"/>
        </w:rPr>
      </w:pPr>
      <w:r w:rsidRPr="00DE2A71">
        <w:rPr>
          <w:rFonts w:ascii="Times New Roman" w:hAnsi="Times New Roman" w:cs="Times New Roman"/>
          <w:sz w:val="24"/>
          <w:szCs w:val="24"/>
        </w:rPr>
        <w:t xml:space="preserve">Table </w:t>
      </w:r>
      <w:r>
        <w:rPr>
          <w:rFonts w:ascii="Times New Roman" w:hAnsi="Times New Roman" w:cs="Times New Roman"/>
          <w:sz w:val="24"/>
          <w:szCs w:val="24"/>
        </w:rPr>
        <w:t>3.</w:t>
      </w:r>
      <w:r w:rsidRPr="00DE2A71">
        <w:rPr>
          <w:rFonts w:ascii="Times New Roman" w:hAnsi="Times New Roman" w:cs="Times New Roman"/>
          <w:sz w:val="24"/>
          <w:szCs w:val="24"/>
        </w:rPr>
        <w:t>1: Some featured information about t</w:t>
      </w:r>
      <w:r>
        <w:rPr>
          <w:rFonts w:ascii="Times New Roman" w:hAnsi="Times New Roman" w:cs="Times New Roman"/>
          <w:sz w:val="24"/>
          <w:szCs w:val="24"/>
        </w:rPr>
        <w:t>he Bengal M</w:t>
      </w:r>
      <w:r w:rsidRPr="00DE2A71">
        <w:rPr>
          <w:rFonts w:ascii="Times New Roman" w:hAnsi="Times New Roman" w:cs="Times New Roman"/>
          <w:sz w:val="24"/>
          <w:szCs w:val="24"/>
        </w:rPr>
        <w:t>onitor</w:t>
      </w:r>
      <w:r>
        <w:rPr>
          <w:rFonts w:ascii="Times New Roman" w:hAnsi="Times New Roman" w:cs="Times New Roman"/>
          <w:sz w:val="24"/>
          <w:szCs w:val="24"/>
        </w:rPr>
        <w:t>……………………...……6</w:t>
      </w:r>
    </w:p>
    <w:p w:rsidR="00D50908" w:rsidRPr="007E4A31" w:rsidRDefault="00D50908" w:rsidP="0065148D">
      <w:pPr>
        <w:tabs>
          <w:tab w:val="left" w:pos="5970"/>
        </w:tabs>
        <w:rPr>
          <w:rFonts w:cs="Times New Roman"/>
        </w:rPr>
      </w:pPr>
    </w:p>
    <w:p w:rsidR="00D50908" w:rsidRPr="005448D7" w:rsidRDefault="00D50908" w:rsidP="001549B7">
      <w:pPr>
        <w:jc w:val="center"/>
        <w:rPr>
          <w:rFonts w:ascii="Times New Roman" w:hAnsi="Times New Roman" w:cs="Times New Roman"/>
          <w:b/>
          <w:bCs/>
          <w:sz w:val="28"/>
          <w:szCs w:val="28"/>
        </w:rPr>
      </w:pPr>
      <w:r w:rsidRPr="005448D7">
        <w:rPr>
          <w:rFonts w:ascii="Times New Roman" w:hAnsi="Times New Roman" w:cs="Times New Roman"/>
          <w:b/>
          <w:bCs/>
          <w:sz w:val="28"/>
          <w:szCs w:val="28"/>
        </w:rPr>
        <w:t xml:space="preserve">LIST OF </w:t>
      </w:r>
      <w:r>
        <w:rPr>
          <w:rFonts w:ascii="Times New Roman" w:hAnsi="Times New Roman" w:cs="Times New Roman"/>
          <w:b/>
          <w:bCs/>
          <w:sz w:val="28"/>
          <w:szCs w:val="28"/>
        </w:rPr>
        <w:t>FIGURE</w:t>
      </w:r>
    </w:p>
    <w:p w:rsidR="00D50908" w:rsidRDefault="00D50908" w:rsidP="001549B7">
      <w:pPr>
        <w:jc w:val="center"/>
        <w:rPr>
          <w:rFonts w:ascii="Times New Roman" w:hAnsi="Times New Roman" w:cs="Times New Roman"/>
          <w:b/>
          <w:bCs/>
          <w:color w:val="365F91"/>
          <w:sz w:val="28"/>
          <w:szCs w:val="28"/>
        </w:rPr>
      </w:pPr>
    </w:p>
    <w:p w:rsidR="00D50908" w:rsidRDefault="00D50908" w:rsidP="005448D7">
      <w:pPr>
        <w:rPr>
          <w:rFonts w:ascii="Times New Roman" w:hAnsi="Times New Roman" w:cs="Times New Roman"/>
          <w:sz w:val="24"/>
          <w:szCs w:val="24"/>
        </w:rPr>
      </w:pPr>
      <w:r w:rsidRPr="008C42A2">
        <w:rPr>
          <w:rFonts w:ascii="Times New Roman" w:hAnsi="Times New Roman" w:cs="Times New Roman"/>
          <w:sz w:val="24"/>
          <w:szCs w:val="24"/>
        </w:rPr>
        <w:t xml:space="preserve">Fig </w:t>
      </w:r>
      <w:r>
        <w:rPr>
          <w:rFonts w:ascii="Times New Roman" w:hAnsi="Times New Roman" w:cs="Times New Roman"/>
          <w:sz w:val="24"/>
          <w:szCs w:val="24"/>
        </w:rPr>
        <w:t>3.</w:t>
      </w:r>
      <w:r w:rsidRPr="008C42A2">
        <w:rPr>
          <w:rFonts w:ascii="Times New Roman" w:hAnsi="Times New Roman" w:cs="Times New Roman"/>
          <w:sz w:val="24"/>
          <w:szCs w:val="24"/>
        </w:rPr>
        <w:t>1:Natural habitat of Bengal Monitor</w:t>
      </w:r>
      <w:r>
        <w:rPr>
          <w:rFonts w:ascii="Times New Roman" w:hAnsi="Times New Roman" w:cs="Times New Roman"/>
          <w:sz w:val="24"/>
          <w:szCs w:val="24"/>
        </w:rPr>
        <w:t>…………………………………………………...7</w:t>
      </w:r>
    </w:p>
    <w:p w:rsidR="00D50908" w:rsidRDefault="00D50908" w:rsidP="005448D7">
      <w:pPr>
        <w:rPr>
          <w:rFonts w:ascii="Times New Roman" w:hAnsi="Times New Roman" w:cs="Times New Roman"/>
          <w:sz w:val="24"/>
          <w:szCs w:val="24"/>
        </w:rPr>
      </w:pPr>
      <w:r w:rsidRPr="008C42A2">
        <w:rPr>
          <w:rFonts w:ascii="Times New Roman" w:hAnsi="Times New Roman" w:cs="Times New Roman"/>
          <w:sz w:val="24"/>
          <w:szCs w:val="24"/>
        </w:rPr>
        <w:t xml:space="preserve">Fig </w:t>
      </w:r>
      <w:r>
        <w:rPr>
          <w:rFonts w:ascii="Times New Roman" w:hAnsi="Times New Roman" w:cs="Times New Roman"/>
          <w:sz w:val="24"/>
          <w:szCs w:val="24"/>
        </w:rPr>
        <w:t>3.</w:t>
      </w:r>
      <w:r w:rsidRPr="008C42A2">
        <w:rPr>
          <w:rFonts w:ascii="Times New Roman" w:hAnsi="Times New Roman" w:cs="Times New Roman"/>
          <w:sz w:val="24"/>
          <w:szCs w:val="24"/>
        </w:rPr>
        <w:t>2: Physical features</w:t>
      </w:r>
      <w:r>
        <w:rPr>
          <w:rFonts w:ascii="Times New Roman" w:hAnsi="Times New Roman" w:cs="Times New Roman"/>
          <w:sz w:val="24"/>
          <w:szCs w:val="24"/>
        </w:rPr>
        <w:t>………………………………………………………………….....8</w:t>
      </w:r>
    </w:p>
    <w:p w:rsidR="00D50908" w:rsidRDefault="00D50908" w:rsidP="005448D7">
      <w:pPr>
        <w:rPr>
          <w:rFonts w:ascii="Times New Roman" w:hAnsi="Times New Roman" w:cs="Times New Roman"/>
          <w:sz w:val="24"/>
          <w:szCs w:val="24"/>
        </w:rPr>
      </w:pPr>
      <w:r w:rsidRPr="007F5D55">
        <w:rPr>
          <w:rFonts w:ascii="Times New Roman" w:hAnsi="Times New Roman" w:cs="Times New Roman"/>
          <w:sz w:val="24"/>
          <w:szCs w:val="24"/>
        </w:rPr>
        <w:t>Fig 3</w:t>
      </w:r>
      <w:r>
        <w:rPr>
          <w:rFonts w:ascii="Times New Roman" w:hAnsi="Times New Roman" w:cs="Times New Roman"/>
          <w:sz w:val="24"/>
          <w:szCs w:val="24"/>
        </w:rPr>
        <w:t>.3</w:t>
      </w:r>
      <w:r w:rsidRPr="007F5D55">
        <w:rPr>
          <w:rFonts w:ascii="Times New Roman" w:hAnsi="Times New Roman" w:cs="Times New Roman"/>
          <w:sz w:val="24"/>
          <w:szCs w:val="24"/>
        </w:rPr>
        <w:t>: Development in environment</w:t>
      </w:r>
      <w:r>
        <w:rPr>
          <w:rFonts w:ascii="Times New Roman" w:hAnsi="Times New Roman" w:cs="Times New Roman"/>
          <w:sz w:val="24"/>
          <w:szCs w:val="24"/>
        </w:rPr>
        <w:t>…………………………………………………….....9</w:t>
      </w:r>
    </w:p>
    <w:p w:rsidR="00D50908" w:rsidRDefault="00D50908" w:rsidP="005448D7">
      <w:pPr>
        <w:rPr>
          <w:rFonts w:ascii="Times New Roman" w:hAnsi="Times New Roman" w:cs="Times New Roman"/>
          <w:sz w:val="24"/>
          <w:szCs w:val="24"/>
        </w:rPr>
      </w:pPr>
      <w:r w:rsidRPr="009A3AF8">
        <w:rPr>
          <w:rFonts w:ascii="Times New Roman" w:hAnsi="Times New Roman" w:cs="Times New Roman"/>
          <w:sz w:val="24"/>
          <w:szCs w:val="24"/>
        </w:rPr>
        <w:t>Fig 3.4: Mating of Monitor</w:t>
      </w:r>
      <w:r>
        <w:rPr>
          <w:rFonts w:ascii="Times New Roman" w:hAnsi="Times New Roman" w:cs="Times New Roman"/>
          <w:sz w:val="24"/>
          <w:szCs w:val="24"/>
        </w:rPr>
        <w:t>………………………………………………………………….10</w:t>
      </w:r>
    </w:p>
    <w:p w:rsidR="00D50908" w:rsidRDefault="00D50908" w:rsidP="005448D7">
      <w:pPr>
        <w:rPr>
          <w:rFonts w:ascii="Times New Roman" w:hAnsi="Times New Roman" w:cs="Times New Roman"/>
          <w:sz w:val="24"/>
          <w:szCs w:val="24"/>
        </w:rPr>
      </w:pPr>
      <w:r>
        <w:rPr>
          <w:rFonts w:ascii="Times New Roman" w:hAnsi="Times New Roman" w:cs="Times New Roman"/>
          <w:sz w:val="24"/>
          <w:szCs w:val="24"/>
        </w:rPr>
        <w:t>Fig 3.5</w:t>
      </w:r>
      <w:r w:rsidRPr="00D16215">
        <w:rPr>
          <w:rFonts w:ascii="Times New Roman" w:hAnsi="Times New Roman" w:cs="Times New Roman"/>
          <w:sz w:val="24"/>
          <w:szCs w:val="24"/>
        </w:rPr>
        <w:t>: Feeding of Bengal Monitor</w:t>
      </w:r>
      <w:r>
        <w:rPr>
          <w:rFonts w:ascii="Times New Roman" w:hAnsi="Times New Roman" w:cs="Times New Roman"/>
          <w:sz w:val="24"/>
          <w:szCs w:val="24"/>
        </w:rPr>
        <w:t>………………………………………………………...13</w:t>
      </w:r>
    </w:p>
    <w:p w:rsidR="00D50908" w:rsidRPr="00D16215" w:rsidRDefault="00D50908" w:rsidP="009A3AF8">
      <w:pPr>
        <w:rPr>
          <w:rFonts w:ascii="Times New Roman" w:hAnsi="Times New Roman" w:cs="Times New Roman"/>
          <w:sz w:val="24"/>
          <w:szCs w:val="24"/>
        </w:rPr>
      </w:pPr>
      <w:r>
        <w:rPr>
          <w:rFonts w:ascii="Times New Roman" w:hAnsi="Times New Roman" w:cs="Times New Roman"/>
          <w:sz w:val="24"/>
          <w:szCs w:val="24"/>
        </w:rPr>
        <w:t>Fig 3.6</w:t>
      </w:r>
      <w:r w:rsidRPr="00D16215">
        <w:rPr>
          <w:rFonts w:ascii="Times New Roman" w:hAnsi="Times New Roman" w:cs="Times New Roman"/>
          <w:sz w:val="24"/>
          <w:szCs w:val="24"/>
        </w:rPr>
        <w:t>: Monitor in captivity</w:t>
      </w:r>
      <w:r>
        <w:rPr>
          <w:rFonts w:ascii="Times New Roman" w:hAnsi="Times New Roman" w:cs="Times New Roman"/>
          <w:sz w:val="24"/>
          <w:szCs w:val="24"/>
        </w:rPr>
        <w:t>………………………………………………………………..14</w:t>
      </w:r>
    </w:p>
    <w:p w:rsidR="00D50908" w:rsidRPr="00D16215" w:rsidRDefault="00D50908" w:rsidP="005448D7">
      <w:pPr>
        <w:rPr>
          <w:rFonts w:ascii="Times New Roman" w:hAnsi="Times New Roman" w:cs="Times New Roman"/>
          <w:sz w:val="24"/>
          <w:szCs w:val="24"/>
        </w:rPr>
      </w:pPr>
    </w:p>
    <w:p w:rsidR="00D50908" w:rsidRDefault="00D50908" w:rsidP="005448D7">
      <w:pPr>
        <w:rPr>
          <w:rFonts w:ascii="Times New Roman" w:hAnsi="Times New Roman" w:cs="Times New Roman"/>
          <w:sz w:val="24"/>
          <w:szCs w:val="24"/>
        </w:rPr>
      </w:pPr>
    </w:p>
    <w:p w:rsidR="00D50908" w:rsidRDefault="00D50908" w:rsidP="005448D7">
      <w:pPr>
        <w:rPr>
          <w:rFonts w:ascii="Times New Roman" w:hAnsi="Times New Roman" w:cs="Times New Roman"/>
          <w:sz w:val="24"/>
          <w:szCs w:val="24"/>
        </w:rPr>
      </w:pPr>
    </w:p>
    <w:p w:rsidR="00D50908" w:rsidRPr="007F5D55" w:rsidRDefault="00D50908" w:rsidP="005448D7">
      <w:pPr>
        <w:rPr>
          <w:rFonts w:ascii="Times New Roman" w:hAnsi="Times New Roman" w:cs="Times New Roman"/>
          <w:sz w:val="24"/>
          <w:szCs w:val="24"/>
        </w:rPr>
      </w:pPr>
    </w:p>
    <w:p w:rsidR="00D50908" w:rsidRPr="008C42A2" w:rsidRDefault="00D50908" w:rsidP="005448D7">
      <w:pPr>
        <w:rPr>
          <w:rFonts w:ascii="Times New Roman" w:hAnsi="Times New Roman" w:cs="Times New Roman"/>
          <w:sz w:val="24"/>
          <w:szCs w:val="24"/>
        </w:rPr>
      </w:pPr>
    </w:p>
    <w:p w:rsidR="00D50908" w:rsidRPr="008C42A2" w:rsidRDefault="00D50908" w:rsidP="005448D7">
      <w:pPr>
        <w:jc w:val="both"/>
        <w:rPr>
          <w:rFonts w:ascii="Times New Roman" w:hAnsi="Times New Roman" w:cs="Times New Roman"/>
          <w:sz w:val="24"/>
          <w:szCs w:val="24"/>
        </w:rPr>
      </w:pPr>
    </w:p>
    <w:p w:rsidR="00D50908" w:rsidRDefault="00D50908" w:rsidP="001549B7">
      <w:pPr>
        <w:jc w:val="center"/>
        <w:rPr>
          <w:rFonts w:ascii="Times New Roman" w:hAnsi="Times New Roman" w:cs="Times New Roman"/>
          <w:b/>
          <w:bCs/>
          <w:color w:val="365F91"/>
          <w:sz w:val="28"/>
          <w:szCs w:val="28"/>
        </w:rPr>
      </w:pPr>
    </w:p>
    <w:p w:rsidR="00D50908" w:rsidRDefault="00D50908" w:rsidP="001549B7">
      <w:pPr>
        <w:jc w:val="center"/>
        <w:rPr>
          <w:rFonts w:ascii="Times New Roman" w:hAnsi="Times New Roman" w:cs="Times New Roman"/>
          <w:b/>
          <w:bCs/>
          <w:color w:val="365F91"/>
          <w:sz w:val="28"/>
          <w:szCs w:val="28"/>
        </w:rPr>
      </w:pPr>
    </w:p>
    <w:p w:rsidR="00D50908" w:rsidRDefault="00D50908" w:rsidP="001549B7">
      <w:pPr>
        <w:jc w:val="center"/>
        <w:rPr>
          <w:rFonts w:ascii="Times New Roman" w:hAnsi="Times New Roman" w:cs="Times New Roman"/>
          <w:b/>
          <w:bCs/>
          <w:color w:val="365F91"/>
          <w:sz w:val="28"/>
          <w:szCs w:val="28"/>
        </w:rPr>
      </w:pPr>
    </w:p>
    <w:p w:rsidR="00D50908" w:rsidRDefault="00D50908" w:rsidP="001549B7">
      <w:pPr>
        <w:jc w:val="center"/>
        <w:rPr>
          <w:rFonts w:ascii="Times New Roman" w:hAnsi="Times New Roman" w:cs="Times New Roman"/>
          <w:b/>
          <w:bCs/>
          <w:color w:val="365F91"/>
          <w:sz w:val="28"/>
          <w:szCs w:val="28"/>
        </w:rPr>
      </w:pPr>
    </w:p>
    <w:p w:rsidR="00D50908" w:rsidRDefault="00D50908" w:rsidP="001549B7">
      <w:pPr>
        <w:jc w:val="center"/>
        <w:rPr>
          <w:rFonts w:ascii="Times New Roman" w:hAnsi="Times New Roman" w:cs="Times New Roman"/>
          <w:b/>
          <w:bCs/>
          <w:color w:val="365F91"/>
          <w:sz w:val="28"/>
          <w:szCs w:val="28"/>
        </w:rPr>
      </w:pPr>
    </w:p>
    <w:p w:rsidR="00D50908" w:rsidRDefault="00D50908" w:rsidP="001549B7">
      <w:pPr>
        <w:jc w:val="center"/>
        <w:rPr>
          <w:rFonts w:ascii="Times New Roman" w:hAnsi="Times New Roman" w:cs="Times New Roman"/>
          <w:b/>
          <w:bCs/>
          <w:color w:val="365F91"/>
          <w:sz w:val="28"/>
          <w:szCs w:val="28"/>
        </w:rPr>
      </w:pPr>
    </w:p>
    <w:bookmarkEnd w:id="2"/>
    <w:p w:rsidR="00D50908" w:rsidRDefault="00D50908" w:rsidP="008835E8">
      <w:pPr>
        <w:rPr>
          <w:rFonts w:ascii="Times New Roman" w:hAnsi="Times New Roman" w:cs="Times New Roman"/>
          <w:b/>
          <w:bCs/>
          <w:sz w:val="28"/>
          <w:szCs w:val="28"/>
        </w:rPr>
      </w:pPr>
    </w:p>
    <w:p w:rsidR="00D50908" w:rsidRPr="00A32A2D" w:rsidRDefault="00D50908" w:rsidP="00A32A2D">
      <w:pPr>
        <w:pStyle w:val="Heading1"/>
        <w:jc w:val="center"/>
        <w:rPr>
          <w:rFonts w:ascii="Lucida Calligraphy" w:hAnsi="Lucida Calligraphy" w:cs="Lucida Calligraphy"/>
          <w:color w:val="auto"/>
        </w:rPr>
      </w:pPr>
      <w:bookmarkStart w:id="4" w:name="_Toc429992081"/>
      <w:bookmarkStart w:id="5" w:name="_Toc436606480"/>
      <w:r w:rsidRPr="00A32A2D">
        <w:rPr>
          <w:rFonts w:ascii="Lucida Calligraphy" w:hAnsi="Lucida Calligraphy" w:cs="Lucida Calligraphy"/>
          <w:color w:val="auto"/>
        </w:rPr>
        <w:t>ACKNOWLEDGEMENT</w:t>
      </w:r>
      <w:bookmarkEnd w:id="4"/>
      <w:bookmarkEnd w:id="5"/>
    </w:p>
    <w:p w:rsidR="00D50908" w:rsidRPr="005035AE" w:rsidRDefault="00D50908" w:rsidP="00A32A2D">
      <w:pPr>
        <w:spacing w:before="100" w:beforeAutospacing="1" w:after="100" w:afterAutospacing="1" w:line="360" w:lineRule="auto"/>
        <w:jc w:val="both"/>
        <w:rPr>
          <w:rFonts w:ascii="Lucida Calligraphy" w:eastAsia="Times New Roman" w:hAnsi="Lucida Calligraphy" w:cs="Times New Roman"/>
          <w:b/>
          <w:bCs/>
          <w:i/>
          <w:iCs/>
          <w:sz w:val="20"/>
          <w:szCs w:val="20"/>
        </w:rPr>
      </w:pPr>
      <w:r w:rsidRPr="005035AE">
        <w:rPr>
          <w:rFonts w:ascii="Lucida Calligraphy" w:eastAsia="Times New Roman" w:hAnsi="Lucida Calligraphy" w:cs="Times New Roman"/>
          <w:b/>
          <w:bCs/>
          <w:i/>
          <w:iCs/>
          <w:sz w:val="20"/>
          <w:szCs w:val="20"/>
        </w:rPr>
        <w:t>All praises are due to the Almighty Allah, the creator and supreme authority of the universe, who empowers me to strength and opportunity to complete the report successfully.</w:t>
      </w:r>
    </w:p>
    <w:p w:rsidR="00D50908" w:rsidRPr="005035AE" w:rsidRDefault="00D50908" w:rsidP="00A32A2D">
      <w:pPr>
        <w:spacing w:before="100" w:beforeAutospacing="1" w:after="100" w:afterAutospacing="1" w:line="360" w:lineRule="auto"/>
        <w:jc w:val="both"/>
        <w:rPr>
          <w:rFonts w:ascii="Lucida Calligraphy" w:eastAsia="Times New Roman" w:hAnsi="Lucida Calligraphy" w:cs="Times New Roman"/>
          <w:b/>
          <w:bCs/>
          <w:i/>
          <w:iCs/>
          <w:sz w:val="20"/>
          <w:szCs w:val="20"/>
        </w:rPr>
      </w:pPr>
      <w:r w:rsidRPr="005035AE">
        <w:rPr>
          <w:rFonts w:ascii="Lucida Calligraphy" w:eastAsia="Times New Roman" w:hAnsi="Lucida Calligraphy" w:cs="Times New Roman"/>
          <w:b/>
          <w:bCs/>
          <w:i/>
          <w:iCs/>
          <w:sz w:val="20"/>
          <w:szCs w:val="20"/>
        </w:rPr>
        <w:t xml:space="preserve">I  would  like  to  extend  my  gratitude  to   my  supervisor, Professor </w:t>
      </w:r>
      <w:r w:rsidRPr="005035AE">
        <w:rPr>
          <w:rFonts w:ascii="Lucida Calligraphy" w:eastAsia="Times New Roman" w:hAnsi="Lucida Calligraphy" w:cs="Times New Roman"/>
          <w:b/>
          <w:bCs/>
          <w:i/>
          <w:iCs/>
          <w:color w:val="000000"/>
          <w:sz w:val="20"/>
          <w:szCs w:val="20"/>
        </w:rPr>
        <w:t>Dr. Gouranga Ch. Chanda, Controller of Examinations,</w:t>
      </w:r>
      <w:r w:rsidRPr="005035AE">
        <w:rPr>
          <w:rFonts w:ascii="Lucida Calligraphy" w:eastAsia="Times New Roman" w:hAnsi="Lucida Calligraphy" w:cs="Times New Roman"/>
          <w:b/>
          <w:bCs/>
          <w:i/>
          <w:iCs/>
          <w:sz w:val="20"/>
          <w:szCs w:val="20"/>
        </w:rPr>
        <w:t xml:space="preserve"> Chittagong Veterinary and Animal Sciences University. My heartfelt thanks to him for valuable guidance, suggestion, supervision and encouragements during the entire period of this study to complete this production report.</w:t>
      </w:r>
    </w:p>
    <w:p w:rsidR="00D50908" w:rsidRPr="005035AE" w:rsidRDefault="00D50908" w:rsidP="00A32A2D">
      <w:pPr>
        <w:spacing w:before="100" w:beforeAutospacing="1" w:after="100" w:afterAutospacing="1" w:line="360" w:lineRule="auto"/>
        <w:jc w:val="both"/>
        <w:rPr>
          <w:rFonts w:ascii="Lucida Calligraphy" w:eastAsia="Times New Roman" w:hAnsi="Lucida Calligraphy" w:cs="Times New Roman"/>
          <w:b/>
          <w:bCs/>
          <w:i/>
          <w:iCs/>
          <w:sz w:val="20"/>
          <w:szCs w:val="20"/>
        </w:rPr>
      </w:pPr>
      <w:r w:rsidRPr="005035AE">
        <w:rPr>
          <w:rFonts w:ascii="Lucida Calligraphy" w:eastAsia="Times New Roman" w:hAnsi="Lucida Calligraphy" w:cs="Times New Roman"/>
          <w:b/>
          <w:bCs/>
          <w:i/>
          <w:iCs/>
          <w:sz w:val="20"/>
          <w:szCs w:val="20"/>
        </w:rPr>
        <w:t>I would like to express my deep sense of gratitude and thanks to Professor Dr. Md. Ahasanul Hoque, Dean, Faculty of Veterinary Medicine, CVASU.</w:t>
      </w:r>
    </w:p>
    <w:p w:rsidR="00D50908" w:rsidRPr="005035AE" w:rsidRDefault="00D50908" w:rsidP="00A32A2D">
      <w:pPr>
        <w:spacing w:before="100" w:beforeAutospacing="1" w:after="100" w:afterAutospacing="1" w:line="360" w:lineRule="auto"/>
        <w:jc w:val="both"/>
        <w:rPr>
          <w:rFonts w:ascii="Lucida Calligraphy" w:eastAsia="Times New Roman" w:hAnsi="Lucida Calligraphy" w:cs="Times New Roman"/>
          <w:b/>
          <w:bCs/>
          <w:i/>
          <w:iCs/>
          <w:sz w:val="20"/>
          <w:szCs w:val="20"/>
        </w:rPr>
      </w:pPr>
      <w:r w:rsidRPr="005035AE">
        <w:rPr>
          <w:rFonts w:ascii="Lucida Calligraphy" w:eastAsia="Times New Roman" w:hAnsi="Lucida Calligraphy" w:cs="Times New Roman"/>
          <w:b/>
          <w:bCs/>
          <w:i/>
          <w:iCs/>
          <w:sz w:val="20"/>
          <w:szCs w:val="20"/>
        </w:rPr>
        <w:t>I express my sincere gratitude and thanks to Professor Dr. A. K. M. Saifuddin, Director of External Affairs, and for his supervision and kind co-operation during the period of internship.</w:t>
      </w:r>
    </w:p>
    <w:p w:rsidR="00D50908" w:rsidRPr="005035AE" w:rsidRDefault="00D50908" w:rsidP="00A32A2D">
      <w:pPr>
        <w:spacing w:before="100" w:beforeAutospacing="1" w:after="100" w:afterAutospacing="1" w:line="360" w:lineRule="auto"/>
        <w:jc w:val="both"/>
        <w:rPr>
          <w:rFonts w:ascii="Lucida Calligraphy" w:eastAsia="Times New Roman" w:hAnsi="Lucida Calligraphy" w:cs="Times New Roman"/>
          <w:b/>
          <w:bCs/>
          <w:i/>
          <w:iCs/>
          <w:sz w:val="20"/>
          <w:szCs w:val="20"/>
        </w:rPr>
      </w:pPr>
      <w:r w:rsidRPr="005035AE">
        <w:rPr>
          <w:rFonts w:ascii="Lucida Calligraphy" w:eastAsia="Times New Roman" w:hAnsi="Lucida Calligraphy" w:cs="Times New Roman"/>
          <w:b/>
          <w:bCs/>
          <w:i/>
          <w:iCs/>
          <w:sz w:val="20"/>
          <w:szCs w:val="20"/>
        </w:rPr>
        <w:t>Special thanks to Dr. Md. Saiful Bari, Assistant professor, Dept. of Dairy and Poultry Sciences for his co-operation in data analysis and also DR. Md. Anower sadat, Veterinary surgeon, Bangladesh national zoo, Mirpur, Dhaka for his constructive guidelines and admirable co-operation for performing this work.</w:t>
      </w:r>
    </w:p>
    <w:p w:rsidR="00D50908" w:rsidRPr="005035AE" w:rsidRDefault="00D50908" w:rsidP="00A32A2D">
      <w:pPr>
        <w:autoSpaceDE w:val="0"/>
        <w:spacing w:before="100" w:beforeAutospacing="1" w:after="100" w:afterAutospacing="1" w:line="360" w:lineRule="auto"/>
        <w:jc w:val="both"/>
        <w:rPr>
          <w:rFonts w:ascii="Lucida Calligraphy" w:eastAsia="Times New Roman" w:hAnsi="Lucida Calligraphy" w:cs="Times New Roman"/>
          <w:b/>
          <w:bCs/>
          <w:i/>
          <w:iCs/>
          <w:sz w:val="20"/>
          <w:szCs w:val="20"/>
        </w:rPr>
      </w:pPr>
      <w:r w:rsidRPr="005035AE">
        <w:rPr>
          <w:rFonts w:ascii="Lucida Calligraphy" w:eastAsia="Times New Roman" w:hAnsi="Lucida Calligraphy" w:cs="Times New Roman"/>
          <w:b/>
          <w:bCs/>
          <w:i/>
          <w:iCs/>
          <w:sz w:val="20"/>
          <w:szCs w:val="20"/>
        </w:rPr>
        <w:t>Last but not least, I am profoundly grateful to my family members for their endless sympathies, kind co-operation, sacrifices and prayers.</w:t>
      </w:r>
    </w:p>
    <w:p w:rsidR="00D50908" w:rsidRPr="005035AE" w:rsidRDefault="00D50908" w:rsidP="00A32A2D">
      <w:pPr>
        <w:tabs>
          <w:tab w:val="left" w:pos="2025"/>
        </w:tabs>
        <w:autoSpaceDE w:val="0"/>
        <w:spacing w:before="100" w:beforeAutospacing="1" w:after="100" w:afterAutospacing="1" w:line="360" w:lineRule="auto"/>
        <w:jc w:val="both"/>
        <w:rPr>
          <w:rFonts w:ascii="Lucida Calligraphy" w:eastAsia="Times New Roman" w:hAnsi="Lucida Calligraphy" w:cs="Times New Roman"/>
          <w:b/>
          <w:bCs/>
          <w:sz w:val="24"/>
          <w:szCs w:val="24"/>
        </w:rPr>
      </w:pPr>
      <w:r w:rsidRPr="005035AE">
        <w:rPr>
          <w:rFonts w:ascii="Lucida Calligraphy" w:eastAsia="Times New Roman" w:hAnsi="Lucida Calligraphy" w:cs="Times New Roman"/>
          <w:b/>
          <w:bCs/>
          <w:sz w:val="24"/>
          <w:szCs w:val="24"/>
        </w:rPr>
        <w:tab/>
      </w:r>
    </w:p>
    <w:p w:rsidR="00D50908" w:rsidRPr="005035AE" w:rsidRDefault="00D50908" w:rsidP="00A32A2D">
      <w:pPr>
        <w:autoSpaceDE w:val="0"/>
        <w:spacing w:before="100" w:beforeAutospacing="1" w:after="100" w:afterAutospacing="1" w:line="240" w:lineRule="auto"/>
        <w:jc w:val="both"/>
        <w:rPr>
          <w:rFonts w:ascii="Lucida Calligraphy" w:eastAsia="Times New Roman" w:hAnsi="Lucida Calligraphy" w:cs="Times New Roman"/>
          <w:b/>
          <w:bCs/>
          <w:color w:val="000000"/>
          <w:sz w:val="20"/>
          <w:szCs w:val="20"/>
        </w:rPr>
      </w:pPr>
      <w:r w:rsidRPr="005035AE">
        <w:rPr>
          <w:rFonts w:ascii="Lucida Calligraphy" w:eastAsia="Times New Roman" w:hAnsi="Lucida Calligraphy" w:cs="Times New Roman"/>
          <w:b/>
          <w:bCs/>
          <w:sz w:val="20"/>
          <w:szCs w:val="20"/>
        </w:rPr>
        <w:t>Author</w:t>
      </w:r>
      <w:r w:rsidRPr="005035AE">
        <w:rPr>
          <w:rFonts w:ascii="Lucida Calligraphy" w:eastAsia="Times New Roman" w:hAnsi="Lucida Calligraphy" w:cs="Times New Roman"/>
          <w:b/>
          <w:bCs/>
          <w:color w:val="000000"/>
          <w:sz w:val="20"/>
          <w:szCs w:val="20"/>
        </w:rPr>
        <w:t xml:space="preserve"> </w:t>
      </w:r>
    </w:p>
    <w:p w:rsidR="00D50908" w:rsidRPr="005035AE" w:rsidRDefault="00D50908" w:rsidP="00A32A2D">
      <w:pPr>
        <w:rPr>
          <w:rFonts w:ascii="Times New Roman" w:hAnsi="Times New Roman" w:cs="Times New Roman"/>
          <w:b/>
          <w:bCs/>
          <w:sz w:val="28"/>
          <w:szCs w:val="28"/>
        </w:rPr>
      </w:pPr>
      <w:r w:rsidRPr="005035AE">
        <w:rPr>
          <w:rFonts w:ascii="Lucida Calligraphy" w:eastAsia="Times New Roman" w:hAnsi="Lucida Calligraphy" w:cs="Times New Roman"/>
          <w:b/>
          <w:bCs/>
          <w:color w:val="000000"/>
          <w:sz w:val="20"/>
          <w:szCs w:val="20"/>
        </w:rPr>
        <w:t>November, 2015</w:t>
      </w:r>
    </w:p>
    <w:p w:rsidR="00D50908" w:rsidRPr="005035AE" w:rsidRDefault="00D50908" w:rsidP="008835E8">
      <w:pPr>
        <w:rPr>
          <w:rFonts w:ascii="Times New Roman" w:hAnsi="Times New Roman" w:cs="Times New Roman"/>
          <w:b/>
          <w:bCs/>
          <w:sz w:val="28"/>
          <w:szCs w:val="28"/>
        </w:rPr>
      </w:pPr>
    </w:p>
    <w:p w:rsidR="00D50908" w:rsidRPr="00A32A2D" w:rsidRDefault="00D50908" w:rsidP="00A32A2D">
      <w:pPr>
        <w:rPr>
          <w:rFonts w:ascii="Times New Roman" w:hAnsi="Times New Roman" w:cs="Times New Roman"/>
          <w:b/>
          <w:bCs/>
          <w:sz w:val="28"/>
          <w:szCs w:val="28"/>
        </w:rPr>
        <w:sectPr w:rsidR="00D50908" w:rsidRPr="00A32A2D" w:rsidSect="00FD06ED">
          <w:headerReference w:type="default" r:id="rId7"/>
          <w:pgSz w:w="11907" w:h="16839" w:code="9"/>
          <w:pgMar w:top="1440" w:right="1440" w:bottom="1440" w:left="1440" w:header="720" w:footer="720" w:gutter="0"/>
          <w:pgNumType w:fmt="lowerRoman"/>
          <w:cols w:space="720"/>
          <w:docGrid w:linePitch="360"/>
        </w:sectPr>
      </w:pPr>
    </w:p>
    <w:p w:rsidR="00D50908" w:rsidRPr="001C064E" w:rsidRDefault="00D50908" w:rsidP="0049399A">
      <w:pPr>
        <w:pStyle w:val="Default"/>
        <w:spacing w:line="360" w:lineRule="auto"/>
        <w:jc w:val="center"/>
        <w:rPr>
          <w:b/>
          <w:bCs/>
          <w:sz w:val="32"/>
          <w:szCs w:val="32"/>
        </w:rPr>
      </w:pPr>
      <w:r>
        <w:rPr>
          <w:b/>
          <w:bCs/>
          <w:sz w:val="32"/>
          <w:szCs w:val="32"/>
        </w:rPr>
        <w:t>Status of Bengal monitor in Bangladesh.</w:t>
      </w:r>
    </w:p>
    <w:p w:rsidR="00D50908" w:rsidRDefault="00D50908" w:rsidP="00E128E1">
      <w:pPr>
        <w:pStyle w:val="Heading1"/>
        <w:jc w:val="center"/>
        <w:rPr>
          <w:rFonts w:ascii="Times New Roman" w:hAnsi="Times New Roman" w:cs="Times New Roman"/>
          <w:color w:val="auto"/>
        </w:rPr>
      </w:pPr>
      <w:bookmarkStart w:id="6" w:name="_Toc436606481"/>
      <w:r w:rsidRPr="00E128E1">
        <w:rPr>
          <w:rFonts w:ascii="Times New Roman" w:hAnsi="Times New Roman" w:cs="Times New Roman"/>
          <w:color w:val="auto"/>
        </w:rPr>
        <w:t>ABSTRACT</w:t>
      </w:r>
      <w:bookmarkEnd w:id="6"/>
    </w:p>
    <w:p w:rsidR="00D50908" w:rsidRPr="00E128E1" w:rsidRDefault="00D50908" w:rsidP="00E128E1">
      <w:pPr>
        <w:rPr>
          <w:rFonts w:cs="Times New Roman"/>
        </w:rPr>
      </w:pPr>
    </w:p>
    <w:p w:rsidR="00D50908" w:rsidRPr="004302A4" w:rsidRDefault="00D50908" w:rsidP="00680F2F">
      <w:pPr>
        <w:jc w:val="both"/>
        <w:rPr>
          <w:rFonts w:ascii="Times New Roman" w:hAnsi="Times New Roman" w:cs="Times New Roman"/>
          <w:sz w:val="24"/>
          <w:szCs w:val="24"/>
        </w:rPr>
      </w:pPr>
      <w:r>
        <w:rPr>
          <w:rFonts w:ascii="Times New Roman" w:hAnsi="Times New Roman" w:cs="Times New Roman"/>
          <w:sz w:val="24"/>
          <w:szCs w:val="24"/>
        </w:rPr>
        <w:t>A nine month study of the Bengal Monitor</w:t>
      </w:r>
      <w:r w:rsidRPr="004302A4">
        <w:rPr>
          <w:rFonts w:ascii="Times New Roman" w:hAnsi="Times New Roman" w:cs="Times New Roman"/>
          <w:sz w:val="24"/>
          <w:szCs w:val="24"/>
        </w:rPr>
        <w:t xml:space="preserve"> in Bangladesh</w:t>
      </w:r>
      <w:r>
        <w:rPr>
          <w:rFonts w:ascii="Times New Roman" w:hAnsi="Times New Roman" w:cs="Times New Roman"/>
          <w:sz w:val="24"/>
          <w:szCs w:val="24"/>
        </w:rPr>
        <w:t xml:space="preserve"> </w:t>
      </w:r>
      <w:r w:rsidRPr="004302A4">
        <w:rPr>
          <w:rFonts w:ascii="Times New Roman" w:hAnsi="Times New Roman" w:cs="Times New Roman"/>
          <w:sz w:val="24"/>
          <w:szCs w:val="24"/>
        </w:rPr>
        <w:t>was conducted to analyze the common characteristics, behavior and other related characteristics.</w:t>
      </w:r>
      <w:r>
        <w:rPr>
          <w:rFonts w:ascii="Times New Roman" w:hAnsi="Times New Roman" w:cs="Times New Roman"/>
          <w:sz w:val="24"/>
          <w:szCs w:val="24"/>
        </w:rPr>
        <w:t xml:space="preserve"> </w:t>
      </w:r>
      <w:r w:rsidRPr="004302A4">
        <w:rPr>
          <w:rFonts w:ascii="Times New Roman" w:hAnsi="Times New Roman" w:cs="Times New Roman"/>
          <w:sz w:val="24"/>
          <w:szCs w:val="24"/>
        </w:rPr>
        <w:t xml:space="preserve">The aim of the study was to know variety of </w:t>
      </w:r>
      <w:r>
        <w:rPr>
          <w:rFonts w:ascii="Times New Roman" w:hAnsi="Times New Roman" w:cs="Times New Roman"/>
          <w:sz w:val="24"/>
          <w:szCs w:val="24"/>
        </w:rPr>
        <w:t>Bengal M</w:t>
      </w:r>
      <w:r w:rsidRPr="004302A4">
        <w:rPr>
          <w:rFonts w:ascii="Times New Roman" w:hAnsi="Times New Roman" w:cs="Times New Roman"/>
          <w:sz w:val="24"/>
          <w:szCs w:val="24"/>
        </w:rPr>
        <w:t>onitor</w:t>
      </w:r>
      <w:r>
        <w:rPr>
          <w:rFonts w:ascii="Times New Roman" w:hAnsi="Times New Roman" w:cs="Times New Roman"/>
          <w:sz w:val="24"/>
          <w:szCs w:val="24"/>
        </w:rPr>
        <w:t xml:space="preserve"> in Bangladesh</w:t>
      </w:r>
      <w:r w:rsidRPr="004302A4">
        <w:rPr>
          <w:rFonts w:ascii="Times New Roman" w:hAnsi="Times New Roman" w:cs="Times New Roman"/>
          <w:sz w:val="24"/>
          <w:szCs w:val="24"/>
        </w:rPr>
        <w:t xml:space="preserve">, their behavioral characteristics, physiological status, </w:t>
      </w:r>
      <w:r>
        <w:rPr>
          <w:rFonts w:ascii="Times New Roman" w:hAnsi="Times New Roman" w:cs="Times New Roman"/>
          <w:sz w:val="24"/>
          <w:szCs w:val="24"/>
        </w:rPr>
        <w:t xml:space="preserve">reproduction, nutrition, </w:t>
      </w:r>
      <w:r w:rsidRPr="004302A4">
        <w:rPr>
          <w:rFonts w:ascii="Times New Roman" w:hAnsi="Times New Roman" w:cs="Times New Roman"/>
          <w:sz w:val="24"/>
          <w:szCs w:val="24"/>
        </w:rPr>
        <w:t>diseases</w:t>
      </w:r>
      <w:r>
        <w:rPr>
          <w:rFonts w:ascii="Times New Roman" w:hAnsi="Times New Roman" w:cs="Times New Roman"/>
          <w:sz w:val="24"/>
          <w:szCs w:val="24"/>
        </w:rPr>
        <w:t xml:space="preserve"> and other related traits</w:t>
      </w:r>
      <w:r w:rsidRPr="004302A4">
        <w:rPr>
          <w:rFonts w:ascii="Times New Roman" w:hAnsi="Times New Roman" w:cs="Times New Roman"/>
          <w:sz w:val="24"/>
          <w:szCs w:val="24"/>
        </w:rPr>
        <w:t>. The method of this study incl</w:t>
      </w:r>
      <w:r>
        <w:rPr>
          <w:rFonts w:ascii="Times New Roman" w:hAnsi="Times New Roman" w:cs="Times New Roman"/>
          <w:sz w:val="24"/>
          <w:szCs w:val="24"/>
        </w:rPr>
        <w:t>ude</w:t>
      </w:r>
      <w:r w:rsidRPr="004302A4">
        <w:rPr>
          <w:rFonts w:ascii="Times New Roman" w:hAnsi="Times New Roman" w:cs="Times New Roman"/>
          <w:sz w:val="24"/>
          <w:szCs w:val="24"/>
        </w:rPr>
        <w:t xml:space="preserve"> </w:t>
      </w:r>
      <w:r w:rsidRPr="007C3E1C">
        <w:rPr>
          <w:rFonts w:ascii="Times New Roman" w:hAnsi="Times New Roman" w:cs="Times New Roman"/>
          <w:sz w:val="24"/>
          <w:szCs w:val="24"/>
        </w:rPr>
        <w:t>observation, photography</w:t>
      </w:r>
      <w:r w:rsidRPr="004302A4">
        <w:rPr>
          <w:rFonts w:ascii="Times New Roman" w:hAnsi="Times New Roman" w:cs="Times New Roman"/>
          <w:sz w:val="24"/>
          <w:szCs w:val="24"/>
        </w:rPr>
        <w:t>, query from internet and people around.</w:t>
      </w:r>
      <w:r>
        <w:rPr>
          <w:rFonts w:ascii="Times New Roman" w:hAnsi="Times New Roman" w:cs="Times New Roman"/>
          <w:sz w:val="24"/>
          <w:szCs w:val="24"/>
        </w:rPr>
        <w:t xml:space="preserve"> Bengal M</w:t>
      </w:r>
      <w:r w:rsidRPr="004302A4">
        <w:rPr>
          <w:rFonts w:ascii="Times New Roman" w:hAnsi="Times New Roman" w:cs="Times New Roman"/>
          <w:sz w:val="24"/>
          <w:szCs w:val="24"/>
        </w:rPr>
        <w:t>onitor are native to Southeast Asia and West Asia. In Bangladesh Bengal monitor are common, mostly in villages.</w:t>
      </w:r>
      <w:r>
        <w:rPr>
          <w:rFonts w:ascii="Times New Roman" w:hAnsi="Times New Roman" w:cs="Times New Roman"/>
          <w:sz w:val="24"/>
          <w:szCs w:val="24"/>
        </w:rPr>
        <w:t xml:space="preserve"> The</w:t>
      </w:r>
      <w:r w:rsidRPr="004302A4">
        <w:rPr>
          <w:rFonts w:ascii="Times New Roman" w:hAnsi="Times New Roman" w:cs="Times New Roman"/>
          <w:sz w:val="24"/>
          <w:szCs w:val="24"/>
        </w:rPr>
        <w:t xml:space="preserve"> </w:t>
      </w:r>
      <w:r>
        <w:rPr>
          <w:rFonts w:ascii="Times New Roman" w:hAnsi="Times New Roman" w:cs="Times New Roman"/>
          <w:sz w:val="24"/>
          <w:szCs w:val="24"/>
        </w:rPr>
        <w:t>Bengal M</w:t>
      </w:r>
      <w:r w:rsidRPr="004302A4">
        <w:rPr>
          <w:rFonts w:ascii="Times New Roman" w:hAnsi="Times New Roman" w:cs="Times New Roman"/>
          <w:sz w:val="24"/>
          <w:szCs w:val="24"/>
        </w:rPr>
        <w:t>onitor</w:t>
      </w:r>
      <w:r>
        <w:rPr>
          <w:rFonts w:ascii="Times New Roman" w:hAnsi="Times New Roman" w:cs="Times New Roman"/>
          <w:sz w:val="24"/>
          <w:szCs w:val="24"/>
        </w:rPr>
        <w:t>s</w:t>
      </w:r>
      <w:r w:rsidRPr="004302A4">
        <w:rPr>
          <w:rFonts w:ascii="Times New Roman" w:hAnsi="Times New Roman" w:cs="Times New Roman"/>
          <w:sz w:val="24"/>
          <w:szCs w:val="24"/>
        </w:rPr>
        <w:t xml:space="preserve"> have long bodies, short legs,</w:t>
      </w:r>
      <w:r>
        <w:rPr>
          <w:rFonts w:ascii="Times New Roman" w:hAnsi="Times New Roman" w:cs="Times New Roman"/>
          <w:sz w:val="24"/>
          <w:szCs w:val="24"/>
        </w:rPr>
        <w:t xml:space="preserve"> and thick coat with coarse</w:t>
      </w:r>
      <w:r w:rsidRPr="004302A4">
        <w:rPr>
          <w:rFonts w:ascii="Times New Roman" w:hAnsi="Times New Roman" w:cs="Times New Roman"/>
          <w:sz w:val="24"/>
          <w:szCs w:val="24"/>
        </w:rPr>
        <w:t xml:space="preserve"> texture. </w:t>
      </w:r>
      <w:r>
        <w:rPr>
          <w:rFonts w:ascii="Times New Roman" w:hAnsi="Times New Roman" w:cs="Times New Roman"/>
          <w:sz w:val="24"/>
          <w:szCs w:val="24"/>
        </w:rPr>
        <w:t xml:space="preserve">These </w:t>
      </w:r>
      <w:r w:rsidRPr="004302A4">
        <w:rPr>
          <w:rFonts w:ascii="Times New Roman" w:hAnsi="Times New Roman" w:cs="Times New Roman"/>
          <w:sz w:val="24"/>
          <w:szCs w:val="24"/>
        </w:rPr>
        <w:t>are terrestrial</w:t>
      </w:r>
      <w:r>
        <w:rPr>
          <w:rFonts w:ascii="Times New Roman" w:hAnsi="Times New Roman" w:cs="Times New Roman"/>
          <w:sz w:val="24"/>
          <w:szCs w:val="24"/>
        </w:rPr>
        <w:t xml:space="preserve"> (although the young are often seen on trees)</w:t>
      </w:r>
      <w:r w:rsidRPr="004302A4">
        <w:rPr>
          <w:rFonts w:ascii="Times New Roman" w:hAnsi="Times New Roman" w:cs="Times New Roman"/>
          <w:sz w:val="24"/>
          <w:szCs w:val="24"/>
        </w:rPr>
        <w:t xml:space="preserve">, diurnal solitary hunters that search during the day </w:t>
      </w:r>
      <w:r>
        <w:rPr>
          <w:rFonts w:ascii="Times New Roman" w:hAnsi="Times New Roman" w:cs="Times New Roman"/>
          <w:sz w:val="24"/>
          <w:szCs w:val="24"/>
        </w:rPr>
        <w:t xml:space="preserve">till </w:t>
      </w:r>
      <w:r w:rsidRPr="004302A4">
        <w:rPr>
          <w:rFonts w:ascii="Times New Roman" w:hAnsi="Times New Roman" w:cs="Times New Roman"/>
          <w:sz w:val="24"/>
          <w:szCs w:val="24"/>
        </w:rPr>
        <w:t>late evening; active in the early morning and early evening in search of reptiles.</w:t>
      </w:r>
      <w:r>
        <w:rPr>
          <w:rFonts w:ascii="Times New Roman" w:hAnsi="Times New Roman" w:cs="Times New Roman"/>
          <w:sz w:val="24"/>
          <w:szCs w:val="24"/>
        </w:rPr>
        <w:t xml:space="preserve"> </w:t>
      </w:r>
      <w:r w:rsidRPr="004302A4">
        <w:rPr>
          <w:rFonts w:ascii="Times New Roman" w:hAnsi="Times New Roman" w:cs="Times New Roman"/>
          <w:sz w:val="24"/>
          <w:szCs w:val="24"/>
        </w:rPr>
        <w:t xml:space="preserve">They are not so domesticated; but can be tamed to a considerable extent. They are alert and usually shy and avoid humans. It exhibits a </w:t>
      </w:r>
      <w:r w:rsidRPr="007C3E1C">
        <w:rPr>
          <w:rFonts w:ascii="Times New Roman" w:hAnsi="Times New Roman" w:cs="Times New Roman"/>
          <w:sz w:val="24"/>
          <w:szCs w:val="24"/>
        </w:rPr>
        <w:t>cautious</w:t>
      </w:r>
      <w:r>
        <w:rPr>
          <w:rFonts w:ascii="Times New Roman" w:hAnsi="Times New Roman" w:cs="Times New Roman"/>
          <w:sz w:val="24"/>
          <w:szCs w:val="24"/>
        </w:rPr>
        <w:t xml:space="preserve"> </w:t>
      </w:r>
      <w:r w:rsidRPr="004302A4">
        <w:rPr>
          <w:rFonts w:ascii="Times New Roman" w:hAnsi="Times New Roman" w:cs="Times New Roman"/>
          <w:sz w:val="24"/>
          <w:szCs w:val="24"/>
        </w:rPr>
        <w:t xml:space="preserve">routine exit-entry movement, i.e. </w:t>
      </w:r>
      <w:r>
        <w:rPr>
          <w:rFonts w:ascii="Times New Roman" w:hAnsi="Times New Roman" w:cs="Times New Roman"/>
          <w:sz w:val="24"/>
          <w:szCs w:val="24"/>
        </w:rPr>
        <w:t>coming very calmly</w:t>
      </w:r>
      <w:r w:rsidRPr="004302A4">
        <w:rPr>
          <w:rFonts w:ascii="Times New Roman" w:hAnsi="Times New Roman" w:cs="Times New Roman"/>
          <w:sz w:val="24"/>
          <w:szCs w:val="24"/>
        </w:rPr>
        <w:t xml:space="preserve"> out of the monitored burrow few hours after sunrise, and if the environment is found undisturbed, they go on foraging following a particular route in its territorial range and returning to the burrow just before sunset</w:t>
      </w:r>
      <w:r>
        <w:rPr>
          <w:rFonts w:ascii="Times New Roman" w:hAnsi="Times New Roman" w:cs="Times New Roman"/>
          <w:sz w:val="24"/>
          <w:szCs w:val="24"/>
        </w:rPr>
        <w:t>. Bengal M</w:t>
      </w:r>
      <w:r w:rsidRPr="004302A4">
        <w:rPr>
          <w:rFonts w:ascii="Times New Roman" w:hAnsi="Times New Roman" w:cs="Times New Roman"/>
          <w:sz w:val="24"/>
          <w:szCs w:val="24"/>
        </w:rPr>
        <w:t>onitor</w:t>
      </w:r>
      <w:r>
        <w:rPr>
          <w:rFonts w:ascii="Times New Roman" w:hAnsi="Times New Roman" w:cs="Times New Roman"/>
          <w:sz w:val="24"/>
          <w:szCs w:val="24"/>
        </w:rPr>
        <w:t>s</w:t>
      </w:r>
      <w:r w:rsidRPr="004302A4">
        <w:rPr>
          <w:rFonts w:ascii="Times New Roman" w:hAnsi="Times New Roman" w:cs="Times New Roman"/>
          <w:sz w:val="24"/>
          <w:szCs w:val="24"/>
        </w:rPr>
        <w:t xml:space="preserve"> are opportunistic hunters feeding mainly on </w:t>
      </w:r>
      <w:r w:rsidRPr="004302A4">
        <w:rPr>
          <w:rFonts w:ascii="Times New Roman" w:hAnsi="Times New Roman" w:cs="Times New Roman"/>
          <w:sz w:val="24"/>
          <w:szCs w:val="24"/>
          <w:shd w:val="clear" w:color="auto" w:fill="FFFFFF"/>
        </w:rPr>
        <w:t>frogs, fish, lizards, snakes and rodents</w:t>
      </w:r>
      <w:r w:rsidRPr="004302A4">
        <w:rPr>
          <w:rFonts w:ascii="Times New Roman" w:hAnsi="Times New Roman" w:cs="Times New Roman"/>
          <w:sz w:val="24"/>
          <w:szCs w:val="24"/>
        </w:rPr>
        <w:t>. They are strictly carnivorous in nature</w:t>
      </w:r>
      <w:r>
        <w:rPr>
          <w:rFonts w:ascii="Times New Roman" w:hAnsi="Times New Roman" w:cs="Times New Roman"/>
          <w:sz w:val="24"/>
          <w:szCs w:val="24"/>
        </w:rPr>
        <w:t xml:space="preserve">.These </w:t>
      </w:r>
      <w:r w:rsidRPr="005322BA">
        <w:rPr>
          <w:rFonts w:ascii="Times New Roman" w:hAnsi="Times New Roman" w:cs="Times New Roman"/>
          <w:sz w:val="24"/>
          <w:szCs w:val="24"/>
        </w:rPr>
        <w:t>poikilothermal hazard’s</w:t>
      </w:r>
      <w:r>
        <w:rPr>
          <w:rFonts w:ascii="Times New Roman" w:hAnsi="Times New Roman" w:cs="Times New Roman"/>
          <w:sz w:val="24"/>
          <w:szCs w:val="24"/>
        </w:rPr>
        <w:t xml:space="preserve"> </w:t>
      </w:r>
      <w:r w:rsidRPr="004302A4">
        <w:rPr>
          <w:rFonts w:ascii="Times New Roman" w:hAnsi="Times New Roman" w:cs="Times New Roman"/>
          <w:sz w:val="24"/>
          <w:szCs w:val="24"/>
        </w:rPr>
        <w:t xml:space="preserve">normal body </w:t>
      </w:r>
      <w:r>
        <w:rPr>
          <w:rFonts w:ascii="Times New Roman" w:hAnsi="Times New Roman" w:cs="Times New Roman"/>
          <w:sz w:val="24"/>
          <w:szCs w:val="24"/>
        </w:rPr>
        <w:t>temperature is 34</w:t>
      </w:r>
      <w:r w:rsidRPr="004302A4">
        <w:rPr>
          <w:rFonts w:ascii="Times New Roman" w:hAnsi="Times New Roman" w:cs="Times New Roman"/>
          <w:sz w:val="24"/>
          <w:szCs w:val="24"/>
        </w:rPr>
        <w:t>.5</w:t>
      </w:r>
      <w:r w:rsidRPr="004302A4">
        <w:rPr>
          <w:rFonts w:ascii="Times New Roman"/>
          <w:sz w:val="24"/>
          <w:szCs w:val="24"/>
        </w:rPr>
        <w:t>⁰</w:t>
      </w:r>
      <w:r w:rsidRPr="004302A4">
        <w:rPr>
          <w:rFonts w:ascii="Times New Roman" w:hAnsi="Times New Roman" w:cs="Times New Roman"/>
          <w:sz w:val="24"/>
          <w:szCs w:val="24"/>
        </w:rPr>
        <w:t>C</w:t>
      </w:r>
      <w:r>
        <w:rPr>
          <w:rFonts w:ascii="Times New Roman" w:hAnsi="Times New Roman" w:cs="Times New Roman"/>
          <w:sz w:val="24"/>
          <w:szCs w:val="24"/>
        </w:rPr>
        <w:t>.</w:t>
      </w:r>
      <w:r w:rsidRPr="004302A4">
        <w:rPr>
          <w:rFonts w:ascii="Times New Roman" w:hAnsi="Times New Roman" w:cs="Times New Roman"/>
          <w:sz w:val="24"/>
          <w:szCs w:val="24"/>
        </w:rPr>
        <w:t xml:space="preserve"> Mean body weight 6.72 to 7.18 kg</w:t>
      </w:r>
      <w:r>
        <w:rPr>
          <w:rFonts w:ascii="Times New Roman" w:hAnsi="Times New Roman" w:cs="Times New Roman"/>
          <w:sz w:val="24"/>
          <w:szCs w:val="24"/>
        </w:rPr>
        <w:t xml:space="preserve">. </w:t>
      </w:r>
      <w:r w:rsidRPr="004302A4">
        <w:rPr>
          <w:rFonts w:ascii="Times New Roman" w:hAnsi="Times New Roman" w:cs="Times New Roman"/>
          <w:sz w:val="24"/>
          <w:szCs w:val="24"/>
        </w:rPr>
        <w:t xml:space="preserve">In general, </w:t>
      </w:r>
      <w:r>
        <w:rPr>
          <w:rFonts w:ascii="Times New Roman" w:hAnsi="Times New Roman" w:cs="Times New Roman"/>
          <w:sz w:val="24"/>
          <w:szCs w:val="24"/>
        </w:rPr>
        <w:t>Bengal M</w:t>
      </w:r>
      <w:r w:rsidRPr="004302A4">
        <w:rPr>
          <w:rFonts w:ascii="Times New Roman" w:hAnsi="Times New Roman" w:cs="Times New Roman"/>
          <w:sz w:val="24"/>
          <w:szCs w:val="24"/>
        </w:rPr>
        <w:t>onitor</w:t>
      </w:r>
      <w:r>
        <w:rPr>
          <w:rFonts w:ascii="Times New Roman" w:hAnsi="Times New Roman" w:cs="Times New Roman"/>
          <w:sz w:val="24"/>
          <w:szCs w:val="24"/>
        </w:rPr>
        <w:t>s attain</w:t>
      </w:r>
      <w:r w:rsidRPr="004302A4">
        <w:rPr>
          <w:rFonts w:ascii="Times New Roman" w:hAnsi="Times New Roman" w:cs="Times New Roman"/>
          <w:sz w:val="24"/>
          <w:szCs w:val="24"/>
        </w:rPr>
        <w:t xml:space="preserve"> sexual maturity within </w:t>
      </w:r>
      <w:r>
        <w:rPr>
          <w:rFonts w:ascii="Times New Roman" w:hAnsi="Times New Roman" w:cs="Times New Roman"/>
          <w:sz w:val="24"/>
          <w:szCs w:val="24"/>
        </w:rPr>
        <w:t>2.5 to 3 years</w:t>
      </w:r>
      <w:r w:rsidRPr="004302A4">
        <w:rPr>
          <w:rFonts w:ascii="Times New Roman" w:hAnsi="Times New Roman" w:cs="Times New Roman"/>
          <w:sz w:val="24"/>
          <w:szCs w:val="24"/>
        </w:rPr>
        <w:t>, incubation period is around 4 to 8 months. Average number of offspring is around 20. The life span of Bengal monitor is average 22 years. Like o</w:t>
      </w:r>
      <w:r>
        <w:rPr>
          <w:rFonts w:ascii="Times New Roman" w:hAnsi="Times New Roman" w:cs="Times New Roman"/>
          <w:sz w:val="24"/>
          <w:szCs w:val="24"/>
        </w:rPr>
        <w:t>ther reptiles the Bengal M</w:t>
      </w:r>
      <w:r w:rsidRPr="004302A4">
        <w:rPr>
          <w:rFonts w:ascii="Times New Roman" w:hAnsi="Times New Roman" w:cs="Times New Roman"/>
          <w:sz w:val="24"/>
          <w:szCs w:val="24"/>
        </w:rPr>
        <w:t>onitor suffered by different kinds of diseases such as Septicemia, Septicemic Cutaneous Ulcerative Disease (SCUD), Necrotic Dermatitis, Abscesses, Infectious Stomatitis, Pneumonia, Otitis, Mycobacteriosis, Spinal Osteomyelitis etc.</w:t>
      </w:r>
      <w:r>
        <w:rPr>
          <w:rFonts w:ascii="Times New Roman" w:hAnsi="Times New Roman" w:cs="Times New Roman"/>
          <w:sz w:val="24"/>
          <w:szCs w:val="24"/>
        </w:rPr>
        <w:t>This</w:t>
      </w:r>
      <w:r w:rsidRPr="004302A4">
        <w:rPr>
          <w:rFonts w:ascii="Times New Roman" w:hAnsi="Times New Roman" w:cs="Times New Roman"/>
          <w:sz w:val="24"/>
          <w:szCs w:val="24"/>
        </w:rPr>
        <w:t xml:space="preserve"> is an </w:t>
      </w:r>
      <w:r>
        <w:rPr>
          <w:rFonts w:ascii="Times New Roman" w:hAnsi="Times New Roman" w:cs="Times New Roman"/>
          <w:sz w:val="24"/>
          <w:szCs w:val="24"/>
        </w:rPr>
        <w:t>threaten</w:t>
      </w:r>
      <w:r w:rsidRPr="004302A4">
        <w:rPr>
          <w:rFonts w:ascii="Times New Roman" w:hAnsi="Times New Roman" w:cs="Times New Roman"/>
          <w:sz w:val="24"/>
          <w:szCs w:val="24"/>
        </w:rPr>
        <w:t xml:space="preserve"> species, in Bangladesh</w:t>
      </w:r>
      <w:r>
        <w:rPr>
          <w:rFonts w:ascii="Times New Roman" w:hAnsi="Times New Roman" w:cs="Times New Roman"/>
          <w:sz w:val="24"/>
          <w:szCs w:val="24"/>
        </w:rPr>
        <w:t xml:space="preserve"> and</w:t>
      </w:r>
      <w:r w:rsidRPr="004302A4">
        <w:rPr>
          <w:rFonts w:ascii="Times New Roman" w:hAnsi="Times New Roman" w:cs="Times New Roman"/>
          <w:sz w:val="24"/>
          <w:szCs w:val="24"/>
        </w:rPr>
        <w:t xml:space="preserve"> the number is decreasing day by day. This wild species play role for</w:t>
      </w:r>
      <w:r>
        <w:rPr>
          <w:rFonts w:ascii="Times New Roman" w:hAnsi="Times New Roman" w:cs="Times New Roman"/>
          <w:sz w:val="24"/>
          <w:szCs w:val="24"/>
        </w:rPr>
        <w:t xml:space="preserve"> the</w:t>
      </w:r>
      <w:r w:rsidRPr="004302A4">
        <w:rPr>
          <w:rFonts w:ascii="Times New Roman" w:hAnsi="Times New Roman" w:cs="Times New Roman"/>
          <w:sz w:val="24"/>
          <w:szCs w:val="24"/>
        </w:rPr>
        <w:t xml:space="preserve"> nature and also beneficial to mankind.</w:t>
      </w:r>
    </w:p>
    <w:p w:rsidR="00D50908" w:rsidRPr="004302A4" w:rsidRDefault="00D50908" w:rsidP="00680F2F">
      <w:pPr>
        <w:jc w:val="both"/>
        <w:rPr>
          <w:rFonts w:ascii="Times New Roman" w:hAnsi="Times New Roman" w:cs="Times New Roman"/>
          <w:sz w:val="24"/>
          <w:szCs w:val="24"/>
        </w:rPr>
      </w:pPr>
      <w:r w:rsidRPr="004302A4">
        <w:rPr>
          <w:rFonts w:ascii="Times New Roman" w:hAnsi="Times New Roman" w:cs="Times New Roman"/>
          <w:sz w:val="24"/>
          <w:szCs w:val="24"/>
        </w:rPr>
        <w:t xml:space="preserve">  </w:t>
      </w:r>
    </w:p>
    <w:p w:rsidR="00D50908" w:rsidRDefault="00D50908" w:rsidP="00680F2F">
      <w:pPr>
        <w:jc w:val="both"/>
        <w:rPr>
          <w:rFonts w:ascii="Times New Roman" w:hAnsi="Times New Roman" w:cs="Times New Roman"/>
          <w:sz w:val="24"/>
          <w:szCs w:val="24"/>
        </w:rPr>
      </w:pPr>
      <w:r w:rsidRPr="004302A4">
        <w:rPr>
          <w:rFonts w:ascii="Times New Roman" w:hAnsi="Times New Roman" w:cs="Times New Roman"/>
          <w:sz w:val="24"/>
          <w:szCs w:val="24"/>
        </w:rPr>
        <w:t>Key words:</w:t>
      </w:r>
      <w:r>
        <w:rPr>
          <w:rFonts w:ascii="Times New Roman" w:hAnsi="Times New Roman" w:cs="Times New Roman"/>
          <w:sz w:val="24"/>
          <w:szCs w:val="24"/>
        </w:rPr>
        <w:t xml:space="preserve"> Bengal M</w:t>
      </w:r>
      <w:r w:rsidRPr="004302A4">
        <w:rPr>
          <w:rFonts w:ascii="Times New Roman" w:hAnsi="Times New Roman" w:cs="Times New Roman"/>
          <w:sz w:val="24"/>
          <w:szCs w:val="24"/>
        </w:rPr>
        <w:t>onitor, Reptile, Behavior</w:t>
      </w:r>
      <w:r>
        <w:rPr>
          <w:rFonts w:ascii="Times New Roman" w:hAnsi="Times New Roman" w:cs="Times New Roman"/>
          <w:sz w:val="24"/>
          <w:szCs w:val="24"/>
        </w:rPr>
        <w:t>, Diurnal.</w:t>
      </w:r>
    </w:p>
    <w:p w:rsidR="00D50908" w:rsidRDefault="00D50908" w:rsidP="00680F2F">
      <w:pPr>
        <w:jc w:val="both"/>
        <w:rPr>
          <w:rFonts w:ascii="Times New Roman" w:hAnsi="Times New Roman" w:cs="Times New Roman"/>
          <w:sz w:val="24"/>
          <w:szCs w:val="24"/>
        </w:rPr>
      </w:pPr>
    </w:p>
    <w:p w:rsidR="00D50908" w:rsidRDefault="00D50908" w:rsidP="00680F2F">
      <w:pPr>
        <w:jc w:val="both"/>
        <w:rPr>
          <w:rFonts w:ascii="Times New Roman" w:hAnsi="Times New Roman" w:cs="Times New Roman"/>
          <w:sz w:val="24"/>
          <w:szCs w:val="24"/>
        </w:rPr>
      </w:pPr>
    </w:p>
    <w:p w:rsidR="00D50908" w:rsidRPr="004302A4" w:rsidRDefault="00D50908" w:rsidP="00680F2F">
      <w:pPr>
        <w:jc w:val="both"/>
        <w:rPr>
          <w:rFonts w:ascii="Times New Roman" w:hAnsi="Times New Roman" w:cs="Times New Roman"/>
          <w:sz w:val="24"/>
          <w:szCs w:val="24"/>
        </w:rPr>
      </w:pPr>
    </w:p>
    <w:p w:rsidR="00D50908" w:rsidRPr="00E128E1" w:rsidRDefault="00D50908" w:rsidP="00E37FAC">
      <w:pPr>
        <w:pStyle w:val="Heading1"/>
        <w:spacing w:line="360" w:lineRule="auto"/>
        <w:jc w:val="center"/>
        <w:rPr>
          <w:rFonts w:ascii="Times New Roman" w:hAnsi="Times New Roman" w:cs="Times New Roman"/>
          <w:color w:val="auto"/>
        </w:rPr>
      </w:pPr>
      <w:bookmarkStart w:id="7" w:name="_Toc436606482"/>
      <w:r w:rsidRPr="00E128E1">
        <w:rPr>
          <w:rFonts w:ascii="Times New Roman" w:hAnsi="Times New Roman" w:cs="Times New Roman"/>
          <w:color w:val="auto"/>
        </w:rPr>
        <w:t>CHAPTER -I</w:t>
      </w:r>
      <w:bookmarkEnd w:id="7"/>
    </w:p>
    <w:p w:rsidR="00D50908" w:rsidRPr="00133381" w:rsidRDefault="00D50908" w:rsidP="00133381">
      <w:pPr>
        <w:pStyle w:val="Heading2"/>
        <w:spacing w:line="360" w:lineRule="auto"/>
        <w:jc w:val="center"/>
        <w:rPr>
          <w:rFonts w:ascii="Times New Roman" w:hAnsi="Times New Roman" w:cs="Times New Roman"/>
          <w:color w:val="auto"/>
          <w:sz w:val="28"/>
          <w:szCs w:val="28"/>
        </w:rPr>
      </w:pPr>
      <w:bookmarkStart w:id="8" w:name="_Toc436606483"/>
      <w:r w:rsidRPr="008F6586">
        <w:rPr>
          <w:rFonts w:ascii="Times New Roman" w:hAnsi="Times New Roman" w:cs="Times New Roman"/>
          <w:color w:val="auto"/>
          <w:sz w:val="28"/>
          <w:szCs w:val="28"/>
        </w:rPr>
        <w:t>INTRODUCTION</w:t>
      </w:r>
      <w:bookmarkEnd w:id="8"/>
    </w:p>
    <w:p w:rsidR="00D50908" w:rsidRPr="003D54B3" w:rsidRDefault="00D50908" w:rsidP="00787029">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The Bengal M</w:t>
      </w:r>
      <w:r w:rsidRPr="001142B3">
        <w:rPr>
          <w:rFonts w:ascii="Times New Roman" w:hAnsi="Times New Roman" w:cs="Times New Roman"/>
          <w:sz w:val="24"/>
          <w:szCs w:val="24"/>
        </w:rPr>
        <w:t>onitor lizard (</w:t>
      </w:r>
      <w:r w:rsidRPr="000227E8">
        <w:rPr>
          <w:rFonts w:ascii="Times New Roman" w:hAnsi="Times New Roman" w:cs="Times New Roman"/>
          <w:i/>
          <w:iCs/>
          <w:sz w:val="24"/>
          <w:szCs w:val="24"/>
        </w:rPr>
        <w:t>Varanus bengalensis</w:t>
      </w:r>
      <w:r w:rsidRPr="001142B3">
        <w:rPr>
          <w:rFonts w:ascii="Times New Roman" w:hAnsi="Times New Roman" w:cs="Times New Roman"/>
          <w:sz w:val="24"/>
          <w:szCs w:val="24"/>
        </w:rPr>
        <w:t>)</w:t>
      </w:r>
      <w:r>
        <w:rPr>
          <w:rFonts w:ascii="Times New Roman" w:hAnsi="Times New Roman" w:cs="Times New Roman"/>
          <w:sz w:val="24"/>
          <w:szCs w:val="24"/>
        </w:rPr>
        <w:t xml:space="preserve"> </w:t>
      </w:r>
      <w:r w:rsidRPr="001142B3">
        <w:rPr>
          <w:rFonts w:ascii="Times New Roman" w:hAnsi="Times New Roman" w:cs="Times New Roman"/>
          <w:sz w:val="24"/>
          <w:szCs w:val="24"/>
        </w:rPr>
        <w:t>is a wide-</w:t>
      </w:r>
      <w:r>
        <w:rPr>
          <w:rFonts w:ascii="Times New Roman" w:hAnsi="Times New Roman" w:cs="Times New Roman"/>
          <w:sz w:val="24"/>
          <w:szCs w:val="24"/>
        </w:rPr>
        <w:t xml:space="preserve">ranging species, occurring from </w:t>
      </w:r>
      <w:r w:rsidRPr="001142B3">
        <w:rPr>
          <w:rFonts w:ascii="Times New Roman" w:hAnsi="Times New Roman" w:cs="Times New Roman"/>
          <w:sz w:val="24"/>
          <w:szCs w:val="24"/>
        </w:rPr>
        <w:t>Iran to South</w:t>
      </w:r>
      <w:r>
        <w:rPr>
          <w:rFonts w:ascii="Times New Roman" w:hAnsi="Times New Roman" w:cs="Times New Roman"/>
          <w:sz w:val="24"/>
          <w:szCs w:val="24"/>
        </w:rPr>
        <w:t xml:space="preserve"> </w:t>
      </w:r>
      <w:r w:rsidRPr="001142B3">
        <w:rPr>
          <w:rFonts w:ascii="Times New Roman" w:hAnsi="Times New Roman" w:cs="Times New Roman"/>
          <w:sz w:val="24"/>
          <w:szCs w:val="24"/>
        </w:rPr>
        <w:t xml:space="preserve">Asia and throughout Southeast Asia (Papenfuss </w:t>
      </w:r>
      <w:r w:rsidRPr="00E30354">
        <w:rPr>
          <w:rFonts w:ascii="Times New Roman" w:hAnsi="Times New Roman" w:cs="Times New Roman"/>
          <w:i/>
          <w:iCs/>
          <w:sz w:val="24"/>
          <w:szCs w:val="24"/>
        </w:rPr>
        <w:t>et al</w:t>
      </w:r>
      <w:r w:rsidRPr="00B1591D">
        <w:rPr>
          <w:rFonts w:ascii="Times New Roman" w:hAnsi="Times New Roman" w:cs="Times New Roman"/>
          <w:sz w:val="24"/>
          <w:szCs w:val="24"/>
        </w:rPr>
        <w:t>., 2010).</w:t>
      </w:r>
      <w:r>
        <w:rPr>
          <w:rFonts w:ascii="Times New Roman" w:hAnsi="Times New Roman" w:cs="Times New Roman"/>
          <w:sz w:val="24"/>
          <w:szCs w:val="24"/>
        </w:rPr>
        <w:t xml:space="preserve"> The Bengal Monitor falls under the </w:t>
      </w:r>
      <w:r w:rsidRPr="003D54B3">
        <w:rPr>
          <w:rFonts w:ascii="Times New Roman" w:hAnsi="Times New Roman" w:cs="Times New Roman"/>
          <w:sz w:val="24"/>
          <w:szCs w:val="24"/>
        </w:rPr>
        <w:t xml:space="preserve">Kingdom: Animalia, Phylum: Chordata, Class: Reptilia, Order: Squamata, Suborder: Lacertilia, Family: Varanidae, Genus: Varanus, Subgenus: Empagusia; and </w:t>
      </w:r>
      <w:r>
        <w:rPr>
          <w:rFonts w:ascii="Times New Roman" w:hAnsi="Times New Roman" w:cs="Times New Roman"/>
          <w:sz w:val="24"/>
          <w:szCs w:val="24"/>
        </w:rPr>
        <w:t xml:space="preserve">Species: </w:t>
      </w:r>
      <w:r w:rsidRPr="000227E8">
        <w:rPr>
          <w:rFonts w:ascii="Times New Roman" w:hAnsi="Times New Roman" w:cs="Times New Roman"/>
          <w:i/>
          <w:iCs/>
          <w:sz w:val="24"/>
          <w:szCs w:val="24"/>
        </w:rPr>
        <w:t>Varanus bengalensis</w:t>
      </w:r>
      <w:r>
        <w:rPr>
          <w:rFonts w:ascii="Times New Roman" w:hAnsi="Times New Roman" w:cs="Times New Roman"/>
          <w:sz w:val="24"/>
          <w:szCs w:val="24"/>
        </w:rPr>
        <w:t xml:space="preserve"> (Byre &amp; Stenherst, 1984).</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It is a </w:t>
      </w:r>
      <w:r w:rsidRPr="001142B3">
        <w:rPr>
          <w:rFonts w:ascii="Times New Roman" w:hAnsi="Times New Roman" w:cs="Times New Roman"/>
          <w:sz w:val="24"/>
          <w:szCs w:val="24"/>
        </w:rPr>
        <w:t>species inhabiting forests,</w:t>
      </w:r>
      <w:r>
        <w:rPr>
          <w:rFonts w:ascii="Times New Roman" w:hAnsi="Times New Roman" w:cs="Times New Roman"/>
          <w:sz w:val="24"/>
          <w:szCs w:val="24"/>
        </w:rPr>
        <w:t xml:space="preserve"> </w:t>
      </w:r>
      <w:r w:rsidRPr="001142B3">
        <w:rPr>
          <w:rFonts w:ascii="Times New Roman" w:hAnsi="Times New Roman" w:cs="Times New Roman"/>
          <w:sz w:val="24"/>
          <w:szCs w:val="24"/>
        </w:rPr>
        <w:t>agricultural lands</w:t>
      </w:r>
      <w:r>
        <w:rPr>
          <w:rFonts w:ascii="Times New Roman" w:hAnsi="Times New Roman" w:cs="Times New Roman"/>
          <w:sz w:val="24"/>
          <w:szCs w:val="24"/>
        </w:rPr>
        <w:t xml:space="preserve"> and grasslands (Shah &amp; Tiwari, </w:t>
      </w:r>
      <w:r w:rsidRPr="001142B3">
        <w:rPr>
          <w:rFonts w:ascii="Times New Roman" w:hAnsi="Times New Roman" w:cs="Times New Roman"/>
          <w:sz w:val="24"/>
          <w:szCs w:val="24"/>
        </w:rPr>
        <w:t>2004),</w:t>
      </w:r>
      <w:r>
        <w:rPr>
          <w:rFonts w:ascii="Times New Roman" w:hAnsi="Times New Roman" w:cs="Times New Roman"/>
          <w:sz w:val="24"/>
          <w:szCs w:val="24"/>
        </w:rPr>
        <w:t xml:space="preserve"> and is </w:t>
      </w:r>
      <w:r w:rsidRPr="001142B3">
        <w:rPr>
          <w:rFonts w:ascii="Times New Roman" w:hAnsi="Times New Roman" w:cs="Times New Roman"/>
          <w:sz w:val="24"/>
          <w:szCs w:val="24"/>
        </w:rPr>
        <w:t>categorized as a species of Least Concern in the</w:t>
      </w:r>
      <w:r>
        <w:rPr>
          <w:rFonts w:ascii="Times New Roman" w:hAnsi="Times New Roman" w:cs="Times New Roman"/>
          <w:sz w:val="24"/>
          <w:szCs w:val="24"/>
        </w:rPr>
        <w:t xml:space="preserve"> </w:t>
      </w:r>
      <w:r w:rsidRPr="001142B3">
        <w:rPr>
          <w:rFonts w:ascii="Times New Roman" w:hAnsi="Times New Roman" w:cs="Times New Roman"/>
          <w:sz w:val="24"/>
          <w:szCs w:val="24"/>
        </w:rPr>
        <w:t xml:space="preserve">IUCN Red </w:t>
      </w:r>
      <w:r>
        <w:rPr>
          <w:rFonts w:ascii="Times New Roman" w:hAnsi="Times New Roman" w:cs="Times New Roman"/>
          <w:sz w:val="24"/>
          <w:szCs w:val="24"/>
        </w:rPr>
        <w:t xml:space="preserve">Data List of Threatened Species </w:t>
      </w:r>
      <w:r w:rsidRPr="001142B3">
        <w:rPr>
          <w:rFonts w:ascii="Times New Roman" w:hAnsi="Times New Roman" w:cs="Times New Roman"/>
          <w:sz w:val="24"/>
          <w:szCs w:val="24"/>
        </w:rPr>
        <w:t>(Papenfuss</w:t>
      </w:r>
      <w:r>
        <w:rPr>
          <w:rFonts w:ascii="Times New Roman" w:hAnsi="Times New Roman" w:cs="Times New Roman"/>
          <w:sz w:val="24"/>
          <w:szCs w:val="24"/>
        </w:rPr>
        <w:t xml:space="preserve"> </w:t>
      </w:r>
      <w:r w:rsidRPr="00E30354">
        <w:rPr>
          <w:rFonts w:ascii="Times New Roman" w:hAnsi="Times New Roman" w:cs="Times New Roman"/>
          <w:i/>
          <w:iCs/>
          <w:sz w:val="24"/>
          <w:szCs w:val="24"/>
        </w:rPr>
        <w:t>et al</w:t>
      </w:r>
      <w:r w:rsidRPr="001142B3">
        <w:rPr>
          <w:rFonts w:ascii="Times New Roman" w:hAnsi="Times New Roman" w:cs="Times New Roman"/>
          <w:sz w:val="24"/>
          <w:szCs w:val="24"/>
        </w:rPr>
        <w:t>., 2010), but listed in Appendix I of CITES (CITES,</w:t>
      </w:r>
      <w:r>
        <w:rPr>
          <w:rFonts w:ascii="Times New Roman" w:hAnsi="Times New Roman" w:cs="Times New Roman"/>
          <w:sz w:val="24"/>
          <w:szCs w:val="24"/>
        </w:rPr>
        <w:t xml:space="preserve"> </w:t>
      </w:r>
      <w:r w:rsidRPr="001142B3">
        <w:rPr>
          <w:rFonts w:ascii="Times New Roman" w:hAnsi="Times New Roman" w:cs="Times New Roman"/>
          <w:sz w:val="24"/>
          <w:szCs w:val="24"/>
        </w:rPr>
        <w:t>2012).</w:t>
      </w:r>
      <w:r>
        <w:rPr>
          <w:rFonts w:ascii="Times New Roman" w:hAnsi="Times New Roman" w:cs="Times New Roman"/>
          <w:sz w:val="24"/>
          <w:szCs w:val="24"/>
        </w:rPr>
        <w:t xml:space="preserve"> Previously in Bangladesh</w:t>
      </w:r>
      <w:r w:rsidRPr="001142B3">
        <w:rPr>
          <w:rFonts w:ascii="Times New Roman" w:hAnsi="Times New Roman" w:cs="Times New Roman"/>
          <w:sz w:val="24"/>
          <w:szCs w:val="24"/>
        </w:rPr>
        <w:t>, the rate of deforestation</w:t>
      </w:r>
      <w:r>
        <w:rPr>
          <w:rFonts w:ascii="Times New Roman" w:hAnsi="Times New Roman" w:cs="Times New Roman"/>
          <w:sz w:val="24"/>
          <w:szCs w:val="24"/>
        </w:rPr>
        <w:t xml:space="preserve"> </w:t>
      </w:r>
      <w:r w:rsidRPr="001142B3">
        <w:rPr>
          <w:rFonts w:ascii="Times New Roman" w:hAnsi="Times New Roman" w:cs="Times New Roman"/>
          <w:sz w:val="24"/>
          <w:szCs w:val="24"/>
        </w:rPr>
        <w:t xml:space="preserve">had been high (Shrestha </w:t>
      </w:r>
      <w:r w:rsidRPr="00E30354">
        <w:rPr>
          <w:rFonts w:ascii="Times New Roman" w:hAnsi="Times New Roman" w:cs="Times New Roman"/>
          <w:i/>
          <w:iCs/>
          <w:sz w:val="24"/>
          <w:szCs w:val="24"/>
        </w:rPr>
        <w:t>et al</w:t>
      </w:r>
      <w:r w:rsidRPr="001142B3">
        <w:rPr>
          <w:rFonts w:ascii="Times New Roman" w:hAnsi="Times New Roman" w:cs="Times New Roman"/>
          <w:sz w:val="24"/>
          <w:szCs w:val="24"/>
        </w:rPr>
        <w:t>., 2010), threatening its</w:t>
      </w:r>
      <w:r>
        <w:rPr>
          <w:rFonts w:ascii="Times New Roman" w:hAnsi="Times New Roman" w:cs="Times New Roman"/>
          <w:sz w:val="24"/>
          <w:szCs w:val="24"/>
        </w:rPr>
        <w:t xml:space="preserve"> </w:t>
      </w:r>
      <w:r w:rsidRPr="001142B3">
        <w:rPr>
          <w:rFonts w:ascii="Times New Roman" w:hAnsi="Times New Roman" w:cs="Times New Roman"/>
          <w:sz w:val="24"/>
          <w:szCs w:val="24"/>
        </w:rPr>
        <w:t>biodiversity. In response to</w:t>
      </w:r>
      <w:r>
        <w:rPr>
          <w:rFonts w:ascii="Times New Roman" w:hAnsi="Times New Roman" w:cs="Times New Roman"/>
          <w:sz w:val="24"/>
          <w:szCs w:val="24"/>
        </w:rPr>
        <w:t xml:space="preserve"> increase of high rate of population in Bangladesh</w:t>
      </w:r>
      <w:r w:rsidRPr="001142B3">
        <w:rPr>
          <w:rFonts w:ascii="Times New Roman" w:hAnsi="Times New Roman" w:cs="Times New Roman"/>
          <w:sz w:val="24"/>
          <w:szCs w:val="24"/>
        </w:rPr>
        <w:t>, which</w:t>
      </w:r>
      <w:r>
        <w:rPr>
          <w:rFonts w:ascii="Times New Roman" w:hAnsi="Times New Roman" w:cs="Times New Roman"/>
          <w:sz w:val="24"/>
          <w:szCs w:val="24"/>
        </w:rPr>
        <w:t xml:space="preserve"> </w:t>
      </w:r>
      <w:r w:rsidRPr="001142B3">
        <w:rPr>
          <w:rFonts w:ascii="Times New Roman" w:hAnsi="Times New Roman" w:cs="Times New Roman"/>
          <w:sz w:val="24"/>
          <w:szCs w:val="24"/>
        </w:rPr>
        <w:t xml:space="preserve">has helped </w:t>
      </w:r>
      <w:r>
        <w:rPr>
          <w:rFonts w:ascii="Times New Roman" w:hAnsi="Times New Roman" w:cs="Times New Roman"/>
          <w:sz w:val="24"/>
          <w:szCs w:val="24"/>
        </w:rPr>
        <w:t>increase</w:t>
      </w:r>
      <w:r w:rsidRPr="001142B3">
        <w:rPr>
          <w:rFonts w:ascii="Times New Roman" w:hAnsi="Times New Roman" w:cs="Times New Roman"/>
          <w:sz w:val="24"/>
          <w:szCs w:val="24"/>
        </w:rPr>
        <w:t xml:space="preserve"> the rate of deforestation (Kanel </w:t>
      </w:r>
      <w:r w:rsidRPr="00E30354">
        <w:rPr>
          <w:rFonts w:ascii="Times New Roman" w:hAnsi="Times New Roman" w:cs="Times New Roman"/>
          <w:i/>
          <w:iCs/>
          <w:sz w:val="24"/>
          <w:szCs w:val="24"/>
        </w:rPr>
        <w:t>et al</w:t>
      </w:r>
      <w:r w:rsidRPr="001142B3">
        <w:rPr>
          <w:rFonts w:ascii="Times New Roman" w:hAnsi="Times New Roman" w:cs="Times New Roman"/>
          <w:sz w:val="24"/>
          <w:szCs w:val="24"/>
        </w:rPr>
        <w:t>.,</w:t>
      </w:r>
      <w:r>
        <w:rPr>
          <w:rFonts w:ascii="Times New Roman" w:hAnsi="Times New Roman" w:cs="Times New Roman"/>
          <w:sz w:val="24"/>
          <w:szCs w:val="24"/>
        </w:rPr>
        <w:t xml:space="preserve"> 2005). Conservation of</w:t>
      </w:r>
      <w:r w:rsidRPr="001142B3">
        <w:rPr>
          <w:rFonts w:ascii="Times New Roman" w:hAnsi="Times New Roman" w:cs="Times New Roman"/>
          <w:sz w:val="24"/>
          <w:szCs w:val="24"/>
        </w:rPr>
        <w:t xml:space="preserve"> forestry is one of the</w:t>
      </w:r>
      <w:r>
        <w:rPr>
          <w:rFonts w:ascii="Times New Roman" w:hAnsi="Times New Roman" w:cs="Times New Roman"/>
          <w:sz w:val="24"/>
          <w:szCs w:val="24"/>
        </w:rPr>
        <w:t xml:space="preserve"> </w:t>
      </w:r>
      <w:r w:rsidRPr="001142B3">
        <w:rPr>
          <w:rFonts w:ascii="Times New Roman" w:hAnsi="Times New Roman" w:cs="Times New Roman"/>
          <w:sz w:val="24"/>
          <w:szCs w:val="24"/>
        </w:rPr>
        <w:t>most success</w:t>
      </w:r>
      <w:r>
        <w:rPr>
          <w:rFonts w:ascii="Times New Roman" w:hAnsi="Times New Roman" w:cs="Times New Roman"/>
          <w:sz w:val="24"/>
          <w:szCs w:val="24"/>
        </w:rPr>
        <w:t xml:space="preserve">ful natural resource management </w:t>
      </w:r>
      <w:r w:rsidRPr="001142B3">
        <w:rPr>
          <w:rFonts w:ascii="Times New Roman" w:hAnsi="Times New Roman" w:cs="Times New Roman"/>
          <w:sz w:val="24"/>
          <w:szCs w:val="24"/>
        </w:rPr>
        <w:t>programs</w:t>
      </w:r>
      <w:r>
        <w:rPr>
          <w:rFonts w:ascii="Times New Roman" w:hAnsi="Times New Roman" w:cs="Times New Roman"/>
          <w:sz w:val="24"/>
          <w:szCs w:val="24"/>
        </w:rPr>
        <w:t xml:space="preserve"> </w:t>
      </w:r>
      <w:r w:rsidRPr="001142B3">
        <w:rPr>
          <w:rFonts w:ascii="Times New Roman" w:hAnsi="Times New Roman" w:cs="Times New Roman"/>
          <w:sz w:val="24"/>
          <w:szCs w:val="24"/>
        </w:rPr>
        <w:t xml:space="preserve">of </w:t>
      </w:r>
      <w:r>
        <w:rPr>
          <w:rFonts w:ascii="Times New Roman" w:hAnsi="Times New Roman" w:cs="Times New Roman"/>
          <w:sz w:val="24"/>
          <w:szCs w:val="24"/>
        </w:rPr>
        <w:t>Bangladesh which help to increase the forest and also increase the number of the Bengal Monitor</w:t>
      </w:r>
      <w:r w:rsidRPr="001142B3">
        <w:rPr>
          <w:rFonts w:ascii="Times New Roman" w:hAnsi="Times New Roman" w:cs="Times New Roman"/>
          <w:sz w:val="24"/>
          <w:szCs w:val="24"/>
        </w:rPr>
        <w:t xml:space="preserve"> (Shrestha </w:t>
      </w:r>
      <w:r w:rsidRPr="00E30354">
        <w:rPr>
          <w:rFonts w:ascii="Times New Roman" w:hAnsi="Times New Roman" w:cs="Times New Roman"/>
          <w:i/>
          <w:iCs/>
          <w:sz w:val="24"/>
          <w:szCs w:val="24"/>
        </w:rPr>
        <w:t>et al</w:t>
      </w:r>
      <w:r w:rsidRPr="001142B3">
        <w:rPr>
          <w:rFonts w:ascii="Times New Roman" w:hAnsi="Times New Roman" w:cs="Times New Roman"/>
          <w:sz w:val="24"/>
          <w:szCs w:val="24"/>
        </w:rPr>
        <w:t>., 2010); however, the exact</w:t>
      </w:r>
      <w:r>
        <w:rPr>
          <w:rFonts w:ascii="Times New Roman" w:hAnsi="Times New Roman" w:cs="Times New Roman"/>
          <w:sz w:val="24"/>
          <w:szCs w:val="24"/>
        </w:rPr>
        <w:t xml:space="preserve"> role of conservation of</w:t>
      </w:r>
      <w:r w:rsidRPr="001142B3">
        <w:rPr>
          <w:rFonts w:ascii="Times New Roman" w:hAnsi="Times New Roman" w:cs="Times New Roman"/>
          <w:sz w:val="24"/>
          <w:szCs w:val="24"/>
        </w:rPr>
        <w:t xml:space="preserve"> forestry</w:t>
      </w:r>
      <w:r>
        <w:rPr>
          <w:rFonts w:ascii="Times New Roman" w:hAnsi="Times New Roman" w:cs="Times New Roman"/>
          <w:sz w:val="24"/>
          <w:szCs w:val="24"/>
        </w:rPr>
        <w:t xml:space="preserve"> in </w:t>
      </w:r>
      <w:r w:rsidRPr="001142B3">
        <w:rPr>
          <w:rFonts w:ascii="Times New Roman" w:hAnsi="Times New Roman" w:cs="Times New Roman"/>
          <w:sz w:val="24"/>
          <w:szCs w:val="24"/>
        </w:rPr>
        <w:t>conserving biodiversity</w:t>
      </w:r>
      <w:r>
        <w:rPr>
          <w:rFonts w:ascii="Times New Roman" w:hAnsi="Times New Roman" w:cs="Times New Roman"/>
          <w:sz w:val="24"/>
          <w:szCs w:val="24"/>
        </w:rPr>
        <w:t xml:space="preserve"> </w:t>
      </w:r>
      <w:r w:rsidRPr="001142B3">
        <w:rPr>
          <w:rFonts w:ascii="Times New Roman" w:hAnsi="Times New Roman" w:cs="Times New Roman"/>
          <w:sz w:val="24"/>
          <w:szCs w:val="24"/>
        </w:rPr>
        <w:t>is unclear, as only a few research projects have studied</w:t>
      </w:r>
      <w:r>
        <w:rPr>
          <w:rFonts w:ascii="Times New Roman" w:hAnsi="Times New Roman" w:cs="Times New Roman"/>
          <w:sz w:val="24"/>
          <w:szCs w:val="24"/>
        </w:rPr>
        <w:t xml:space="preserve"> its impacts (</w:t>
      </w:r>
      <w:r w:rsidRPr="001142B3">
        <w:rPr>
          <w:rFonts w:ascii="Times New Roman" w:hAnsi="Times New Roman" w:cs="Times New Roman"/>
          <w:sz w:val="24"/>
          <w:szCs w:val="24"/>
        </w:rPr>
        <w:t xml:space="preserve">Pokhrel &amp; Shah, 2008). </w:t>
      </w:r>
      <w:r>
        <w:rPr>
          <w:rFonts w:ascii="Times New Roman" w:hAnsi="Times New Roman" w:cs="Times New Roman"/>
          <w:sz w:val="24"/>
          <w:szCs w:val="24"/>
        </w:rPr>
        <w:t>According to the forestry department about (17%) forest are present in Bangladesh. There is no specific result of population of Bengal Monitor in Bangladesh.</w:t>
      </w:r>
    </w:p>
    <w:p w:rsidR="00D50908" w:rsidRDefault="00D50908" w:rsidP="00EC15F9">
      <w:pPr>
        <w:spacing w:line="360" w:lineRule="auto"/>
        <w:jc w:val="both"/>
        <w:rPr>
          <w:rFonts w:ascii="Times New Roman" w:hAnsi="Times New Roman" w:cs="Times New Roman"/>
          <w:sz w:val="24"/>
          <w:szCs w:val="24"/>
        </w:rPr>
      </w:pPr>
      <w:r>
        <w:rPr>
          <w:rFonts w:ascii="Times New Roman" w:hAnsi="Times New Roman" w:cs="Times New Roman"/>
          <w:sz w:val="24"/>
          <w:szCs w:val="24"/>
        </w:rPr>
        <w:t>Bengal Monitors or Common Indian M</w:t>
      </w:r>
      <w:r w:rsidRPr="005D2943">
        <w:rPr>
          <w:rFonts w:ascii="Times New Roman" w:hAnsi="Times New Roman" w:cs="Times New Roman"/>
          <w:sz w:val="24"/>
          <w:szCs w:val="24"/>
        </w:rPr>
        <w:t>onitors (</w:t>
      </w:r>
      <w:r w:rsidRPr="000227E8">
        <w:rPr>
          <w:rFonts w:ascii="Times New Roman" w:hAnsi="Times New Roman" w:cs="Times New Roman"/>
          <w:i/>
          <w:iCs/>
          <w:sz w:val="24"/>
          <w:szCs w:val="24"/>
        </w:rPr>
        <w:t>Varanus bengalensis</w:t>
      </w:r>
      <w:r>
        <w:rPr>
          <w:rFonts w:ascii="Times New Roman" w:hAnsi="Times New Roman" w:cs="Times New Roman"/>
          <w:sz w:val="24"/>
          <w:szCs w:val="24"/>
        </w:rPr>
        <w:t xml:space="preserve">) are found across the </w:t>
      </w:r>
      <w:r w:rsidRPr="005D2943">
        <w:rPr>
          <w:rFonts w:ascii="Times New Roman" w:hAnsi="Times New Roman" w:cs="Times New Roman"/>
          <w:sz w:val="24"/>
          <w:szCs w:val="24"/>
        </w:rPr>
        <w:t>southern Asia</w:t>
      </w:r>
      <w:r>
        <w:rPr>
          <w:rFonts w:ascii="Times New Roman" w:hAnsi="Times New Roman" w:cs="Times New Roman"/>
          <w:sz w:val="24"/>
          <w:szCs w:val="24"/>
        </w:rPr>
        <w:t>n contries</w:t>
      </w:r>
      <w:r w:rsidRPr="005D2943">
        <w:rPr>
          <w:rFonts w:ascii="Times New Roman" w:hAnsi="Times New Roman" w:cs="Times New Roman"/>
          <w:sz w:val="24"/>
          <w:szCs w:val="24"/>
        </w:rPr>
        <w:t>. Compared to</w:t>
      </w:r>
      <w:r>
        <w:rPr>
          <w:rFonts w:ascii="Times New Roman" w:hAnsi="Times New Roman" w:cs="Times New Roman"/>
          <w:sz w:val="24"/>
          <w:szCs w:val="24"/>
        </w:rPr>
        <w:t xml:space="preserve"> other varanid lizards, Bengal M</w:t>
      </w:r>
      <w:r w:rsidRPr="005D2943">
        <w:rPr>
          <w:rFonts w:ascii="Times New Roman" w:hAnsi="Times New Roman" w:cs="Times New Roman"/>
          <w:sz w:val="24"/>
          <w:szCs w:val="24"/>
        </w:rPr>
        <w:t>onitors have a much larger geographic range, where they are considered less restricted both geographically and environmentally. This species is widely distributed from Afghanistan to Java, including southeastern Iraq, Iran, and Afghanistan, Pakistan and India, southern Nepal, Bhutan, and China, North and South Vietnam, Laos, and islands in the Strait of Malacca and the G</w:t>
      </w:r>
      <w:r>
        <w:rPr>
          <w:rFonts w:ascii="Times New Roman" w:hAnsi="Times New Roman" w:cs="Times New Roman"/>
          <w:sz w:val="24"/>
          <w:szCs w:val="24"/>
        </w:rPr>
        <w:t xml:space="preserve">reater Sunda Islands </w:t>
      </w:r>
      <w:r w:rsidRPr="001142B3">
        <w:rPr>
          <w:rFonts w:ascii="Times New Roman" w:hAnsi="Times New Roman" w:cs="Times New Roman"/>
          <w:sz w:val="24"/>
          <w:szCs w:val="24"/>
        </w:rPr>
        <w:t xml:space="preserve">(Shrestha </w:t>
      </w:r>
      <w:r w:rsidRPr="00E30354">
        <w:rPr>
          <w:rFonts w:ascii="Times New Roman" w:hAnsi="Times New Roman" w:cs="Times New Roman"/>
          <w:i/>
          <w:iCs/>
          <w:sz w:val="24"/>
          <w:szCs w:val="24"/>
        </w:rPr>
        <w:t>et al</w:t>
      </w:r>
      <w:r w:rsidRPr="001142B3">
        <w:rPr>
          <w:rFonts w:ascii="Times New Roman" w:hAnsi="Times New Roman" w:cs="Times New Roman"/>
          <w:sz w:val="24"/>
          <w:szCs w:val="24"/>
        </w:rPr>
        <w:t>., 2010)</w:t>
      </w:r>
      <w:r>
        <w:rPr>
          <w:rFonts w:ascii="Times New Roman" w:hAnsi="Times New Roman" w:cs="Times New Roman"/>
          <w:sz w:val="24"/>
          <w:szCs w:val="24"/>
        </w:rPr>
        <w:t>.</w:t>
      </w:r>
    </w:p>
    <w:p w:rsidR="00D50908" w:rsidRDefault="00D50908" w:rsidP="00844054">
      <w:pPr>
        <w:spacing w:line="360" w:lineRule="auto"/>
        <w:jc w:val="both"/>
        <w:rPr>
          <w:rFonts w:ascii="Times New Roman" w:hAnsi="Times New Roman" w:cs="Times New Roman"/>
          <w:sz w:val="24"/>
          <w:szCs w:val="24"/>
        </w:rPr>
      </w:pPr>
      <w:r>
        <w:rPr>
          <w:rFonts w:ascii="Times New Roman" w:hAnsi="Times New Roman" w:cs="Times New Roman"/>
          <w:sz w:val="24"/>
          <w:szCs w:val="24"/>
        </w:rPr>
        <w:t>These</w:t>
      </w:r>
      <w:r w:rsidRPr="00844054">
        <w:rPr>
          <w:rFonts w:ascii="Times New Roman" w:hAnsi="Times New Roman" w:cs="Times New Roman"/>
          <w:sz w:val="24"/>
          <w:szCs w:val="24"/>
        </w:rPr>
        <w:t xml:space="preserve"> lizards have a </w:t>
      </w:r>
      <w:r>
        <w:rPr>
          <w:rFonts w:ascii="Times New Roman" w:hAnsi="Times New Roman" w:cs="Times New Roman"/>
          <w:sz w:val="24"/>
          <w:szCs w:val="24"/>
        </w:rPr>
        <w:t>long</w:t>
      </w:r>
      <w:r w:rsidRPr="00844054">
        <w:rPr>
          <w:rFonts w:ascii="Times New Roman" w:hAnsi="Times New Roman" w:cs="Times New Roman"/>
          <w:sz w:val="24"/>
          <w:szCs w:val="24"/>
        </w:rPr>
        <w:t xml:space="preserve"> body and powerful legs. Most species have strong claws on their</w:t>
      </w:r>
      <w:r>
        <w:rPr>
          <w:rFonts w:ascii="Times New Roman" w:hAnsi="Times New Roman" w:cs="Times New Roman"/>
          <w:sz w:val="24"/>
          <w:szCs w:val="24"/>
        </w:rPr>
        <w:t xml:space="preserve"> feet, and all but the largest M</w:t>
      </w:r>
      <w:r w:rsidRPr="00844054">
        <w:rPr>
          <w:rFonts w:ascii="Times New Roman" w:hAnsi="Times New Roman" w:cs="Times New Roman"/>
          <w:sz w:val="24"/>
          <w:szCs w:val="24"/>
        </w:rPr>
        <w:t>onitors can climb well. The tail is long and powerful, usually about twice as long as the body, and can be flailed as a potent weapon. Monitors grow throughout their life, so the oldest individuals in a popul</w:t>
      </w:r>
      <w:r>
        <w:rPr>
          <w:rFonts w:ascii="Times New Roman" w:hAnsi="Times New Roman" w:cs="Times New Roman"/>
          <w:sz w:val="24"/>
          <w:szCs w:val="24"/>
        </w:rPr>
        <w:t xml:space="preserve">ation are also the largest ones </w:t>
      </w:r>
      <w:r w:rsidRPr="001142B3">
        <w:rPr>
          <w:rFonts w:ascii="Times New Roman" w:hAnsi="Times New Roman" w:cs="Times New Roman"/>
          <w:sz w:val="24"/>
          <w:szCs w:val="24"/>
        </w:rPr>
        <w:t xml:space="preserve">(Kanel </w:t>
      </w:r>
      <w:r w:rsidRPr="00E30354">
        <w:rPr>
          <w:rFonts w:ascii="Times New Roman" w:hAnsi="Times New Roman" w:cs="Times New Roman"/>
          <w:i/>
          <w:iCs/>
          <w:sz w:val="24"/>
          <w:szCs w:val="24"/>
        </w:rPr>
        <w:t>et al</w:t>
      </w:r>
      <w:r w:rsidRPr="001142B3">
        <w:rPr>
          <w:rFonts w:ascii="Times New Roman" w:hAnsi="Times New Roman" w:cs="Times New Roman"/>
          <w:sz w:val="24"/>
          <w:szCs w:val="24"/>
        </w:rPr>
        <w:t>.,</w:t>
      </w:r>
      <w:r>
        <w:rPr>
          <w:rFonts w:ascii="Times New Roman" w:hAnsi="Times New Roman" w:cs="Times New Roman"/>
          <w:sz w:val="24"/>
          <w:szCs w:val="24"/>
        </w:rPr>
        <w:t xml:space="preserve"> 2005).</w:t>
      </w:r>
    </w:p>
    <w:p w:rsidR="00D50908" w:rsidRPr="00844054" w:rsidRDefault="00D50908" w:rsidP="00844054">
      <w:pPr>
        <w:spacing w:line="360" w:lineRule="auto"/>
        <w:jc w:val="both"/>
        <w:rPr>
          <w:rFonts w:ascii="Times New Roman" w:hAnsi="Times New Roman" w:cs="Times New Roman"/>
          <w:sz w:val="24"/>
          <w:szCs w:val="24"/>
        </w:rPr>
      </w:pPr>
      <w:r>
        <w:rPr>
          <w:rFonts w:ascii="Times New Roman" w:hAnsi="Times New Roman" w:cs="Times New Roman"/>
          <w:sz w:val="24"/>
          <w:szCs w:val="24"/>
        </w:rPr>
        <w:t>These Monitors</w:t>
      </w:r>
      <w:r w:rsidRPr="00844054">
        <w:rPr>
          <w:rFonts w:ascii="Times New Roman" w:hAnsi="Times New Roman" w:cs="Times New Roman"/>
          <w:sz w:val="24"/>
          <w:szCs w:val="24"/>
        </w:rPr>
        <w:t xml:space="preserve"> have a long, specialized tongue with a bifurcated tip that is highly sensitive to smell and taste. The tongue is extended to pick up scent chemicals, and is then retracted into the mouth where the scents are analyzed using an </w:t>
      </w:r>
      <w:r>
        <w:rPr>
          <w:rFonts w:ascii="Times New Roman" w:hAnsi="Times New Roman" w:cs="Times New Roman"/>
          <w:sz w:val="24"/>
          <w:szCs w:val="24"/>
        </w:rPr>
        <w:t>organ on the roof of the mouth (Carroll, 1988)</w:t>
      </w:r>
    </w:p>
    <w:p w:rsidR="00D50908" w:rsidRPr="0026637A" w:rsidRDefault="00D50908" w:rsidP="00844054">
      <w:pPr>
        <w:spacing w:line="360" w:lineRule="auto"/>
        <w:jc w:val="both"/>
        <w:rPr>
          <w:rFonts w:ascii="Times New Roman" w:hAnsi="Times New Roman" w:cs="Times New Roman"/>
          <w:sz w:val="24"/>
          <w:szCs w:val="24"/>
        </w:rPr>
      </w:pPr>
      <w:r w:rsidRPr="0026637A">
        <w:rPr>
          <w:rFonts w:ascii="Times New Roman" w:hAnsi="Times New Roman" w:cs="Times New Roman"/>
          <w:sz w:val="24"/>
          <w:szCs w:val="24"/>
        </w:rPr>
        <w:t>Monitor lizards grow replacement teeth in the gaps between their mature teeth. They have at least 29 vertebrae above their hips. Nine of these are neck vertebrae, supporting the unusually long neck of these lizards. Their powerful jaws are hinged in the middle, allowing them to s</w:t>
      </w:r>
      <w:r>
        <w:rPr>
          <w:rFonts w:ascii="Times New Roman" w:hAnsi="Times New Roman" w:cs="Times New Roman"/>
          <w:sz w:val="24"/>
          <w:szCs w:val="24"/>
        </w:rPr>
        <w:t>wallow large prey. The head of M</w:t>
      </w:r>
      <w:r w:rsidRPr="0026637A">
        <w:rPr>
          <w:rFonts w:ascii="Times New Roman" w:hAnsi="Times New Roman" w:cs="Times New Roman"/>
          <w:sz w:val="24"/>
          <w:szCs w:val="24"/>
        </w:rPr>
        <w:t xml:space="preserve">onitors is tapered, and there are </w:t>
      </w:r>
      <w:r>
        <w:rPr>
          <w:rFonts w:ascii="Times New Roman" w:hAnsi="Times New Roman" w:cs="Times New Roman"/>
          <w:sz w:val="24"/>
          <w:szCs w:val="24"/>
        </w:rPr>
        <w:t>distinct ear holes (Carroll</w:t>
      </w:r>
      <w:r w:rsidRPr="0026637A">
        <w:rPr>
          <w:rFonts w:ascii="Times New Roman" w:hAnsi="Times New Roman" w:cs="Times New Roman"/>
          <w:sz w:val="24"/>
          <w:szCs w:val="24"/>
        </w:rPr>
        <w:t>, 1988)</w:t>
      </w:r>
    </w:p>
    <w:p w:rsidR="00D50908" w:rsidRPr="0026637A" w:rsidRDefault="00D50908" w:rsidP="00844054">
      <w:pPr>
        <w:spacing w:line="360" w:lineRule="auto"/>
        <w:jc w:val="both"/>
        <w:rPr>
          <w:rFonts w:ascii="Times New Roman" w:hAnsi="Times New Roman" w:cs="Times New Roman"/>
          <w:sz w:val="24"/>
          <w:szCs w:val="24"/>
        </w:rPr>
      </w:pPr>
      <w:r w:rsidRPr="0026637A">
        <w:rPr>
          <w:rFonts w:ascii="Times New Roman" w:hAnsi="Times New Roman" w:cs="Times New Roman"/>
          <w:sz w:val="24"/>
          <w:szCs w:val="24"/>
        </w:rPr>
        <w:t xml:space="preserve">These are active predators, hunting during the day. They stalk a wide range of animals and eat carrion and eggs as well. Monitors ingest their prey whole if it is small enough, but they can also dismember large prey items so they can be swallowed (King </w:t>
      </w:r>
      <w:r w:rsidRPr="00E30354">
        <w:rPr>
          <w:rFonts w:ascii="Times New Roman" w:hAnsi="Times New Roman" w:cs="Times New Roman"/>
          <w:i/>
          <w:iCs/>
          <w:sz w:val="24"/>
          <w:szCs w:val="24"/>
        </w:rPr>
        <w:t>et al</w:t>
      </w:r>
      <w:r w:rsidRPr="0026637A">
        <w:rPr>
          <w:rFonts w:ascii="Times New Roman" w:hAnsi="Times New Roman" w:cs="Times New Roman"/>
          <w:sz w:val="24"/>
          <w:szCs w:val="24"/>
        </w:rPr>
        <w:t>, 1999).</w:t>
      </w:r>
    </w:p>
    <w:p w:rsidR="00D50908" w:rsidRPr="0026637A" w:rsidRDefault="00D50908" w:rsidP="00844054">
      <w:pPr>
        <w:spacing w:line="360" w:lineRule="auto"/>
        <w:jc w:val="both"/>
        <w:rPr>
          <w:rFonts w:ascii="Times New Roman" w:hAnsi="Times New Roman" w:cs="Times New Roman"/>
          <w:sz w:val="24"/>
          <w:szCs w:val="24"/>
        </w:rPr>
      </w:pPr>
      <w:r w:rsidRPr="0026637A">
        <w:rPr>
          <w:rFonts w:ascii="Times New Roman" w:hAnsi="Times New Roman" w:cs="Times New Roman"/>
          <w:sz w:val="24"/>
          <w:szCs w:val="24"/>
        </w:rPr>
        <w:t>These Monitors, like all lizards, are poikilothermic or “cold-blooded.” They are most energetic after they have been heated by the morning sun, since their muscles work much more efficiently and easily when they are warm. Monitors can run quickly to chase down prey. When doing so they lift their body and tail clear off the ground. They also swim well, and may seek water as a refuge when threatened. They can walk underwater, and can use their tong</w:t>
      </w:r>
      <w:r>
        <w:rPr>
          <w:rFonts w:ascii="Times New Roman" w:hAnsi="Times New Roman" w:cs="Times New Roman"/>
          <w:sz w:val="24"/>
          <w:szCs w:val="24"/>
        </w:rPr>
        <w:t xml:space="preserve">ue to smell underwater (Murphy </w:t>
      </w:r>
      <w:r w:rsidRPr="00E30354">
        <w:rPr>
          <w:rFonts w:ascii="Times New Roman" w:hAnsi="Times New Roman" w:cs="Times New Roman"/>
          <w:i/>
          <w:iCs/>
          <w:sz w:val="24"/>
          <w:szCs w:val="24"/>
        </w:rPr>
        <w:t>et al</w:t>
      </w:r>
      <w:r w:rsidRPr="0026637A">
        <w:rPr>
          <w:rFonts w:ascii="Times New Roman" w:hAnsi="Times New Roman" w:cs="Times New Roman"/>
          <w:sz w:val="24"/>
          <w:szCs w:val="24"/>
        </w:rPr>
        <w:t>, 2002).</w:t>
      </w:r>
    </w:p>
    <w:p w:rsidR="00D50908" w:rsidRPr="0026637A" w:rsidRDefault="00D50908" w:rsidP="00844054">
      <w:pPr>
        <w:spacing w:line="360" w:lineRule="auto"/>
        <w:jc w:val="both"/>
        <w:rPr>
          <w:rFonts w:ascii="Times New Roman" w:hAnsi="Times New Roman" w:cs="Times New Roman"/>
          <w:sz w:val="24"/>
          <w:szCs w:val="24"/>
        </w:rPr>
      </w:pPr>
      <w:r w:rsidRPr="0026637A">
        <w:rPr>
          <w:rFonts w:ascii="Times New Roman" w:hAnsi="Times New Roman" w:cs="Times New Roman"/>
          <w:sz w:val="24"/>
          <w:szCs w:val="24"/>
        </w:rPr>
        <w:t>When threatened, Bengal</w:t>
      </w:r>
      <w:r>
        <w:rPr>
          <w:rFonts w:ascii="Times New Roman" w:hAnsi="Times New Roman" w:cs="Times New Roman"/>
          <w:sz w:val="24"/>
          <w:szCs w:val="24"/>
        </w:rPr>
        <w:t xml:space="preserve"> M</w:t>
      </w:r>
      <w:r w:rsidRPr="0026637A">
        <w:rPr>
          <w:rFonts w:ascii="Times New Roman" w:hAnsi="Times New Roman" w:cs="Times New Roman"/>
          <w:sz w:val="24"/>
          <w:szCs w:val="24"/>
        </w:rPr>
        <w:t>onitors can be formidably aggressive animals. They can inflict painful bites and scratches, and the largest species are capabl</w:t>
      </w:r>
      <w:r>
        <w:rPr>
          <w:rFonts w:ascii="Times New Roman" w:hAnsi="Times New Roman" w:cs="Times New Roman"/>
          <w:sz w:val="24"/>
          <w:szCs w:val="24"/>
        </w:rPr>
        <w:t>e of killing a human. However, M</w:t>
      </w:r>
      <w:r w:rsidRPr="0026637A">
        <w:rPr>
          <w:rFonts w:ascii="Times New Roman" w:hAnsi="Times New Roman" w:cs="Times New Roman"/>
          <w:sz w:val="24"/>
          <w:szCs w:val="24"/>
        </w:rPr>
        <w:t xml:space="preserve">onitors can be readily tamed in captivity (Zug </w:t>
      </w:r>
      <w:r w:rsidRPr="00E30354">
        <w:rPr>
          <w:rFonts w:ascii="Times New Roman" w:hAnsi="Times New Roman" w:cs="Times New Roman"/>
          <w:i/>
          <w:iCs/>
          <w:sz w:val="24"/>
          <w:szCs w:val="24"/>
        </w:rPr>
        <w:t>et al</w:t>
      </w:r>
      <w:r w:rsidRPr="0026637A">
        <w:rPr>
          <w:rFonts w:ascii="Times New Roman" w:hAnsi="Times New Roman" w:cs="Times New Roman"/>
          <w:sz w:val="24"/>
          <w:szCs w:val="24"/>
        </w:rPr>
        <w:t>, 2001).</w:t>
      </w:r>
    </w:p>
    <w:p w:rsidR="00D50908" w:rsidRDefault="00D50908" w:rsidP="00EC15F9">
      <w:pPr>
        <w:spacing w:line="360" w:lineRule="auto"/>
        <w:jc w:val="both"/>
        <w:rPr>
          <w:rFonts w:ascii="Times New Roman" w:hAnsi="Times New Roman" w:cs="Times New Roman"/>
          <w:sz w:val="24"/>
          <w:szCs w:val="24"/>
        </w:rPr>
      </w:pPr>
      <w:r w:rsidRPr="006310D3">
        <w:rPr>
          <w:rFonts w:ascii="Times New Roman" w:hAnsi="Times New Roman" w:cs="Times New Roman"/>
          <w:sz w:val="24"/>
          <w:szCs w:val="24"/>
        </w:rPr>
        <w:t>Monitors are hunted in many places for their meat, skin, and egg</w:t>
      </w:r>
      <w:r>
        <w:rPr>
          <w:rFonts w:ascii="Times New Roman" w:hAnsi="Times New Roman" w:cs="Times New Roman"/>
          <w:sz w:val="24"/>
          <w:szCs w:val="24"/>
        </w:rPr>
        <w:t>s. A preparation of the fat of M</w:t>
      </w:r>
      <w:r w:rsidRPr="006310D3">
        <w:rPr>
          <w:rFonts w:ascii="Times New Roman" w:hAnsi="Times New Roman" w:cs="Times New Roman"/>
          <w:sz w:val="24"/>
          <w:szCs w:val="24"/>
        </w:rPr>
        <w:t>onitors is used in tra</w:t>
      </w:r>
      <w:r>
        <w:rPr>
          <w:rFonts w:ascii="Times New Roman" w:hAnsi="Times New Roman" w:cs="Times New Roman"/>
          <w:sz w:val="24"/>
          <w:szCs w:val="24"/>
        </w:rPr>
        <w:t>ditional Chinese medicine, and M</w:t>
      </w:r>
      <w:r w:rsidRPr="006310D3">
        <w:rPr>
          <w:rFonts w:ascii="Times New Roman" w:hAnsi="Times New Roman" w:cs="Times New Roman"/>
          <w:sz w:val="24"/>
          <w:szCs w:val="24"/>
        </w:rPr>
        <w:t xml:space="preserve">onitors may be hunted for this trade anywhere that they occur. Monitors are also threatened by losses of their natural habitat in many places. Some populations of the </w:t>
      </w:r>
      <w:r>
        <w:rPr>
          <w:rFonts w:ascii="Times New Roman" w:hAnsi="Times New Roman" w:cs="Times New Roman"/>
          <w:sz w:val="24"/>
          <w:szCs w:val="24"/>
        </w:rPr>
        <w:t xml:space="preserve">Bengal Monitor </w:t>
      </w:r>
      <w:r w:rsidRPr="006310D3">
        <w:rPr>
          <w:rFonts w:ascii="Times New Roman" w:hAnsi="Times New Roman" w:cs="Times New Roman"/>
          <w:sz w:val="24"/>
          <w:szCs w:val="24"/>
        </w:rPr>
        <w:t xml:space="preserve">have been decimated by poisoning when they attempt to </w:t>
      </w:r>
      <w:r>
        <w:rPr>
          <w:rFonts w:ascii="Times New Roman" w:hAnsi="Times New Roman" w:cs="Times New Roman"/>
          <w:sz w:val="24"/>
          <w:szCs w:val="24"/>
        </w:rPr>
        <w:t>eat the cane toad (</w:t>
      </w:r>
      <w:r w:rsidRPr="00133381">
        <w:rPr>
          <w:rFonts w:ascii="Times New Roman" w:hAnsi="Times New Roman" w:cs="Times New Roman"/>
          <w:i/>
          <w:iCs/>
          <w:sz w:val="24"/>
          <w:szCs w:val="24"/>
        </w:rPr>
        <w:t>Bufo marinus</w:t>
      </w:r>
      <w:r w:rsidRPr="006310D3">
        <w:rPr>
          <w:rFonts w:ascii="Times New Roman" w:hAnsi="Times New Roman" w:cs="Times New Roman"/>
          <w:sz w:val="24"/>
          <w:szCs w:val="24"/>
        </w:rPr>
        <w:t xml:space="preserve">). </w:t>
      </w:r>
    </w:p>
    <w:p w:rsidR="00D50908" w:rsidRDefault="00D50908" w:rsidP="00502736">
      <w:pPr>
        <w:spacing w:line="360" w:lineRule="auto"/>
        <w:jc w:val="both"/>
        <w:rPr>
          <w:rFonts w:ascii="Times New Roman" w:hAnsi="Times New Roman" w:cs="Times New Roman"/>
          <w:sz w:val="24"/>
          <w:szCs w:val="24"/>
        </w:rPr>
      </w:pPr>
      <w:r w:rsidRPr="006310D3">
        <w:rPr>
          <w:rFonts w:ascii="Times New Roman" w:hAnsi="Times New Roman" w:cs="Times New Roman"/>
          <w:sz w:val="24"/>
          <w:szCs w:val="24"/>
        </w:rPr>
        <w:t>The cane toad excretes a highly toxic chemical from large glands on the sides of its neck, which poisons native predators that attempt to eat the toad. The cane toad has been widely introduced in the tropics in misguided attempts to achieve a measure of biological control over some types of insects that are agricultural pests. Some species of predatory birds have also been decimated by the cane toad, and s</w:t>
      </w:r>
      <w:r>
        <w:rPr>
          <w:rFonts w:ascii="Times New Roman" w:hAnsi="Times New Roman" w:cs="Times New Roman"/>
          <w:sz w:val="24"/>
          <w:szCs w:val="24"/>
        </w:rPr>
        <w:t>o likely have other species of M</w:t>
      </w:r>
      <w:r w:rsidRPr="006310D3">
        <w:rPr>
          <w:rFonts w:ascii="Times New Roman" w:hAnsi="Times New Roman" w:cs="Times New Roman"/>
          <w:sz w:val="24"/>
          <w:szCs w:val="24"/>
        </w:rPr>
        <w:t>oni</w:t>
      </w:r>
      <w:r>
        <w:rPr>
          <w:rFonts w:ascii="Times New Roman" w:hAnsi="Times New Roman" w:cs="Times New Roman"/>
          <w:sz w:val="24"/>
          <w:szCs w:val="24"/>
        </w:rPr>
        <w:t>tors in addition to the Bengal M</w:t>
      </w:r>
      <w:r w:rsidRPr="006310D3">
        <w:rPr>
          <w:rFonts w:ascii="Times New Roman" w:hAnsi="Times New Roman" w:cs="Times New Roman"/>
          <w:sz w:val="24"/>
          <w:szCs w:val="24"/>
        </w:rPr>
        <w:t>onitor.</w:t>
      </w:r>
    </w:p>
    <w:p w:rsidR="00D50908" w:rsidRDefault="00D50908" w:rsidP="00502736">
      <w:pPr>
        <w:spacing w:line="360" w:lineRule="auto"/>
        <w:jc w:val="both"/>
        <w:rPr>
          <w:rFonts w:ascii="Times New Roman" w:hAnsi="Times New Roman" w:cs="Times New Roman"/>
          <w:sz w:val="24"/>
          <w:szCs w:val="24"/>
        </w:rPr>
      </w:pPr>
    </w:p>
    <w:p w:rsidR="00D50908" w:rsidRDefault="00D50908" w:rsidP="00502736">
      <w:pPr>
        <w:spacing w:line="360" w:lineRule="auto"/>
        <w:jc w:val="both"/>
        <w:rPr>
          <w:rFonts w:ascii="Times New Roman" w:hAnsi="Times New Roman" w:cs="Times New Roman"/>
          <w:sz w:val="24"/>
          <w:szCs w:val="24"/>
        </w:rPr>
      </w:pPr>
    </w:p>
    <w:p w:rsidR="00D50908" w:rsidRPr="003D54B3" w:rsidRDefault="00D50908" w:rsidP="00646769">
      <w:pPr>
        <w:jc w:val="both"/>
        <w:rPr>
          <w:rFonts w:ascii="Times New Roman" w:hAnsi="Times New Roman" w:cs="Times New Roman"/>
          <w:sz w:val="24"/>
          <w:szCs w:val="24"/>
        </w:rPr>
      </w:pPr>
      <w:r w:rsidRPr="003D54B3">
        <w:rPr>
          <w:rFonts w:ascii="Times New Roman" w:hAnsi="Times New Roman" w:cs="Times New Roman"/>
          <w:b/>
          <w:bCs/>
          <w:sz w:val="24"/>
          <w:szCs w:val="24"/>
        </w:rPr>
        <w:t>The objectives of the study are as follows:</w:t>
      </w:r>
    </w:p>
    <w:p w:rsidR="00D50908" w:rsidRPr="003D54B3" w:rsidRDefault="00D50908" w:rsidP="00133381">
      <w:pPr>
        <w:pStyle w:val="ListParagraph"/>
        <w:numPr>
          <w:ilvl w:val="0"/>
          <w:numId w:val="14"/>
        </w:numPr>
        <w:jc w:val="both"/>
        <w:rPr>
          <w:rFonts w:ascii="Times New Roman" w:hAnsi="Times New Roman" w:cs="Times New Roman"/>
          <w:sz w:val="24"/>
          <w:szCs w:val="24"/>
        </w:rPr>
      </w:pPr>
      <w:r w:rsidRPr="003D54B3">
        <w:rPr>
          <w:rFonts w:ascii="Times New Roman" w:hAnsi="Times New Roman" w:cs="Times New Roman"/>
          <w:sz w:val="24"/>
          <w:szCs w:val="24"/>
        </w:rPr>
        <w:t>To address some fundamental questions of ecology, using reference studies in an environment largely untouched by civilization.</w:t>
      </w:r>
    </w:p>
    <w:p w:rsidR="00D50908" w:rsidRPr="003D54B3" w:rsidRDefault="00D50908" w:rsidP="00133381">
      <w:pPr>
        <w:pStyle w:val="ListParagraph"/>
        <w:numPr>
          <w:ilvl w:val="0"/>
          <w:numId w:val="14"/>
        </w:numPr>
        <w:jc w:val="both"/>
        <w:rPr>
          <w:rFonts w:ascii="Times New Roman" w:hAnsi="Times New Roman" w:cs="Times New Roman"/>
          <w:sz w:val="24"/>
          <w:szCs w:val="24"/>
        </w:rPr>
      </w:pPr>
      <w:r w:rsidRPr="003D54B3">
        <w:rPr>
          <w:rFonts w:ascii="Times New Roman" w:hAnsi="Times New Roman" w:cs="Times New Roman"/>
          <w:sz w:val="24"/>
          <w:szCs w:val="24"/>
        </w:rPr>
        <w:t>To know the individual populations of priority species groups.</w:t>
      </w:r>
    </w:p>
    <w:p w:rsidR="00D50908" w:rsidRPr="003D54B3" w:rsidRDefault="00D50908" w:rsidP="00133381">
      <w:pPr>
        <w:pStyle w:val="ListParagraph"/>
        <w:numPr>
          <w:ilvl w:val="0"/>
          <w:numId w:val="14"/>
        </w:numPr>
        <w:jc w:val="both"/>
        <w:rPr>
          <w:rFonts w:ascii="Times New Roman" w:hAnsi="Times New Roman" w:cs="Times New Roman"/>
          <w:sz w:val="24"/>
          <w:szCs w:val="24"/>
        </w:rPr>
      </w:pPr>
      <w:r w:rsidRPr="003D54B3">
        <w:rPr>
          <w:rFonts w:ascii="Times New Roman" w:hAnsi="Times New Roman" w:cs="Times New Roman"/>
          <w:sz w:val="24"/>
          <w:szCs w:val="24"/>
        </w:rPr>
        <w:t>To analyze their feeding and nutrition (in captivity), breeding and other related traits.</w:t>
      </w:r>
    </w:p>
    <w:p w:rsidR="00D50908" w:rsidRPr="003D54B3" w:rsidRDefault="00D50908" w:rsidP="00133381">
      <w:pPr>
        <w:pStyle w:val="ListParagraph"/>
        <w:numPr>
          <w:ilvl w:val="0"/>
          <w:numId w:val="14"/>
        </w:numPr>
        <w:jc w:val="both"/>
        <w:rPr>
          <w:rFonts w:ascii="Times New Roman" w:hAnsi="Times New Roman" w:cs="Times New Roman"/>
          <w:sz w:val="24"/>
          <w:szCs w:val="24"/>
        </w:rPr>
      </w:pPr>
      <w:r w:rsidRPr="003D54B3">
        <w:rPr>
          <w:rFonts w:ascii="Times New Roman" w:hAnsi="Times New Roman" w:cs="Times New Roman"/>
          <w:sz w:val="24"/>
          <w:szCs w:val="24"/>
        </w:rPr>
        <w:t>To study the common bio-physical characteristics.</w:t>
      </w:r>
    </w:p>
    <w:p w:rsidR="00D50908" w:rsidRPr="003D54B3" w:rsidRDefault="00D50908" w:rsidP="00133381">
      <w:pPr>
        <w:pStyle w:val="ListParagraph"/>
        <w:numPr>
          <w:ilvl w:val="0"/>
          <w:numId w:val="14"/>
        </w:numPr>
        <w:jc w:val="both"/>
        <w:rPr>
          <w:rFonts w:ascii="Times New Roman" w:hAnsi="Times New Roman" w:cs="Times New Roman"/>
          <w:sz w:val="24"/>
          <w:szCs w:val="24"/>
        </w:rPr>
      </w:pPr>
      <w:r w:rsidRPr="003D54B3">
        <w:rPr>
          <w:rFonts w:ascii="Times New Roman" w:hAnsi="Times New Roman" w:cs="Times New Roman"/>
          <w:sz w:val="24"/>
          <w:szCs w:val="24"/>
        </w:rPr>
        <w:t>To evaluate the conservation value of the region including presence of a near-pristine landscape, occurrence of species which are threatened elsewhere.</w:t>
      </w:r>
    </w:p>
    <w:p w:rsidR="00D50908" w:rsidRPr="003D54B3" w:rsidRDefault="00D50908" w:rsidP="00133381">
      <w:pPr>
        <w:pStyle w:val="ListParagraph"/>
        <w:numPr>
          <w:ilvl w:val="0"/>
          <w:numId w:val="14"/>
        </w:numPr>
        <w:jc w:val="both"/>
        <w:rPr>
          <w:rFonts w:ascii="Times New Roman" w:hAnsi="Times New Roman" w:cs="Times New Roman"/>
          <w:sz w:val="24"/>
          <w:szCs w:val="24"/>
        </w:rPr>
      </w:pPr>
      <w:r w:rsidRPr="003D54B3">
        <w:rPr>
          <w:rFonts w:ascii="Times New Roman" w:hAnsi="Times New Roman" w:cs="Times New Roman"/>
          <w:sz w:val="24"/>
          <w:szCs w:val="24"/>
        </w:rPr>
        <w:t>To analyze of communities in primeval habitats as references for the assessment of anthropogenic impact on species communities in Bangladesh.</w:t>
      </w:r>
    </w:p>
    <w:p w:rsidR="00D50908" w:rsidRPr="003D54B3" w:rsidRDefault="00D50908" w:rsidP="00133381">
      <w:pPr>
        <w:pStyle w:val="ListParagraph"/>
        <w:numPr>
          <w:ilvl w:val="0"/>
          <w:numId w:val="14"/>
        </w:numPr>
        <w:jc w:val="both"/>
        <w:rPr>
          <w:rFonts w:ascii="Times New Roman" w:hAnsi="Times New Roman" w:cs="Times New Roman"/>
          <w:sz w:val="24"/>
          <w:szCs w:val="24"/>
        </w:rPr>
      </w:pPr>
      <w:r w:rsidRPr="003D54B3">
        <w:rPr>
          <w:rFonts w:ascii="Times New Roman" w:hAnsi="Times New Roman" w:cs="Times New Roman"/>
          <w:sz w:val="24"/>
          <w:szCs w:val="24"/>
        </w:rPr>
        <w:t>To determine the extent and location of existing habitat suitable for meeting the habitat requirements.</w:t>
      </w:r>
    </w:p>
    <w:p w:rsidR="00D50908" w:rsidRDefault="00D50908" w:rsidP="00D508C9">
      <w:pPr>
        <w:spacing w:line="360" w:lineRule="auto"/>
        <w:jc w:val="center"/>
        <w:rPr>
          <w:rFonts w:ascii="Times New Roman" w:hAnsi="Times New Roman" w:cs="Times New Roman"/>
          <w:sz w:val="24"/>
          <w:szCs w:val="24"/>
        </w:rPr>
      </w:pPr>
    </w:p>
    <w:p w:rsidR="00D50908" w:rsidRDefault="00D50908" w:rsidP="00D508C9">
      <w:pPr>
        <w:spacing w:line="360" w:lineRule="auto"/>
        <w:jc w:val="center"/>
        <w:rPr>
          <w:rFonts w:ascii="Times New Roman" w:hAnsi="Times New Roman" w:cs="Times New Roman"/>
          <w:sz w:val="24"/>
          <w:szCs w:val="24"/>
        </w:rPr>
      </w:pPr>
    </w:p>
    <w:p w:rsidR="00D50908" w:rsidRDefault="00D50908" w:rsidP="00D508C9">
      <w:pPr>
        <w:spacing w:line="360" w:lineRule="auto"/>
        <w:jc w:val="center"/>
        <w:rPr>
          <w:rFonts w:ascii="Times New Roman" w:hAnsi="Times New Roman" w:cs="Times New Roman"/>
          <w:sz w:val="24"/>
          <w:szCs w:val="24"/>
        </w:rPr>
      </w:pPr>
    </w:p>
    <w:p w:rsidR="00D50908" w:rsidRDefault="00D50908" w:rsidP="00D508C9">
      <w:pPr>
        <w:spacing w:line="360" w:lineRule="auto"/>
        <w:jc w:val="center"/>
        <w:rPr>
          <w:rFonts w:ascii="Times New Roman" w:hAnsi="Times New Roman" w:cs="Times New Roman"/>
          <w:sz w:val="24"/>
          <w:szCs w:val="24"/>
        </w:rPr>
      </w:pPr>
    </w:p>
    <w:p w:rsidR="00D50908" w:rsidRDefault="00D50908" w:rsidP="00D508C9">
      <w:pPr>
        <w:spacing w:line="360" w:lineRule="auto"/>
        <w:jc w:val="center"/>
        <w:rPr>
          <w:rFonts w:ascii="Times New Roman" w:hAnsi="Times New Roman" w:cs="Times New Roman"/>
          <w:sz w:val="24"/>
          <w:szCs w:val="24"/>
        </w:rPr>
      </w:pPr>
    </w:p>
    <w:p w:rsidR="00D50908" w:rsidRDefault="00D50908" w:rsidP="00D508C9">
      <w:pPr>
        <w:spacing w:line="360" w:lineRule="auto"/>
        <w:jc w:val="center"/>
        <w:rPr>
          <w:rFonts w:ascii="Times New Roman" w:hAnsi="Times New Roman" w:cs="Times New Roman"/>
          <w:sz w:val="24"/>
          <w:szCs w:val="24"/>
        </w:rPr>
      </w:pPr>
    </w:p>
    <w:p w:rsidR="00D50908" w:rsidRDefault="00D50908" w:rsidP="00D508C9">
      <w:pPr>
        <w:spacing w:line="360" w:lineRule="auto"/>
        <w:jc w:val="center"/>
        <w:rPr>
          <w:rFonts w:ascii="Times New Roman" w:hAnsi="Times New Roman" w:cs="Times New Roman"/>
          <w:sz w:val="24"/>
          <w:szCs w:val="24"/>
        </w:rPr>
      </w:pPr>
    </w:p>
    <w:p w:rsidR="00D50908" w:rsidRDefault="00D50908" w:rsidP="00D508C9">
      <w:pPr>
        <w:spacing w:line="360" w:lineRule="auto"/>
        <w:jc w:val="center"/>
        <w:rPr>
          <w:rFonts w:ascii="Times New Roman" w:hAnsi="Times New Roman" w:cs="Times New Roman"/>
          <w:sz w:val="24"/>
          <w:szCs w:val="24"/>
        </w:rPr>
      </w:pPr>
    </w:p>
    <w:p w:rsidR="00D50908" w:rsidRDefault="00D50908" w:rsidP="00D508C9">
      <w:pPr>
        <w:spacing w:line="360" w:lineRule="auto"/>
        <w:jc w:val="center"/>
        <w:rPr>
          <w:rFonts w:ascii="Times New Roman" w:hAnsi="Times New Roman" w:cs="Times New Roman"/>
          <w:sz w:val="24"/>
          <w:szCs w:val="24"/>
        </w:rPr>
      </w:pPr>
    </w:p>
    <w:p w:rsidR="00D50908" w:rsidRDefault="00D50908" w:rsidP="00D508C9">
      <w:pPr>
        <w:spacing w:line="360" w:lineRule="auto"/>
        <w:jc w:val="center"/>
        <w:rPr>
          <w:rFonts w:ascii="Times New Roman" w:hAnsi="Times New Roman" w:cs="Times New Roman"/>
          <w:sz w:val="24"/>
          <w:szCs w:val="24"/>
        </w:rPr>
      </w:pPr>
    </w:p>
    <w:p w:rsidR="00D50908" w:rsidRDefault="00D50908" w:rsidP="00EA1A9A">
      <w:pPr>
        <w:spacing w:line="360" w:lineRule="auto"/>
        <w:rPr>
          <w:rFonts w:ascii="Times New Roman" w:hAnsi="Times New Roman" w:cs="Times New Roman"/>
          <w:b/>
          <w:bCs/>
          <w:sz w:val="24"/>
          <w:szCs w:val="24"/>
        </w:rPr>
      </w:pPr>
    </w:p>
    <w:p w:rsidR="00D50908" w:rsidRPr="00E128E1" w:rsidRDefault="00D50908" w:rsidP="00E37FAC">
      <w:pPr>
        <w:pStyle w:val="Heading1"/>
        <w:spacing w:line="360" w:lineRule="auto"/>
        <w:jc w:val="center"/>
        <w:rPr>
          <w:rFonts w:ascii="Times New Roman" w:hAnsi="Times New Roman" w:cs="Times New Roman"/>
          <w:color w:val="auto"/>
        </w:rPr>
      </w:pPr>
      <w:bookmarkStart w:id="9" w:name="_Toc436606484"/>
      <w:r w:rsidRPr="00E128E1">
        <w:rPr>
          <w:rFonts w:ascii="Times New Roman" w:hAnsi="Times New Roman" w:cs="Times New Roman"/>
          <w:color w:val="auto"/>
        </w:rPr>
        <w:t>CHAPTER -II</w:t>
      </w:r>
      <w:bookmarkEnd w:id="9"/>
    </w:p>
    <w:p w:rsidR="00D50908" w:rsidRPr="00E37FAC" w:rsidRDefault="00D50908" w:rsidP="00E37FAC">
      <w:pPr>
        <w:pStyle w:val="Heading2"/>
        <w:spacing w:line="360" w:lineRule="auto"/>
        <w:jc w:val="center"/>
        <w:rPr>
          <w:rFonts w:ascii="Times New Roman" w:hAnsi="Times New Roman" w:cs="Times New Roman"/>
          <w:color w:val="auto"/>
          <w:sz w:val="28"/>
          <w:szCs w:val="28"/>
        </w:rPr>
      </w:pPr>
      <w:bookmarkStart w:id="10" w:name="_Toc436606485"/>
      <w:r w:rsidRPr="008F6586">
        <w:rPr>
          <w:rFonts w:ascii="Times New Roman" w:hAnsi="Times New Roman" w:cs="Times New Roman"/>
          <w:color w:val="auto"/>
          <w:sz w:val="28"/>
          <w:szCs w:val="28"/>
        </w:rPr>
        <w:t>MATERIALS AND METHODS</w:t>
      </w:r>
      <w:bookmarkEnd w:id="10"/>
    </w:p>
    <w:p w:rsidR="00D50908" w:rsidRPr="008F6586" w:rsidRDefault="00D50908" w:rsidP="00E37FAC">
      <w:pPr>
        <w:pStyle w:val="Heading3"/>
        <w:spacing w:line="360" w:lineRule="auto"/>
        <w:rPr>
          <w:rFonts w:ascii="Times New Roman" w:hAnsi="Times New Roman" w:cs="Times New Roman"/>
          <w:color w:val="auto"/>
          <w:sz w:val="24"/>
          <w:szCs w:val="24"/>
        </w:rPr>
      </w:pPr>
      <w:bookmarkStart w:id="11" w:name="_Toc436606486"/>
      <w:r w:rsidRPr="008F6586">
        <w:rPr>
          <w:rFonts w:ascii="Times New Roman" w:hAnsi="Times New Roman" w:cs="Times New Roman"/>
          <w:color w:val="auto"/>
          <w:sz w:val="24"/>
          <w:szCs w:val="24"/>
        </w:rPr>
        <w:t>2.1 Location and duration of the study</w:t>
      </w:r>
      <w:bookmarkEnd w:id="11"/>
      <w:r w:rsidRPr="008F6586">
        <w:rPr>
          <w:rFonts w:ascii="Times New Roman" w:hAnsi="Times New Roman" w:cs="Times New Roman"/>
          <w:color w:val="auto"/>
          <w:sz w:val="24"/>
          <w:szCs w:val="24"/>
        </w:rPr>
        <w:t xml:space="preserve">  </w:t>
      </w:r>
    </w:p>
    <w:p w:rsidR="00D50908" w:rsidRPr="002B2210" w:rsidRDefault="00D50908" w:rsidP="00E37FAC">
      <w:pPr>
        <w:spacing w:line="360" w:lineRule="auto"/>
        <w:jc w:val="both"/>
        <w:rPr>
          <w:rFonts w:ascii="Times New Roman" w:hAnsi="Times New Roman" w:cs="Times New Roman"/>
          <w:sz w:val="24"/>
          <w:szCs w:val="24"/>
        </w:rPr>
      </w:pPr>
      <w:r w:rsidRPr="002B2210">
        <w:rPr>
          <w:rFonts w:ascii="Times New Roman" w:hAnsi="Times New Roman" w:cs="Times New Roman"/>
          <w:sz w:val="24"/>
          <w:szCs w:val="24"/>
        </w:rPr>
        <w:t xml:space="preserve">The study was conducted in different </w:t>
      </w:r>
      <w:r>
        <w:rPr>
          <w:rFonts w:ascii="Times New Roman" w:hAnsi="Times New Roman" w:cs="Times New Roman"/>
          <w:sz w:val="24"/>
          <w:szCs w:val="24"/>
        </w:rPr>
        <w:t>places of Bangladesh such as Dinajpur, Rangpur, Kurigram, Chittagong, Cox’s bazaar; different zoo and safari park. The study time was 15 february to 15 november, 2015.</w:t>
      </w:r>
    </w:p>
    <w:p w:rsidR="00D50908" w:rsidRPr="008F6586" w:rsidRDefault="00D50908" w:rsidP="00E37FAC">
      <w:pPr>
        <w:pStyle w:val="Heading3"/>
        <w:spacing w:line="360" w:lineRule="auto"/>
        <w:rPr>
          <w:rFonts w:ascii="Times New Roman" w:hAnsi="Times New Roman" w:cs="Times New Roman"/>
          <w:color w:val="auto"/>
          <w:sz w:val="24"/>
          <w:szCs w:val="24"/>
        </w:rPr>
      </w:pPr>
      <w:bookmarkStart w:id="12" w:name="_Toc436606487"/>
      <w:r w:rsidRPr="008F6586">
        <w:rPr>
          <w:rFonts w:ascii="Times New Roman" w:hAnsi="Times New Roman" w:cs="Times New Roman"/>
          <w:color w:val="auto"/>
          <w:sz w:val="24"/>
          <w:szCs w:val="24"/>
        </w:rPr>
        <w:t>2.2</w:t>
      </w:r>
      <w:r>
        <w:rPr>
          <w:rFonts w:ascii="Times New Roman" w:hAnsi="Times New Roman" w:cs="Times New Roman"/>
          <w:color w:val="auto"/>
          <w:sz w:val="24"/>
          <w:szCs w:val="24"/>
        </w:rPr>
        <w:t xml:space="preserve"> </w:t>
      </w:r>
      <w:r w:rsidRPr="00073CFD">
        <w:rPr>
          <w:rFonts w:ascii="Times New Roman" w:hAnsi="Times New Roman" w:cs="Times New Roman"/>
          <w:color w:val="auto"/>
          <w:sz w:val="24"/>
          <w:szCs w:val="24"/>
        </w:rPr>
        <w:t>Visiting study areas</w:t>
      </w:r>
      <w:bookmarkEnd w:id="12"/>
    </w:p>
    <w:p w:rsidR="00D50908" w:rsidRDefault="00D50908" w:rsidP="00E37FAC">
      <w:pPr>
        <w:spacing w:line="360" w:lineRule="auto"/>
        <w:jc w:val="both"/>
        <w:rPr>
          <w:rFonts w:ascii="Times New Roman" w:hAnsi="Times New Roman" w:cs="Times New Roman"/>
          <w:sz w:val="24"/>
          <w:szCs w:val="24"/>
        </w:rPr>
      </w:pPr>
      <w:r>
        <w:rPr>
          <w:rFonts w:ascii="Times New Roman" w:hAnsi="Times New Roman" w:cs="Times New Roman"/>
          <w:sz w:val="24"/>
          <w:szCs w:val="24"/>
        </w:rPr>
        <w:t>During t</w:t>
      </w:r>
      <w:r w:rsidRPr="002B2210">
        <w:rPr>
          <w:rFonts w:ascii="Times New Roman" w:hAnsi="Times New Roman" w:cs="Times New Roman"/>
          <w:sz w:val="24"/>
          <w:szCs w:val="24"/>
        </w:rPr>
        <w:t xml:space="preserve">he study </w:t>
      </w:r>
      <w:r>
        <w:rPr>
          <w:rFonts w:ascii="Times New Roman" w:hAnsi="Times New Roman" w:cs="Times New Roman"/>
          <w:sz w:val="24"/>
          <w:szCs w:val="24"/>
        </w:rPr>
        <w:t xml:space="preserve">period visited different places of Bangladesh and discuss with different types of people; Specially collected lot of information about Bengal Monitor from </w:t>
      </w:r>
      <w:r w:rsidRPr="00073CFD">
        <w:rPr>
          <w:rFonts w:ascii="Times New Roman" w:hAnsi="Times New Roman" w:cs="Times New Roman"/>
          <w:sz w:val="24"/>
          <w:szCs w:val="24"/>
        </w:rPr>
        <w:t>tribal people</w:t>
      </w:r>
      <w:r>
        <w:rPr>
          <w:rFonts w:ascii="Times New Roman" w:hAnsi="Times New Roman" w:cs="Times New Roman"/>
          <w:sz w:val="24"/>
          <w:szCs w:val="24"/>
        </w:rPr>
        <w:t>s.</w:t>
      </w:r>
      <w:r w:rsidRPr="002B2210">
        <w:rPr>
          <w:rFonts w:ascii="Times New Roman" w:hAnsi="Times New Roman" w:cs="Times New Roman"/>
          <w:sz w:val="24"/>
          <w:szCs w:val="24"/>
        </w:rPr>
        <w:t xml:space="preserve"> </w:t>
      </w:r>
    </w:p>
    <w:p w:rsidR="00D50908" w:rsidRDefault="00D50908" w:rsidP="00E37FAC">
      <w:pPr>
        <w:pStyle w:val="Heading3"/>
        <w:spacing w:line="360" w:lineRule="auto"/>
        <w:rPr>
          <w:rFonts w:ascii="Times New Roman" w:hAnsi="Times New Roman" w:cs="Times New Roman"/>
          <w:color w:val="auto"/>
          <w:sz w:val="24"/>
          <w:szCs w:val="24"/>
        </w:rPr>
      </w:pPr>
      <w:bookmarkStart w:id="13" w:name="_Toc436606488"/>
      <w:r w:rsidRPr="008F6586">
        <w:rPr>
          <w:rFonts w:ascii="Times New Roman" w:hAnsi="Times New Roman" w:cs="Times New Roman"/>
          <w:color w:val="auto"/>
          <w:sz w:val="24"/>
          <w:szCs w:val="24"/>
        </w:rPr>
        <w:t xml:space="preserve">2.3 </w:t>
      </w:r>
      <w:r>
        <w:rPr>
          <w:rFonts w:ascii="Times New Roman" w:hAnsi="Times New Roman" w:cs="Times New Roman"/>
          <w:color w:val="auto"/>
          <w:sz w:val="24"/>
          <w:szCs w:val="24"/>
        </w:rPr>
        <w:t>Taking photographs</w:t>
      </w:r>
      <w:bookmarkEnd w:id="13"/>
    </w:p>
    <w:p w:rsidR="00D50908" w:rsidRPr="00461D93" w:rsidRDefault="00D50908" w:rsidP="00461D93">
      <w:pPr>
        <w:rPr>
          <w:rFonts w:ascii="Times New Roman" w:hAnsi="Times New Roman" w:cs="Times New Roman"/>
          <w:sz w:val="24"/>
          <w:szCs w:val="24"/>
        </w:rPr>
      </w:pPr>
      <w:r w:rsidRPr="00461D93">
        <w:rPr>
          <w:rFonts w:ascii="Times New Roman" w:hAnsi="Times New Roman" w:cs="Times New Roman"/>
          <w:sz w:val="24"/>
          <w:szCs w:val="24"/>
        </w:rPr>
        <w:t>In</w:t>
      </w:r>
      <w:r>
        <w:rPr>
          <w:rFonts w:ascii="Times New Roman" w:hAnsi="Times New Roman" w:cs="Times New Roman"/>
          <w:sz w:val="24"/>
          <w:szCs w:val="24"/>
        </w:rPr>
        <w:t xml:space="preserve"> this study, photographs of Bengal Monitor have taken. </w:t>
      </w:r>
      <w:r w:rsidRPr="003C62E8">
        <w:rPr>
          <w:rFonts w:ascii="Times New Roman" w:hAnsi="Times New Roman" w:cs="Times New Roman"/>
          <w:sz w:val="24"/>
          <w:szCs w:val="24"/>
        </w:rPr>
        <w:t xml:space="preserve">When photographed, it passed by the camera within fractions of a second and moved so fast that most of the pictures were blurred, or slightly </w:t>
      </w:r>
      <w:r>
        <w:rPr>
          <w:rFonts w:ascii="Times New Roman" w:hAnsi="Times New Roman" w:cs="Times New Roman"/>
          <w:sz w:val="24"/>
          <w:szCs w:val="24"/>
        </w:rPr>
        <w:t>out of frame but luckly got some photographs of them.</w:t>
      </w:r>
    </w:p>
    <w:p w:rsidR="00D50908" w:rsidRPr="00EA689A" w:rsidRDefault="00D50908" w:rsidP="00C05BE1">
      <w:pPr>
        <w:pStyle w:val="Heading3"/>
        <w:spacing w:line="360" w:lineRule="auto"/>
        <w:rPr>
          <w:rFonts w:ascii="Times New Roman" w:hAnsi="Times New Roman" w:cs="Times New Roman"/>
          <w:color w:val="auto"/>
          <w:sz w:val="24"/>
          <w:szCs w:val="24"/>
        </w:rPr>
      </w:pPr>
      <w:bookmarkStart w:id="14" w:name="_Toc436606489"/>
      <w:r w:rsidRPr="008F6586">
        <w:rPr>
          <w:rFonts w:ascii="Times New Roman" w:hAnsi="Times New Roman" w:cs="Times New Roman"/>
          <w:color w:val="auto"/>
          <w:sz w:val="24"/>
          <w:szCs w:val="24"/>
        </w:rPr>
        <w:t>2.4</w:t>
      </w:r>
      <w:r>
        <w:rPr>
          <w:rFonts w:ascii="Times New Roman" w:hAnsi="Times New Roman" w:cs="Times New Roman"/>
          <w:color w:val="auto"/>
          <w:sz w:val="24"/>
          <w:szCs w:val="24"/>
        </w:rPr>
        <w:t xml:space="preserve"> </w:t>
      </w:r>
      <w:r w:rsidRPr="00C05BE1">
        <w:rPr>
          <w:rFonts w:ascii="Times New Roman" w:hAnsi="Times New Roman" w:cs="Times New Roman"/>
          <w:color w:val="auto"/>
          <w:sz w:val="24"/>
          <w:szCs w:val="24"/>
        </w:rPr>
        <w:t>Searching webs</w:t>
      </w:r>
      <w:bookmarkEnd w:id="14"/>
    </w:p>
    <w:p w:rsidR="00D50908" w:rsidRPr="002B2210" w:rsidRDefault="00D50908" w:rsidP="00C05BE1">
      <w:pPr>
        <w:spacing w:line="360" w:lineRule="auto"/>
        <w:jc w:val="both"/>
        <w:rPr>
          <w:rFonts w:ascii="Times New Roman" w:hAnsi="Times New Roman" w:cs="Times New Roman"/>
          <w:sz w:val="24"/>
          <w:szCs w:val="24"/>
        </w:rPr>
      </w:pPr>
      <w:r w:rsidRPr="002B2210">
        <w:rPr>
          <w:rFonts w:ascii="Times New Roman" w:hAnsi="Times New Roman" w:cs="Times New Roman"/>
          <w:sz w:val="24"/>
          <w:szCs w:val="24"/>
        </w:rPr>
        <w:t xml:space="preserve">Data were </w:t>
      </w:r>
      <w:r>
        <w:rPr>
          <w:rFonts w:ascii="Times New Roman" w:hAnsi="Times New Roman" w:cs="Times New Roman"/>
          <w:sz w:val="24"/>
          <w:szCs w:val="24"/>
        </w:rPr>
        <w:t>collected from browsing internet by searching about Bengal Monitor.</w:t>
      </w:r>
    </w:p>
    <w:p w:rsidR="00D50908" w:rsidRDefault="00D50908" w:rsidP="00E37FAC">
      <w:pPr>
        <w:pStyle w:val="Heading3"/>
        <w:spacing w:line="360" w:lineRule="auto"/>
        <w:rPr>
          <w:rFonts w:ascii="Times New Roman" w:hAnsi="Times New Roman" w:cs="Times New Roman"/>
          <w:color w:val="auto"/>
          <w:sz w:val="24"/>
          <w:szCs w:val="24"/>
        </w:rPr>
      </w:pPr>
      <w:bookmarkStart w:id="15" w:name="_Toc436606490"/>
      <w:r w:rsidRPr="008F6586">
        <w:rPr>
          <w:rFonts w:ascii="Times New Roman" w:hAnsi="Times New Roman" w:cs="Times New Roman"/>
          <w:color w:val="auto"/>
          <w:sz w:val="24"/>
          <w:szCs w:val="24"/>
        </w:rPr>
        <w:t xml:space="preserve">2.5 </w:t>
      </w:r>
      <w:r>
        <w:rPr>
          <w:rFonts w:ascii="Times New Roman" w:hAnsi="Times New Roman" w:cs="Times New Roman"/>
          <w:color w:val="auto"/>
          <w:sz w:val="24"/>
          <w:szCs w:val="24"/>
        </w:rPr>
        <w:t>Discussion with the expert</w:t>
      </w:r>
      <w:bookmarkEnd w:id="15"/>
    </w:p>
    <w:p w:rsidR="00D50908" w:rsidRPr="00C05BE1" w:rsidRDefault="00D50908" w:rsidP="00C05BE1">
      <w:pPr>
        <w:rPr>
          <w:rFonts w:ascii="Times New Roman" w:hAnsi="Times New Roman" w:cs="Times New Roman"/>
          <w:sz w:val="24"/>
          <w:szCs w:val="24"/>
        </w:rPr>
      </w:pPr>
      <w:r>
        <w:rPr>
          <w:rFonts w:ascii="Times New Roman" w:hAnsi="Times New Roman" w:cs="Times New Roman"/>
          <w:sz w:val="24"/>
          <w:szCs w:val="24"/>
        </w:rPr>
        <w:t>During the study time discussed with some expert in different veterinary hospital, zoo and wild life conservation centre.</w:t>
      </w:r>
    </w:p>
    <w:p w:rsidR="00D50908" w:rsidRPr="002B2210" w:rsidRDefault="00D50908" w:rsidP="00E37FAC">
      <w:pPr>
        <w:pStyle w:val="ListParagraph"/>
        <w:spacing w:line="360" w:lineRule="auto"/>
        <w:jc w:val="both"/>
        <w:rPr>
          <w:rFonts w:ascii="Times New Roman" w:hAnsi="Times New Roman" w:cs="Times New Roman"/>
          <w:sz w:val="24"/>
          <w:szCs w:val="24"/>
        </w:rPr>
      </w:pPr>
    </w:p>
    <w:p w:rsidR="00D50908" w:rsidRDefault="00D50908" w:rsidP="008E717C">
      <w:pPr>
        <w:spacing w:line="360" w:lineRule="auto"/>
        <w:rPr>
          <w:rFonts w:ascii="Times New Roman" w:hAnsi="Times New Roman" w:cs="Times New Roman"/>
          <w:b/>
          <w:bCs/>
          <w:sz w:val="28"/>
          <w:szCs w:val="28"/>
        </w:rPr>
      </w:pPr>
    </w:p>
    <w:p w:rsidR="00D50908" w:rsidRDefault="00D50908" w:rsidP="008E717C">
      <w:pPr>
        <w:spacing w:line="360" w:lineRule="auto"/>
        <w:rPr>
          <w:rFonts w:ascii="Times New Roman" w:hAnsi="Times New Roman" w:cs="Times New Roman"/>
          <w:b/>
          <w:bCs/>
          <w:sz w:val="28"/>
          <w:szCs w:val="28"/>
        </w:rPr>
      </w:pPr>
    </w:p>
    <w:p w:rsidR="00D50908" w:rsidRDefault="00D50908" w:rsidP="008E717C">
      <w:pPr>
        <w:spacing w:line="360" w:lineRule="auto"/>
        <w:rPr>
          <w:rFonts w:ascii="Times New Roman" w:hAnsi="Times New Roman" w:cs="Times New Roman"/>
          <w:b/>
          <w:bCs/>
          <w:sz w:val="28"/>
          <w:szCs w:val="28"/>
        </w:rPr>
      </w:pPr>
    </w:p>
    <w:p w:rsidR="00D50908" w:rsidRDefault="00D50908" w:rsidP="008E717C">
      <w:pPr>
        <w:spacing w:line="360" w:lineRule="auto"/>
        <w:rPr>
          <w:rFonts w:ascii="Times New Roman" w:hAnsi="Times New Roman" w:cs="Times New Roman"/>
          <w:b/>
          <w:bCs/>
          <w:sz w:val="28"/>
          <w:szCs w:val="28"/>
        </w:rPr>
      </w:pPr>
    </w:p>
    <w:p w:rsidR="00D50908" w:rsidRPr="002B2210" w:rsidRDefault="00D50908" w:rsidP="008E717C">
      <w:pPr>
        <w:spacing w:line="360" w:lineRule="auto"/>
        <w:rPr>
          <w:rFonts w:ascii="Times New Roman" w:hAnsi="Times New Roman" w:cs="Times New Roman"/>
          <w:b/>
          <w:bCs/>
          <w:sz w:val="28"/>
          <w:szCs w:val="28"/>
        </w:rPr>
      </w:pPr>
    </w:p>
    <w:p w:rsidR="00D50908" w:rsidRPr="00E128E1" w:rsidRDefault="00D50908" w:rsidP="00E128E1">
      <w:pPr>
        <w:pStyle w:val="Heading1"/>
        <w:jc w:val="center"/>
        <w:rPr>
          <w:rFonts w:ascii="Times New Roman" w:hAnsi="Times New Roman" w:cs="Times New Roman"/>
          <w:color w:val="auto"/>
        </w:rPr>
      </w:pPr>
      <w:bookmarkStart w:id="16" w:name="_Toc436606491"/>
      <w:r w:rsidRPr="00E128E1">
        <w:rPr>
          <w:rFonts w:ascii="Times New Roman" w:hAnsi="Times New Roman" w:cs="Times New Roman"/>
          <w:color w:val="auto"/>
        </w:rPr>
        <w:t>CHAPTER -III</w:t>
      </w:r>
      <w:bookmarkEnd w:id="16"/>
    </w:p>
    <w:p w:rsidR="00D50908" w:rsidRDefault="00D50908" w:rsidP="008F6586">
      <w:pPr>
        <w:pStyle w:val="Heading2"/>
        <w:jc w:val="center"/>
        <w:rPr>
          <w:rFonts w:ascii="Times New Roman" w:hAnsi="Times New Roman" w:cs="Times New Roman"/>
          <w:color w:val="auto"/>
          <w:sz w:val="28"/>
          <w:szCs w:val="28"/>
        </w:rPr>
      </w:pPr>
      <w:bookmarkStart w:id="17" w:name="_Toc436606492"/>
      <w:r w:rsidRPr="008F6586">
        <w:rPr>
          <w:rFonts w:ascii="Times New Roman" w:hAnsi="Times New Roman" w:cs="Times New Roman"/>
          <w:color w:val="auto"/>
          <w:sz w:val="28"/>
          <w:szCs w:val="28"/>
        </w:rPr>
        <w:t>RESULTS</w:t>
      </w:r>
      <w:r>
        <w:rPr>
          <w:rFonts w:ascii="Times New Roman" w:hAnsi="Times New Roman" w:cs="Times New Roman"/>
          <w:color w:val="auto"/>
          <w:sz w:val="28"/>
          <w:szCs w:val="28"/>
        </w:rPr>
        <w:t xml:space="preserve"> AND DISCUSSION</w:t>
      </w:r>
      <w:bookmarkEnd w:id="17"/>
      <w:r>
        <w:rPr>
          <w:rFonts w:ascii="Times New Roman" w:hAnsi="Times New Roman" w:cs="Times New Roman"/>
          <w:color w:val="auto"/>
          <w:sz w:val="28"/>
          <w:szCs w:val="28"/>
        </w:rPr>
        <w:t xml:space="preserve"> </w:t>
      </w:r>
    </w:p>
    <w:p w:rsidR="00D50908" w:rsidRPr="00C45A81" w:rsidRDefault="00D50908" w:rsidP="00C45A81">
      <w:pPr>
        <w:rPr>
          <w:rFonts w:cs="Times New Roman"/>
        </w:rPr>
      </w:pPr>
    </w:p>
    <w:p w:rsidR="00D50908" w:rsidRPr="00DE2A71" w:rsidRDefault="00D50908" w:rsidP="00591633">
      <w:pPr>
        <w:jc w:val="both"/>
        <w:rPr>
          <w:rFonts w:ascii="Times New Roman" w:hAnsi="Times New Roman" w:cs="Times New Roman"/>
          <w:sz w:val="24"/>
          <w:szCs w:val="24"/>
        </w:rPr>
      </w:pPr>
      <w:r w:rsidRPr="00DE2A71">
        <w:rPr>
          <w:rFonts w:ascii="Times New Roman" w:hAnsi="Times New Roman" w:cs="Times New Roman"/>
          <w:sz w:val="24"/>
          <w:szCs w:val="24"/>
        </w:rPr>
        <w:t xml:space="preserve">Table </w:t>
      </w:r>
      <w:r>
        <w:rPr>
          <w:rFonts w:ascii="Times New Roman" w:hAnsi="Times New Roman" w:cs="Times New Roman"/>
          <w:sz w:val="24"/>
          <w:szCs w:val="24"/>
        </w:rPr>
        <w:t>3.</w:t>
      </w:r>
      <w:r w:rsidRPr="00DE2A71">
        <w:rPr>
          <w:rFonts w:ascii="Times New Roman" w:hAnsi="Times New Roman" w:cs="Times New Roman"/>
          <w:sz w:val="24"/>
          <w:szCs w:val="24"/>
        </w:rPr>
        <w:t>1: Some featured information about t</w:t>
      </w:r>
      <w:r>
        <w:rPr>
          <w:rFonts w:ascii="Times New Roman" w:hAnsi="Times New Roman" w:cs="Times New Roman"/>
          <w:sz w:val="24"/>
          <w:szCs w:val="24"/>
        </w:rPr>
        <w:t>he Bengal M</w:t>
      </w:r>
      <w:r w:rsidRPr="00DE2A71">
        <w:rPr>
          <w:rFonts w:ascii="Times New Roman" w:hAnsi="Times New Roman" w:cs="Times New Roman"/>
          <w:sz w:val="24"/>
          <w:szCs w:val="24"/>
        </w:rPr>
        <w:t>onitor</w:t>
      </w:r>
    </w:p>
    <w:tbl>
      <w:tblPr>
        <w:tblW w:w="94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8"/>
        <w:gridCol w:w="3510"/>
        <w:gridCol w:w="3312"/>
      </w:tblGrid>
      <w:tr w:rsidR="00D50908" w:rsidRPr="00AD5168">
        <w:trPr>
          <w:trHeight w:val="647"/>
        </w:trPr>
        <w:tc>
          <w:tcPr>
            <w:tcW w:w="2628" w:type="dxa"/>
            <w:vMerge w:val="restart"/>
            <w:tcBorders>
              <w:top w:val="single" w:sz="4" w:space="0" w:color="auto"/>
            </w:tcBorders>
          </w:tcPr>
          <w:p w:rsidR="00D50908" w:rsidRPr="00AD5168" w:rsidRDefault="00D50908" w:rsidP="00AD5168">
            <w:p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Physical features</w:t>
            </w:r>
          </w:p>
        </w:tc>
        <w:tc>
          <w:tcPr>
            <w:tcW w:w="3510" w:type="dxa"/>
            <w:tcBorders>
              <w:top w:val="single" w:sz="4" w:space="0" w:color="auto"/>
              <w:bottom w:val="single" w:sz="4" w:space="0" w:color="auto"/>
            </w:tcBorders>
          </w:tcPr>
          <w:p w:rsidR="00D50908" w:rsidRPr="00AD5168" w:rsidRDefault="00D50908" w:rsidP="00AD5168">
            <w:pPr>
              <w:pStyle w:val="ListParagraph"/>
              <w:numPr>
                <w:ilvl w:val="0"/>
                <w:numId w:val="10"/>
              </w:num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Total Length</w:t>
            </w:r>
          </w:p>
        </w:tc>
        <w:tc>
          <w:tcPr>
            <w:tcW w:w="3312" w:type="dxa"/>
          </w:tcPr>
          <w:p w:rsidR="00D50908" w:rsidRPr="00AD5168" w:rsidRDefault="00D50908" w:rsidP="00AD5168">
            <w:p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61 to 175 cm</w:t>
            </w:r>
          </w:p>
        </w:tc>
      </w:tr>
      <w:tr w:rsidR="00D50908" w:rsidRPr="00AD5168">
        <w:trPr>
          <w:trHeight w:val="647"/>
        </w:trPr>
        <w:tc>
          <w:tcPr>
            <w:tcW w:w="2628" w:type="dxa"/>
            <w:vMerge/>
            <w:tcBorders>
              <w:top w:val="single" w:sz="4" w:space="0" w:color="auto"/>
            </w:tcBorders>
          </w:tcPr>
          <w:p w:rsidR="00D50908" w:rsidRPr="00AD5168" w:rsidRDefault="00D50908" w:rsidP="00AD5168">
            <w:pPr>
              <w:spacing w:before="240" w:after="0" w:line="360" w:lineRule="auto"/>
              <w:jc w:val="both"/>
              <w:rPr>
                <w:rFonts w:ascii="Times New Roman" w:hAnsi="Times New Roman" w:cs="Times New Roman"/>
                <w:sz w:val="24"/>
                <w:szCs w:val="24"/>
              </w:rPr>
            </w:pPr>
          </w:p>
        </w:tc>
        <w:tc>
          <w:tcPr>
            <w:tcW w:w="3510" w:type="dxa"/>
            <w:tcBorders>
              <w:top w:val="single" w:sz="4" w:space="0" w:color="auto"/>
              <w:bottom w:val="single" w:sz="4" w:space="0" w:color="auto"/>
            </w:tcBorders>
          </w:tcPr>
          <w:p w:rsidR="00D50908" w:rsidRPr="00AD5168" w:rsidRDefault="00D50908" w:rsidP="00AD5168">
            <w:pPr>
              <w:pStyle w:val="ListParagraph"/>
              <w:numPr>
                <w:ilvl w:val="0"/>
                <w:numId w:val="10"/>
              </w:num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Tail</w:t>
            </w:r>
          </w:p>
        </w:tc>
        <w:tc>
          <w:tcPr>
            <w:tcW w:w="3312" w:type="dxa"/>
          </w:tcPr>
          <w:p w:rsidR="00D50908" w:rsidRPr="00AD5168" w:rsidRDefault="00D50908" w:rsidP="00AD5168">
            <w:p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100 cm</w:t>
            </w:r>
          </w:p>
        </w:tc>
      </w:tr>
      <w:tr w:rsidR="00D50908" w:rsidRPr="00AD5168">
        <w:trPr>
          <w:trHeight w:val="288"/>
        </w:trPr>
        <w:tc>
          <w:tcPr>
            <w:tcW w:w="2628" w:type="dxa"/>
            <w:vMerge/>
          </w:tcPr>
          <w:p w:rsidR="00D50908" w:rsidRPr="00AD5168" w:rsidRDefault="00D50908" w:rsidP="00AD5168">
            <w:pPr>
              <w:spacing w:before="240" w:after="0" w:line="360" w:lineRule="auto"/>
              <w:jc w:val="both"/>
              <w:rPr>
                <w:rFonts w:ascii="Times New Roman" w:hAnsi="Times New Roman" w:cs="Times New Roman"/>
                <w:sz w:val="24"/>
                <w:szCs w:val="24"/>
              </w:rPr>
            </w:pPr>
          </w:p>
        </w:tc>
        <w:tc>
          <w:tcPr>
            <w:tcW w:w="3510" w:type="dxa"/>
            <w:tcBorders>
              <w:top w:val="single" w:sz="4" w:space="0" w:color="auto"/>
              <w:bottom w:val="single" w:sz="4" w:space="0" w:color="auto"/>
            </w:tcBorders>
          </w:tcPr>
          <w:p w:rsidR="00D50908" w:rsidRPr="00AD5168" w:rsidRDefault="00D50908" w:rsidP="00AD5168">
            <w:pPr>
              <w:pStyle w:val="ListParagraph"/>
              <w:numPr>
                <w:ilvl w:val="0"/>
                <w:numId w:val="10"/>
              </w:num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Color</w:t>
            </w:r>
          </w:p>
        </w:tc>
        <w:tc>
          <w:tcPr>
            <w:tcW w:w="3312" w:type="dxa"/>
            <w:tcBorders>
              <w:bottom w:val="single" w:sz="4" w:space="0" w:color="auto"/>
            </w:tcBorders>
          </w:tcPr>
          <w:p w:rsidR="00D50908" w:rsidRPr="00AD5168" w:rsidRDefault="00D50908" w:rsidP="00AD5168">
            <w:p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Grey or greenish-grey</w:t>
            </w:r>
          </w:p>
        </w:tc>
      </w:tr>
      <w:tr w:rsidR="00D50908" w:rsidRPr="00AD5168">
        <w:trPr>
          <w:trHeight w:val="363"/>
        </w:trPr>
        <w:tc>
          <w:tcPr>
            <w:tcW w:w="2628" w:type="dxa"/>
            <w:vMerge/>
          </w:tcPr>
          <w:p w:rsidR="00D50908" w:rsidRPr="00AD5168" w:rsidRDefault="00D50908" w:rsidP="00AD5168">
            <w:pPr>
              <w:spacing w:before="240" w:after="0" w:line="360" w:lineRule="auto"/>
              <w:jc w:val="both"/>
              <w:rPr>
                <w:rFonts w:ascii="Times New Roman" w:hAnsi="Times New Roman" w:cs="Times New Roman"/>
                <w:sz w:val="24"/>
                <w:szCs w:val="24"/>
              </w:rPr>
            </w:pPr>
          </w:p>
        </w:tc>
        <w:tc>
          <w:tcPr>
            <w:tcW w:w="3510" w:type="dxa"/>
            <w:tcBorders>
              <w:top w:val="single" w:sz="4" w:space="0" w:color="auto"/>
            </w:tcBorders>
          </w:tcPr>
          <w:p w:rsidR="00D50908" w:rsidRPr="00AD5168" w:rsidRDefault="00D50908" w:rsidP="00AD5168">
            <w:pPr>
              <w:pStyle w:val="ListParagraph"/>
              <w:numPr>
                <w:ilvl w:val="0"/>
                <w:numId w:val="10"/>
              </w:num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Body weight/Size</w:t>
            </w:r>
          </w:p>
        </w:tc>
        <w:tc>
          <w:tcPr>
            <w:tcW w:w="3312" w:type="dxa"/>
            <w:tcBorders>
              <w:top w:val="single" w:sz="4" w:space="0" w:color="auto"/>
            </w:tcBorders>
          </w:tcPr>
          <w:p w:rsidR="00D50908" w:rsidRPr="00AD5168" w:rsidRDefault="00D50908" w:rsidP="00AD5168">
            <w:p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6.72 to 7.18 kg</w:t>
            </w:r>
          </w:p>
        </w:tc>
      </w:tr>
      <w:tr w:rsidR="00D50908" w:rsidRPr="00AD5168">
        <w:trPr>
          <w:trHeight w:val="217"/>
        </w:trPr>
        <w:tc>
          <w:tcPr>
            <w:tcW w:w="2628" w:type="dxa"/>
            <w:vMerge/>
          </w:tcPr>
          <w:p w:rsidR="00D50908" w:rsidRPr="00AD5168" w:rsidRDefault="00D50908" w:rsidP="00AD5168">
            <w:pPr>
              <w:spacing w:before="240" w:after="0" w:line="360" w:lineRule="auto"/>
              <w:jc w:val="both"/>
              <w:rPr>
                <w:rFonts w:ascii="Times New Roman" w:hAnsi="Times New Roman" w:cs="Times New Roman"/>
                <w:sz w:val="24"/>
                <w:szCs w:val="24"/>
              </w:rPr>
            </w:pPr>
          </w:p>
        </w:tc>
        <w:tc>
          <w:tcPr>
            <w:tcW w:w="3510" w:type="dxa"/>
            <w:tcBorders>
              <w:bottom w:val="single" w:sz="4" w:space="0" w:color="auto"/>
            </w:tcBorders>
          </w:tcPr>
          <w:p w:rsidR="00D50908" w:rsidRPr="00AD5168" w:rsidRDefault="00D50908" w:rsidP="00AD5168">
            <w:pPr>
              <w:pStyle w:val="ListParagraph"/>
              <w:numPr>
                <w:ilvl w:val="0"/>
                <w:numId w:val="10"/>
              </w:num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Coat</w:t>
            </w:r>
          </w:p>
        </w:tc>
        <w:tc>
          <w:tcPr>
            <w:tcW w:w="3312" w:type="dxa"/>
            <w:tcBorders>
              <w:bottom w:val="single" w:sz="4" w:space="0" w:color="auto"/>
            </w:tcBorders>
          </w:tcPr>
          <w:p w:rsidR="00D50908" w:rsidRPr="00AD5168" w:rsidRDefault="00D50908" w:rsidP="00AD5168">
            <w:p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Rough scales with minute pit</w:t>
            </w:r>
          </w:p>
        </w:tc>
      </w:tr>
      <w:tr w:rsidR="00D50908" w:rsidRPr="00AD5168">
        <w:trPr>
          <w:trHeight w:val="288"/>
        </w:trPr>
        <w:tc>
          <w:tcPr>
            <w:tcW w:w="2628" w:type="dxa"/>
            <w:vMerge/>
          </w:tcPr>
          <w:p w:rsidR="00D50908" w:rsidRPr="00AD5168" w:rsidRDefault="00D50908" w:rsidP="00AD5168">
            <w:pPr>
              <w:spacing w:before="240" w:after="0" w:line="360" w:lineRule="auto"/>
              <w:jc w:val="both"/>
              <w:rPr>
                <w:rFonts w:ascii="Times New Roman" w:hAnsi="Times New Roman" w:cs="Times New Roman"/>
                <w:sz w:val="24"/>
                <w:szCs w:val="24"/>
              </w:rPr>
            </w:pPr>
          </w:p>
        </w:tc>
        <w:tc>
          <w:tcPr>
            <w:tcW w:w="3510" w:type="dxa"/>
            <w:tcBorders>
              <w:top w:val="single" w:sz="4" w:space="0" w:color="auto"/>
              <w:bottom w:val="single" w:sz="4" w:space="0" w:color="auto"/>
            </w:tcBorders>
          </w:tcPr>
          <w:p w:rsidR="00D50908" w:rsidRPr="00AD5168" w:rsidRDefault="00D50908" w:rsidP="00AD5168">
            <w:pPr>
              <w:pStyle w:val="ListParagraph"/>
              <w:numPr>
                <w:ilvl w:val="0"/>
                <w:numId w:val="10"/>
              </w:num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Nose</w:t>
            </w:r>
          </w:p>
        </w:tc>
        <w:tc>
          <w:tcPr>
            <w:tcW w:w="3312" w:type="dxa"/>
            <w:tcBorders>
              <w:top w:val="single" w:sz="4" w:space="0" w:color="auto"/>
              <w:bottom w:val="single" w:sz="4" w:space="0" w:color="auto"/>
            </w:tcBorders>
          </w:tcPr>
          <w:p w:rsidR="00D50908" w:rsidRPr="00AD5168" w:rsidRDefault="00D50908" w:rsidP="00AD5168">
            <w:p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slit-like and oriented near horizontal</w:t>
            </w:r>
          </w:p>
        </w:tc>
      </w:tr>
      <w:tr w:rsidR="00D50908" w:rsidRPr="00AD5168">
        <w:trPr>
          <w:trHeight w:val="203"/>
        </w:trPr>
        <w:tc>
          <w:tcPr>
            <w:tcW w:w="2628" w:type="dxa"/>
            <w:vMerge/>
          </w:tcPr>
          <w:p w:rsidR="00D50908" w:rsidRPr="00AD5168" w:rsidRDefault="00D50908" w:rsidP="00AD5168">
            <w:pPr>
              <w:spacing w:before="240" w:after="0" w:line="360" w:lineRule="auto"/>
              <w:jc w:val="both"/>
              <w:rPr>
                <w:rFonts w:ascii="Times New Roman" w:hAnsi="Times New Roman" w:cs="Times New Roman"/>
                <w:sz w:val="24"/>
                <w:szCs w:val="24"/>
              </w:rPr>
            </w:pPr>
          </w:p>
        </w:tc>
        <w:tc>
          <w:tcPr>
            <w:tcW w:w="3510" w:type="dxa"/>
            <w:tcBorders>
              <w:top w:val="single" w:sz="4" w:space="0" w:color="auto"/>
              <w:bottom w:val="single" w:sz="4" w:space="0" w:color="auto"/>
            </w:tcBorders>
          </w:tcPr>
          <w:p w:rsidR="00D50908" w:rsidRPr="00AD5168" w:rsidRDefault="00D50908" w:rsidP="00AD5168">
            <w:pPr>
              <w:pStyle w:val="ListParagraph"/>
              <w:numPr>
                <w:ilvl w:val="0"/>
                <w:numId w:val="10"/>
              </w:num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Head shape</w:t>
            </w:r>
          </w:p>
        </w:tc>
        <w:tc>
          <w:tcPr>
            <w:tcW w:w="3312" w:type="dxa"/>
            <w:tcBorders>
              <w:top w:val="single" w:sz="4" w:space="0" w:color="auto"/>
              <w:bottom w:val="single" w:sz="4" w:space="0" w:color="auto"/>
            </w:tcBorders>
          </w:tcPr>
          <w:p w:rsidR="00D50908" w:rsidRPr="00AD5168" w:rsidRDefault="00D50908" w:rsidP="00AD5168">
            <w:p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Elongated</w:t>
            </w:r>
          </w:p>
        </w:tc>
      </w:tr>
      <w:tr w:rsidR="00D50908" w:rsidRPr="00AD5168">
        <w:trPr>
          <w:trHeight w:val="190"/>
        </w:trPr>
        <w:tc>
          <w:tcPr>
            <w:tcW w:w="2628" w:type="dxa"/>
            <w:vMerge/>
            <w:tcBorders>
              <w:bottom w:val="single" w:sz="4" w:space="0" w:color="auto"/>
            </w:tcBorders>
          </w:tcPr>
          <w:p w:rsidR="00D50908" w:rsidRPr="00AD5168" w:rsidRDefault="00D50908" w:rsidP="00AD5168">
            <w:pPr>
              <w:spacing w:before="240" w:after="0" w:line="360" w:lineRule="auto"/>
              <w:jc w:val="both"/>
              <w:rPr>
                <w:rFonts w:ascii="Times New Roman" w:hAnsi="Times New Roman" w:cs="Times New Roman"/>
                <w:sz w:val="24"/>
                <w:szCs w:val="24"/>
              </w:rPr>
            </w:pPr>
          </w:p>
        </w:tc>
        <w:tc>
          <w:tcPr>
            <w:tcW w:w="3510" w:type="dxa"/>
            <w:tcBorders>
              <w:top w:val="single" w:sz="4" w:space="0" w:color="auto"/>
              <w:bottom w:val="single" w:sz="4" w:space="0" w:color="auto"/>
            </w:tcBorders>
          </w:tcPr>
          <w:p w:rsidR="00D50908" w:rsidRPr="00AD5168" w:rsidRDefault="00D50908" w:rsidP="00AD5168">
            <w:pPr>
              <w:pStyle w:val="ListParagraph"/>
              <w:numPr>
                <w:ilvl w:val="0"/>
                <w:numId w:val="10"/>
              </w:num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Tongue</w:t>
            </w:r>
          </w:p>
        </w:tc>
        <w:tc>
          <w:tcPr>
            <w:tcW w:w="3312" w:type="dxa"/>
            <w:tcBorders>
              <w:top w:val="single" w:sz="4" w:space="0" w:color="auto"/>
              <w:bottom w:val="single" w:sz="4" w:space="0" w:color="auto"/>
            </w:tcBorders>
          </w:tcPr>
          <w:p w:rsidR="00D50908" w:rsidRPr="00AD5168" w:rsidRDefault="00D50908" w:rsidP="00AD5168">
            <w:p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Forked</w:t>
            </w:r>
          </w:p>
        </w:tc>
      </w:tr>
      <w:tr w:rsidR="00D50908" w:rsidRPr="00AD5168">
        <w:trPr>
          <w:trHeight w:val="451"/>
        </w:trPr>
        <w:tc>
          <w:tcPr>
            <w:tcW w:w="2628" w:type="dxa"/>
            <w:vMerge w:val="restart"/>
            <w:tcBorders>
              <w:top w:val="single" w:sz="4" w:space="0" w:color="auto"/>
            </w:tcBorders>
          </w:tcPr>
          <w:p w:rsidR="00D50908" w:rsidRPr="00AD5168" w:rsidRDefault="00D50908" w:rsidP="00AD5168">
            <w:p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Physiological characters</w:t>
            </w:r>
          </w:p>
        </w:tc>
        <w:tc>
          <w:tcPr>
            <w:tcW w:w="3510" w:type="dxa"/>
            <w:tcBorders>
              <w:top w:val="single" w:sz="4" w:space="0" w:color="auto"/>
            </w:tcBorders>
          </w:tcPr>
          <w:p w:rsidR="00D50908" w:rsidRPr="00AD5168" w:rsidRDefault="00D50908" w:rsidP="00AD5168">
            <w:pPr>
              <w:pStyle w:val="ListParagraph"/>
              <w:numPr>
                <w:ilvl w:val="0"/>
                <w:numId w:val="10"/>
              </w:num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Mating System</w:t>
            </w:r>
          </w:p>
        </w:tc>
        <w:tc>
          <w:tcPr>
            <w:tcW w:w="3312" w:type="dxa"/>
            <w:tcBorders>
              <w:top w:val="single" w:sz="4" w:space="0" w:color="auto"/>
            </w:tcBorders>
          </w:tcPr>
          <w:p w:rsidR="00D50908" w:rsidRPr="00AD5168" w:rsidRDefault="00D50908" w:rsidP="00AD5168">
            <w:p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Polygynandrous (promiscuous)</w:t>
            </w:r>
          </w:p>
        </w:tc>
      </w:tr>
      <w:tr w:rsidR="00D50908" w:rsidRPr="00AD5168">
        <w:trPr>
          <w:trHeight w:val="662"/>
        </w:trPr>
        <w:tc>
          <w:tcPr>
            <w:tcW w:w="2628" w:type="dxa"/>
            <w:vMerge/>
          </w:tcPr>
          <w:p w:rsidR="00D50908" w:rsidRPr="00AD5168" w:rsidRDefault="00D50908" w:rsidP="00AD5168">
            <w:pPr>
              <w:spacing w:before="240" w:after="0" w:line="360" w:lineRule="auto"/>
              <w:jc w:val="both"/>
              <w:rPr>
                <w:rFonts w:ascii="Times New Roman" w:hAnsi="Times New Roman" w:cs="Times New Roman"/>
                <w:sz w:val="24"/>
                <w:szCs w:val="24"/>
              </w:rPr>
            </w:pPr>
          </w:p>
        </w:tc>
        <w:tc>
          <w:tcPr>
            <w:tcW w:w="3510" w:type="dxa"/>
          </w:tcPr>
          <w:p w:rsidR="00D50908" w:rsidRPr="00AD5168" w:rsidRDefault="00D50908" w:rsidP="00AD5168">
            <w:pPr>
              <w:pStyle w:val="ListParagraph"/>
              <w:numPr>
                <w:ilvl w:val="0"/>
                <w:numId w:val="10"/>
              </w:num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 xml:space="preserve">Sexual maturity </w:t>
            </w:r>
          </w:p>
        </w:tc>
        <w:tc>
          <w:tcPr>
            <w:tcW w:w="3312" w:type="dxa"/>
          </w:tcPr>
          <w:p w:rsidR="00D50908" w:rsidRPr="00AD5168" w:rsidRDefault="00D50908" w:rsidP="00AD5168">
            <w:p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2.5 to 3 years</w:t>
            </w:r>
          </w:p>
        </w:tc>
      </w:tr>
      <w:tr w:rsidR="00D50908" w:rsidRPr="00AD5168">
        <w:trPr>
          <w:trHeight w:val="647"/>
        </w:trPr>
        <w:tc>
          <w:tcPr>
            <w:tcW w:w="2628" w:type="dxa"/>
            <w:vMerge/>
          </w:tcPr>
          <w:p w:rsidR="00D50908" w:rsidRPr="00AD5168" w:rsidRDefault="00D50908" w:rsidP="00AD5168">
            <w:pPr>
              <w:spacing w:before="240" w:after="0" w:line="360" w:lineRule="auto"/>
              <w:jc w:val="both"/>
              <w:rPr>
                <w:rFonts w:ascii="Times New Roman" w:hAnsi="Times New Roman" w:cs="Times New Roman"/>
                <w:sz w:val="24"/>
                <w:szCs w:val="24"/>
              </w:rPr>
            </w:pPr>
          </w:p>
        </w:tc>
        <w:tc>
          <w:tcPr>
            <w:tcW w:w="3510" w:type="dxa"/>
          </w:tcPr>
          <w:p w:rsidR="00D50908" w:rsidRPr="00AD5168" w:rsidRDefault="00D50908" w:rsidP="00AD5168">
            <w:pPr>
              <w:pStyle w:val="ListParagraph"/>
              <w:numPr>
                <w:ilvl w:val="0"/>
                <w:numId w:val="10"/>
              </w:num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Breeding interval</w:t>
            </w:r>
          </w:p>
        </w:tc>
        <w:tc>
          <w:tcPr>
            <w:tcW w:w="3312" w:type="dxa"/>
          </w:tcPr>
          <w:p w:rsidR="00D50908" w:rsidRPr="00AD5168" w:rsidRDefault="00D50908" w:rsidP="00AD5168">
            <w:p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Two clutches annually</w:t>
            </w:r>
          </w:p>
        </w:tc>
      </w:tr>
      <w:tr w:rsidR="00D50908" w:rsidRPr="00AD5168">
        <w:trPr>
          <w:trHeight w:val="683"/>
        </w:trPr>
        <w:tc>
          <w:tcPr>
            <w:tcW w:w="2628" w:type="dxa"/>
            <w:vMerge/>
          </w:tcPr>
          <w:p w:rsidR="00D50908" w:rsidRPr="00AD5168" w:rsidRDefault="00D50908" w:rsidP="00AD5168">
            <w:pPr>
              <w:spacing w:before="240" w:after="0" w:line="360" w:lineRule="auto"/>
              <w:jc w:val="both"/>
              <w:rPr>
                <w:rFonts w:ascii="Times New Roman" w:hAnsi="Times New Roman" w:cs="Times New Roman"/>
                <w:sz w:val="24"/>
                <w:szCs w:val="24"/>
              </w:rPr>
            </w:pPr>
          </w:p>
        </w:tc>
        <w:tc>
          <w:tcPr>
            <w:tcW w:w="3510" w:type="dxa"/>
          </w:tcPr>
          <w:p w:rsidR="00D50908" w:rsidRPr="00AD5168" w:rsidRDefault="00D50908" w:rsidP="00AD5168">
            <w:pPr>
              <w:pStyle w:val="ListParagraph"/>
              <w:numPr>
                <w:ilvl w:val="0"/>
                <w:numId w:val="10"/>
              </w:num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Breeding season</w:t>
            </w:r>
          </w:p>
        </w:tc>
        <w:tc>
          <w:tcPr>
            <w:tcW w:w="3312" w:type="dxa"/>
          </w:tcPr>
          <w:p w:rsidR="00D50908" w:rsidRPr="00AD5168" w:rsidRDefault="00D50908" w:rsidP="00AD5168">
            <w:p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July through early September</w:t>
            </w:r>
          </w:p>
        </w:tc>
      </w:tr>
      <w:tr w:rsidR="00D50908" w:rsidRPr="00AD5168">
        <w:trPr>
          <w:trHeight w:val="662"/>
        </w:trPr>
        <w:tc>
          <w:tcPr>
            <w:tcW w:w="2628" w:type="dxa"/>
            <w:vMerge/>
          </w:tcPr>
          <w:p w:rsidR="00D50908" w:rsidRPr="00AD5168" w:rsidRDefault="00D50908" w:rsidP="00AD5168">
            <w:pPr>
              <w:spacing w:before="240" w:after="0" w:line="360" w:lineRule="auto"/>
              <w:jc w:val="both"/>
              <w:rPr>
                <w:rFonts w:ascii="Times New Roman" w:hAnsi="Times New Roman" w:cs="Times New Roman"/>
                <w:sz w:val="24"/>
                <w:szCs w:val="24"/>
              </w:rPr>
            </w:pPr>
          </w:p>
        </w:tc>
        <w:tc>
          <w:tcPr>
            <w:tcW w:w="3510" w:type="dxa"/>
          </w:tcPr>
          <w:p w:rsidR="00D50908" w:rsidRPr="00AD5168" w:rsidRDefault="00D50908" w:rsidP="00AD5168">
            <w:pPr>
              <w:pStyle w:val="ListParagraph"/>
              <w:numPr>
                <w:ilvl w:val="0"/>
                <w:numId w:val="10"/>
              </w:num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Incubation period</w:t>
            </w:r>
          </w:p>
        </w:tc>
        <w:tc>
          <w:tcPr>
            <w:tcW w:w="3312" w:type="dxa"/>
          </w:tcPr>
          <w:p w:rsidR="00D50908" w:rsidRPr="00AD5168" w:rsidRDefault="00D50908" w:rsidP="00AD5168">
            <w:p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4 to 8 months</w:t>
            </w:r>
          </w:p>
        </w:tc>
      </w:tr>
      <w:tr w:rsidR="00D50908" w:rsidRPr="00AD5168">
        <w:trPr>
          <w:trHeight w:val="647"/>
        </w:trPr>
        <w:tc>
          <w:tcPr>
            <w:tcW w:w="2628" w:type="dxa"/>
            <w:vMerge/>
          </w:tcPr>
          <w:p w:rsidR="00D50908" w:rsidRPr="00AD5168" w:rsidRDefault="00D50908" w:rsidP="00AD5168">
            <w:pPr>
              <w:spacing w:before="240" w:after="0" w:line="360" w:lineRule="auto"/>
              <w:jc w:val="both"/>
              <w:rPr>
                <w:rFonts w:ascii="Times New Roman" w:hAnsi="Times New Roman" w:cs="Times New Roman"/>
                <w:sz w:val="24"/>
                <w:szCs w:val="24"/>
              </w:rPr>
            </w:pPr>
          </w:p>
        </w:tc>
        <w:tc>
          <w:tcPr>
            <w:tcW w:w="3510" w:type="dxa"/>
          </w:tcPr>
          <w:p w:rsidR="00D50908" w:rsidRPr="00AD5168" w:rsidRDefault="00D50908" w:rsidP="00AD5168">
            <w:pPr>
              <w:pStyle w:val="ListParagraph"/>
              <w:numPr>
                <w:ilvl w:val="0"/>
                <w:numId w:val="10"/>
              </w:num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Number of offspring</w:t>
            </w:r>
          </w:p>
        </w:tc>
        <w:tc>
          <w:tcPr>
            <w:tcW w:w="3312" w:type="dxa"/>
          </w:tcPr>
          <w:p w:rsidR="00D50908" w:rsidRPr="00AD5168" w:rsidRDefault="00D50908" w:rsidP="00AD5168">
            <w:p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20 (avg)</w:t>
            </w:r>
          </w:p>
        </w:tc>
      </w:tr>
      <w:tr w:rsidR="00D50908" w:rsidRPr="00AD5168">
        <w:trPr>
          <w:trHeight w:val="662"/>
        </w:trPr>
        <w:tc>
          <w:tcPr>
            <w:tcW w:w="2628" w:type="dxa"/>
            <w:vMerge/>
          </w:tcPr>
          <w:p w:rsidR="00D50908" w:rsidRPr="00AD5168" w:rsidRDefault="00D50908" w:rsidP="00AD5168">
            <w:pPr>
              <w:spacing w:before="240" w:after="0" w:line="360" w:lineRule="auto"/>
              <w:jc w:val="both"/>
              <w:rPr>
                <w:rFonts w:ascii="Times New Roman" w:hAnsi="Times New Roman" w:cs="Times New Roman"/>
                <w:sz w:val="24"/>
                <w:szCs w:val="24"/>
              </w:rPr>
            </w:pPr>
          </w:p>
        </w:tc>
        <w:tc>
          <w:tcPr>
            <w:tcW w:w="3510" w:type="dxa"/>
          </w:tcPr>
          <w:p w:rsidR="00D50908" w:rsidRPr="00AD5168" w:rsidRDefault="00D50908" w:rsidP="00AD5168">
            <w:pPr>
              <w:pStyle w:val="ListParagraph"/>
              <w:numPr>
                <w:ilvl w:val="0"/>
                <w:numId w:val="10"/>
              </w:num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Lifespan</w:t>
            </w:r>
          </w:p>
        </w:tc>
        <w:tc>
          <w:tcPr>
            <w:tcW w:w="3312" w:type="dxa"/>
          </w:tcPr>
          <w:p w:rsidR="00D50908" w:rsidRPr="00AD5168" w:rsidRDefault="00D50908" w:rsidP="00AD5168">
            <w:pPr>
              <w:spacing w:before="240" w:after="0" w:line="360" w:lineRule="auto"/>
              <w:jc w:val="both"/>
              <w:rPr>
                <w:rFonts w:ascii="Times New Roman" w:hAnsi="Times New Roman" w:cs="Times New Roman"/>
                <w:sz w:val="24"/>
                <w:szCs w:val="24"/>
              </w:rPr>
            </w:pPr>
            <w:r w:rsidRPr="00AD5168">
              <w:rPr>
                <w:rFonts w:ascii="Times New Roman" w:hAnsi="Times New Roman" w:cs="Times New Roman"/>
                <w:sz w:val="24"/>
                <w:szCs w:val="24"/>
              </w:rPr>
              <w:t>22 years</w:t>
            </w:r>
          </w:p>
        </w:tc>
      </w:tr>
    </w:tbl>
    <w:p w:rsidR="00D50908" w:rsidRPr="002B2210" w:rsidRDefault="00D50908" w:rsidP="00591633">
      <w:pPr>
        <w:spacing w:before="240" w:line="360" w:lineRule="auto"/>
        <w:jc w:val="both"/>
        <w:rPr>
          <w:rFonts w:ascii="Times New Roman" w:hAnsi="Times New Roman" w:cs="Times New Roman"/>
          <w:sz w:val="24"/>
          <w:szCs w:val="24"/>
        </w:rPr>
      </w:pPr>
    </w:p>
    <w:p w:rsidR="00D50908" w:rsidRPr="002B2210" w:rsidRDefault="00D50908" w:rsidP="00591633">
      <w:pPr>
        <w:spacing w:before="240" w:line="360" w:lineRule="auto"/>
        <w:jc w:val="both"/>
        <w:rPr>
          <w:rFonts w:ascii="Times New Roman" w:hAnsi="Times New Roman" w:cs="Times New Roman"/>
          <w:sz w:val="24"/>
          <w:szCs w:val="24"/>
        </w:rPr>
      </w:pPr>
    </w:p>
    <w:p w:rsidR="00D50908" w:rsidRPr="00C40F9B" w:rsidRDefault="00D50908" w:rsidP="00C40F9B">
      <w:pPr>
        <w:pStyle w:val="Heading3"/>
        <w:rPr>
          <w:rFonts w:ascii="Times New Roman" w:hAnsi="Times New Roman" w:cs="Times New Roman"/>
          <w:color w:val="auto"/>
          <w:sz w:val="24"/>
          <w:szCs w:val="24"/>
        </w:rPr>
      </w:pPr>
      <w:bookmarkStart w:id="18" w:name="_Toc436606493"/>
      <w:r w:rsidRPr="00C40F9B">
        <w:rPr>
          <w:rFonts w:ascii="Times New Roman" w:hAnsi="Times New Roman" w:cs="Times New Roman"/>
          <w:color w:val="auto"/>
          <w:sz w:val="24"/>
          <w:szCs w:val="24"/>
        </w:rPr>
        <w:t>Geographic range:</w:t>
      </w:r>
      <w:bookmarkEnd w:id="18"/>
      <w:r w:rsidRPr="00C40F9B">
        <w:rPr>
          <w:rFonts w:ascii="Times New Roman" w:hAnsi="Times New Roman" w:cs="Times New Roman"/>
          <w:color w:val="auto"/>
          <w:sz w:val="24"/>
          <w:szCs w:val="24"/>
        </w:rPr>
        <w:t xml:space="preserve"> </w:t>
      </w:r>
    </w:p>
    <w:p w:rsidR="00D50908" w:rsidRDefault="00D50908" w:rsidP="0059163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Bengal Monitors or Common Indian M</w:t>
      </w:r>
      <w:r w:rsidRPr="00351707">
        <w:rPr>
          <w:rFonts w:ascii="Times New Roman" w:hAnsi="Times New Roman" w:cs="Times New Roman"/>
          <w:sz w:val="24"/>
          <w:szCs w:val="24"/>
        </w:rPr>
        <w:t>onitors (</w:t>
      </w:r>
      <w:r w:rsidRPr="003B08B2">
        <w:rPr>
          <w:rFonts w:ascii="Times New Roman" w:hAnsi="Times New Roman" w:cs="Times New Roman"/>
          <w:i/>
          <w:iCs/>
          <w:sz w:val="24"/>
          <w:szCs w:val="24"/>
        </w:rPr>
        <w:t>Varanus bengalensis</w:t>
      </w:r>
      <w:r w:rsidRPr="00351707">
        <w:rPr>
          <w:rFonts w:ascii="Times New Roman" w:hAnsi="Times New Roman" w:cs="Times New Roman"/>
          <w:sz w:val="24"/>
          <w:szCs w:val="24"/>
        </w:rPr>
        <w:t>) occur across much of southern Asia. Compared to other varan</w:t>
      </w:r>
      <w:r>
        <w:rPr>
          <w:rFonts w:ascii="Times New Roman" w:hAnsi="Times New Roman" w:cs="Times New Roman"/>
          <w:sz w:val="24"/>
          <w:szCs w:val="24"/>
        </w:rPr>
        <w:t>id lizards, Bengal M</w:t>
      </w:r>
      <w:r w:rsidRPr="00351707">
        <w:rPr>
          <w:rFonts w:ascii="Times New Roman" w:hAnsi="Times New Roman" w:cs="Times New Roman"/>
          <w:sz w:val="24"/>
          <w:szCs w:val="24"/>
        </w:rPr>
        <w:t>onitors have a much larger geographic range, where they are considered less restricted both geo</w:t>
      </w:r>
      <w:r>
        <w:rPr>
          <w:rFonts w:ascii="Times New Roman" w:hAnsi="Times New Roman" w:cs="Times New Roman"/>
          <w:sz w:val="24"/>
          <w:szCs w:val="24"/>
        </w:rPr>
        <w:t>graphically and environmentally (Marcum, C.L. 1980).</w:t>
      </w:r>
      <w:r w:rsidRPr="00351707">
        <w:rPr>
          <w:rFonts w:ascii="Times New Roman" w:hAnsi="Times New Roman" w:cs="Times New Roman"/>
          <w:sz w:val="24"/>
          <w:szCs w:val="24"/>
        </w:rPr>
        <w:t xml:space="preserve"> This species is widely distributed </w:t>
      </w:r>
      <w:r>
        <w:rPr>
          <w:rFonts w:ascii="Times New Roman" w:hAnsi="Times New Roman" w:cs="Times New Roman"/>
          <w:sz w:val="24"/>
          <w:szCs w:val="24"/>
        </w:rPr>
        <w:t>in whole country in Bangladesh specially found in forest and hilly part such as Chittagong, Khagrachori, Rangamati, Bandarban, Cox’s bazaar, Khulna, Bagerhat, Shatkhira, Mymanshing, Dinajpur, Kurigram etc.</w:t>
      </w:r>
    </w:p>
    <w:p w:rsidR="00D50908" w:rsidRPr="00C40F9B" w:rsidRDefault="00D50908" w:rsidP="00C40F9B">
      <w:pPr>
        <w:pStyle w:val="Heading3"/>
        <w:rPr>
          <w:rFonts w:ascii="Times New Roman" w:hAnsi="Times New Roman" w:cs="Times New Roman"/>
          <w:color w:val="auto"/>
          <w:sz w:val="24"/>
          <w:szCs w:val="24"/>
        </w:rPr>
      </w:pPr>
      <w:bookmarkStart w:id="19" w:name="_Toc436606494"/>
      <w:r w:rsidRPr="00C40F9B">
        <w:rPr>
          <w:rFonts w:ascii="Times New Roman" w:hAnsi="Times New Roman" w:cs="Times New Roman"/>
          <w:color w:val="auto"/>
          <w:sz w:val="24"/>
          <w:szCs w:val="24"/>
        </w:rPr>
        <w:t>Habitat</w:t>
      </w:r>
      <w:bookmarkEnd w:id="19"/>
    </w:p>
    <w:p w:rsidR="00D50908" w:rsidRDefault="00D50908" w:rsidP="00591633">
      <w:pPr>
        <w:spacing w:before="240" w:line="360" w:lineRule="auto"/>
        <w:jc w:val="both"/>
        <w:rPr>
          <w:rFonts w:ascii="Times New Roman" w:hAnsi="Times New Roman" w:cs="Times New Roman"/>
          <w:sz w:val="24"/>
          <w:szCs w:val="24"/>
        </w:rPr>
      </w:pPr>
      <w:r w:rsidRPr="00E3402A">
        <w:rPr>
          <w:rFonts w:ascii="Times New Roman" w:hAnsi="Times New Roman" w:cs="Times New Roman"/>
          <w:sz w:val="24"/>
          <w:szCs w:val="24"/>
        </w:rPr>
        <w:t>Unlike</w:t>
      </w:r>
      <w:r>
        <w:rPr>
          <w:rFonts w:ascii="Times New Roman" w:hAnsi="Times New Roman" w:cs="Times New Roman"/>
          <w:sz w:val="24"/>
          <w:szCs w:val="24"/>
        </w:rPr>
        <w:t xml:space="preserve"> other varanid lizards, Bengal M</w:t>
      </w:r>
      <w:r w:rsidRPr="00E3402A">
        <w:rPr>
          <w:rFonts w:ascii="Times New Roman" w:hAnsi="Times New Roman" w:cs="Times New Roman"/>
          <w:sz w:val="24"/>
          <w:szCs w:val="24"/>
        </w:rPr>
        <w:t xml:space="preserve">onitors have the ability to cope with a broad range of environments, from deserts to rainforests to habitats having seasonally snowy winters. However, generally they are found in areas with continuously warm climates, with mean annual air temperatures of approximately 24 </w:t>
      </w:r>
      <w:r>
        <w:rPr>
          <w:rFonts w:ascii="Times New Roman" w:hAnsi="Times New Roman" w:cs="Times New Roman"/>
          <w:sz w:val="24"/>
          <w:szCs w:val="24"/>
        </w:rPr>
        <w:t>˚</w:t>
      </w:r>
      <w:r w:rsidRPr="00E3402A">
        <w:rPr>
          <w:rFonts w:ascii="Times New Roman" w:hAnsi="Times New Roman" w:cs="Times New Roman"/>
          <w:sz w:val="24"/>
          <w:szCs w:val="24"/>
        </w:rPr>
        <w:t>C. Most of southern Asia experiences seasonal monsoons and wind patterns influenced by</w:t>
      </w:r>
      <w:r>
        <w:rPr>
          <w:rFonts w:ascii="Times New Roman" w:hAnsi="Times New Roman" w:cs="Times New Roman"/>
          <w:sz w:val="24"/>
          <w:szCs w:val="24"/>
        </w:rPr>
        <w:t xml:space="preserve"> neighboring seas and mountains (CITES, 1984).</w:t>
      </w:r>
      <w:r w:rsidRPr="00E3402A">
        <w:rPr>
          <w:rFonts w:ascii="Times New Roman" w:hAnsi="Times New Roman" w:cs="Times New Roman"/>
          <w:sz w:val="24"/>
          <w:szCs w:val="24"/>
        </w:rPr>
        <w:t xml:space="preserve"> Thus, precipitation acros</w:t>
      </w:r>
      <w:r>
        <w:rPr>
          <w:rFonts w:ascii="Times New Roman" w:hAnsi="Times New Roman" w:cs="Times New Roman"/>
          <w:sz w:val="24"/>
          <w:szCs w:val="24"/>
        </w:rPr>
        <w:t>s much of the range for Bengal M</w:t>
      </w:r>
      <w:r w:rsidRPr="00E3402A">
        <w:rPr>
          <w:rFonts w:ascii="Times New Roman" w:hAnsi="Times New Roman" w:cs="Times New Roman"/>
          <w:sz w:val="24"/>
          <w:szCs w:val="24"/>
        </w:rPr>
        <w:t>onitors is highly variable. Some habitat areas are relatively arid, with mean precipitation less than 200 mm per year. Other habitats are considerably more humid, with annual rainfall reaching 2,200 mm per year. The most common tropi</w:t>
      </w:r>
      <w:r>
        <w:rPr>
          <w:rFonts w:ascii="Times New Roman" w:hAnsi="Times New Roman" w:cs="Times New Roman"/>
          <w:sz w:val="24"/>
          <w:szCs w:val="24"/>
        </w:rPr>
        <w:t>cal forest habitats for Bengal M</w:t>
      </w:r>
      <w:r w:rsidRPr="00E3402A">
        <w:rPr>
          <w:rFonts w:ascii="Times New Roman" w:hAnsi="Times New Roman" w:cs="Times New Roman"/>
          <w:sz w:val="24"/>
          <w:szCs w:val="24"/>
        </w:rPr>
        <w:t>onitors are deciduous, semi-deciduous, evergreen t</w:t>
      </w:r>
      <w:r>
        <w:rPr>
          <w:rFonts w:ascii="Times New Roman" w:hAnsi="Times New Roman" w:cs="Times New Roman"/>
          <w:sz w:val="24"/>
          <w:szCs w:val="24"/>
        </w:rPr>
        <w:t xml:space="preserve">ropical forests, and thorn brush (Auffenberg </w:t>
      </w:r>
      <w:r w:rsidRPr="003B08B2">
        <w:rPr>
          <w:rFonts w:ascii="Times New Roman" w:hAnsi="Times New Roman" w:cs="Times New Roman"/>
          <w:i/>
          <w:iCs/>
          <w:sz w:val="24"/>
          <w:szCs w:val="24"/>
        </w:rPr>
        <w:t>et al</w:t>
      </w:r>
      <w:r>
        <w:rPr>
          <w:rFonts w:ascii="Times New Roman" w:hAnsi="Times New Roman" w:cs="Times New Roman"/>
          <w:sz w:val="24"/>
          <w:szCs w:val="24"/>
        </w:rPr>
        <w:t>, 1991</w:t>
      </w:r>
      <w:r w:rsidRPr="00E3402A">
        <w:rPr>
          <w:rFonts w:ascii="Times New Roman" w:hAnsi="Times New Roman" w:cs="Times New Roman"/>
          <w:sz w:val="24"/>
          <w:szCs w:val="24"/>
        </w:rPr>
        <w:t>)</w:t>
      </w:r>
      <w:r>
        <w:rPr>
          <w:rFonts w:ascii="Times New Roman" w:hAnsi="Times New Roman" w:cs="Times New Roman"/>
          <w:sz w:val="24"/>
          <w:szCs w:val="24"/>
        </w:rPr>
        <w:t>.</w:t>
      </w:r>
    </w:p>
    <w:p w:rsidR="00D50908" w:rsidRDefault="00D50908" w:rsidP="008C42A2">
      <w:pPr>
        <w:spacing w:before="240" w:line="360" w:lineRule="auto"/>
        <w:jc w:val="both"/>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54pt;margin-top:446.25pt;width:332.8pt;height:193.5pt;z-index:251651584;visibility:visible;mso-position-horizontal-relative:margin;mso-position-vertical-relative:margin">
            <v:imagedata r:id="rId8" o:title=""/>
            <w10:wrap type="square" anchorx="margin" anchory="margin"/>
          </v:shape>
        </w:pict>
      </w:r>
      <w:r>
        <w:rPr>
          <w:noProof/>
        </w:rPr>
        <w:pict>
          <v:shapetype id="_x0000_t202" coordsize="21600,21600" o:spt="202" path="m,l,21600r21600,l21600,xe">
            <v:stroke joinstyle="miter"/>
            <v:path gradientshapeok="t" o:connecttype="rect"/>
          </v:shapetype>
          <v:shape id="_x0000_s1027" type="#_x0000_t202" style="position:absolute;left:0;text-align:left;margin-left:105.75pt;margin-top:221.65pt;width:255.75pt;height:21.75pt;z-index:251652608">
            <v:textbox style="mso-next-textbox:#_x0000_s1027">
              <w:txbxContent>
                <w:p w:rsidR="00D50908" w:rsidRPr="008C42A2" w:rsidRDefault="00D50908">
                  <w:pPr>
                    <w:rPr>
                      <w:rFonts w:ascii="Times New Roman" w:hAnsi="Times New Roman" w:cs="Times New Roman"/>
                      <w:sz w:val="24"/>
                      <w:szCs w:val="24"/>
                    </w:rPr>
                  </w:pPr>
                  <w:r w:rsidRPr="008C42A2">
                    <w:rPr>
                      <w:rFonts w:ascii="Times New Roman" w:hAnsi="Times New Roman" w:cs="Times New Roman"/>
                      <w:sz w:val="24"/>
                      <w:szCs w:val="24"/>
                    </w:rPr>
                    <w:t xml:space="preserve">Fig </w:t>
                  </w:r>
                  <w:r>
                    <w:rPr>
                      <w:rFonts w:ascii="Times New Roman" w:hAnsi="Times New Roman" w:cs="Times New Roman"/>
                      <w:sz w:val="24"/>
                      <w:szCs w:val="24"/>
                    </w:rPr>
                    <w:t>3.</w:t>
                  </w:r>
                  <w:r w:rsidRPr="008C42A2">
                    <w:rPr>
                      <w:rFonts w:ascii="Times New Roman" w:hAnsi="Times New Roman" w:cs="Times New Roman"/>
                      <w:sz w:val="24"/>
                      <w:szCs w:val="24"/>
                    </w:rPr>
                    <w:t>1:Natural habitat of Bengal Monitor</w:t>
                  </w:r>
                </w:p>
              </w:txbxContent>
            </v:textbox>
          </v:shape>
        </w:pict>
      </w:r>
    </w:p>
    <w:p w:rsidR="00D50908" w:rsidRPr="004302A4" w:rsidRDefault="00D50908" w:rsidP="004302A4">
      <w:pPr>
        <w:pStyle w:val="Heading3"/>
        <w:rPr>
          <w:rFonts w:ascii="Times New Roman" w:hAnsi="Times New Roman" w:cs="Times New Roman"/>
          <w:color w:val="auto"/>
          <w:sz w:val="24"/>
          <w:szCs w:val="24"/>
        </w:rPr>
      </w:pPr>
      <w:bookmarkStart w:id="20" w:name="_Toc436606495"/>
      <w:r w:rsidRPr="004302A4">
        <w:rPr>
          <w:rFonts w:ascii="Times New Roman" w:hAnsi="Times New Roman" w:cs="Times New Roman"/>
          <w:color w:val="auto"/>
          <w:sz w:val="24"/>
          <w:szCs w:val="24"/>
        </w:rPr>
        <w:t>Physical Description</w:t>
      </w:r>
      <w:bookmarkEnd w:id="20"/>
    </w:p>
    <w:p w:rsidR="00D50908" w:rsidRPr="00E3402A" w:rsidRDefault="00D50908" w:rsidP="0059163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Adult Bengal M</w:t>
      </w:r>
      <w:r w:rsidRPr="00E3402A">
        <w:rPr>
          <w:rFonts w:ascii="Times New Roman" w:hAnsi="Times New Roman" w:cs="Times New Roman"/>
          <w:sz w:val="24"/>
          <w:szCs w:val="24"/>
        </w:rPr>
        <w:t>onitors are generally grey or greenish-grey in color, with a ventral pattern of grey to black cros</w:t>
      </w:r>
      <w:r>
        <w:rPr>
          <w:rFonts w:ascii="Times New Roman" w:hAnsi="Times New Roman" w:cs="Times New Roman"/>
          <w:sz w:val="24"/>
          <w:szCs w:val="24"/>
        </w:rPr>
        <w:t>sbars from the chin to the tail.</w:t>
      </w:r>
      <w:r w:rsidRPr="00E3402A">
        <w:rPr>
          <w:rFonts w:ascii="Times New Roman" w:hAnsi="Times New Roman" w:cs="Times New Roman"/>
          <w:sz w:val="24"/>
          <w:szCs w:val="24"/>
        </w:rPr>
        <w:t xml:space="preserve"> These markings are generally darkest in the western parts and lightest in the eastern parts of the geographic range. These ventral markings typically become lighter, and the ground color darker, with age. Thus, adults display a less pronounced, less contrasting patter</w:t>
      </w:r>
      <w:r>
        <w:rPr>
          <w:rFonts w:ascii="Times New Roman" w:hAnsi="Times New Roman" w:cs="Times New Roman"/>
          <w:sz w:val="24"/>
          <w:szCs w:val="24"/>
        </w:rPr>
        <w:t>n than younger Bengal Monitors. They have rough scale on skin with minute pits (</w:t>
      </w:r>
      <w:r w:rsidRPr="00646769">
        <w:rPr>
          <w:rFonts w:ascii="Times New Roman" w:hAnsi="Times New Roman" w:cs="Times New Roman"/>
          <w:sz w:val="24"/>
          <w:szCs w:val="24"/>
        </w:rPr>
        <w:t>Emden, H.F. 2008</w:t>
      </w:r>
      <w:r>
        <w:rPr>
          <w:rFonts w:ascii="Times New Roman" w:hAnsi="Times New Roman" w:cs="Times New Roman"/>
          <w:sz w:val="24"/>
          <w:szCs w:val="24"/>
        </w:rPr>
        <w:t xml:space="preserve">).Their </w:t>
      </w:r>
      <w:r w:rsidRPr="00E809B7">
        <w:rPr>
          <w:rFonts w:ascii="Times New Roman" w:hAnsi="Times New Roman" w:cs="Times New Roman"/>
          <w:sz w:val="24"/>
          <w:szCs w:val="24"/>
        </w:rPr>
        <w:t xml:space="preserve">external nostril openings (nares) that is slit-like and oriented near horizontal, and positions between the eye and the tip of the snout </w:t>
      </w:r>
      <w:r>
        <w:rPr>
          <w:rFonts w:ascii="Times New Roman" w:hAnsi="Times New Roman" w:cs="Times New Roman"/>
          <w:sz w:val="24"/>
          <w:szCs w:val="24"/>
          <w:shd w:val="clear" w:color="auto" w:fill="FFFFFF"/>
        </w:rPr>
        <w:t>Like other varanids, Bengal M</w:t>
      </w:r>
      <w:r w:rsidRPr="00E809B7">
        <w:rPr>
          <w:rFonts w:ascii="Times New Roman" w:hAnsi="Times New Roman" w:cs="Times New Roman"/>
          <w:sz w:val="24"/>
          <w:szCs w:val="24"/>
          <w:shd w:val="clear" w:color="auto" w:fill="FFFFFF"/>
        </w:rPr>
        <w:t>onitors have a forked tongue that is protruded in the manner of snakes. The function is mainly sensory, and is not very involved in the transport of food down the throat</w:t>
      </w:r>
      <w:r>
        <w:rPr>
          <w:rFonts w:ascii="Times New Roman" w:hAnsi="Times New Roman" w:cs="Times New Roman"/>
          <w:sz w:val="24"/>
          <w:szCs w:val="24"/>
          <w:shd w:val="clear" w:color="auto" w:fill="FFFFFF"/>
        </w:rPr>
        <w:t xml:space="preserve"> (Cruze, N.D &amp; S. Kumar, 2011).</w:t>
      </w:r>
    </w:p>
    <w:p w:rsidR="00D50908" w:rsidRDefault="00D50908" w:rsidP="00591633">
      <w:pPr>
        <w:spacing w:before="240" w:line="360" w:lineRule="auto"/>
        <w:jc w:val="both"/>
        <w:rPr>
          <w:rFonts w:ascii="Times New Roman" w:hAnsi="Times New Roman" w:cs="Times New Roman"/>
          <w:sz w:val="24"/>
          <w:szCs w:val="24"/>
        </w:rPr>
      </w:pPr>
      <w:r w:rsidRPr="00E3402A">
        <w:rPr>
          <w:rFonts w:ascii="Times New Roman" w:hAnsi="Times New Roman" w:cs="Times New Roman"/>
          <w:sz w:val="24"/>
          <w:szCs w:val="24"/>
        </w:rPr>
        <w:t>In the wild, the</w:t>
      </w:r>
      <w:r>
        <w:rPr>
          <w:rFonts w:ascii="Times New Roman" w:hAnsi="Times New Roman" w:cs="Times New Roman"/>
          <w:sz w:val="24"/>
          <w:szCs w:val="24"/>
        </w:rPr>
        <w:t xml:space="preserve"> heaviest recorded male Bengal M</w:t>
      </w:r>
      <w:r w:rsidRPr="00E3402A">
        <w:rPr>
          <w:rFonts w:ascii="Times New Roman" w:hAnsi="Times New Roman" w:cs="Times New Roman"/>
          <w:sz w:val="24"/>
          <w:szCs w:val="24"/>
        </w:rPr>
        <w:t>onitor weighed 7.18 kg, though captive individuals have been reported to reach 10.2 kg. In the wild, males generally weigh 42% more than females. Males of the same snout to vent length (SVL) as females are typica</w:t>
      </w:r>
      <w:r>
        <w:rPr>
          <w:rFonts w:ascii="Times New Roman" w:hAnsi="Times New Roman" w:cs="Times New Roman"/>
          <w:sz w:val="24"/>
          <w:szCs w:val="24"/>
        </w:rPr>
        <w:t>lly 9.2% heavier. Young Bengal M</w:t>
      </w:r>
      <w:r w:rsidRPr="00E3402A">
        <w:rPr>
          <w:rFonts w:ascii="Times New Roman" w:hAnsi="Times New Roman" w:cs="Times New Roman"/>
          <w:sz w:val="24"/>
          <w:szCs w:val="24"/>
        </w:rPr>
        <w:t>onit</w:t>
      </w:r>
      <w:r>
        <w:rPr>
          <w:rFonts w:ascii="Times New Roman" w:hAnsi="Times New Roman" w:cs="Times New Roman"/>
          <w:sz w:val="24"/>
          <w:szCs w:val="24"/>
        </w:rPr>
        <w:t>ors, on average, weigh 0.078 kg</w:t>
      </w:r>
      <w:r w:rsidRPr="00E3402A">
        <w:rPr>
          <w:rFonts w:ascii="Times New Roman" w:hAnsi="Times New Roman" w:cs="Times New Roman"/>
          <w:sz w:val="24"/>
          <w:szCs w:val="24"/>
        </w:rPr>
        <w:t xml:space="preserve"> (Auffenberg, 1994)</w:t>
      </w:r>
      <w:r>
        <w:rPr>
          <w:rFonts w:ascii="Times New Roman" w:hAnsi="Times New Roman" w:cs="Times New Roman"/>
          <w:sz w:val="24"/>
          <w:szCs w:val="24"/>
        </w:rPr>
        <w:t>.</w:t>
      </w:r>
    </w:p>
    <w:p w:rsidR="00D50908" w:rsidRDefault="00D50908" w:rsidP="004302A4">
      <w:pPr>
        <w:pStyle w:val="Heading3"/>
        <w:rPr>
          <w:rFonts w:ascii="Times New Roman" w:hAnsi="Times New Roman" w:cs="Times New Roman"/>
          <w:color w:val="auto"/>
          <w:sz w:val="24"/>
          <w:szCs w:val="24"/>
        </w:rPr>
      </w:pPr>
    </w:p>
    <w:p w:rsidR="00D50908" w:rsidRDefault="00D50908" w:rsidP="004302A4">
      <w:pPr>
        <w:pStyle w:val="Heading3"/>
        <w:rPr>
          <w:rFonts w:ascii="Times New Roman" w:hAnsi="Times New Roman" w:cs="Times New Roman"/>
          <w:color w:val="auto"/>
          <w:sz w:val="24"/>
          <w:szCs w:val="24"/>
        </w:rPr>
      </w:pPr>
      <w:r>
        <w:rPr>
          <w:noProof/>
        </w:rPr>
        <w:pict>
          <v:shape id="Picture 3" o:spid="_x0000_s1028" type="#_x0000_t75" style="position:absolute;margin-left:222.75pt;margin-top:359.25pt;width:200.25pt;height:160.5pt;z-index:251654656;visibility:visible;mso-position-horizontal-relative:margin;mso-position-vertical-relative:margin">
            <v:imagedata r:id="rId9" o:title=""/>
            <w10:wrap type="square" anchorx="margin" anchory="margin"/>
          </v:shape>
        </w:pict>
      </w:r>
      <w:r>
        <w:rPr>
          <w:noProof/>
        </w:rPr>
        <w:pict>
          <v:shape id="Picture 2" o:spid="_x0000_s1029" type="#_x0000_t75" style="position:absolute;margin-left:4.5pt;margin-top:359.25pt;width:210.75pt;height:160.5pt;z-index:251653632;visibility:visible;mso-position-horizontal-relative:margin;mso-position-vertical-relative:margin">
            <v:imagedata r:id="rId10" o:title=""/>
            <w10:wrap type="square" anchorx="margin" anchory="margin"/>
          </v:shape>
        </w:pict>
      </w:r>
    </w:p>
    <w:p w:rsidR="00D50908" w:rsidRDefault="00D50908" w:rsidP="004302A4">
      <w:pPr>
        <w:pStyle w:val="Heading3"/>
        <w:rPr>
          <w:rFonts w:ascii="Times New Roman" w:hAnsi="Times New Roman" w:cs="Times New Roman"/>
          <w:color w:val="auto"/>
          <w:sz w:val="24"/>
          <w:szCs w:val="24"/>
        </w:rPr>
      </w:pPr>
    </w:p>
    <w:p w:rsidR="00D50908" w:rsidRDefault="00D50908" w:rsidP="004302A4">
      <w:pPr>
        <w:pStyle w:val="Heading3"/>
        <w:rPr>
          <w:rFonts w:ascii="Times New Roman" w:hAnsi="Times New Roman" w:cs="Times New Roman"/>
          <w:color w:val="auto"/>
          <w:sz w:val="24"/>
          <w:szCs w:val="24"/>
        </w:rPr>
      </w:pPr>
    </w:p>
    <w:p w:rsidR="00D50908" w:rsidRDefault="00D50908" w:rsidP="004302A4">
      <w:pPr>
        <w:pStyle w:val="Heading3"/>
        <w:rPr>
          <w:rFonts w:ascii="Times New Roman" w:hAnsi="Times New Roman" w:cs="Times New Roman"/>
          <w:color w:val="auto"/>
          <w:sz w:val="24"/>
          <w:szCs w:val="24"/>
        </w:rPr>
      </w:pPr>
    </w:p>
    <w:p w:rsidR="00D50908" w:rsidRDefault="00D50908" w:rsidP="004302A4">
      <w:pPr>
        <w:pStyle w:val="Heading3"/>
        <w:rPr>
          <w:rFonts w:ascii="Times New Roman" w:hAnsi="Times New Roman" w:cs="Times New Roman"/>
          <w:color w:val="auto"/>
          <w:sz w:val="24"/>
          <w:szCs w:val="24"/>
        </w:rPr>
      </w:pPr>
    </w:p>
    <w:p w:rsidR="00D50908" w:rsidRDefault="00D50908" w:rsidP="004302A4">
      <w:pPr>
        <w:pStyle w:val="Heading3"/>
        <w:rPr>
          <w:rFonts w:ascii="Times New Roman" w:hAnsi="Times New Roman" w:cs="Times New Roman"/>
          <w:color w:val="auto"/>
          <w:sz w:val="24"/>
          <w:szCs w:val="24"/>
        </w:rPr>
      </w:pPr>
    </w:p>
    <w:p w:rsidR="00D50908" w:rsidRDefault="00D50908" w:rsidP="004302A4">
      <w:pPr>
        <w:pStyle w:val="Heading3"/>
        <w:rPr>
          <w:rFonts w:ascii="Times New Roman" w:hAnsi="Times New Roman" w:cs="Times New Roman"/>
          <w:color w:val="auto"/>
          <w:sz w:val="24"/>
          <w:szCs w:val="24"/>
        </w:rPr>
      </w:pPr>
    </w:p>
    <w:p w:rsidR="00D50908" w:rsidRDefault="00D50908" w:rsidP="004302A4">
      <w:pPr>
        <w:pStyle w:val="Heading3"/>
        <w:rPr>
          <w:rFonts w:ascii="Times New Roman" w:hAnsi="Times New Roman" w:cs="Times New Roman"/>
          <w:color w:val="auto"/>
          <w:sz w:val="24"/>
          <w:szCs w:val="24"/>
        </w:rPr>
      </w:pPr>
      <w:r>
        <w:rPr>
          <w:noProof/>
        </w:rPr>
        <w:pict>
          <v:shape id="_x0000_s1030" type="#_x0000_t202" style="position:absolute;margin-left:126.75pt;margin-top:7.9pt;width:193.5pt;height:22.5pt;z-index:251655680">
            <v:textbox style="mso-next-textbox:#_x0000_s1030">
              <w:txbxContent>
                <w:p w:rsidR="00D50908" w:rsidRPr="008C42A2" w:rsidRDefault="00D50908" w:rsidP="008C42A2">
                  <w:pPr>
                    <w:jc w:val="center"/>
                    <w:rPr>
                      <w:rFonts w:ascii="Times New Roman" w:hAnsi="Times New Roman" w:cs="Times New Roman"/>
                      <w:sz w:val="24"/>
                      <w:szCs w:val="24"/>
                    </w:rPr>
                  </w:pPr>
                  <w:r w:rsidRPr="008C42A2">
                    <w:rPr>
                      <w:rFonts w:ascii="Times New Roman" w:hAnsi="Times New Roman" w:cs="Times New Roman"/>
                      <w:sz w:val="24"/>
                      <w:szCs w:val="24"/>
                    </w:rPr>
                    <w:t xml:space="preserve">Fig </w:t>
                  </w:r>
                  <w:r>
                    <w:rPr>
                      <w:rFonts w:ascii="Times New Roman" w:hAnsi="Times New Roman" w:cs="Times New Roman"/>
                      <w:sz w:val="24"/>
                      <w:szCs w:val="24"/>
                    </w:rPr>
                    <w:t>3.</w:t>
                  </w:r>
                  <w:r w:rsidRPr="008C42A2">
                    <w:rPr>
                      <w:rFonts w:ascii="Times New Roman" w:hAnsi="Times New Roman" w:cs="Times New Roman"/>
                      <w:sz w:val="24"/>
                      <w:szCs w:val="24"/>
                    </w:rPr>
                    <w:t>2: Physical features</w:t>
                  </w:r>
                </w:p>
              </w:txbxContent>
            </v:textbox>
          </v:shape>
        </w:pict>
      </w:r>
    </w:p>
    <w:p w:rsidR="00D50908" w:rsidRDefault="00D50908" w:rsidP="004302A4">
      <w:pPr>
        <w:pStyle w:val="Heading3"/>
        <w:rPr>
          <w:rFonts w:ascii="Times New Roman" w:hAnsi="Times New Roman" w:cs="Times New Roman"/>
          <w:color w:val="auto"/>
          <w:sz w:val="24"/>
          <w:szCs w:val="24"/>
        </w:rPr>
      </w:pPr>
    </w:p>
    <w:p w:rsidR="00D50908" w:rsidRPr="004302A4" w:rsidRDefault="00D50908" w:rsidP="004302A4">
      <w:pPr>
        <w:pStyle w:val="Heading3"/>
        <w:rPr>
          <w:rFonts w:ascii="Times New Roman" w:hAnsi="Times New Roman" w:cs="Times New Roman"/>
          <w:color w:val="auto"/>
          <w:sz w:val="24"/>
          <w:szCs w:val="24"/>
        </w:rPr>
      </w:pPr>
      <w:bookmarkStart w:id="21" w:name="_Toc436606496"/>
      <w:r w:rsidRPr="004302A4">
        <w:rPr>
          <w:rFonts w:ascii="Times New Roman" w:hAnsi="Times New Roman" w:cs="Times New Roman"/>
          <w:color w:val="auto"/>
          <w:sz w:val="24"/>
          <w:szCs w:val="24"/>
        </w:rPr>
        <w:t>Development</w:t>
      </w:r>
      <w:bookmarkEnd w:id="21"/>
    </w:p>
    <w:p w:rsidR="00D50908" w:rsidRPr="002D15CF" w:rsidRDefault="00D50908" w:rsidP="0059163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Development in Bengal M</w:t>
      </w:r>
      <w:r w:rsidRPr="002D15CF">
        <w:rPr>
          <w:rFonts w:ascii="Times New Roman" w:hAnsi="Times New Roman" w:cs="Times New Roman"/>
          <w:sz w:val="24"/>
          <w:szCs w:val="24"/>
        </w:rPr>
        <w:t xml:space="preserve">onitors begins with a variable length incubation period. Laboratory investigations have shown this incubation period to range from 70 to 327 days. The length of incubation depends largely on mean egg temperature. However, even within a single brood, there can be variations of up to 105 days from first to last hatching. High incubation temperatures typically lead to shorter development times, but also may skew sex ratios </w:t>
      </w:r>
      <w:r>
        <w:rPr>
          <w:rFonts w:ascii="Times New Roman" w:hAnsi="Times New Roman" w:cs="Times New Roman"/>
          <w:sz w:val="24"/>
          <w:szCs w:val="24"/>
        </w:rPr>
        <w:t>or cause developmental defects (</w:t>
      </w:r>
      <w:r w:rsidRPr="00646769">
        <w:rPr>
          <w:rFonts w:ascii="Times New Roman" w:hAnsi="Times New Roman" w:cs="Times New Roman"/>
          <w:sz w:val="24"/>
          <w:szCs w:val="24"/>
        </w:rPr>
        <w:t>Murphy, James B., et al</w:t>
      </w:r>
      <w:r>
        <w:rPr>
          <w:rFonts w:ascii="Times New Roman" w:hAnsi="Times New Roman" w:cs="Times New Roman"/>
          <w:sz w:val="24"/>
          <w:szCs w:val="24"/>
        </w:rPr>
        <w:t>, 2002).</w:t>
      </w:r>
    </w:p>
    <w:p w:rsidR="00D50908" w:rsidRDefault="00D50908" w:rsidP="00591633">
      <w:pPr>
        <w:spacing w:before="240" w:line="360" w:lineRule="auto"/>
        <w:jc w:val="both"/>
        <w:rPr>
          <w:rFonts w:ascii="Times New Roman" w:hAnsi="Times New Roman" w:cs="Times New Roman"/>
          <w:sz w:val="24"/>
          <w:szCs w:val="24"/>
        </w:rPr>
      </w:pPr>
      <w:r>
        <w:rPr>
          <w:noProof/>
        </w:rPr>
        <w:pict>
          <v:shape id="Picture 8" o:spid="_x0000_s1031" type="#_x0000_t75" style="position:absolute;left:0;text-align:left;margin-left:49.5pt;margin-top:291.75pt;width:365.25pt;height:228pt;z-index:251661824;visibility:visible;mso-position-horizontal-relative:margin;mso-position-vertical-relative:margin">
            <v:imagedata r:id="rId11" o:title=""/>
            <w10:wrap type="square" anchorx="margin" anchory="margin"/>
          </v:shape>
        </w:pict>
      </w:r>
      <w:r>
        <w:rPr>
          <w:rFonts w:ascii="Times New Roman" w:hAnsi="Times New Roman" w:cs="Times New Roman"/>
          <w:sz w:val="24"/>
          <w:szCs w:val="24"/>
        </w:rPr>
        <w:t>Bengal M</w:t>
      </w:r>
      <w:r w:rsidRPr="002D15CF">
        <w:rPr>
          <w:rFonts w:ascii="Times New Roman" w:hAnsi="Times New Roman" w:cs="Times New Roman"/>
          <w:sz w:val="24"/>
          <w:szCs w:val="24"/>
        </w:rPr>
        <w:t>onitors are relatively long-lived varanids. As such, this species does not reach sexual maturity until 2.5 to 3 years. Most produce one clutch of offspring each year for the remainder of their lives. Environmental influences play an important role in body size and ov</w:t>
      </w:r>
      <w:r>
        <w:rPr>
          <w:rFonts w:ascii="Times New Roman" w:hAnsi="Times New Roman" w:cs="Times New Roman"/>
          <w:sz w:val="24"/>
          <w:szCs w:val="24"/>
        </w:rPr>
        <w:t>erall length in Bengal Monitors (</w:t>
      </w:r>
      <w:r>
        <w:rPr>
          <w:rFonts w:ascii="Times New Roman" w:hAnsi="Times New Roman" w:cs="Times New Roman"/>
          <w:sz w:val="24"/>
          <w:szCs w:val="24"/>
          <w:shd w:val="clear" w:color="auto" w:fill="FFFFFF"/>
        </w:rPr>
        <w:t>Cruze, N.D &amp; S. Kumar, 2011).</w:t>
      </w:r>
      <w:r w:rsidRPr="002D15CF">
        <w:rPr>
          <w:rFonts w:ascii="Times New Roman" w:hAnsi="Times New Roman" w:cs="Times New Roman"/>
          <w:sz w:val="24"/>
          <w:szCs w:val="24"/>
        </w:rPr>
        <w:t xml:space="preserve"> In general, longer individuals are found in areas with greater soil moisture, such as marsh environments, whereas shorter individuals often occur in surrounding forests. In addition, those found on the small islands in both the South China Sea and the Gulf of Thailand have been found to become sexually mature at a much smaller size than those from the nearby mainland, reaching reproductive matur</w:t>
      </w:r>
      <w:r>
        <w:rPr>
          <w:rFonts w:ascii="Times New Roman" w:hAnsi="Times New Roman" w:cs="Times New Roman"/>
          <w:sz w:val="24"/>
          <w:szCs w:val="24"/>
        </w:rPr>
        <w:t>ing with SVLs as low as 23.3 cm (Pattanavibool, A.&amp; W.D. Edge,</w:t>
      </w:r>
      <w:r w:rsidRPr="00AA62E3">
        <w:rPr>
          <w:rFonts w:ascii="Times New Roman" w:hAnsi="Times New Roman" w:cs="Times New Roman"/>
          <w:sz w:val="24"/>
          <w:szCs w:val="24"/>
        </w:rPr>
        <w:t xml:space="preserve"> 1996</w:t>
      </w:r>
      <w:r>
        <w:rPr>
          <w:rFonts w:ascii="Times New Roman" w:hAnsi="Times New Roman" w:cs="Times New Roman"/>
          <w:sz w:val="24"/>
          <w:szCs w:val="24"/>
        </w:rPr>
        <w:t>).</w:t>
      </w:r>
    </w:p>
    <w:p w:rsidR="00D50908" w:rsidRDefault="00D50908" w:rsidP="00591633">
      <w:pPr>
        <w:spacing w:before="240" w:line="360" w:lineRule="auto"/>
        <w:jc w:val="both"/>
        <w:rPr>
          <w:rFonts w:ascii="Times New Roman" w:hAnsi="Times New Roman" w:cs="Times New Roman"/>
          <w:sz w:val="24"/>
          <w:szCs w:val="24"/>
        </w:rPr>
      </w:pPr>
    </w:p>
    <w:p w:rsidR="00D50908" w:rsidRDefault="00D50908" w:rsidP="00591633">
      <w:pPr>
        <w:spacing w:before="240" w:line="360" w:lineRule="auto"/>
        <w:jc w:val="both"/>
        <w:rPr>
          <w:rFonts w:ascii="Times New Roman" w:hAnsi="Times New Roman" w:cs="Times New Roman"/>
          <w:sz w:val="24"/>
          <w:szCs w:val="24"/>
        </w:rPr>
      </w:pPr>
    </w:p>
    <w:p w:rsidR="00D50908" w:rsidRDefault="00D50908" w:rsidP="00591633">
      <w:pPr>
        <w:spacing w:before="240" w:line="360" w:lineRule="auto"/>
        <w:jc w:val="both"/>
        <w:rPr>
          <w:rFonts w:ascii="Times New Roman" w:hAnsi="Times New Roman" w:cs="Times New Roman"/>
          <w:sz w:val="24"/>
          <w:szCs w:val="24"/>
        </w:rPr>
      </w:pPr>
    </w:p>
    <w:p w:rsidR="00D50908" w:rsidRDefault="00D50908" w:rsidP="00591633">
      <w:pPr>
        <w:spacing w:before="240" w:line="360" w:lineRule="auto"/>
        <w:jc w:val="both"/>
        <w:rPr>
          <w:rFonts w:ascii="Times New Roman" w:hAnsi="Times New Roman" w:cs="Times New Roman"/>
          <w:sz w:val="24"/>
          <w:szCs w:val="24"/>
        </w:rPr>
      </w:pPr>
    </w:p>
    <w:p w:rsidR="00D50908" w:rsidRDefault="00D50908" w:rsidP="00591633">
      <w:pPr>
        <w:spacing w:before="240" w:line="360" w:lineRule="auto"/>
        <w:jc w:val="both"/>
        <w:rPr>
          <w:rFonts w:ascii="Times New Roman" w:hAnsi="Times New Roman" w:cs="Times New Roman"/>
          <w:sz w:val="24"/>
          <w:szCs w:val="24"/>
        </w:rPr>
      </w:pPr>
    </w:p>
    <w:p w:rsidR="00D50908" w:rsidRDefault="00D50908" w:rsidP="00591633">
      <w:pPr>
        <w:spacing w:before="240" w:line="360" w:lineRule="auto"/>
        <w:jc w:val="both"/>
        <w:rPr>
          <w:rFonts w:ascii="Times New Roman" w:hAnsi="Times New Roman" w:cs="Times New Roman"/>
          <w:sz w:val="24"/>
          <w:szCs w:val="24"/>
        </w:rPr>
      </w:pPr>
    </w:p>
    <w:p w:rsidR="00D50908" w:rsidRDefault="00D50908" w:rsidP="00591633">
      <w:pPr>
        <w:spacing w:before="240" w:line="360" w:lineRule="auto"/>
        <w:jc w:val="both"/>
        <w:rPr>
          <w:rFonts w:ascii="Times New Roman" w:hAnsi="Times New Roman" w:cs="Times New Roman"/>
          <w:sz w:val="24"/>
          <w:szCs w:val="24"/>
        </w:rPr>
      </w:pPr>
    </w:p>
    <w:p w:rsidR="00D50908" w:rsidRDefault="00D50908" w:rsidP="00591633">
      <w:pPr>
        <w:spacing w:before="240" w:line="360" w:lineRule="auto"/>
        <w:jc w:val="both"/>
        <w:rPr>
          <w:rFonts w:ascii="Times New Roman" w:hAnsi="Times New Roman" w:cs="Times New Roman"/>
          <w:sz w:val="24"/>
          <w:szCs w:val="24"/>
        </w:rPr>
      </w:pPr>
      <w:r>
        <w:rPr>
          <w:noProof/>
        </w:rPr>
        <w:pict>
          <v:shape id="_x0000_s1032" type="#_x0000_t202" style="position:absolute;left:0;text-align:left;margin-left:111.75pt;margin-top:8.05pt;width:236.25pt;height:21.3pt;z-index:251660800">
            <v:textbox style="mso-next-textbox:#_x0000_s1032">
              <w:txbxContent>
                <w:p w:rsidR="00D50908" w:rsidRPr="007F5D55" w:rsidRDefault="00D50908">
                  <w:pPr>
                    <w:rPr>
                      <w:rFonts w:ascii="Times New Roman" w:hAnsi="Times New Roman" w:cs="Times New Roman"/>
                      <w:sz w:val="24"/>
                      <w:szCs w:val="24"/>
                    </w:rPr>
                  </w:pPr>
                  <w:r w:rsidRPr="007F5D55">
                    <w:rPr>
                      <w:rFonts w:ascii="Times New Roman" w:hAnsi="Times New Roman" w:cs="Times New Roman"/>
                      <w:sz w:val="24"/>
                      <w:szCs w:val="24"/>
                    </w:rPr>
                    <w:t>Fig 3</w:t>
                  </w:r>
                  <w:r>
                    <w:rPr>
                      <w:rFonts w:ascii="Times New Roman" w:hAnsi="Times New Roman" w:cs="Times New Roman"/>
                      <w:sz w:val="24"/>
                      <w:szCs w:val="24"/>
                    </w:rPr>
                    <w:t>.3</w:t>
                  </w:r>
                  <w:r w:rsidRPr="007F5D55">
                    <w:rPr>
                      <w:rFonts w:ascii="Times New Roman" w:hAnsi="Times New Roman" w:cs="Times New Roman"/>
                      <w:sz w:val="24"/>
                      <w:szCs w:val="24"/>
                    </w:rPr>
                    <w:t>: Development in environment</w:t>
                  </w:r>
                </w:p>
              </w:txbxContent>
            </v:textbox>
          </v:shape>
        </w:pict>
      </w:r>
    </w:p>
    <w:p w:rsidR="00D50908" w:rsidRDefault="00D50908" w:rsidP="00591633">
      <w:pPr>
        <w:spacing w:before="240" w:line="360" w:lineRule="auto"/>
        <w:jc w:val="both"/>
        <w:rPr>
          <w:rFonts w:ascii="Times New Roman" w:hAnsi="Times New Roman" w:cs="Times New Roman"/>
          <w:sz w:val="24"/>
          <w:szCs w:val="24"/>
        </w:rPr>
      </w:pPr>
    </w:p>
    <w:p w:rsidR="00D50908" w:rsidRPr="004302A4" w:rsidRDefault="00D50908" w:rsidP="004302A4">
      <w:pPr>
        <w:pStyle w:val="Heading3"/>
        <w:rPr>
          <w:rFonts w:ascii="Times New Roman" w:hAnsi="Times New Roman" w:cs="Times New Roman"/>
          <w:color w:val="auto"/>
          <w:sz w:val="24"/>
          <w:szCs w:val="24"/>
        </w:rPr>
      </w:pPr>
      <w:bookmarkStart w:id="22" w:name="_Toc436606497"/>
      <w:r w:rsidRPr="004302A4">
        <w:rPr>
          <w:rFonts w:ascii="Times New Roman" w:hAnsi="Times New Roman" w:cs="Times New Roman"/>
          <w:color w:val="auto"/>
          <w:sz w:val="24"/>
          <w:szCs w:val="24"/>
        </w:rPr>
        <w:t>Reproduction</w:t>
      </w:r>
      <w:bookmarkEnd w:id="22"/>
    </w:p>
    <w:p w:rsidR="00D50908" w:rsidRDefault="00D50908" w:rsidP="00591633">
      <w:pPr>
        <w:spacing w:before="240" w:line="360" w:lineRule="auto"/>
        <w:jc w:val="both"/>
        <w:rPr>
          <w:rFonts w:ascii="Times New Roman" w:hAnsi="Times New Roman" w:cs="Times New Roman"/>
          <w:sz w:val="24"/>
          <w:szCs w:val="24"/>
        </w:rPr>
      </w:pPr>
      <w:r w:rsidRPr="002D15CF">
        <w:rPr>
          <w:rFonts w:ascii="Times New Roman" w:hAnsi="Times New Roman" w:cs="Times New Roman"/>
          <w:sz w:val="24"/>
          <w:szCs w:val="24"/>
        </w:rPr>
        <w:t>Chemical cues play an important role in the ability of males to recognize receptive females. These chemical cues are produced by the female, from glands located in skin of the abdomen. In captivity, females show the greatest chances of successful copulation by mating with only one or two individual males in successive years, though they still may be courted b</w:t>
      </w:r>
      <w:r>
        <w:rPr>
          <w:rFonts w:ascii="Times New Roman" w:hAnsi="Times New Roman" w:cs="Times New Roman"/>
          <w:sz w:val="24"/>
          <w:szCs w:val="24"/>
        </w:rPr>
        <w:t>y several other males</w:t>
      </w:r>
      <w:r w:rsidRPr="002D15CF">
        <w:rPr>
          <w:rFonts w:ascii="Times New Roman" w:hAnsi="Times New Roman" w:cs="Times New Roman"/>
          <w:sz w:val="24"/>
          <w:szCs w:val="24"/>
        </w:rPr>
        <w:t xml:space="preserve"> (Auffenberg, 1994)</w:t>
      </w:r>
      <w:r>
        <w:rPr>
          <w:rFonts w:ascii="Times New Roman" w:hAnsi="Times New Roman" w:cs="Times New Roman"/>
          <w:sz w:val="24"/>
          <w:szCs w:val="24"/>
        </w:rPr>
        <w:t>.</w:t>
      </w:r>
      <w:r w:rsidRPr="002D15CF">
        <w:t xml:space="preserve"> </w:t>
      </w:r>
      <w:r w:rsidRPr="002D15CF">
        <w:rPr>
          <w:rFonts w:ascii="Times New Roman" w:hAnsi="Times New Roman" w:cs="Times New Roman"/>
          <w:sz w:val="24"/>
          <w:szCs w:val="24"/>
        </w:rPr>
        <w:t>In females, the reproductive cycle is annual. Follicles mature only during one part of the year, shortly before ovulation. Follicles and ovaries reach their largest size during the months of July and August for those individuals in the western part of the species range, and from October to December for those in more southern areas such as India and Sri Lanka</w:t>
      </w:r>
      <w:r>
        <w:rPr>
          <w:rFonts w:ascii="Times New Roman" w:hAnsi="Times New Roman" w:cs="Times New Roman"/>
          <w:sz w:val="24"/>
          <w:szCs w:val="24"/>
        </w:rPr>
        <w:t xml:space="preserve"> (</w:t>
      </w:r>
      <w:r w:rsidRPr="003A4C76">
        <w:rPr>
          <w:rFonts w:ascii="Times New Roman" w:hAnsi="Times New Roman" w:cs="Times New Roman"/>
          <w:sz w:val="24"/>
          <w:szCs w:val="24"/>
        </w:rPr>
        <w:t>Byer</w:t>
      </w:r>
      <w:r>
        <w:rPr>
          <w:rFonts w:ascii="Times New Roman" w:hAnsi="Times New Roman" w:cs="Times New Roman"/>
          <w:sz w:val="24"/>
          <w:szCs w:val="24"/>
        </w:rPr>
        <w:t>s, C.R. &amp; R.K. Stenherst. 1984).</w:t>
      </w:r>
      <w:r w:rsidRPr="002D15CF">
        <w:rPr>
          <w:rFonts w:ascii="Times New Roman" w:hAnsi="Times New Roman" w:cs="Times New Roman"/>
          <w:sz w:val="24"/>
          <w:szCs w:val="24"/>
        </w:rPr>
        <w:t xml:space="preserve"> Yolk deposition in an egg has no correlation with the ovulatory phase in females, but it does </w:t>
      </w:r>
      <w:r>
        <w:rPr>
          <w:rFonts w:ascii="Times New Roman" w:hAnsi="Times New Roman" w:cs="Times New Roman"/>
          <w:sz w:val="24"/>
          <w:szCs w:val="24"/>
        </w:rPr>
        <w:t>correlate with fat accumulation</w:t>
      </w:r>
      <w:r w:rsidRPr="002D15CF">
        <w:rPr>
          <w:rFonts w:ascii="Times New Roman" w:hAnsi="Times New Roman" w:cs="Times New Roman"/>
          <w:sz w:val="24"/>
          <w:szCs w:val="24"/>
        </w:rPr>
        <w:t xml:space="preserve"> (</w:t>
      </w:r>
      <w:r>
        <w:rPr>
          <w:rFonts w:ascii="Times New Roman" w:hAnsi="Times New Roman" w:cs="Times New Roman"/>
          <w:sz w:val="24"/>
          <w:szCs w:val="24"/>
        </w:rPr>
        <w:t>Kanel, 1999</w:t>
      </w:r>
      <w:r w:rsidRPr="002D15CF">
        <w:rPr>
          <w:rFonts w:ascii="Times New Roman" w:hAnsi="Times New Roman" w:cs="Times New Roman"/>
          <w:sz w:val="24"/>
          <w:szCs w:val="24"/>
        </w:rPr>
        <w:t>)</w:t>
      </w:r>
      <w:r>
        <w:rPr>
          <w:rFonts w:ascii="Times New Roman" w:hAnsi="Times New Roman" w:cs="Times New Roman"/>
          <w:sz w:val="24"/>
          <w:szCs w:val="24"/>
        </w:rPr>
        <w:t>.</w:t>
      </w:r>
    </w:p>
    <w:p w:rsidR="00D50908" w:rsidRDefault="00D50908" w:rsidP="00591633">
      <w:pPr>
        <w:spacing w:before="240" w:line="360" w:lineRule="auto"/>
        <w:jc w:val="both"/>
        <w:rPr>
          <w:rFonts w:ascii="Times New Roman" w:hAnsi="Times New Roman" w:cs="Times New Roman"/>
          <w:sz w:val="24"/>
          <w:szCs w:val="24"/>
        </w:rPr>
      </w:pPr>
      <w:r>
        <w:rPr>
          <w:noProof/>
        </w:rPr>
        <w:pict>
          <v:shape id="Picture 4" o:spid="_x0000_s1033" type="#_x0000_t75" style="position:absolute;left:0;text-align:left;margin-left:69pt;margin-top:318pt;width:306.75pt;height:189.75pt;z-index:251662848;visibility:visible;mso-position-horizontal-relative:margin;mso-position-vertical-relative:margin">
            <v:imagedata r:id="rId12" o:title=""/>
            <w10:wrap type="square" anchorx="margin" anchory="margin"/>
          </v:shape>
        </w:pict>
      </w:r>
      <w:r w:rsidRPr="002D15CF">
        <w:rPr>
          <w:rFonts w:ascii="Times New Roman" w:hAnsi="Times New Roman" w:cs="Times New Roman"/>
          <w:sz w:val="24"/>
          <w:szCs w:val="24"/>
        </w:rPr>
        <w:t>Once the egg reaches the lower portion of the oviduct, a shell will form around each egg. Ovulation begins in June, but reaches full force in July. The most successful copulation occurs slightly before or after ovulatio</w:t>
      </w:r>
      <w:r>
        <w:rPr>
          <w:rFonts w:ascii="Times New Roman" w:hAnsi="Times New Roman" w:cs="Times New Roman"/>
          <w:sz w:val="24"/>
          <w:szCs w:val="24"/>
        </w:rPr>
        <w:t>n has reached its peak (Pattanavibool, A.&amp; W.D. Edge,</w:t>
      </w:r>
      <w:r w:rsidRPr="00AA62E3">
        <w:rPr>
          <w:rFonts w:ascii="Times New Roman" w:hAnsi="Times New Roman" w:cs="Times New Roman"/>
          <w:sz w:val="24"/>
          <w:szCs w:val="24"/>
        </w:rPr>
        <w:t xml:space="preserve"> 1996</w:t>
      </w:r>
      <w:r>
        <w:rPr>
          <w:rFonts w:ascii="Times New Roman" w:hAnsi="Times New Roman" w:cs="Times New Roman"/>
          <w:sz w:val="24"/>
          <w:szCs w:val="24"/>
        </w:rPr>
        <w:t>).</w:t>
      </w:r>
      <w:r w:rsidRPr="002D15CF">
        <w:rPr>
          <w:rFonts w:ascii="Times New Roman" w:hAnsi="Times New Roman" w:cs="Times New Roman"/>
          <w:sz w:val="24"/>
          <w:szCs w:val="24"/>
        </w:rPr>
        <w:t xml:space="preserve"> Egg laying will occur two weeks after copulation, usually during the months of July, August, and early September. By the last week of October, both sexes are largely inactive with size and sperm production heavily reduced in the male and new follicles for the next year appearing in the ovaries of the female. (Auffenberg, 1994)</w:t>
      </w:r>
      <w:r>
        <w:rPr>
          <w:rFonts w:ascii="Times New Roman" w:hAnsi="Times New Roman" w:cs="Times New Roman"/>
          <w:sz w:val="24"/>
          <w:szCs w:val="24"/>
        </w:rPr>
        <w:t>.</w:t>
      </w:r>
    </w:p>
    <w:p w:rsidR="00D50908" w:rsidRDefault="00D50908" w:rsidP="00591633">
      <w:pPr>
        <w:spacing w:before="240" w:line="360" w:lineRule="auto"/>
        <w:jc w:val="both"/>
        <w:rPr>
          <w:rFonts w:ascii="Times New Roman" w:hAnsi="Times New Roman" w:cs="Times New Roman"/>
          <w:sz w:val="24"/>
          <w:szCs w:val="24"/>
        </w:rPr>
      </w:pPr>
    </w:p>
    <w:p w:rsidR="00D50908" w:rsidRDefault="00D50908" w:rsidP="00591633">
      <w:pPr>
        <w:spacing w:before="240" w:line="360" w:lineRule="auto"/>
        <w:jc w:val="both"/>
        <w:rPr>
          <w:rFonts w:ascii="Times New Roman" w:hAnsi="Times New Roman" w:cs="Times New Roman"/>
          <w:sz w:val="24"/>
          <w:szCs w:val="24"/>
        </w:rPr>
      </w:pPr>
    </w:p>
    <w:p w:rsidR="00D50908" w:rsidRDefault="00D50908" w:rsidP="00591633">
      <w:pPr>
        <w:spacing w:before="240" w:line="360" w:lineRule="auto"/>
        <w:jc w:val="both"/>
        <w:rPr>
          <w:rFonts w:ascii="Times New Roman" w:hAnsi="Times New Roman" w:cs="Times New Roman"/>
          <w:sz w:val="24"/>
          <w:szCs w:val="24"/>
        </w:rPr>
      </w:pPr>
    </w:p>
    <w:p w:rsidR="00D50908" w:rsidRDefault="00D50908" w:rsidP="00591633">
      <w:pPr>
        <w:spacing w:before="240" w:line="360" w:lineRule="auto"/>
        <w:jc w:val="both"/>
        <w:rPr>
          <w:rFonts w:ascii="Times New Roman" w:hAnsi="Times New Roman" w:cs="Times New Roman"/>
          <w:sz w:val="24"/>
          <w:szCs w:val="24"/>
        </w:rPr>
      </w:pPr>
    </w:p>
    <w:p w:rsidR="00D50908" w:rsidRDefault="00D50908" w:rsidP="00591633">
      <w:pPr>
        <w:spacing w:before="240" w:line="360" w:lineRule="auto"/>
        <w:jc w:val="both"/>
        <w:rPr>
          <w:rFonts w:ascii="Times New Roman" w:hAnsi="Times New Roman" w:cs="Times New Roman"/>
          <w:sz w:val="24"/>
          <w:szCs w:val="24"/>
        </w:rPr>
      </w:pPr>
    </w:p>
    <w:p w:rsidR="00D50908" w:rsidRDefault="00D50908" w:rsidP="00591633">
      <w:pPr>
        <w:spacing w:before="240" w:line="360" w:lineRule="auto"/>
        <w:jc w:val="both"/>
        <w:rPr>
          <w:rFonts w:ascii="Times New Roman" w:hAnsi="Times New Roman" w:cs="Times New Roman"/>
          <w:sz w:val="24"/>
          <w:szCs w:val="24"/>
        </w:rPr>
      </w:pPr>
    </w:p>
    <w:p w:rsidR="00D50908" w:rsidRDefault="00D50908" w:rsidP="00591633">
      <w:pPr>
        <w:spacing w:before="240" w:line="360" w:lineRule="auto"/>
        <w:jc w:val="both"/>
        <w:rPr>
          <w:rFonts w:ascii="Times New Roman" w:hAnsi="Times New Roman" w:cs="Times New Roman"/>
          <w:sz w:val="24"/>
          <w:szCs w:val="24"/>
        </w:rPr>
      </w:pPr>
      <w:r>
        <w:rPr>
          <w:noProof/>
        </w:rPr>
        <w:pict>
          <v:shape id="_x0000_s1034" type="#_x0000_t202" style="position:absolute;left:0;text-align:left;margin-left:122.25pt;margin-top:14.05pt;width:180.75pt;height:24.75pt;z-index:251663872">
            <v:textbox style="mso-next-textbox:#_x0000_s1034">
              <w:txbxContent>
                <w:p w:rsidR="00D50908" w:rsidRPr="008C42A2" w:rsidRDefault="00D50908" w:rsidP="007F5D55">
                  <w:pPr>
                    <w:jc w:val="center"/>
                    <w:rPr>
                      <w:rFonts w:ascii="Times New Roman" w:hAnsi="Times New Roman" w:cs="Times New Roman"/>
                      <w:sz w:val="24"/>
                      <w:szCs w:val="24"/>
                    </w:rPr>
                  </w:pPr>
                  <w:r w:rsidRPr="008C42A2">
                    <w:rPr>
                      <w:rFonts w:ascii="Times New Roman" w:hAnsi="Times New Roman" w:cs="Times New Roman"/>
                      <w:sz w:val="24"/>
                      <w:szCs w:val="24"/>
                    </w:rPr>
                    <w:t>Fig</w:t>
                  </w:r>
                  <w:r>
                    <w:rPr>
                      <w:rFonts w:ascii="Times New Roman" w:hAnsi="Times New Roman" w:cs="Times New Roman"/>
                      <w:sz w:val="24"/>
                      <w:szCs w:val="24"/>
                    </w:rPr>
                    <w:t xml:space="preserve"> 3.4</w:t>
                  </w:r>
                  <w:r w:rsidRPr="008C42A2">
                    <w:rPr>
                      <w:rFonts w:ascii="Times New Roman" w:hAnsi="Times New Roman" w:cs="Times New Roman"/>
                      <w:sz w:val="24"/>
                      <w:szCs w:val="24"/>
                    </w:rPr>
                    <w:t>: Mating of Monitor</w:t>
                  </w:r>
                </w:p>
              </w:txbxContent>
            </v:textbox>
          </v:shape>
        </w:pict>
      </w:r>
    </w:p>
    <w:p w:rsidR="00D50908" w:rsidRDefault="00D50908" w:rsidP="00591633">
      <w:pPr>
        <w:spacing w:before="240" w:line="360" w:lineRule="auto"/>
        <w:jc w:val="both"/>
        <w:rPr>
          <w:rFonts w:ascii="Times New Roman" w:hAnsi="Times New Roman" w:cs="Times New Roman"/>
          <w:sz w:val="24"/>
          <w:szCs w:val="24"/>
        </w:rPr>
      </w:pPr>
    </w:p>
    <w:p w:rsidR="00D50908" w:rsidRDefault="00D50908" w:rsidP="00591633">
      <w:pPr>
        <w:spacing w:before="240" w:line="360" w:lineRule="auto"/>
        <w:jc w:val="both"/>
        <w:rPr>
          <w:rFonts w:ascii="Times New Roman" w:hAnsi="Times New Roman" w:cs="Times New Roman"/>
          <w:sz w:val="24"/>
          <w:szCs w:val="24"/>
        </w:rPr>
      </w:pPr>
      <w:r w:rsidRPr="002D15CF">
        <w:rPr>
          <w:rFonts w:ascii="Times New Roman" w:hAnsi="Times New Roman" w:cs="Times New Roman"/>
          <w:sz w:val="24"/>
          <w:szCs w:val="24"/>
        </w:rPr>
        <w:t>The average number of eggs laid per year is 20, of which about 80% typically hatch. This results in about 16 young per female per year. Additionally, because V. bengalensis has a large clutch size relative to most tropical lizards, neonates are subject to relatively high predation rates. Because of predation, roughly half of the offspring do not live past the age of two. (Auffenberg, 1994)</w:t>
      </w:r>
    </w:p>
    <w:p w:rsidR="00D50908" w:rsidRDefault="00D50908" w:rsidP="00591633">
      <w:pPr>
        <w:spacing w:before="240" w:line="360" w:lineRule="auto"/>
        <w:jc w:val="both"/>
        <w:rPr>
          <w:rFonts w:ascii="Times New Roman" w:hAnsi="Times New Roman" w:cs="Times New Roman"/>
          <w:sz w:val="24"/>
          <w:szCs w:val="24"/>
        </w:rPr>
      </w:pPr>
      <w:r w:rsidRPr="00D373B7">
        <w:rPr>
          <w:rFonts w:ascii="Times New Roman" w:hAnsi="Times New Roman" w:cs="Times New Roman"/>
          <w:sz w:val="24"/>
          <w:szCs w:val="24"/>
        </w:rPr>
        <w:t xml:space="preserve">Both males and females become sexually mature at approximately 2.5 to 3 years of age, both in the wild and in captivity. In both sexes, the onset of sexual maturity is linked to </w:t>
      </w:r>
      <w:r>
        <w:rPr>
          <w:rFonts w:ascii="Times New Roman" w:hAnsi="Times New Roman" w:cs="Times New Roman"/>
          <w:sz w:val="24"/>
          <w:szCs w:val="24"/>
        </w:rPr>
        <w:t>a body mass greater than 0.4 kg (</w:t>
      </w:r>
      <w:r w:rsidRPr="00AA62E3">
        <w:rPr>
          <w:rFonts w:ascii="Times New Roman" w:hAnsi="Times New Roman" w:cs="Times New Roman"/>
          <w:sz w:val="24"/>
          <w:szCs w:val="24"/>
        </w:rPr>
        <w:t>Wikramanayake, E. et al 1993</w:t>
      </w:r>
      <w:r>
        <w:t>).</w:t>
      </w:r>
      <w:r w:rsidRPr="00D373B7">
        <w:rPr>
          <w:rFonts w:ascii="Times New Roman" w:hAnsi="Times New Roman" w:cs="Times New Roman"/>
          <w:sz w:val="24"/>
          <w:szCs w:val="24"/>
        </w:rPr>
        <w:t xml:space="preserve"> In female Bengal monitors, reproductive efforts occur throughout most of their life span. After reaching sexual maturity, females remain reproductively active for the remainder of their lives, which may extend to 27 years. (</w:t>
      </w:r>
      <w:r w:rsidRPr="00001776">
        <w:rPr>
          <w:rFonts w:ascii="Times New Roman" w:hAnsi="Times New Roman" w:cs="Times New Roman"/>
          <w:sz w:val="24"/>
          <w:szCs w:val="24"/>
        </w:rPr>
        <w:t>Wikramanayake, E. 1992</w:t>
      </w:r>
      <w:r w:rsidRPr="00D373B7">
        <w:rPr>
          <w:rFonts w:ascii="Times New Roman" w:hAnsi="Times New Roman" w:cs="Times New Roman"/>
          <w:sz w:val="24"/>
          <w:szCs w:val="24"/>
        </w:rPr>
        <w:t>)</w:t>
      </w:r>
    </w:p>
    <w:p w:rsidR="00D50908" w:rsidRDefault="00D50908" w:rsidP="004302A4">
      <w:pPr>
        <w:pStyle w:val="Heading3"/>
        <w:rPr>
          <w:rFonts w:ascii="Times New Roman" w:hAnsi="Times New Roman" w:cs="Times New Roman"/>
          <w:color w:val="auto"/>
          <w:sz w:val="24"/>
          <w:szCs w:val="24"/>
        </w:rPr>
      </w:pPr>
    </w:p>
    <w:p w:rsidR="00D50908" w:rsidRPr="004302A4" w:rsidRDefault="00D50908" w:rsidP="004302A4">
      <w:pPr>
        <w:pStyle w:val="Heading3"/>
        <w:rPr>
          <w:rFonts w:ascii="Times New Roman" w:hAnsi="Times New Roman" w:cs="Times New Roman"/>
          <w:color w:val="auto"/>
          <w:sz w:val="24"/>
          <w:szCs w:val="24"/>
        </w:rPr>
      </w:pPr>
      <w:bookmarkStart w:id="23" w:name="_Toc436606498"/>
      <w:r w:rsidRPr="004302A4">
        <w:rPr>
          <w:rFonts w:ascii="Times New Roman" w:hAnsi="Times New Roman" w:cs="Times New Roman"/>
          <w:color w:val="auto"/>
          <w:sz w:val="24"/>
          <w:szCs w:val="24"/>
        </w:rPr>
        <w:t>Lifespan/Longevity</w:t>
      </w:r>
      <w:bookmarkEnd w:id="23"/>
    </w:p>
    <w:p w:rsidR="00D50908" w:rsidRDefault="00D50908" w:rsidP="00591633">
      <w:pPr>
        <w:spacing w:before="240" w:line="360" w:lineRule="auto"/>
        <w:jc w:val="both"/>
        <w:rPr>
          <w:rFonts w:ascii="Times New Roman" w:hAnsi="Times New Roman" w:cs="Times New Roman"/>
          <w:sz w:val="24"/>
          <w:szCs w:val="24"/>
        </w:rPr>
      </w:pPr>
      <w:r w:rsidRPr="00D373B7">
        <w:rPr>
          <w:rFonts w:ascii="Times New Roman" w:hAnsi="Times New Roman" w:cs="Times New Roman"/>
          <w:sz w:val="24"/>
          <w:szCs w:val="24"/>
        </w:rPr>
        <w:t>Like many other large predators, V. bengalensis is relatively long-lived. This species is relatively unaffected by drought or daily variations in rainfall, so population sizes remains fairly stable from season to season. Mortality rates are highest for neonates, due to predation, with only about half surviving past the age of two and reaching sexual maturity. For captive individuals, the longest recorded life span was about 22 years. (Auffenberg, 1994)</w:t>
      </w:r>
    </w:p>
    <w:p w:rsidR="00D50908" w:rsidRPr="004302A4" w:rsidRDefault="00D50908" w:rsidP="004302A4">
      <w:pPr>
        <w:pStyle w:val="Heading3"/>
        <w:rPr>
          <w:rFonts w:ascii="Times New Roman" w:hAnsi="Times New Roman" w:cs="Times New Roman"/>
          <w:color w:val="auto"/>
        </w:rPr>
      </w:pPr>
      <w:bookmarkStart w:id="24" w:name="_Toc436606499"/>
      <w:r w:rsidRPr="004302A4">
        <w:rPr>
          <w:rFonts w:ascii="Times New Roman" w:hAnsi="Times New Roman" w:cs="Times New Roman"/>
          <w:color w:val="auto"/>
        </w:rPr>
        <w:t>Behavior</w:t>
      </w:r>
      <w:bookmarkEnd w:id="24"/>
    </w:p>
    <w:p w:rsidR="00D50908" w:rsidRDefault="00D50908" w:rsidP="0059163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In the wild, Bengal M</w:t>
      </w:r>
      <w:r w:rsidRPr="00D373B7">
        <w:rPr>
          <w:rFonts w:ascii="Times New Roman" w:hAnsi="Times New Roman" w:cs="Times New Roman"/>
          <w:sz w:val="24"/>
          <w:szCs w:val="24"/>
        </w:rPr>
        <w:t>onitors are almost completely solitary. Much of the daytime is spent in constant movement,</w:t>
      </w:r>
      <w:r>
        <w:rPr>
          <w:rFonts w:ascii="Times New Roman" w:hAnsi="Times New Roman" w:cs="Times New Roman"/>
          <w:sz w:val="24"/>
          <w:szCs w:val="24"/>
        </w:rPr>
        <w:t xml:space="preserve"> </w:t>
      </w:r>
      <w:r w:rsidRPr="00D373B7">
        <w:rPr>
          <w:rFonts w:ascii="Times New Roman" w:hAnsi="Times New Roman" w:cs="Times New Roman"/>
          <w:sz w:val="24"/>
          <w:szCs w:val="24"/>
        </w:rPr>
        <w:t>searching for food.</w:t>
      </w:r>
      <w:r>
        <w:rPr>
          <w:rFonts w:ascii="Times New Roman" w:hAnsi="Times New Roman" w:cs="Times New Roman"/>
          <w:sz w:val="24"/>
          <w:szCs w:val="24"/>
        </w:rPr>
        <w:t xml:space="preserve"> Bengal M</w:t>
      </w:r>
      <w:r w:rsidRPr="00D373B7">
        <w:rPr>
          <w:rFonts w:ascii="Times New Roman" w:hAnsi="Times New Roman" w:cs="Times New Roman"/>
          <w:sz w:val="24"/>
          <w:szCs w:val="24"/>
        </w:rPr>
        <w:t>onitor are more likely to interact with one another during the peak breading season, when males</w:t>
      </w:r>
      <w:r>
        <w:rPr>
          <w:rFonts w:ascii="Times New Roman" w:hAnsi="Times New Roman" w:cs="Times New Roman"/>
          <w:sz w:val="24"/>
          <w:szCs w:val="24"/>
        </w:rPr>
        <w:t xml:space="preserve"> compete for mates. (Auffenberg et al, 1991</w:t>
      </w:r>
      <w:r w:rsidRPr="00D373B7">
        <w:rPr>
          <w:rFonts w:ascii="Times New Roman" w:hAnsi="Times New Roman" w:cs="Times New Roman"/>
          <w:sz w:val="24"/>
          <w:szCs w:val="24"/>
        </w:rPr>
        <w:t>)</w:t>
      </w:r>
      <w:r>
        <w:rPr>
          <w:rFonts w:ascii="Times New Roman" w:hAnsi="Times New Roman" w:cs="Times New Roman"/>
          <w:sz w:val="24"/>
          <w:szCs w:val="24"/>
        </w:rPr>
        <w:t>.</w:t>
      </w:r>
    </w:p>
    <w:p w:rsidR="00D50908" w:rsidRPr="004302A4" w:rsidRDefault="00D50908" w:rsidP="004302A4">
      <w:pPr>
        <w:pStyle w:val="Heading3"/>
        <w:rPr>
          <w:rFonts w:ascii="Times New Roman" w:hAnsi="Times New Roman" w:cs="Times New Roman"/>
          <w:color w:val="auto"/>
          <w:sz w:val="24"/>
          <w:szCs w:val="24"/>
        </w:rPr>
      </w:pPr>
      <w:bookmarkStart w:id="25" w:name="_Toc436606500"/>
      <w:r w:rsidRPr="004302A4">
        <w:rPr>
          <w:rFonts w:ascii="Times New Roman" w:hAnsi="Times New Roman" w:cs="Times New Roman"/>
          <w:color w:val="auto"/>
          <w:sz w:val="24"/>
          <w:szCs w:val="24"/>
        </w:rPr>
        <w:t>Communication and Perception</w:t>
      </w:r>
      <w:bookmarkEnd w:id="25"/>
    </w:p>
    <w:p w:rsidR="00D50908" w:rsidRDefault="00D50908" w:rsidP="00591633">
      <w:pPr>
        <w:spacing w:before="240" w:line="360" w:lineRule="auto"/>
        <w:jc w:val="both"/>
        <w:rPr>
          <w:rFonts w:ascii="Times New Roman" w:hAnsi="Times New Roman" w:cs="Times New Roman"/>
          <w:sz w:val="24"/>
          <w:szCs w:val="24"/>
        </w:rPr>
      </w:pPr>
      <w:r w:rsidRPr="00D373B7">
        <w:rPr>
          <w:rFonts w:ascii="Times New Roman" w:hAnsi="Times New Roman" w:cs="Times New Roman"/>
          <w:sz w:val="24"/>
          <w:szCs w:val="24"/>
        </w:rPr>
        <w:t>Like most varanids, Ben</w:t>
      </w:r>
      <w:r>
        <w:rPr>
          <w:rFonts w:ascii="Times New Roman" w:hAnsi="Times New Roman" w:cs="Times New Roman"/>
          <w:sz w:val="24"/>
          <w:szCs w:val="24"/>
        </w:rPr>
        <w:t>gal M</w:t>
      </w:r>
      <w:r w:rsidRPr="00D373B7">
        <w:rPr>
          <w:rFonts w:ascii="Times New Roman" w:hAnsi="Times New Roman" w:cs="Times New Roman"/>
          <w:sz w:val="24"/>
          <w:szCs w:val="24"/>
        </w:rPr>
        <w:t xml:space="preserve">onitors use primarily scent as their main method of communication and perception. They “taste” the environment around them by constantly flicking their highly sensitive tongues while moving their head from side to side. This is useful in tracking prey and </w:t>
      </w:r>
      <w:r>
        <w:rPr>
          <w:rFonts w:ascii="Times New Roman" w:hAnsi="Times New Roman" w:cs="Times New Roman"/>
          <w:sz w:val="24"/>
          <w:szCs w:val="24"/>
        </w:rPr>
        <w:t>mates and in signaling between Monitors of the same species</w:t>
      </w:r>
      <w:r w:rsidRPr="001F606A">
        <w:t xml:space="preserve"> </w:t>
      </w:r>
      <w:r>
        <w:t>(</w:t>
      </w:r>
      <w:r w:rsidRPr="001F606A">
        <w:rPr>
          <w:rFonts w:ascii="Times New Roman" w:hAnsi="Times New Roman" w:cs="Times New Roman"/>
          <w:sz w:val="24"/>
          <w:szCs w:val="24"/>
        </w:rPr>
        <w:t>Cruze, N.D. &amp; S. Kumar. 2011).</w:t>
      </w:r>
      <w:r w:rsidRPr="00D373B7">
        <w:rPr>
          <w:rFonts w:ascii="Times New Roman" w:hAnsi="Times New Roman" w:cs="Times New Roman"/>
          <w:sz w:val="24"/>
          <w:szCs w:val="24"/>
        </w:rPr>
        <w:t xml:space="preserve"> It has been documented in the wild that V. bengalensis spends large amounts of time examining</w:t>
      </w:r>
      <w:r>
        <w:rPr>
          <w:rFonts w:ascii="Times New Roman" w:hAnsi="Times New Roman" w:cs="Times New Roman"/>
          <w:sz w:val="24"/>
          <w:szCs w:val="24"/>
        </w:rPr>
        <w:t xml:space="preserve"> the droppings of other Bengal M</w:t>
      </w:r>
      <w:r w:rsidRPr="00D373B7">
        <w:rPr>
          <w:rFonts w:ascii="Times New Roman" w:hAnsi="Times New Roman" w:cs="Times New Roman"/>
          <w:sz w:val="24"/>
          <w:szCs w:val="24"/>
        </w:rPr>
        <w:t>onitors that have passed through their territory. Even though they are solitary creatures, scent messages in feces are said to be important in communicati</w:t>
      </w:r>
      <w:r>
        <w:rPr>
          <w:rFonts w:ascii="Times New Roman" w:hAnsi="Times New Roman" w:cs="Times New Roman"/>
          <w:sz w:val="24"/>
          <w:szCs w:val="24"/>
        </w:rPr>
        <w:t>on. The scent perceived by one M</w:t>
      </w:r>
      <w:r w:rsidRPr="00D373B7">
        <w:rPr>
          <w:rFonts w:ascii="Times New Roman" w:hAnsi="Times New Roman" w:cs="Times New Roman"/>
          <w:sz w:val="24"/>
          <w:szCs w:val="24"/>
        </w:rPr>
        <w:t>onitor from another can inform of hostile intentions or to stay away from the particular territory. (</w:t>
      </w:r>
      <w:r>
        <w:rPr>
          <w:rFonts w:ascii="Times New Roman" w:hAnsi="Times New Roman" w:cs="Times New Roman"/>
          <w:sz w:val="24"/>
          <w:szCs w:val="24"/>
        </w:rPr>
        <w:t>Pianka, E,</w:t>
      </w:r>
      <w:r w:rsidRPr="00001776">
        <w:rPr>
          <w:rFonts w:ascii="Times New Roman" w:hAnsi="Times New Roman" w:cs="Times New Roman"/>
          <w:sz w:val="24"/>
          <w:szCs w:val="24"/>
        </w:rPr>
        <w:t xml:space="preserve"> 1995</w:t>
      </w:r>
      <w:r w:rsidRPr="00D373B7">
        <w:rPr>
          <w:rFonts w:ascii="Times New Roman" w:hAnsi="Times New Roman" w:cs="Times New Roman"/>
          <w:sz w:val="24"/>
          <w:szCs w:val="24"/>
        </w:rPr>
        <w:t>)</w:t>
      </w:r>
      <w:r>
        <w:rPr>
          <w:rFonts w:ascii="Times New Roman" w:hAnsi="Times New Roman" w:cs="Times New Roman"/>
          <w:sz w:val="24"/>
          <w:szCs w:val="24"/>
        </w:rPr>
        <w:t>.</w:t>
      </w:r>
    </w:p>
    <w:p w:rsidR="00D50908" w:rsidRDefault="00D50908" w:rsidP="00591633">
      <w:pPr>
        <w:spacing w:before="240" w:line="360" w:lineRule="auto"/>
        <w:jc w:val="both"/>
        <w:rPr>
          <w:rFonts w:ascii="Times New Roman" w:hAnsi="Times New Roman" w:cs="Times New Roman"/>
          <w:sz w:val="24"/>
          <w:szCs w:val="24"/>
        </w:rPr>
      </w:pPr>
      <w:r w:rsidRPr="00FC442C">
        <w:rPr>
          <w:rFonts w:ascii="Times New Roman" w:hAnsi="Times New Roman" w:cs="Times New Roman"/>
          <w:sz w:val="24"/>
          <w:szCs w:val="24"/>
        </w:rPr>
        <w:t>There is a diverse range of intraspecific communication exhibited by V. bengalensis through touching, biting, clawing and wrestling. Being solitary predators, roughly three quarters of encounters begin as purely investigatory and the remaining quarter are for t</w:t>
      </w:r>
      <w:r>
        <w:rPr>
          <w:rFonts w:ascii="Times New Roman" w:hAnsi="Times New Roman" w:cs="Times New Roman"/>
          <w:sz w:val="24"/>
          <w:szCs w:val="24"/>
        </w:rPr>
        <w:t xml:space="preserve">he purpose of sex and courtship (Byers &amp; </w:t>
      </w:r>
      <w:r w:rsidRPr="00133381">
        <w:rPr>
          <w:rFonts w:ascii="Times New Roman" w:hAnsi="Times New Roman" w:cs="Times New Roman"/>
          <w:sz w:val="24"/>
          <w:szCs w:val="24"/>
        </w:rPr>
        <w:t>Stenherst. 1984</w:t>
      </w:r>
      <w:r>
        <w:rPr>
          <w:rFonts w:ascii="Times New Roman" w:hAnsi="Times New Roman" w:cs="Times New Roman"/>
          <w:sz w:val="24"/>
          <w:szCs w:val="24"/>
        </w:rPr>
        <w:t xml:space="preserve">). </w:t>
      </w:r>
    </w:p>
    <w:p w:rsidR="00D50908" w:rsidRDefault="00D50908" w:rsidP="00591633">
      <w:pPr>
        <w:spacing w:before="240" w:line="360" w:lineRule="auto"/>
        <w:jc w:val="both"/>
        <w:rPr>
          <w:rFonts w:ascii="Times New Roman" w:hAnsi="Times New Roman" w:cs="Times New Roman"/>
          <w:sz w:val="24"/>
          <w:szCs w:val="24"/>
        </w:rPr>
      </w:pPr>
      <w:r w:rsidRPr="00FC442C">
        <w:rPr>
          <w:rFonts w:ascii="Times New Roman" w:hAnsi="Times New Roman" w:cs="Times New Roman"/>
          <w:sz w:val="24"/>
          <w:szCs w:val="24"/>
        </w:rPr>
        <w:t>Conflict between males, whether over food or mating, usually results in an initial investigation through acquiring each others scents and their intent. Conflict typically involves vocalization which is usually a hissing noise accompani</w:t>
      </w:r>
      <w:r>
        <w:rPr>
          <w:rFonts w:ascii="Times New Roman" w:hAnsi="Times New Roman" w:cs="Times New Roman"/>
          <w:sz w:val="24"/>
          <w:szCs w:val="24"/>
        </w:rPr>
        <w:t>ed by the M</w:t>
      </w:r>
      <w:r w:rsidRPr="00FC442C">
        <w:rPr>
          <w:rFonts w:ascii="Times New Roman" w:hAnsi="Times New Roman" w:cs="Times New Roman"/>
          <w:sz w:val="24"/>
          <w:szCs w:val="24"/>
        </w:rPr>
        <w:t>onitor inflating i</w:t>
      </w:r>
      <w:r>
        <w:rPr>
          <w:rFonts w:ascii="Times New Roman" w:hAnsi="Times New Roman" w:cs="Times New Roman"/>
          <w:sz w:val="24"/>
          <w:szCs w:val="24"/>
        </w:rPr>
        <w:t xml:space="preserve">ts upper body to appear larger. </w:t>
      </w:r>
      <w:r w:rsidRPr="00FC442C">
        <w:rPr>
          <w:rFonts w:ascii="Times New Roman" w:hAnsi="Times New Roman" w:cs="Times New Roman"/>
          <w:sz w:val="24"/>
          <w:szCs w:val="24"/>
        </w:rPr>
        <w:t>Tail-slapping and whipping is also common behavior between males and sometimes females to establish dominance</w:t>
      </w:r>
      <w:r w:rsidRPr="001F606A">
        <w:t xml:space="preserve"> </w:t>
      </w:r>
      <w:r>
        <w:t>(</w:t>
      </w:r>
      <w:r w:rsidRPr="001F606A">
        <w:rPr>
          <w:rFonts w:ascii="Times New Roman" w:hAnsi="Times New Roman" w:cs="Times New Roman"/>
          <w:sz w:val="24"/>
          <w:szCs w:val="24"/>
        </w:rPr>
        <w:t>Cruze, N.D. &amp; S. Kumar. 2011</w:t>
      </w:r>
      <w:r>
        <w:rPr>
          <w:rFonts w:ascii="Times New Roman" w:hAnsi="Times New Roman" w:cs="Times New Roman"/>
          <w:sz w:val="24"/>
          <w:szCs w:val="24"/>
        </w:rPr>
        <w:t>)</w:t>
      </w:r>
      <w:r w:rsidRPr="00FC442C">
        <w:rPr>
          <w:rFonts w:ascii="Times New Roman" w:hAnsi="Times New Roman" w:cs="Times New Roman"/>
          <w:sz w:val="24"/>
          <w:szCs w:val="24"/>
        </w:rPr>
        <w:t>. Encounters between males can lead to wrestling in which case both males stand on their hind legs and embrace each other while thrashing their heads and upper bodies. Occasionally biting and clawing can occur during wrestling but it is usually collateral damage rather than intentional. (Auffenberg, 1994)</w:t>
      </w:r>
      <w:r>
        <w:rPr>
          <w:rFonts w:ascii="Times New Roman" w:hAnsi="Times New Roman" w:cs="Times New Roman"/>
          <w:sz w:val="24"/>
          <w:szCs w:val="24"/>
        </w:rPr>
        <w:t>.</w:t>
      </w:r>
    </w:p>
    <w:p w:rsidR="00D50908" w:rsidRDefault="00D50908" w:rsidP="004302A4">
      <w:pPr>
        <w:pStyle w:val="Heading3"/>
        <w:rPr>
          <w:rFonts w:ascii="Times New Roman" w:hAnsi="Times New Roman" w:cs="Times New Roman"/>
          <w:color w:val="auto"/>
          <w:sz w:val="24"/>
          <w:szCs w:val="24"/>
        </w:rPr>
      </w:pPr>
    </w:p>
    <w:p w:rsidR="00D50908" w:rsidRPr="004302A4" w:rsidRDefault="00D50908" w:rsidP="004302A4">
      <w:pPr>
        <w:pStyle w:val="Heading3"/>
        <w:rPr>
          <w:rFonts w:ascii="Times New Roman" w:hAnsi="Times New Roman" w:cs="Times New Roman"/>
          <w:color w:val="auto"/>
          <w:sz w:val="24"/>
          <w:szCs w:val="24"/>
        </w:rPr>
      </w:pPr>
      <w:bookmarkStart w:id="26" w:name="_Toc436606501"/>
      <w:r w:rsidRPr="004302A4">
        <w:rPr>
          <w:rFonts w:ascii="Times New Roman" w:hAnsi="Times New Roman" w:cs="Times New Roman"/>
          <w:color w:val="auto"/>
          <w:sz w:val="24"/>
          <w:szCs w:val="24"/>
        </w:rPr>
        <w:t>Food Habits</w:t>
      </w:r>
      <w:bookmarkEnd w:id="26"/>
    </w:p>
    <w:p w:rsidR="00D50908" w:rsidRDefault="00D50908" w:rsidP="0059163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The diet of Bengal M</w:t>
      </w:r>
      <w:r w:rsidRPr="00FC442C">
        <w:rPr>
          <w:rFonts w:ascii="Times New Roman" w:hAnsi="Times New Roman" w:cs="Times New Roman"/>
          <w:sz w:val="24"/>
          <w:szCs w:val="24"/>
        </w:rPr>
        <w:t>onitors is almost strictly carnivorous. They consume almost anything that is smaller than themselves and that they can easily overpower. They are known to scavenge carcasses of previously felled animals. Their documented observed prey species list is considerable,</w:t>
      </w:r>
      <w:r>
        <w:rPr>
          <w:rFonts w:ascii="Times New Roman" w:hAnsi="Times New Roman" w:cs="Times New Roman"/>
          <w:sz w:val="24"/>
          <w:szCs w:val="24"/>
        </w:rPr>
        <w:t xml:space="preserve"> containing roughly 200 species (Sweet, S., E. Pianka,</w:t>
      </w:r>
      <w:r w:rsidRPr="00001776">
        <w:rPr>
          <w:rFonts w:ascii="Times New Roman" w:hAnsi="Times New Roman" w:cs="Times New Roman"/>
          <w:sz w:val="24"/>
          <w:szCs w:val="24"/>
        </w:rPr>
        <w:t xml:space="preserve"> 2003</w:t>
      </w:r>
      <w:r>
        <w:rPr>
          <w:rFonts w:ascii="Times New Roman" w:hAnsi="Times New Roman" w:cs="Times New Roman"/>
          <w:sz w:val="24"/>
          <w:szCs w:val="24"/>
        </w:rPr>
        <w:t>)</w:t>
      </w:r>
      <w:r w:rsidRPr="00FC442C">
        <w:rPr>
          <w:rFonts w:ascii="Times New Roman" w:hAnsi="Times New Roman" w:cs="Times New Roman"/>
          <w:sz w:val="24"/>
          <w:szCs w:val="24"/>
        </w:rPr>
        <w:t xml:space="preserve"> Common prey include: annelids, insects, amphibians, smaller reptiles, birds, small mammals, and eggs. Cannibalism of eggs, hatchlings, and even adults has been noted, although predation on adults is rare. As with most varanids, they swallow prey whole but are also capable of ripping and tearing flesh fr</w:t>
      </w:r>
      <w:r>
        <w:rPr>
          <w:rFonts w:ascii="Times New Roman" w:hAnsi="Times New Roman" w:cs="Times New Roman"/>
          <w:sz w:val="24"/>
          <w:szCs w:val="24"/>
        </w:rPr>
        <w:t>om larger animals and carcasses ( King et al, 1999).</w:t>
      </w:r>
      <w:r w:rsidRPr="00FC442C">
        <w:rPr>
          <w:rFonts w:ascii="Times New Roman" w:hAnsi="Times New Roman" w:cs="Times New Roman"/>
          <w:sz w:val="24"/>
          <w:szCs w:val="24"/>
        </w:rPr>
        <w:t xml:space="preserve"> </w:t>
      </w:r>
    </w:p>
    <w:p w:rsidR="00D50908" w:rsidRDefault="00D50908" w:rsidP="00591633">
      <w:pPr>
        <w:spacing w:before="240" w:line="360" w:lineRule="auto"/>
        <w:jc w:val="both"/>
        <w:rPr>
          <w:rFonts w:ascii="Times New Roman" w:hAnsi="Times New Roman" w:cs="Times New Roman"/>
          <w:sz w:val="24"/>
          <w:szCs w:val="24"/>
        </w:rPr>
      </w:pPr>
      <w:r w:rsidRPr="00FC442C">
        <w:rPr>
          <w:rFonts w:ascii="Times New Roman" w:hAnsi="Times New Roman" w:cs="Times New Roman"/>
          <w:sz w:val="24"/>
          <w:szCs w:val="24"/>
        </w:rPr>
        <w:t>At</w:t>
      </w:r>
      <w:r>
        <w:rPr>
          <w:rFonts w:ascii="Times New Roman" w:hAnsi="Times New Roman" w:cs="Times New Roman"/>
          <w:sz w:val="24"/>
          <w:szCs w:val="24"/>
        </w:rPr>
        <w:t xml:space="preserve"> smaller body sizes for Bengal M</w:t>
      </w:r>
      <w:r w:rsidRPr="00FC442C">
        <w:rPr>
          <w:rFonts w:ascii="Times New Roman" w:hAnsi="Times New Roman" w:cs="Times New Roman"/>
          <w:sz w:val="24"/>
          <w:szCs w:val="24"/>
        </w:rPr>
        <w:t>onitors, various beetles species represent the largest portion of their diet, averaging 52.8%. The second largest component of their diet is made up of orthopteran insects at 9.5%. The remainder of their diet is made up of other insects, crabs, rodents, reptiles, spiders, birds and almost any other anim</w:t>
      </w:r>
      <w:r>
        <w:rPr>
          <w:rFonts w:ascii="Times New Roman" w:hAnsi="Times New Roman" w:cs="Times New Roman"/>
          <w:sz w:val="24"/>
          <w:szCs w:val="24"/>
        </w:rPr>
        <w:t>al they can reasonably consume (</w:t>
      </w:r>
      <w:r w:rsidRPr="00CF4538">
        <w:rPr>
          <w:rFonts w:ascii="Times New Roman" w:hAnsi="Times New Roman" w:cs="Times New Roman"/>
          <w:sz w:val="24"/>
          <w:szCs w:val="24"/>
        </w:rPr>
        <w:t>Carroll, R.L</w:t>
      </w:r>
      <w:r>
        <w:rPr>
          <w:rFonts w:ascii="Times New Roman" w:hAnsi="Times New Roman" w:cs="Times New Roman"/>
          <w:sz w:val="24"/>
          <w:szCs w:val="24"/>
        </w:rPr>
        <w:t>, 1988).</w:t>
      </w:r>
    </w:p>
    <w:p w:rsidR="00D50908" w:rsidRDefault="00D50908" w:rsidP="00591633">
      <w:pPr>
        <w:spacing w:before="240" w:line="360" w:lineRule="auto"/>
        <w:jc w:val="both"/>
        <w:rPr>
          <w:rFonts w:ascii="Times New Roman" w:hAnsi="Times New Roman" w:cs="Times New Roman"/>
          <w:sz w:val="24"/>
          <w:szCs w:val="24"/>
        </w:rPr>
      </w:pPr>
    </w:p>
    <w:p w:rsidR="00D50908" w:rsidRDefault="00D50908" w:rsidP="00591633">
      <w:pPr>
        <w:spacing w:before="240" w:line="360" w:lineRule="auto"/>
        <w:jc w:val="both"/>
        <w:rPr>
          <w:rFonts w:ascii="Times New Roman" w:hAnsi="Times New Roman" w:cs="Times New Roman"/>
          <w:sz w:val="24"/>
          <w:szCs w:val="24"/>
        </w:rPr>
      </w:pPr>
      <w:r>
        <w:rPr>
          <w:noProof/>
        </w:rPr>
        <w:pict>
          <v:shape id="Picture 5" o:spid="_x0000_s1035" type="#_x0000_t75" style="position:absolute;left:0;text-align:left;margin-left:51.75pt;margin-top:4.5pt;width:332.55pt;height:184.5pt;z-index:251656704;visibility:visible;mso-position-horizontal-relative:margin;mso-position-vertical-relative:margin">
            <v:imagedata r:id="rId13" o:title=""/>
            <w10:wrap type="square" anchorx="margin" anchory="margin"/>
          </v:shape>
        </w:pict>
      </w:r>
    </w:p>
    <w:p w:rsidR="00D50908" w:rsidRDefault="00D50908" w:rsidP="00591633">
      <w:pPr>
        <w:spacing w:before="240" w:line="360" w:lineRule="auto"/>
        <w:jc w:val="both"/>
        <w:rPr>
          <w:rFonts w:ascii="Times New Roman" w:hAnsi="Times New Roman" w:cs="Times New Roman"/>
          <w:sz w:val="24"/>
          <w:szCs w:val="24"/>
        </w:rPr>
      </w:pPr>
    </w:p>
    <w:p w:rsidR="00D50908" w:rsidRDefault="00D50908" w:rsidP="00591633">
      <w:pPr>
        <w:spacing w:before="240" w:line="360" w:lineRule="auto"/>
        <w:jc w:val="both"/>
        <w:rPr>
          <w:rFonts w:ascii="Times New Roman" w:hAnsi="Times New Roman" w:cs="Times New Roman"/>
          <w:sz w:val="24"/>
          <w:szCs w:val="24"/>
        </w:rPr>
      </w:pPr>
    </w:p>
    <w:p w:rsidR="00D50908" w:rsidRDefault="00D50908" w:rsidP="00591633">
      <w:pPr>
        <w:spacing w:before="240" w:line="360" w:lineRule="auto"/>
        <w:jc w:val="both"/>
        <w:rPr>
          <w:rFonts w:ascii="Times New Roman" w:hAnsi="Times New Roman" w:cs="Times New Roman"/>
          <w:sz w:val="24"/>
          <w:szCs w:val="24"/>
        </w:rPr>
      </w:pPr>
    </w:p>
    <w:p w:rsidR="00D50908" w:rsidRDefault="00D50908" w:rsidP="00591633">
      <w:pPr>
        <w:spacing w:before="240" w:line="360" w:lineRule="auto"/>
        <w:jc w:val="both"/>
        <w:rPr>
          <w:rFonts w:ascii="Times New Roman" w:hAnsi="Times New Roman" w:cs="Times New Roman"/>
          <w:sz w:val="24"/>
          <w:szCs w:val="24"/>
        </w:rPr>
      </w:pPr>
    </w:p>
    <w:p w:rsidR="00D50908" w:rsidRDefault="00D50908" w:rsidP="004302A4">
      <w:pPr>
        <w:pStyle w:val="Heading3"/>
        <w:rPr>
          <w:rFonts w:ascii="Times New Roman" w:hAnsi="Times New Roman" w:cs="Times New Roman"/>
          <w:color w:val="auto"/>
          <w:sz w:val="24"/>
          <w:szCs w:val="24"/>
        </w:rPr>
      </w:pPr>
    </w:p>
    <w:p w:rsidR="00D50908" w:rsidRDefault="00D50908" w:rsidP="004302A4">
      <w:pPr>
        <w:pStyle w:val="Heading3"/>
        <w:rPr>
          <w:rFonts w:ascii="Times New Roman" w:hAnsi="Times New Roman" w:cs="Times New Roman"/>
          <w:color w:val="auto"/>
          <w:sz w:val="24"/>
          <w:szCs w:val="24"/>
        </w:rPr>
      </w:pPr>
      <w:r>
        <w:rPr>
          <w:noProof/>
        </w:rPr>
        <w:pict>
          <v:shape id="_x0000_s1036" type="#_x0000_t202" style="position:absolute;margin-left:125.25pt;margin-top:20.65pt;width:194.25pt;height:22.5pt;z-index:251657728">
            <v:textbox style="mso-next-textbox:#_x0000_s1036">
              <w:txbxContent>
                <w:p w:rsidR="00D50908" w:rsidRPr="00D16215" w:rsidRDefault="00D50908">
                  <w:pPr>
                    <w:rPr>
                      <w:rFonts w:ascii="Times New Roman" w:hAnsi="Times New Roman" w:cs="Times New Roman"/>
                      <w:sz w:val="24"/>
                      <w:szCs w:val="24"/>
                    </w:rPr>
                  </w:pPr>
                  <w:r>
                    <w:rPr>
                      <w:rFonts w:ascii="Times New Roman" w:hAnsi="Times New Roman" w:cs="Times New Roman"/>
                      <w:sz w:val="24"/>
                      <w:szCs w:val="24"/>
                    </w:rPr>
                    <w:t>Fig 3.5</w:t>
                  </w:r>
                  <w:r w:rsidRPr="00D16215">
                    <w:rPr>
                      <w:rFonts w:ascii="Times New Roman" w:hAnsi="Times New Roman" w:cs="Times New Roman"/>
                      <w:sz w:val="24"/>
                      <w:szCs w:val="24"/>
                    </w:rPr>
                    <w:t>: Feeding of Bengal Monitor</w:t>
                  </w:r>
                </w:p>
              </w:txbxContent>
            </v:textbox>
          </v:shape>
        </w:pict>
      </w:r>
    </w:p>
    <w:p w:rsidR="00D50908" w:rsidRDefault="00D50908" w:rsidP="004302A4">
      <w:pPr>
        <w:pStyle w:val="Heading3"/>
        <w:rPr>
          <w:rFonts w:ascii="Times New Roman" w:hAnsi="Times New Roman" w:cs="Times New Roman"/>
          <w:color w:val="auto"/>
          <w:sz w:val="24"/>
          <w:szCs w:val="24"/>
        </w:rPr>
      </w:pPr>
    </w:p>
    <w:p w:rsidR="00D50908" w:rsidRPr="004302A4" w:rsidRDefault="00D50908" w:rsidP="004302A4">
      <w:pPr>
        <w:pStyle w:val="Heading3"/>
        <w:rPr>
          <w:rFonts w:ascii="Times New Roman" w:hAnsi="Times New Roman" w:cs="Times New Roman"/>
          <w:color w:val="auto"/>
          <w:sz w:val="24"/>
          <w:szCs w:val="24"/>
        </w:rPr>
      </w:pPr>
      <w:bookmarkStart w:id="27" w:name="_Toc436606502"/>
      <w:r w:rsidRPr="004302A4">
        <w:rPr>
          <w:rFonts w:ascii="Times New Roman" w:hAnsi="Times New Roman" w:cs="Times New Roman"/>
          <w:color w:val="auto"/>
          <w:sz w:val="24"/>
          <w:szCs w:val="24"/>
        </w:rPr>
        <w:t>Predation</w:t>
      </w:r>
      <w:bookmarkEnd w:id="27"/>
    </w:p>
    <w:p w:rsidR="00D50908" w:rsidRDefault="00D50908" w:rsidP="0059163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V.</w:t>
      </w:r>
      <w:r w:rsidRPr="00FC442C">
        <w:rPr>
          <w:rFonts w:ascii="Times New Roman" w:hAnsi="Times New Roman" w:cs="Times New Roman"/>
          <w:sz w:val="24"/>
          <w:szCs w:val="24"/>
        </w:rPr>
        <w:t xml:space="preserve"> bengalensis does occur despite the fact that they themselves large predators. Species that prey upon V. be</w:t>
      </w:r>
      <w:r>
        <w:rPr>
          <w:rFonts w:ascii="Times New Roman" w:hAnsi="Times New Roman" w:cs="Times New Roman"/>
          <w:sz w:val="24"/>
          <w:szCs w:val="24"/>
        </w:rPr>
        <w:t>ngalensis include other Bengal M</w:t>
      </w:r>
      <w:r w:rsidRPr="00FC442C">
        <w:rPr>
          <w:rFonts w:ascii="Times New Roman" w:hAnsi="Times New Roman" w:cs="Times New Roman"/>
          <w:sz w:val="24"/>
          <w:szCs w:val="24"/>
        </w:rPr>
        <w:t>onitors, pythons and other large snakes, eagles, mongooses, wild and domesticated dogs, feral cats, and even humans. Most predation occurs early in life as eggs, hatchlings, and juveniles, while only a small portion of predation involves fully grown adults. (Auffenberg, 1994)</w:t>
      </w:r>
    </w:p>
    <w:p w:rsidR="00D50908" w:rsidRPr="004302A4" w:rsidRDefault="00D50908" w:rsidP="004302A4">
      <w:pPr>
        <w:pStyle w:val="Heading3"/>
        <w:rPr>
          <w:rFonts w:ascii="Times New Roman" w:hAnsi="Times New Roman" w:cs="Times New Roman"/>
          <w:color w:val="auto"/>
          <w:sz w:val="24"/>
          <w:szCs w:val="24"/>
        </w:rPr>
      </w:pPr>
      <w:bookmarkStart w:id="28" w:name="_Toc436606503"/>
      <w:r w:rsidRPr="004302A4">
        <w:rPr>
          <w:rFonts w:ascii="Times New Roman" w:hAnsi="Times New Roman" w:cs="Times New Roman"/>
          <w:color w:val="auto"/>
          <w:sz w:val="24"/>
          <w:szCs w:val="24"/>
        </w:rPr>
        <w:t>Ecosystem Roles</w:t>
      </w:r>
      <w:bookmarkEnd w:id="28"/>
    </w:p>
    <w:p w:rsidR="00D50908" w:rsidRDefault="00D50908" w:rsidP="00591633">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Bengal M</w:t>
      </w:r>
      <w:r w:rsidRPr="00FC442C">
        <w:rPr>
          <w:rFonts w:ascii="Times New Roman" w:hAnsi="Times New Roman" w:cs="Times New Roman"/>
          <w:sz w:val="24"/>
          <w:szCs w:val="24"/>
        </w:rPr>
        <w:t>onitors are primary predators of many smaller animals in the ecosystems they inhabits. Juveniles are preyed upon by larger pred</w:t>
      </w:r>
      <w:r>
        <w:rPr>
          <w:rFonts w:ascii="Times New Roman" w:hAnsi="Times New Roman" w:cs="Times New Roman"/>
          <w:sz w:val="24"/>
          <w:szCs w:val="24"/>
        </w:rPr>
        <w:t>ators, including other Monitors</w:t>
      </w:r>
      <w:r>
        <w:t xml:space="preserve"> (</w:t>
      </w:r>
      <w:r w:rsidRPr="00CF4538">
        <w:rPr>
          <w:rFonts w:ascii="Times New Roman" w:hAnsi="Times New Roman" w:cs="Times New Roman"/>
          <w:sz w:val="24"/>
          <w:szCs w:val="24"/>
        </w:rPr>
        <w:t>Marcum, C.L</w:t>
      </w:r>
      <w:r>
        <w:rPr>
          <w:rFonts w:ascii="Times New Roman" w:hAnsi="Times New Roman" w:cs="Times New Roman"/>
          <w:sz w:val="24"/>
          <w:szCs w:val="24"/>
        </w:rPr>
        <w:t>. et al, 1980).</w:t>
      </w:r>
      <w:r w:rsidRPr="00FC442C">
        <w:rPr>
          <w:rFonts w:ascii="Times New Roman" w:hAnsi="Times New Roman" w:cs="Times New Roman"/>
          <w:sz w:val="24"/>
          <w:szCs w:val="24"/>
        </w:rPr>
        <w:t xml:space="preserve"> There are four tick </w:t>
      </w:r>
      <w:r>
        <w:rPr>
          <w:rFonts w:ascii="Times New Roman" w:hAnsi="Times New Roman" w:cs="Times New Roman"/>
          <w:sz w:val="24"/>
          <w:szCs w:val="24"/>
        </w:rPr>
        <w:t>species known to infect Bengal M</w:t>
      </w:r>
      <w:r w:rsidRPr="00FC442C">
        <w:rPr>
          <w:rFonts w:ascii="Times New Roman" w:hAnsi="Times New Roman" w:cs="Times New Roman"/>
          <w:sz w:val="24"/>
          <w:szCs w:val="24"/>
        </w:rPr>
        <w:t>onitors, including: Aponommon gervaisi, A. varanensis, A. laeve, and Amblyomma helvolum. In addition, trematodes, cestode worms, nematodes, filarial worms, and sporozoan protozoans are</w:t>
      </w:r>
      <w:r>
        <w:rPr>
          <w:rFonts w:ascii="Times New Roman" w:hAnsi="Times New Roman" w:cs="Times New Roman"/>
          <w:sz w:val="24"/>
          <w:szCs w:val="24"/>
        </w:rPr>
        <w:t xml:space="preserve"> known to infect these Monitors (Muths</w:t>
      </w:r>
      <w:r w:rsidRPr="00CF4538">
        <w:rPr>
          <w:rFonts w:ascii="Times New Roman" w:hAnsi="Times New Roman" w:cs="Times New Roman"/>
          <w:sz w:val="24"/>
          <w:szCs w:val="24"/>
        </w:rPr>
        <w:t xml:space="preserve"> E</w:t>
      </w:r>
      <w:r>
        <w:rPr>
          <w:rFonts w:ascii="Times New Roman" w:hAnsi="Times New Roman" w:cs="Times New Roman"/>
          <w:sz w:val="24"/>
          <w:szCs w:val="24"/>
        </w:rPr>
        <w:t>, 2010)</w:t>
      </w:r>
    </w:p>
    <w:p w:rsidR="00D50908" w:rsidRDefault="00D50908" w:rsidP="004302A4">
      <w:pPr>
        <w:pStyle w:val="Heading3"/>
        <w:rPr>
          <w:rFonts w:ascii="Times New Roman" w:hAnsi="Times New Roman" w:cs="Times New Roman"/>
          <w:color w:val="auto"/>
          <w:sz w:val="24"/>
          <w:szCs w:val="24"/>
        </w:rPr>
      </w:pPr>
    </w:p>
    <w:p w:rsidR="00D50908" w:rsidRPr="004302A4" w:rsidRDefault="00D50908" w:rsidP="004302A4">
      <w:pPr>
        <w:pStyle w:val="Heading3"/>
        <w:rPr>
          <w:rFonts w:ascii="Times New Roman" w:hAnsi="Times New Roman" w:cs="Times New Roman"/>
          <w:color w:val="auto"/>
          <w:sz w:val="24"/>
          <w:szCs w:val="24"/>
        </w:rPr>
      </w:pPr>
      <w:bookmarkStart w:id="29" w:name="_Toc436606504"/>
      <w:r w:rsidRPr="004302A4">
        <w:rPr>
          <w:rFonts w:ascii="Times New Roman" w:hAnsi="Times New Roman" w:cs="Times New Roman"/>
          <w:color w:val="auto"/>
          <w:sz w:val="24"/>
          <w:szCs w:val="24"/>
        </w:rPr>
        <w:t>Conservation Status</w:t>
      </w:r>
      <w:bookmarkEnd w:id="29"/>
    </w:p>
    <w:p w:rsidR="00D50908" w:rsidRPr="00A901E7" w:rsidRDefault="00D50908" w:rsidP="001622E0">
      <w:pPr>
        <w:spacing w:before="240" w:line="360" w:lineRule="auto"/>
        <w:jc w:val="both"/>
        <w:rPr>
          <w:rFonts w:ascii="Times New Roman" w:hAnsi="Times New Roman" w:cs="Times New Roman"/>
          <w:sz w:val="24"/>
          <w:szCs w:val="24"/>
        </w:rPr>
      </w:pPr>
      <w:r w:rsidRPr="00FC442C">
        <w:rPr>
          <w:rFonts w:ascii="Times New Roman" w:hAnsi="Times New Roman" w:cs="Times New Roman"/>
          <w:sz w:val="24"/>
          <w:szCs w:val="24"/>
        </w:rPr>
        <w:t>According to the IUCN Red List of Threatened Species, V. bengalensis is a species of Least Concern. This is based on its wide geographic range. However, there are increasing pressures on the species. They are hunted for their meat, skins, and for use in medicine. Due to expanding human habitation and urbanization, the range threats to their population are likely to increase in the future. (Papenfuss, et al., 2010)</w:t>
      </w:r>
      <w:r>
        <w:rPr>
          <w:rFonts w:ascii="Times New Roman" w:hAnsi="Times New Roman" w:cs="Times New Roman"/>
          <w:sz w:val="24"/>
          <w:szCs w:val="24"/>
        </w:rPr>
        <w:t>.</w:t>
      </w:r>
    </w:p>
    <w:p w:rsidR="00D50908" w:rsidRDefault="00D50908" w:rsidP="00133381">
      <w:pPr>
        <w:pStyle w:val="Heading3"/>
        <w:rPr>
          <w:rFonts w:ascii="Times New Roman" w:hAnsi="Times New Roman" w:cs="Times New Roman"/>
          <w:color w:val="auto"/>
          <w:sz w:val="24"/>
          <w:szCs w:val="24"/>
        </w:rPr>
      </w:pPr>
    </w:p>
    <w:p w:rsidR="00D50908" w:rsidRPr="00133381" w:rsidRDefault="00D50908" w:rsidP="00133381">
      <w:pPr>
        <w:pStyle w:val="Heading3"/>
        <w:rPr>
          <w:rFonts w:ascii="Times New Roman" w:hAnsi="Times New Roman" w:cs="Times New Roman"/>
          <w:color w:val="auto"/>
          <w:sz w:val="24"/>
          <w:szCs w:val="24"/>
        </w:rPr>
      </w:pPr>
      <w:bookmarkStart w:id="30" w:name="_Toc436606505"/>
      <w:r w:rsidRPr="00133381">
        <w:rPr>
          <w:rFonts w:ascii="Times New Roman" w:hAnsi="Times New Roman" w:cs="Times New Roman"/>
          <w:color w:val="auto"/>
          <w:sz w:val="24"/>
          <w:szCs w:val="24"/>
        </w:rPr>
        <w:t>Bengal Monitor in captivity</w:t>
      </w:r>
      <w:bookmarkEnd w:id="30"/>
    </w:p>
    <w:p w:rsidR="00D50908" w:rsidRPr="009A2E8D" w:rsidRDefault="00D50908" w:rsidP="001622E0">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Bengal Monitor or Indian Common Monitor</w:t>
      </w:r>
      <w:r w:rsidRPr="009A2E8D">
        <w:rPr>
          <w:rFonts w:ascii="Times New Roman" w:hAnsi="Times New Roman" w:cs="Times New Roman"/>
          <w:sz w:val="24"/>
          <w:szCs w:val="24"/>
        </w:rPr>
        <w:t xml:space="preserve"> can be domesticat</w:t>
      </w:r>
      <w:r>
        <w:rPr>
          <w:rFonts w:ascii="Times New Roman" w:hAnsi="Times New Roman" w:cs="Times New Roman"/>
          <w:sz w:val="24"/>
          <w:szCs w:val="24"/>
        </w:rPr>
        <w:t xml:space="preserve">ed, are fairly intelligent, </w:t>
      </w:r>
      <w:r w:rsidRPr="009A2E8D">
        <w:rPr>
          <w:rFonts w:ascii="Times New Roman" w:hAnsi="Times New Roman" w:cs="Times New Roman"/>
          <w:sz w:val="24"/>
          <w:szCs w:val="24"/>
        </w:rPr>
        <w:t>so they are often kept as pets. However, they can be more destructive tha</w:t>
      </w:r>
      <w:r>
        <w:rPr>
          <w:rFonts w:ascii="Times New Roman" w:hAnsi="Times New Roman" w:cs="Times New Roman"/>
          <w:sz w:val="24"/>
          <w:szCs w:val="24"/>
        </w:rPr>
        <w:t>n desired. In captive condition these pet should be kept in cages and provide feed. Insects, annelids, amphibians are their favourite feed. For proper nutrition supplementation meat and fish are provided to them.</w:t>
      </w:r>
    </w:p>
    <w:p w:rsidR="00D50908" w:rsidRDefault="00D50908" w:rsidP="00591633">
      <w:pPr>
        <w:spacing w:before="240" w:line="360" w:lineRule="auto"/>
        <w:jc w:val="both"/>
        <w:rPr>
          <w:rFonts w:ascii="Times New Roman" w:hAnsi="Times New Roman" w:cs="Times New Roman"/>
          <w:sz w:val="24"/>
          <w:szCs w:val="24"/>
        </w:rPr>
      </w:pPr>
      <w:r>
        <w:rPr>
          <w:noProof/>
        </w:rPr>
        <w:pict>
          <v:shape id="Picture 6" o:spid="_x0000_s1037" type="#_x0000_t75" style="position:absolute;left:0;text-align:left;margin-left:63pt;margin-top:168pt;width:287.25pt;height:198.75pt;z-index:251658752;visibility:visible;mso-position-horizontal-relative:margin;mso-position-vertical-relative:margin">
            <v:imagedata r:id="rId14" o:title=""/>
            <w10:wrap type="square" anchorx="margin" anchory="margin"/>
          </v:shape>
        </w:pict>
      </w:r>
    </w:p>
    <w:p w:rsidR="00D50908" w:rsidRDefault="00D50908" w:rsidP="00591633">
      <w:pPr>
        <w:spacing w:before="240" w:line="360" w:lineRule="auto"/>
        <w:jc w:val="both"/>
        <w:rPr>
          <w:rFonts w:ascii="Times New Roman" w:hAnsi="Times New Roman" w:cs="Times New Roman"/>
          <w:sz w:val="24"/>
          <w:szCs w:val="24"/>
        </w:rPr>
      </w:pPr>
    </w:p>
    <w:p w:rsidR="00D50908" w:rsidRDefault="00D50908" w:rsidP="00591633">
      <w:pPr>
        <w:spacing w:before="240" w:line="360" w:lineRule="auto"/>
        <w:jc w:val="both"/>
        <w:rPr>
          <w:rFonts w:ascii="Times New Roman" w:hAnsi="Times New Roman" w:cs="Times New Roman"/>
          <w:sz w:val="24"/>
          <w:szCs w:val="24"/>
        </w:rPr>
      </w:pPr>
    </w:p>
    <w:p w:rsidR="00D50908" w:rsidRDefault="00D50908" w:rsidP="00591633">
      <w:pPr>
        <w:spacing w:before="240" w:line="360" w:lineRule="auto"/>
        <w:jc w:val="both"/>
        <w:rPr>
          <w:rFonts w:ascii="Times New Roman" w:hAnsi="Times New Roman" w:cs="Times New Roman"/>
          <w:sz w:val="24"/>
          <w:szCs w:val="24"/>
        </w:rPr>
      </w:pPr>
    </w:p>
    <w:p w:rsidR="00D50908" w:rsidRDefault="00D50908" w:rsidP="00591633">
      <w:pPr>
        <w:spacing w:before="240" w:line="360" w:lineRule="auto"/>
        <w:jc w:val="both"/>
        <w:rPr>
          <w:rFonts w:ascii="Times New Roman" w:hAnsi="Times New Roman" w:cs="Times New Roman"/>
          <w:sz w:val="24"/>
          <w:szCs w:val="24"/>
        </w:rPr>
      </w:pPr>
    </w:p>
    <w:p w:rsidR="00D50908" w:rsidRDefault="00D50908" w:rsidP="00591633">
      <w:pPr>
        <w:spacing w:before="240" w:line="360" w:lineRule="auto"/>
        <w:jc w:val="both"/>
        <w:rPr>
          <w:rFonts w:ascii="Times New Roman" w:hAnsi="Times New Roman" w:cs="Times New Roman"/>
          <w:sz w:val="24"/>
          <w:szCs w:val="24"/>
        </w:rPr>
      </w:pPr>
    </w:p>
    <w:p w:rsidR="00D50908" w:rsidRPr="00E3402A" w:rsidRDefault="00D50908" w:rsidP="00591633">
      <w:pPr>
        <w:spacing w:before="240" w:line="360" w:lineRule="auto"/>
        <w:jc w:val="both"/>
        <w:rPr>
          <w:rFonts w:ascii="Times New Roman" w:hAnsi="Times New Roman" w:cs="Times New Roman"/>
          <w:sz w:val="24"/>
          <w:szCs w:val="24"/>
        </w:rPr>
      </w:pPr>
      <w:r>
        <w:rPr>
          <w:noProof/>
        </w:rPr>
        <w:pict>
          <v:shape id="_x0000_s1038" type="#_x0000_t202" style="position:absolute;left:0;text-align:left;margin-left:122.25pt;margin-top:10.05pt;width:169.5pt;height:23.25pt;z-index:251659776">
            <v:textbox style="mso-next-textbox:#_x0000_s1038">
              <w:txbxContent>
                <w:p w:rsidR="00D50908" w:rsidRPr="00D16215" w:rsidRDefault="00D50908">
                  <w:pPr>
                    <w:rPr>
                      <w:rFonts w:ascii="Times New Roman" w:hAnsi="Times New Roman" w:cs="Times New Roman"/>
                      <w:sz w:val="24"/>
                      <w:szCs w:val="24"/>
                    </w:rPr>
                  </w:pPr>
                  <w:r>
                    <w:rPr>
                      <w:rFonts w:ascii="Times New Roman" w:hAnsi="Times New Roman" w:cs="Times New Roman"/>
                      <w:sz w:val="24"/>
                      <w:szCs w:val="24"/>
                    </w:rPr>
                    <w:t>Fig 3.6</w:t>
                  </w:r>
                  <w:r w:rsidRPr="00D16215">
                    <w:rPr>
                      <w:rFonts w:ascii="Times New Roman" w:hAnsi="Times New Roman" w:cs="Times New Roman"/>
                      <w:sz w:val="24"/>
                      <w:szCs w:val="24"/>
                    </w:rPr>
                    <w:t>: Monitor in captivity</w:t>
                  </w:r>
                </w:p>
              </w:txbxContent>
            </v:textbox>
          </v:shape>
        </w:pict>
      </w:r>
    </w:p>
    <w:p w:rsidR="00D50908" w:rsidRDefault="00D50908" w:rsidP="004302A4">
      <w:pPr>
        <w:pStyle w:val="Heading3"/>
        <w:rPr>
          <w:rFonts w:ascii="Times New Roman" w:hAnsi="Times New Roman" w:cs="Times New Roman"/>
          <w:color w:val="auto"/>
          <w:sz w:val="24"/>
          <w:szCs w:val="24"/>
        </w:rPr>
      </w:pPr>
    </w:p>
    <w:p w:rsidR="00D50908" w:rsidRPr="004302A4" w:rsidRDefault="00D50908" w:rsidP="004302A4">
      <w:pPr>
        <w:pStyle w:val="Heading3"/>
        <w:rPr>
          <w:rFonts w:ascii="Times New Roman" w:hAnsi="Times New Roman" w:cs="Times New Roman"/>
          <w:color w:val="auto"/>
          <w:sz w:val="24"/>
          <w:szCs w:val="24"/>
        </w:rPr>
      </w:pPr>
      <w:bookmarkStart w:id="31" w:name="_Toc436606506"/>
      <w:r w:rsidRPr="004302A4">
        <w:rPr>
          <w:rFonts w:ascii="Times New Roman" w:hAnsi="Times New Roman" w:cs="Times New Roman"/>
          <w:color w:val="auto"/>
          <w:sz w:val="24"/>
          <w:szCs w:val="24"/>
        </w:rPr>
        <w:t>Diseases</w:t>
      </w:r>
      <w:bookmarkEnd w:id="31"/>
    </w:p>
    <w:p w:rsidR="00D50908" w:rsidRPr="002B2210" w:rsidRDefault="00D50908" w:rsidP="004302A4">
      <w:pPr>
        <w:spacing w:before="240" w:line="360" w:lineRule="auto"/>
        <w:jc w:val="both"/>
        <w:rPr>
          <w:rFonts w:ascii="Times New Roman" w:hAnsi="Times New Roman" w:cs="Times New Roman"/>
          <w:sz w:val="24"/>
          <w:szCs w:val="24"/>
        </w:rPr>
      </w:pPr>
      <w:r w:rsidRPr="00AE4B0C">
        <w:rPr>
          <w:rFonts w:ascii="Times New Roman" w:hAnsi="Times New Roman" w:cs="Times New Roman"/>
          <w:sz w:val="24"/>
          <w:szCs w:val="24"/>
        </w:rPr>
        <w:t>Bacterial diseases are common in reptiles, with most infections caused by opportunistic agents that infect immunosuppressed hosts.</w:t>
      </w:r>
      <w:r>
        <w:rPr>
          <w:rFonts w:ascii="Times New Roman" w:hAnsi="Times New Roman" w:cs="Times New Roman"/>
          <w:sz w:val="24"/>
          <w:szCs w:val="24"/>
        </w:rPr>
        <w:t xml:space="preserve"> </w:t>
      </w:r>
      <w:r w:rsidRPr="00AE4B0C">
        <w:rPr>
          <w:rFonts w:ascii="Times New Roman" w:hAnsi="Times New Roman" w:cs="Times New Roman"/>
          <w:sz w:val="24"/>
          <w:szCs w:val="24"/>
        </w:rPr>
        <w:t>Most bacterial infections involve gram-negative bacteria, many of which are considered commensal. Anaerobic infections are not uncommon, but organisms can be difficult to cu</w:t>
      </w:r>
      <w:r>
        <w:rPr>
          <w:rFonts w:ascii="Times New Roman" w:hAnsi="Times New Roman" w:cs="Times New Roman"/>
          <w:sz w:val="24"/>
          <w:szCs w:val="24"/>
        </w:rPr>
        <w:t>lture (</w:t>
      </w:r>
      <w:r w:rsidRPr="00133381">
        <w:rPr>
          <w:rFonts w:ascii="Times New Roman" w:hAnsi="Times New Roman" w:cs="Times New Roman"/>
          <w:sz w:val="24"/>
          <w:szCs w:val="24"/>
        </w:rPr>
        <w:t>Bye</w:t>
      </w:r>
      <w:r>
        <w:rPr>
          <w:rFonts w:ascii="Times New Roman" w:hAnsi="Times New Roman" w:cs="Times New Roman"/>
          <w:sz w:val="24"/>
          <w:szCs w:val="24"/>
        </w:rPr>
        <w:t>rs, C.R. &amp; R.K. Stenherst, 1984).</w:t>
      </w:r>
      <w:r w:rsidRPr="00133381">
        <w:rPr>
          <w:rFonts w:ascii="Times New Roman" w:hAnsi="Times New Roman" w:cs="Times New Roman"/>
          <w:sz w:val="24"/>
          <w:szCs w:val="24"/>
        </w:rPr>
        <w:t xml:space="preserve"> </w:t>
      </w:r>
      <w:r>
        <w:rPr>
          <w:rFonts w:ascii="Times New Roman" w:hAnsi="Times New Roman" w:cs="Times New Roman"/>
          <w:sz w:val="24"/>
          <w:szCs w:val="24"/>
        </w:rPr>
        <w:t xml:space="preserve"> Like other reptiles the Bengal M</w:t>
      </w:r>
      <w:r w:rsidRPr="00874BB8">
        <w:rPr>
          <w:rFonts w:ascii="Times New Roman" w:hAnsi="Times New Roman" w:cs="Times New Roman"/>
          <w:sz w:val="24"/>
          <w:szCs w:val="24"/>
        </w:rPr>
        <w:t>onitor suffered by different kinds of diseases such as Septicemia, Septicemic Cutaneous Ulcerative Disease (SCUD), Necrotic Dermatitis, Abscesses, Infectious Stomatitis, Pneumonia, Otitis, Mycobacter</w:t>
      </w:r>
      <w:r>
        <w:rPr>
          <w:rFonts w:ascii="Times New Roman" w:hAnsi="Times New Roman" w:cs="Times New Roman"/>
          <w:sz w:val="24"/>
          <w:szCs w:val="24"/>
        </w:rPr>
        <w:t>iosis, Spinal Osteomyelitis etc (</w:t>
      </w:r>
      <w:r w:rsidRPr="00874BB8">
        <w:rPr>
          <w:rFonts w:ascii="Times New Roman" w:hAnsi="Times New Roman" w:cs="Times New Roman"/>
          <w:sz w:val="24"/>
          <w:szCs w:val="24"/>
        </w:rPr>
        <w:t>Neu, C.W.</w:t>
      </w:r>
      <w:r>
        <w:rPr>
          <w:rFonts w:ascii="Times New Roman" w:hAnsi="Times New Roman" w:cs="Times New Roman"/>
          <w:sz w:val="24"/>
          <w:szCs w:val="24"/>
        </w:rPr>
        <w:t xml:space="preserve"> et al, 1974).</w:t>
      </w:r>
    </w:p>
    <w:p w:rsidR="00D50908" w:rsidRDefault="00D50908" w:rsidP="009A2E8D">
      <w:pPr>
        <w:spacing w:before="240" w:line="360" w:lineRule="auto"/>
        <w:jc w:val="both"/>
        <w:rPr>
          <w:rFonts w:ascii="Times New Roman" w:hAnsi="Times New Roman" w:cs="Times New Roman"/>
          <w:b/>
          <w:bCs/>
          <w:sz w:val="24"/>
          <w:szCs w:val="24"/>
        </w:rPr>
      </w:pPr>
    </w:p>
    <w:p w:rsidR="00D50908" w:rsidRPr="00E128E1" w:rsidRDefault="00D50908" w:rsidP="00E128E1">
      <w:pPr>
        <w:spacing w:line="360" w:lineRule="auto"/>
        <w:rPr>
          <w:rFonts w:ascii="Times New Roman" w:hAnsi="Times New Roman" w:cs="Times New Roman"/>
          <w:sz w:val="28"/>
          <w:szCs w:val="28"/>
        </w:rPr>
      </w:pPr>
    </w:p>
    <w:p w:rsidR="00D50908" w:rsidRPr="00E128E1" w:rsidRDefault="00D50908" w:rsidP="00E37FAC">
      <w:pPr>
        <w:pStyle w:val="Heading1"/>
        <w:spacing w:line="360" w:lineRule="auto"/>
        <w:jc w:val="center"/>
        <w:rPr>
          <w:rFonts w:ascii="Times New Roman" w:hAnsi="Times New Roman" w:cs="Times New Roman"/>
          <w:color w:val="auto"/>
        </w:rPr>
      </w:pPr>
      <w:bookmarkStart w:id="32" w:name="_Toc436606507"/>
      <w:r w:rsidRPr="00E128E1">
        <w:rPr>
          <w:rFonts w:ascii="Times New Roman" w:hAnsi="Times New Roman" w:cs="Times New Roman"/>
          <w:color w:val="auto"/>
        </w:rPr>
        <w:t>CHAPTER -IV</w:t>
      </w:r>
      <w:bookmarkEnd w:id="32"/>
    </w:p>
    <w:p w:rsidR="00D50908" w:rsidRPr="00E37FAC" w:rsidRDefault="00D50908" w:rsidP="00E37FAC">
      <w:pPr>
        <w:pStyle w:val="Heading2"/>
        <w:spacing w:line="360" w:lineRule="auto"/>
        <w:jc w:val="center"/>
        <w:rPr>
          <w:rFonts w:ascii="Times New Roman" w:hAnsi="Times New Roman" w:cs="Times New Roman"/>
          <w:color w:val="auto"/>
          <w:sz w:val="28"/>
          <w:szCs w:val="28"/>
        </w:rPr>
      </w:pPr>
      <w:bookmarkStart w:id="33" w:name="_Toc436606508"/>
      <w:r w:rsidRPr="008F6586">
        <w:rPr>
          <w:rFonts w:ascii="Times New Roman" w:hAnsi="Times New Roman" w:cs="Times New Roman"/>
          <w:color w:val="auto"/>
          <w:sz w:val="28"/>
          <w:szCs w:val="28"/>
        </w:rPr>
        <w:t>CONCLUSION</w:t>
      </w:r>
      <w:bookmarkEnd w:id="33"/>
    </w:p>
    <w:p w:rsidR="00D50908" w:rsidRPr="002B2210" w:rsidRDefault="00D50908" w:rsidP="00D508C9">
      <w:pPr>
        <w:spacing w:before="240" w:line="360" w:lineRule="auto"/>
        <w:jc w:val="both"/>
        <w:rPr>
          <w:rFonts w:ascii="Times New Roman" w:hAnsi="Times New Roman" w:cs="Times New Roman"/>
          <w:b/>
          <w:bCs/>
          <w:sz w:val="24"/>
          <w:szCs w:val="24"/>
        </w:rPr>
      </w:pPr>
      <w:r>
        <w:rPr>
          <w:rFonts w:ascii="Times New Roman" w:hAnsi="Times New Roman" w:cs="Times New Roman"/>
          <w:sz w:val="24"/>
          <w:szCs w:val="24"/>
        </w:rPr>
        <w:t>Bengal M</w:t>
      </w:r>
      <w:r w:rsidRPr="00EA1A9A">
        <w:rPr>
          <w:rFonts w:ascii="Times New Roman" w:hAnsi="Times New Roman" w:cs="Times New Roman"/>
          <w:sz w:val="24"/>
          <w:szCs w:val="24"/>
        </w:rPr>
        <w:t>onitor</w:t>
      </w:r>
      <w:r w:rsidRPr="003C62E8">
        <w:rPr>
          <w:rFonts w:ascii="Times New Roman" w:hAnsi="Times New Roman" w:cs="Times New Roman"/>
          <w:sz w:val="24"/>
          <w:szCs w:val="24"/>
        </w:rPr>
        <w:t xml:space="preserve"> are amazing creature.</w:t>
      </w:r>
      <w:r>
        <w:rPr>
          <w:rFonts w:ascii="Times New Roman" w:hAnsi="Times New Roman" w:cs="Times New Roman"/>
          <w:sz w:val="24"/>
          <w:szCs w:val="24"/>
        </w:rPr>
        <w:t xml:space="preserve"> </w:t>
      </w:r>
      <w:r w:rsidRPr="003C62E8">
        <w:rPr>
          <w:rFonts w:ascii="Times New Roman" w:hAnsi="Times New Roman" w:cs="Times New Roman"/>
          <w:sz w:val="24"/>
          <w:szCs w:val="24"/>
        </w:rPr>
        <w:t>They are also a member of our nature.</w:t>
      </w:r>
      <w:r>
        <w:rPr>
          <w:rFonts w:ascii="Times New Roman" w:hAnsi="Times New Roman" w:cs="Times New Roman"/>
          <w:sz w:val="24"/>
          <w:szCs w:val="24"/>
        </w:rPr>
        <w:t xml:space="preserve"> </w:t>
      </w:r>
      <w:r w:rsidRPr="003C62E8">
        <w:rPr>
          <w:rFonts w:ascii="Times New Roman" w:hAnsi="Times New Roman" w:cs="Times New Roman"/>
          <w:sz w:val="24"/>
          <w:szCs w:val="24"/>
        </w:rPr>
        <w:t>Although they are ferocious they can be tamed.</w:t>
      </w:r>
      <w:r>
        <w:rPr>
          <w:rFonts w:ascii="Times New Roman" w:hAnsi="Times New Roman" w:cs="Times New Roman"/>
          <w:sz w:val="24"/>
          <w:szCs w:val="24"/>
        </w:rPr>
        <w:t xml:space="preserve"> </w:t>
      </w:r>
      <w:r w:rsidRPr="003C62E8">
        <w:rPr>
          <w:rFonts w:ascii="Times New Roman" w:hAnsi="Times New Roman" w:cs="Times New Roman"/>
          <w:sz w:val="24"/>
          <w:szCs w:val="24"/>
        </w:rPr>
        <w:t>As veterinarian we must know about their behaviors, feeding, breeding,</w:t>
      </w:r>
      <w:r>
        <w:rPr>
          <w:rFonts w:ascii="Times New Roman" w:hAnsi="Times New Roman" w:cs="Times New Roman"/>
          <w:sz w:val="24"/>
          <w:szCs w:val="24"/>
        </w:rPr>
        <w:t xml:space="preserve"> </w:t>
      </w:r>
      <w:r w:rsidRPr="003C62E8">
        <w:rPr>
          <w:rFonts w:ascii="Times New Roman" w:hAnsi="Times New Roman" w:cs="Times New Roman"/>
          <w:sz w:val="24"/>
          <w:szCs w:val="24"/>
        </w:rPr>
        <w:t>behavior and conservation strategy.</w:t>
      </w:r>
      <w:r>
        <w:rPr>
          <w:rFonts w:ascii="Times New Roman" w:hAnsi="Times New Roman" w:cs="Times New Roman"/>
          <w:sz w:val="24"/>
          <w:szCs w:val="24"/>
        </w:rPr>
        <w:t xml:space="preserve"> </w:t>
      </w:r>
      <w:r w:rsidRPr="003C62E8">
        <w:rPr>
          <w:rFonts w:ascii="Times New Roman" w:hAnsi="Times New Roman" w:cs="Times New Roman"/>
          <w:sz w:val="24"/>
          <w:szCs w:val="24"/>
        </w:rPr>
        <w:t>There are common and are not threatened.</w:t>
      </w:r>
      <w:r>
        <w:rPr>
          <w:rFonts w:ascii="Times New Roman" w:hAnsi="Times New Roman" w:cs="Times New Roman"/>
          <w:sz w:val="24"/>
          <w:szCs w:val="24"/>
        </w:rPr>
        <w:t xml:space="preserve"> Bengal Monitor is about 61 to 175cm long. Mean body weight is about 6.72 to 7.18kg</w:t>
      </w:r>
      <w:r w:rsidRPr="003C62E8">
        <w:rPr>
          <w:rFonts w:ascii="Times New Roman" w:hAnsi="Times New Roman" w:cs="Times New Roman"/>
          <w:sz w:val="24"/>
          <w:szCs w:val="24"/>
        </w:rPr>
        <w:t>.</w:t>
      </w:r>
      <w:r>
        <w:rPr>
          <w:rFonts w:ascii="Times New Roman" w:hAnsi="Times New Roman" w:cs="Times New Roman"/>
          <w:sz w:val="24"/>
          <w:szCs w:val="24"/>
        </w:rPr>
        <w:t xml:space="preserve"> Nor</w:t>
      </w:r>
      <w:r w:rsidRPr="003C62E8">
        <w:rPr>
          <w:rFonts w:ascii="Times New Roman" w:hAnsi="Times New Roman" w:cs="Times New Roman"/>
          <w:sz w:val="24"/>
          <w:szCs w:val="24"/>
        </w:rPr>
        <w:t>mal body temperature is 39.5</w:t>
      </w:r>
      <w:r w:rsidRPr="003C62E8">
        <w:rPr>
          <w:rFonts w:ascii="Times New Roman"/>
          <w:sz w:val="24"/>
          <w:szCs w:val="24"/>
        </w:rPr>
        <w:t>⁰</w:t>
      </w:r>
      <w:r w:rsidRPr="003C62E8">
        <w:rPr>
          <w:rFonts w:ascii="Times New Roman" w:hAnsi="Times New Roman" w:cs="Times New Roman"/>
          <w:sz w:val="24"/>
          <w:szCs w:val="24"/>
        </w:rPr>
        <w:t>C.</w:t>
      </w:r>
      <w:r>
        <w:rPr>
          <w:rFonts w:ascii="Times New Roman" w:hAnsi="Times New Roman" w:cs="Times New Roman"/>
          <w:sz w:val="24"/>
          <w:szCs w:val="24"/>
        </w:rPr>
        <w:t xml:space="preserve"> </w:t>
      </w:r>
      <w:r w:rsidRPr="003C62E8">
        <w:rPr>
          <w:rFonts w:ascii="Times New Roman" w:hAnsi="Times New Roman" w:cs="Times New Roman"/>
          <w:sz w:val="24"/>
          <w:szCs w:val="24"/>
        </w:rPr>
        <w:t xml:space="preserve">They are </w:t>
      </w:r>
      <w:r>
        <w:rPr>
          <w:rFonts w:ascii="Times New Roman" w:hAnsi="Times New Roman" w:cs="Times New Roman"/>
          <w:sz w:val="24"/>
          <w:szCs w:val="24"/>
        </w:rPr>
        <w:t>carni</w:t>
      </w:r>
      <w:r w:rsidRPr="003C62E8">
        <w:rPr>
          <w:rFonts w:ascii="Times New Roman" w:hAnsi="Times New Roman" w:cs="Times New Roman"/>
          <w:sz w:val="24"/>
          <w:szCs w:val="24"/>
        </w:rPr>
        <w:t>vorous in nature They also prey on grasshoppers,</w:t>
      </w:r>
      <w:r>
        <w:rPr>
          <w:rFonts w:ascii="Times New Roman" w:hAnsi="Times New Roman" w:cs="Times New Roman"/>
          <w:sz w:val="24"/>
          <w:szCs w:val="24"/>
        </w:rPr>
        <w:t xml:space="preserve"> </w:t>
      </w:r>
      <w:r w:rsidRPr="003C62E8">
        <w:rPr>
          <w:rFonts w:ascii="Times New Roman" w:hAnsi="Times New Roman" w:cs="Times New Roman"/>
          <w:sz w:val="24"/>
          <w:szCs w:val="24"/>
        </w:rPr>
        <w:t>scorpions,</w:t>
      </w:r>
      <w:r>
        <w:rPr>
          <w:rFonts w:ascii="Times New Roman" w:hAnsi="Times New Roman" w:cs="Times New Roman"/>
          <w:sz w:val="24"/>
          <w:szCs w:val="24"/>
        </w:rPr>
        <w:t xml:space="preserve"> </w:t>
      </w:r>
      <w:r w:rsidRPr="003C62E8">
        <w:rPr>
          <w:rFonts w:ascii="Times New Roman" w:hAnsi="Times New Roman" w:cs="Times New Roman"/>
          <w:sz w:val="24"/>
          <w:szCs w:val="24"/>
        </w:rPr>
        <w:t>centipedes,</w:t>
      </w:r>
      <w:r>
        <w:rPr>
          <w:rFonts w:ascii="Times New Roman" w:hAnsi="Times New Roman" w:cs="Times New Roman"/>
          <w:sz w:val="24"/>
          <w:szCs w:val="24"/>
        </w:rPr>
        <w:t xml:space="preserve"> </w:t>
      </w:r>
      <w:r w:rsidRPr="003C62E8">
        <w:rPr>
          <w:rFonts w:ascii="Times New Roman" w:hAnsi="Times New Roman" w:cs="Times New Roman"/>
          <w:sz w:val="24"/>
          <w:szCs w:val="24"/>
        </w:rPr>
        <w:t>frogs,</w:t>
      </w:r>
      <w:r>
        <w:rPr>
          <w:rFonts w:ascii="Times New Roman" w:hAnsi="Times New Roman" w:cs="Times New Roman"/>
          <w:sz w:val="24"/>
          <w:szCs w:val="24"/>
        </w:rPr>
        <w:t xml:space="preserve"> </w:t>
      </w:r>
      <w:r w:rsidRPr="003C62E8">
        <w:rPr>
          <w:rFonts w:ascii="Times New Roman" w:hAnsi="Times New Roman" w:cs="Times New Roman"/>
          <w:sz w:val="24"/>
          <w:szCs w:val="24"/>
        </w:rPr>
        <w:t>crabs.</w:t>
      </w:r>
      <w:r>
        <w:rPr>
          <w:rFonts w:ascii="Times New Roman" w:hAnsi="Times New Roman" w:cs="Times New Roman"/>
          <w:sz w:val="24"/>
          <w:szCs w:val="24"/>
        </w:rPr>
        <w:t xml:space="preserve"> </w:t>
      </w:r>
      <w:r w:rsidRPr="003C62E8">
        <w:rPr>
          <w:rFonts w:ascii="Times New Roman" w:hAnsi="Times New Roman" w:cs="Times New Roman"/>
          <w:sz w:val="24"/>
          <w:szCs w:val="24"/>
        </w:rPr>
        <w:t>They have long skull with specialized teeth for hunting.</w:t>
      </w:r>
      <w:r>
        <w:rPr>
          <w:rFonts w:ascii="Times New Roman" w:hAnsi="Times New Roman" w:cs="Times New Roman"/>
          <w:sz w:val="24"/>
          <w:szCs w:val="24"/>
        </w:rPr>
        <w:t xml:space="preserve"> </w:t>
      </w:r>
      <w:r w:rsidRPr="003C62E8">
        <w:rPr>
          <w:rFonts w:ascii="Times New Roman" w:hAnsi="Times New Roman" w:cs="Times New Roman"/>
          <w:sz w:val="24"/>
          <w:szCs w:val="24"/>
        </w:rPr>
        <w:t>Males are comperatively larger than female.</w:t>
      </w:r>
      <w:r>
        <w:rPr>
          <w:rFonts w:ascii="Times New Roman" w:hAnsi="Times New Roman" w:cs="Times New Roman"/>
          <w:sz w:val="24"/>
          <w:szCs w:val="24"/>
        </w:rPr>
        <w:t xml:space="preserve"> </w:t>
      </w:r>
      <w:r w:rsidRPr="003C62E8">
        <w:rPr>
          <w:rFonts w:ascii="Times New Roman" w:hAnsi="Times New Roman" w:cs="Times New Roman"/>
          <w:sz w:val="24"/>
          <w:szCs w:val="24"/>
        </w:rPr>
        <w:t>They have unique behaviors like social behavior,</w:t>
      </w:r>
      <w:r>
        <w:rPr>
          <w:rFonts w:ascii="Times New Roman" w:hAnsi="Times New Roman" w:cs="Times New Roman"/>
          <w:sz w:val="24"/>
          <w:szCs w:val="24"/>
        </w:rPr>
        <w:t xml:space="preserve"> </w:t>
      </w:r>
      <w:r w:rsidRPr="003C62E8">
        <w:rPr>
          <w:rFonts w:ascii="Times New Roman" w:hAnsi="Times New Roman" w:cs="Times New Roman"/>
          <w:sz w:val="24"/>
          <w:szCs w:val="24"/>
        </w:rPr>
        <w:t>mating behavior,</w:t>
      </w:r>
      <w:r>
        <w:rPr>
          <w:rFonts w:ascii="Times New Roman" w:hAnsi="Times New Roman" w:cs="Times New Roman"/>
          <w:sz w:val="24"/>
          <w:szCs w:val="24"/>
        </w:rPr>
        <w:t xml:space="preserve"> </w:t>
      </w:r>
      <w:r w:rsidRPr="003C62E8">
        <w:rPr>
          <w:rFonts w:ascii="Times New Roman" w:hAnsi="Times New Roman" w:cs="Times New Roman"/>
          <w:sz w:val="24"/>
          <w:szCs w:val="24"/>
        </w:rPr>
        <w:t>lifestyle behavior,</w:t>
      </w:r>
      <w:r>
        <w:rPr>
          <w:rFonts w:ascii="Times New Roman" w:hAnsi="Times New Roman" w:cs="Times New Roman"/>
          <w:sz w:val="24"/>
          <w:szCs w:val="24"/>
        </w:rPr>
        <w:t xml:space="preserve"> predation</w:t>
      </w:r>
      <w:r w:rsidRPr="003C62E8">
        <w:rPr>
          <w:rFonts w:ascii="Times New Roman" w:hAnsi="Times New Roman" w:cs="Times New Roman"/>
          <w:sz w:val="24"/>
          <w:szCs w:val="24"/>
        </w:rPr>
        <w:t xml:space="preserve"> behavior.</w:t>
      </w:r>
      <w:r>
        <w:rPr>
          <w:rFonts w:ascii="Times New Roman" w:hAnsi="Times New Roman" w:cs="Times New Roman"/>
          <w:sz w:val="24"/>
          <w:szCs w:val="24"/>
        </w:rPr>
        <w:t xml:space="preserve"> </w:t>
      </w:r>
      <w:r w:rsidRPr="003C62E8">
        <w:rPr>
          <w:rFonts w:ascii="Times New Roman" w:hAnsi="Times New Roman" w:cs="Times New Roman"/>
          <w:sz w:val="24"/>
          <w:szCs w:val="24"/>
        </w:rPr>
        <w:t xml:space="preserve">Sexual maturity attains </w:t>
      </w:r>
      <w:r>
        <w:rPr>
          <w:rFonts w:ascii="Times New Roman" w:hAnsi="Times New Roman" w:cs="Times New Roman"/>
          <w:sz w:val="24"/>
          <w:szCs w:val="24"/>
        </w:rPr>
        <w:t>within 2.5 to 3</w:t>
      </w:r>
      <w:r w:rsidRPr="003C62E8">
        <w:rPr>
          <w:rFonts w:ascii="Times New Roman" w:hAnsi="Times New Roman" w:cs="Times New Roman"/>
          <w:sz w:val="24"/>
          <w:szCs w:val="24"/>
        </w:rPr>
        <w:t xml:space="preserve"> year</w:t>
      </w:r>
      <w:r>
        <w:rPr>
          <w:rFonts w:ascii="Times New Roman" w:hAnsi="Times New Roman" w:cs="Times New Roman"/>
          <w:sz w:val="24"/>
          <w:szCs w:val="24"/>
        </w:rPr>
        <w:t>s of age and incubation</w:t>
      </w:r>
      <w:r w:rsidRPr="003C62E8">
        <w:rPr>
          <w:rFonts w:ascii="Times New Roman" w:hAnsi="Times New Roman" w:cs="Times New Roman"/>
          <w:sz w:val="24"/>
          <w:szCs w:val="24"/>
        </w:rPr>
        <w:t xml:space="preserve"> period is </w:t>
      </w:r>
      <w:r>
        <w:rPr>
          <w:rFonts w:ascii="Times New Roman" w:hAnsi="Times New Roman" w:cs="Times New Roman"/>
          <w:sz w:val="24"/>
          <w:szCs w:val="24"/>
        </w:rPr>
        <w:t>4 to 8 months</w:t>
      </w:r>
      <w:r w:rsidRPr="003C62E8">
        <w:rPr>
          <w:rFonts w:ascii="Times New Roman" w:hAnsi="Times New Roman" w:cs="Times New Roman"/>
          <w:sz w:val="24"/>
          <w:szCs w:val="24"/>
        </w:rPr>
        <w:t>.</w:t>
      </w:r>
      <w:r>
        <w:rPr>
          <w:rFonts w:ascii="Times New Roman" w:hAnsi="Times New Roman" w:cs="Times New Roman"/>
          <w:sz w:val="24"/>
          <w:szCs w:val="24"/>
        </w:rPr>
        <w:t xml:space="preserve"> </w:t>
      </w:r>
      <w:r w:rsidRPr="003C62E8">
        <w:rPr>
          <w:rFonts w:ascii="Times New Roman" w:hAnsi="Times New Roman" w:cs="Times New Roman"/>
          <w:sz w:val="24"/>
          <w:szCs w:val="24"/>
        </w:rPr>
        <w:t xml:space="preserve">Copulation occurs in March,August and October and litter size is 2 to 4. They are susceptible to </w:t>
      </w:r>
      <w:r w:rsidRPr="00846252">
        <w:rPr>
          <w:rFonts w:ascii="Times New Roman" w:hAnsi="Times New Roman" w:cs="Times New Roman"/>
          <w:sz w:val="24"/>
          <w:szCs w:val="24"/>
        </w:rPr>
        <w:t xml:space="preserve">Septicemia, Septicemic Cutaneous Ulcerative Disease (SCUD), Necrotic Dermatitis, Abscesses, Infectious Stomatitis, Pneumonia, Otitis, Mycobacteriosis, Spinal Osteomyelitis </w:t>
      </w:r>
      <w:r w:rsidRPr="003C62E8">
        <w:rPr>
          <w:rFonts w:ascii="Times New Roman" w:hAnsi="Times New Roman" w:cs="Times New Roman"/>
          <w:sz w:val="24"/>
          <w:szCs w:val="24"/>
        </w:rPr>
        <w:t>etc.</w:t>
      </w:r>
      <w:r>
        <w:rPr>
          <w:rFonts w:ascii="Times New Roman" w:hAnsi="Times New Roman" w:cs="Times New Roman"/>
          <w:sz w:val="24"/>
          <w:szCs w:val="24"/>
        </w:rPr>
        <w:t xml:space="preserve"> </w:t>
      </w:r>
      <w:r>
        <w:rPr>
          <w:rFonts w:ascii="Times New Roman" w:hAnsi="Times New Roman" w:cs="Times New Roman"/>
          <w:color w:val="000000"/>
          <w:sz w:val="24"/>
          <w:szCs w:val="24"/>
        </w:rPr>
        <w:t>The life span of Bengal M</w:t>
      </w:r>
      <w:r w:rsidRPr="00211D79">
        <w:rPr>
          <w:rFonts w:ascii="Times New Roman" w:hAnsi="Times New Roman" w:cs="Times New Roman"/>
          <w:color w:val="000000"/>
          <w:sz w:val="24"/>
          <w:szCs w:val="24"/>
        </w:rPr>
        <w:t>onitor is average 22 years</w:t>
      </w:r>
      <w:r w:rsidRPr="00846252">
        <w:rPr>
          <w:rFonts w:ascii="Times New Roman" w:hAnsi="Times New Roman" w:cs="Times New Roman"/>
          <w:sz w:val="24"/>
          <w:szCs w:val="24"/>
        </w:rPr>
        <w:t>.</w:t>
      </w:r>
      <w:r>
        <w:rPr>
          <w:rFonts w:ascii="Times New Roman" w:hAnsi="Times New Roman" w:cs="Times New Roman"/>
          <w:b/>
          <w:bCs/>
          <w:sz w:val="24"/>
          <w:szCs w:val="24"/>
        </w:rPr>
        <w:t xml:space="preserve"> </w:t>
      </w:r>
      <w:r w:rsidRPr="00846252">
        <w:rPr>
          <w:rFonts w:ascii="Times New Roman" w:hAnsi="Times New Roman" w:cs="Times New Roman"/>
          <w:sz w:val="24"/>
          <w:szCs w:val="24"/>
        </w:rPr>
        <w:t>Although they are wild but they are the part of our ecosystem.</w:t>
      </w:r>
      <w:r>
        <w:rPr>
          <w:rFonts w:ascii="Times New Roman" w:hAnsi="Times New Roman" w:cs="Times New Roman"/>
          <w:sz w:val="24"/>
          <w:szCs w:val="24"/>
        </w:rPr>
        <w:t xml:space="preserve"> </w:t>
      </w:r>
      <w:r w:rsidRPr="00846252">
        <w:rPr>
          <w:rFonts w:ascii="Times New Roman" w:hAnsi="Times New Roman" w:cs="Times New Roman"/>
          <w:sz w:val="24"/>
          <w:szCs w:val="24"/>
        </w:rPr>
        <w:t>They are awesome creature because of their varied phenotypic and behavioral pattern</w:t>
      </w:r>
      <w:r>
        <w:rPr>
          <w:rFonts w:ascii="Times New Roman" w:hAnsi="Times New Roman" w:cs="Times New Roman"/>
          <w:sz w:val="24"/>
          <w:szCs w:val="24"/>
        </w:rPr>
        <w:t xml:space="preserve"> but day by day the population is decreasing in this sub-continent.</w:t>
      </w:r>
    </w:p>
    <w:p w:rsidR="00D50908" w:rsidRPr="002B2210" w:rsidRDefault="00D50908" w:rsidP="00D508C9">
      <w:pPr>
        <w:spacing w:before="240" w:line="360" w:lineRule="auto"/>
        <w:jc w:val="both"/>
        <w:rPr>
          <w:rFonts w:ascii="Times New Roman" w:hAnsi="Times New Roman" w:cs="Times New Roman"/>
          <w:b/>
          <w:bCs/>
          <w:sz w:val="24"/>
          <w:szCs w:val="24"/>
        </w:rPr>
      </w:pPr>
    </w:p>
    <w:p w:rsidR="00D50908" w:rsidRPr="002B2210" w:rsidRDefault="00D50908" w:rsidP="00D508C9">
      <w:pPr>
        <w:spacing w:before="240" w:line="360" w:lineRule="auto"/>
        <w:jc w:val="both"/>
        <w:rPr>
          <w:rFonts w:ascii="Times New Roman" w:hAnsi="Times New Roman" w:cs="Times New Roman"/>
          <w:b/>
          <w:bCs/>
          <w:sz w:val="24"/>
          <w:szCs w:val="24"/>
        </w:rPr>
      </w:pPr>
    </w:p>
    <w:p w:rsidR="00D50908" w:rsidRPr="002B2210" w:rsidRDefault="00D50908" w:rsidP="00D508C9">
      <w:pPr>
        <w:spacing w:before="240" w:line="360" w:lineRule="auto"/>
        <w:jc w:val="both"/>
        <w:rPr>
          <w:rFonts w:ascii="Times New Roman" w:hAnsi="Times New Roman" w:cs="Times New Roman"/>
          <w:b/>
          <w:bCs/>
          <w:sz w:val="24"/>
          <w:szCs w:val="24"/>
        </w:rPr>
      </w:pPr>
    </w:p>
    <w:p w:rsidR="00D50908" w:rsidRPr="002B2210" w:rsidRDefault="00D50908" w:rsidP="00D508C9">
      <w:pPr>
        <w:spacing w:before="240" w:line="360" w:lineRule="auto"/>
        <w:jc w:val="both"/>
        <w:rPr>
          <w:rFonts w:ascii="Times New Roman" w:hAnsi="Times New Roman" w:cs="Times New Roman"/>
          <w:b/>
          <w:bCs/>
          <w:sz w:val="24"/>
          <w:szCs w:val="24"/>
        </w:rPr>
      </w:pPr>
    </w:p>
    <w:p w:rsidR="00D50908" w:rsidRPr="002B2210" w:rsidRDefault="00D50908" w:rsidP="00D508C9">
      <w:pPr>
        <w:spacing w:before="240" w:line="360" w:lineRule="auto"/>
        <w:jc w:val="both"/>
        <w:rPr>
          <w:rFonts w:ascii="Times New Roman" w:hAnsi="Times New Roman" w:cs="Times New Roman"/>
          <w:b/>
          <w:bCs/>
          <w:sz w:val="24"/>
          <w:szCs w:val="24"/>
        </w:rPr>
      </w:pPr>
    </w:p>
    <w:p w:rsidR="00D50908" w:rsidRPr="002B2210" w:rsidRDefault="00D50908" w:rsidP="00D508C9">
      <w:pPr>
        <w:spacing w:before="240" w:line="360" w:lineRule="auto"/>
        <w:jc w:val="both"/>
        <w:rPr>
          <w:rFonts w:ascii="Times New Roman" w:hAnsi="Times New Roman" w:cs="Times New Roman"/>
          <w:b/>
          <w:bCs/>
          <w:sz w:val="24"/>
          <w:szCs w:val="24"/>
        </w:rPr>
      </w:pPr>
    </w:p>
    <w:p w:rsidR="00D50908" w:rsidRPr="002B2210" w:rsidRDefault="00D50908" w:rsidP="00D508C9">
      <w:pPr>
        <w:spacing w:before="240" w:line="360" w:lineRule="auto"/>
        <w:jc w:val="both"/>
        <w:rPr>
          <w:rFonts w:ascii="Times New Roman" w:hAnsi="Times New Roman" w:cs="Times New Roman"/>
          <w:b/>
          <w:bCs/>
          <w:sz w:val="24"/>
          <w:szCs w:val="24"/>
        </w:rPr>
      </w:pPr>
    </w:p>
    <w:p w:rsidR="00D50908" w:rsidRPr="002B2210" w:rsidRDefault="00D50908" w:rsidP="00D508C9">
      <w:pPr>
        <w:spacing w:before="240" w:line="360" w:lineRule="auto"/>
        <w:jc w:val="both"/>
        <w:rPr>
          <w:rFonts w:ascii="Times New Roman" w:hAnsi="Times New Roman" w:cs="Times New Roman"/>
          <w:b/>
          <w:bCs/>
          <w:sz w:val="24"/>
          <w:szCs w:val="24"/>
        </w:rPr>
      </w:pPr>
    </w:p>
    <w:p w:rsidR="00D50908" w:rsidRPr="002B2210" w:rsidRDefault="00D50908" w:rsidP="00D508C9">
      <w:pPr>
        <w:spacing w:before="240" w:line="360" w:lineRule="auto"/>
        <w:jc w:val="both"/>
        <w:rPr>
          <w:rFonts w:ascii="Times New Roman" w:hAnsi="Times New Roman" w:cs="Times New Roman"/>
          <w:sz w:val="24"/>
          <w:szCs w:val="24"/>
        </w:rPr>
      </w:pPr>
      <w:r w:rsidRPr="002B2210">
        <w:rPr>
          <w:rFonts w:ascii="Times New Roman" w:hAnsi="Times New Roman" w:cs="Times New Roman"/>
          <w:sz w:val="24"/>
          <w:szCs w:val="24"/>
        </w:rPr>
        <w:br w:type="page"/>
      </w:r>
    </w:p>
    <w:p w:rsidR="00D50908" w:rsidRPr="00E128E1" w:rsidRDefault="00D50908" w:rsidP="00C1176A">
      <w:pPr>
        <w:pStyle w:val="Heading1"/>
        <w:spacing w:line="360" w:lineRule="auto"/>
        <w:jc w:val="center"/>
        <w:rPr>
          <w:rFonts w:ascii="Times New Roman" w:hAnsi="Times New Roman" w:cs="Times New Roman"/>
          <w:color w:val="auto"/>
        </w:rPr>
      </w:pPr>
      <w:bookmarkStart w:id="34" w:name="_Toc436606509"/>
      <w:r>
        <w:rPr>
          <w:rFonts w:ascii="Times New Roman" w:hAnsi="Times New Roman" w:cs="Times New Roman"/>
          <w:color w:val="auto"/>
        </w:rPr>
        <w:t>CHAPTER -</w:t>
      </w:r>
      <w:r w:rsidRPr="00E128E1">
        <w:rPr>
          <w:rFonts w:ascii="Times New Roman" w:hAnsi="Times New Roman" w:cs="Times New Roman"/>
          <w:color w:val="auto"/>
        </w:rPr>
        <w:t>V</w:t>
      </w:r>
      <w:bookmarkEnd w:id="34"/>
    </w:p>
    <w:p w:rsidR="00D50908" w:rsidRDefault="00D50908" w:rsidP="00C1176A">
      <w:pPr>
        <w:pStyle w:val="Heading2"/>
        <w:spacing w:line="360" w:lineRule="auto"/>
        <w:jc w:val="center"/>
        <w:rPr>
          <w:rFonts w:ascii="Times New Roman" w:hAnsi="Times New Roman" w:cs="Times New Roman"/>
          <w:color w:val="auto"/>
          <w:sz w:val="28"/>
          <w:szCs w:val="28"/>
        </w:rPr>
      </w:pPr>
      <w:bookmarkStart w:id="35" w:name="_Toc436606510"/>
      <w:r w:rsidRPr="00C1176A">
        <w:rPr>
          <w:rFonts w:ascii="Times New Roman" w:hAnsi="Times New Roman" w:cs="Times New Roman"/>
          <w:color w:val="auto"/>
          <w:sz w:val="28"/>
          <w:szCs w:val="28"/>
        </w:rPr>
        <w:t>LIMITATION</w:t>
      </w:r>
      <w:bookmarkEnd w:id="35"/>
      <w:r>
        <w:rPr>
          <w:rFonts w:ascii="Times New Roman" w:hAnsi="Times New Roman" w:cs="Times New Roman"/>
          <w:color w:val="auto"/>
          <w:sz w:val="28"/>
          <w:szCs w:val="28"/>
        </w:rPr>
        <w:t xml:space="preserve"> </w:t>
      </w:r>
    </w:p>
    <w:p w:rsidR="00D50908" w:rsidRPr="00C1176A" w:rsidRDefault="00D50908" w:rsidP="00C1176A">
      <w:pPr>
        <w:rPr>
          <w:rFonts w:cs="Times New Roman"/>
        </w:rPr>
      </w:pPr>
    </w:p>
    <w:p w:rsidR="00D50908" w:rsidRDefault="00D50908" w:rsidP="002E07E4">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During my study period </w:t>
      </w:r>
      <w:r w:rsidRPr="006B7C40">
        <w:rPr>
          <w:rFonts w:ascii="Times New Roman" w:hAnsi="Times New Roman" w:cs="Times New Roman"/>
          <w:b/>
          <w:bCs/>
          <w:sz w:val="24"/>
          <w:szCs w:val="24"/>
        </w:rPr>
        <w:t>following limitations were observed</w:t>
      </w:r>
      <w:r>
        <w:rPr>
          <w:rFonts w:ascii="Times New Roman" w:hAnsi="Times New Roman" w:cs="Times New Roman"/>
          <w:b/>
          <w:bCs/>
          <w:sz w:val="24"/>
          <w:szCs w:val="24"/>
        </w:rPr>
        <w:t xml:space="preserve">: </w:t>
      </w:r>
    </w:p>
    <w:p w:rsidR="00D50908" w:rsidRPr="00873B07" w:rsidRDefault="00D50908" w:rsidP="002E07E4">
      <w:pPr>
        <w:pStyle w:val="ListParagraph"/>
        <w:numPr>
          <w:ilvl w:val="0"/>
          <w:numId w:val="7"/>
        </w:numPr>
        <w:spacing w:line="360" w:lineRule="auto"/>
        <w:rPr>
          <w:rFonts w:ascii="Times New Roman" w:hAnsi="Times New Roman" w:cs="Times New Roman"/>
          <w:b/>
          <w:bCs/>
          <w:sz w:val="24"/>
          <w:szCs w:val="24"/>
        </w:rPr>
      </w:pPr>
      <w:r>
        <w:rPr>
          <w:rFonts w:ascii="Times New Roman" w:hAnsi="Times New Roman" w:cs="Times New Roman"/>
          <w:sz w:val="24"/>
          <w:szCs w:val="24"/>
        </w:rPr>
        <w:t>S</w:t>
      </w:r>
      <w:r w:rsidRPr="006B7C40">
        <w:rPr>
          <w:rFonts w:ascii="Times New Roman" w:hAnsi="Times New Roman" w:cs="Times New Roman"/>
          <w:sz w:val="24"/>
          <w:szCs w:val="24"/>
        </w:rPr>
        <w:t>hort duration of the assigned period</w:t>
      </w:r>
      <w:r>
        <w:rPr>
          <w:rFonts w:ascii="Times New Roman" w:hAnsi="Times New Roman" w:cs="Times New Roman"/>
          <w:sz w:val="24"/>
          <w:szCs w:val="24"/>
        </w:rPr>
        <w:t>.</w:t>
      </w:r>
    </w:p>
    <w:p w:rsidR="00D50908" w:rsidRPr="00873B07" w:rsidRDefault="00D50908" w:rsidP="002E07E4">
      <w:pPr>
        <w:pStyle w:val="ListParagraph"/>
        <w:numPr>
          <w:ilvl w:val="0"/>
          <w:numId w:val="7"/>
        </w:numPr>
        <w:spacing w:line="360" w:lineRule="auto"/>
        <w:rPr>
          <w:rFonts w:ascii="Times New Roman" w:hAnsi="Times New Roman" w:cs="Times New Roman"/>
          <w:b/>
          <w:bCs/>
          <w:sz w:val="24"/>
          <w:szCs w:val="24"/>
        </w:rPr>
      </w:pPr>
      <w:r>
        <w:rPr>
          <w:rFonts w:ascii="Times New Roman" w:hAnsi="Times New Roman" w:cs="Times New Roman"/>
          <w:sz w:val="24"/>
          <w:szCs w:val="24"/>
        </w:rPr>
        <w:t>Short area coverage.</w:t>
      </w:r>
    </w:p>
    <w:p w:rsidR="00D50908" w:rsidRPr="00873B07" w:rsidRDefault="00D50908" w:rsidP="002E07E4">
      <w:pPr>
        <w:pStyle w:val="ListParagraph"/>
        <w:numPr>
          <w:ilvl w:val="0"/>
          <w:numId w:val="7"/>
        </w:numPr>
        <w:spacing w:line="360" w:lineRule="auto"/>
        <w:rPr>
          <w:rFonts w:ascii="Times New Roman" w:hAnsi="Times New Roman" w:cs="Times New Roman"/>
          <w:b/>
          <w:bCs/>
          <w:sz w:val="24"/>
          <w:szCs w:val="24"/>
        </w:rPr>
      </w:pPr>
      <w:r>
        <w:rPr>
          <w:rFonts w:ascii="Times New Roman" w:hAnsi="Times New Roman" w:cs="Times New Roman"/>
          <w:sz w:val="24"/>
          <w:szCs w:val="24"/>
        </w:rPr>
        <w:t>Taking photograph is difficult.</w:t>
      </w:r>
    </w:p>
    <w:p w:rsidR="00D50908" w:rsidRPr="003805F0" w:rsidRDefault="00D50908" w:rsidP="002E07E4">
      <w:pPr>
        <w:pStyle w:val="ListParagraph"/>
        <w:numPr>
          <w:ilvl w:val="0"/>
          <w:numId w:val="7"/>
        </w:numPr>
        <w:spacing w:line="360" w:lineRule="auto"/>
        <w:rPr>
          <w:rFonts w:ascii="Times New Roman" w:hAnsi="Times New Roman" w:cs="Times New Roman"/>
          <w:b/>
          <w:bCs/>
          <w:sz w:val="24"/>
          <w:szCs w:val="24"/>
        </w:rPr>
      </w:pPr>
      <w:r>
        <w:rPr>
          <w:rFonts w:ascii="Times New Roman" w:hAnsi="Times New Roman" w:cs="Times New Roman"/>
          <w:sz w:val="24"/>
          <w:szCs w:val="24"/>
        </w:rPr>
        <w:t>Lack of adequate data in Bangladesh.</w:t>
      </w:r>
    </w:p>
    <w:p w:rsidR="00D50908" w:rsidRDefault="00D50908" w:rsidP="002E07E4">
      <w:pPr>
        <w:spacing w:line="360" w:lineRule="auto"/>
        <w:rPr>
          <w:rFonts w:ascii="Times New Roman" w:hAnsi="Times New Roman" w:cs="Times New Roman"/>
          <w:b/>
          <w:bCs/>
          <w:sz w:val="24"/>
          <w:szCs w:val="24"/>
        </w:rPr>
      </w:pPr>
    </w:p>
    <w:p w:rsidR="00D50908" w:rsidRPr="003805F0" w:rsidRDefault="00D50908" w:rsidP="003805F0">
      <w:pPr>
        <w:rPr>
          <w:rFonts w:ascii="Times New Roman" w:hAnsi="Times New Roman" w:cs="Times New Roman"/>
          <w:b/>
          <w:bCs/>
          <w:sz w:val="24"/>
          <w:szCs w:val="24"/>
        </w:rPr>
      </w:pPr>
    </w:p>
    <w:p w:rsidR="00D50908" w:rsidRDefault="00D50908" w:rsidP="00C1176A">
      <w:pPr>
        <w:rPr>
          <w:rFonts w:cs="Times New Roman"/>
        </w:rPr>
      </w:pPr>
    </w:p>
    <w:p w:rsidR="00D50908" w:rsidRPr="00C1176A" w:rsidRDefault="00D50908" w:rsidP="00C1176A">
      <w:pPr>
        <w:rPr>
          <w:rFonts w:cs="Times New Roman"/>
        </w:rPr>
      </w:pPr>
    </w:p>
    <w:p w:rsidR="00D50908" w:rsidRDefault="00D50908" w:rsidP="00BC33F3">
      <w:pPr>
        <w:rPr>
          <w:rFonts w:cs="Times New Roman"/>
          <w:sz w:val="26"/>
          <w:szCs w:val="26"/>
        </w:rPr>
      </w:pPr>
    </w:p>
    <w:p w:rsidR="00D50908" w:rsidRDefault="00D50908" w:rsidP="00BC33F3">
      <w:pPr>
        <w:rPr>
          <w:rFonts w:cs="Times New Roman"/>
          <w:sz w:val="26"/>
          <w:szCs w:val="26"/>
        </w:rPr>
      </w:pPr>
    </w:p>
    <w:p w:rsidR="00D50908" w:rsidRDefault="00D50908" w:rsidP="00BC33F3">
      <w:pPr>
        <w:rPr>
          <w:rFonts w:cs="Times New Roman"/>
          <w:sz w:val="26"/>
          <w:szCs w:val="26"/>
        </w:rPr>
      </w:pPr>
    </w:p>
    <w:p w:rsidR="00D50908" w:rsidRDefault="00D50908" w:rsidP="00BC33F3">
      <w:pPr>
        <w:rPr>
          <w:rFonts w:cs="Times New Roman"/>
          <w:sz w:val="26"/>
          <w:szCs w:val="26"/>
        </w:rPr>
      </w:pPr>
    </w:p>
    <w:p w:rsidR="00D50908" w:rsidRDefault="00D50908" w:rsidP="00BC33F3">
      <w:pPr>
        <w:rPr>
          <w:rFonts w:cs="Times New Roman"/>
          <w:sz w:val="26"/>
          <w:szCs w:val="26"/>
        </w:rPr>
      </w:pPr>
    </w:p>
    <w:p w:rsidR="00D50908" w:rsidRDefault="00D50908" w:rsidP="00BC33F3">
      <w:pPr>
        <w:rPr>
          <w:rFonts w:cs="Times New Roman"/>
          <w:sz w:val="26"/>
          <w:szCs w:val="26"/>
        </w:rPr>
      </w:pPr>
    </w:p>
    <w:p w:rsidR="00D50908" w:rsidRDefault="00D50908" w:rsidP="00BC33F3">
      <w:pPr>
        <w:rPr>
          <w:rFonts w:cs="Times New Roman"/>
          <w:sz w:val="26"/>
          <w:szCs w:val="26"/>
        </w:rPr>
      </w:pPr>
    </w:p>
    <w:p w:rsidR="00D50908" w:rsidRDefault="00D50908" w:rsidP="00BC33F3">
      <w:pPr>
        <w:rPr>
          <w:rFonts w:cs="Times New Roman"/>
          <w:sz w:val="26"/>
          <w:szCs w:val="26"/>
        </w:rPr>
      </w:pPr>
    </w:p>
    <w:p w:rsidR="00D50908" w:rsidRDefault="00D50908" w:rsidP="00BC33F3">
      <w:pPr>
        <w:rPr>
          <w:rFonts w:cs="Times New Roman"/>
          <w:sz w:val="26"/>
          <w:szCs w:val="26"/>
        </w:rPr>
      </w:pPr>
    </w:p>
    <w:p w:rsidR="00D50908" w:rsidRDefault="00D50908" w:rsidP="00BC33F3">
      <w:pPr>
        <w:rPr>
          <w:rFonts w:cs="Times New Roman"/>
          <w:sz w:val="26"/>
          <w:szCs w:val="26"/>
        </w:rPr>
      </w:pPr>
    </w:p>
    <w:p w:rsidR="00D50908" w:rsidRDefault="00D50908" w:rsidP="00BC33F3">
      <w:pPr>
        <w:rPr>
          <w:rFonts w:cs="Times New Roman"/>
          <w:sz w:val="26"/>
          <w:szCs w:val="26"/>
        </w:rPr>
      </w:pPr>
    </w:p>
    <w:p w:rsidR="00D50908" w:rsidRPr="004C70A5" w:rsidRDefault="00D50908" w:rsidP="004C70A5">
      <w:pPr>
        <w:pStyle w:val="Heading1"/>
        <w:jc w:val="center"/>
        <w:rPr>
          <w:rFonts w:ascii="Times New Roman" w:hAnsi="Times New Roman" w:cs="Times New Roman"/>
          <w:color w:val="auto"/>
        </w:rPr>
      </w:pPr>
      <w:bookmarkStart w:id="36" w:name="_Toc436606511"/>
      <w:r w:rsidRPr="004C70A5">
        <w:rPr>
          <w:rFonts w:ascii="Times New Roman" w:hAnsi="Times New Roman" w:cs="Times New Roman"/>
          <w:color w:val="auto"/>
        </w:rPr>
        <w:t>REFERENCES</w:t>
      </w:r>
      <w:bookmarkEnd w:id="36"/>
    </w:p>
    <w:p w:rsidR="00D50908" w:rsidRDefault="00D50908" w:rsidP="00F8046C">
      <w:pPr>
        <w:pStyle w:val="NormalWeb"/>
        <w:shd w:val="clear" w:color="auto" w:fill="FFFFFF"/>
        <w:adjustRightInd w:val="0"/>
        <w:spacing w:before="240" w:beforeAutospacing="0" w:after="240" w:afterAutospacing="0" w:line="384" w:lineRule="atLeast"/>
        <w:ind w:left="720" w:hanging="720"/>
        <w:jc w:val="both"/>
      </w:pPr>
      <w:r>
        <w:t>Auffenberg, W. 1994. The Bengal Monitor. University Press of Florida, Gainesville. 560 p.</w:t>
      </w:r>
    </w:p>
    <w:p w:rsidR="00D50908" w:rsidRDefault="00D50908" w:rsidP="00F8046C">
      <w:pPr>
        <w:pStyle w:val="NormalWeb"/>
        <w:shd w:val="clear" w:color="auto" w:fill="FFFFFF"/>
        <w:adjustRightInd w:val="0"/>
        <w:spacing w:before="240" w:beforeAutospacing="0" w:after="240" w:afterAutospacing="0" w:line="384" w:lineRule="atLeast"/>
        <w:ind w:left="720" w:hanging="720"/>
        <w:jc w:val="both"/>
      </w:pPr>
      <w:r>
        <w:t xml:space="preserve"> Auffenberg, W., Arain, Q. N.&amp; Khurshid N. 1991. Preferred habitat, home-range and movement patterns of Varanus bengalensis in Southern Pakistan. Pp. 7-28. In Böhme, W. &amp; H.-G. Horn (eds.), Advances in Monitor Research, Mertensiella 2. Deutsche Gesellschaft für Herpetologie und Terrarienkunde e.V., Rheinbach. </w:t>
      </w:r>
    </w:p>
    <w:p w:rsidR="00D50908" w:rsidRDefault="00D50908" w:rsidP="00F8046C">
      <w:pPr>
        <w:pStyle w:val="NormalWeb"/>
        <w:shd w:val="clear" w:color="auto" w:fill="FFFFFF"/>
        <w:adjustRightInd w:val="0"/>
        <w:spacing w:before="240" w:beforeAutospacing="0" w:after="240" w:afterAutospacing="0" w:line="384" w:lineRule="atLeast"/>
        <w:ind w:left="720" w:hanging="720"/>
        <w:jc w:val="both"/>
      </w:pPr>
      <w:r>
        <w:t xml:space="preserve">Byers, C.R. &amp; Stenherst, R. K. 1984. Clarification of a technique for analysis of utilization-availability data. Journal of Wildlife Management 48(3): 1050- 1053. </w:t>
      </w:r>
    </w:p>
    <w:p w:rsidR="00D50908" w:rsidRDefault="00D50908" w:rsidP="00F8046C">
      <w:pPr>
        <w:pStyle w:val="NormalWeb"/>
        <w:shd w:val="clear" w:color="auto" w:fill="FFFFFF"/>
        <w:adjustRightInd w:val="0"/>
        <w:spacing w:before="240" w:beforeAutospacing="0" w:after="240" w:afterAutospacing="0" w:line="384" w:lineRule="atLeast"/>
        <w:ind w:left="720" w:hanging="720"/>
        <w:jc w:val="both"/>
      </w:pPr>
      <w:r>
        <w:t xml:space="preserve">CITES. 2012. Appendices I, II and III. http://www. cites.org/eng/app/2012/E-2012-09-25.pdf Last accessed 26.02.13. </w:t>
      </w:r>
    </w:p>
    <w:p w:rsidR="00D50908" w:rsidRDefault="00D50908" w:rsidP="00F8046C">
      <w:pPr>
        <w:pStyle w:val="NormalWeb"/>
        <w:shd w:val="clear" w:color="auto" w:fill="FFFFFF"/>
        <w:adjustRightInd w:val="0"/>
        <w:spacing w:before="240" w:beforeAutospacing="0" w:after="240" w:afterAutospacing="0" w:line="384" w:lineRule="atLeast"/>
        <w:ind w:left="720" w:hanging="720"/>
        <w:jc w:val="both"/>
      </w:pPr>
      <w:r w:rsidRPr="006310D3">
        <w:t>Carroll, R.L.</w:t>
      </w:r>
      <w:r w:rsidRPr="006310D3">
        <w:rPr>
          <w:rStyle w:val="apple-converted-space"/>
        </w:rPr>
        <w:t> </w:t>
      </w:r>
      <w:r w:rsidRPr="006310D3">
        <w:rPr>
          <w:rStyle w:val="Emphasis"/>
        </w:rPr>
        <w:t>Vertebrate Paleontology and Evolution.</w:t>
      </w:r>
      <w:r w:rsidRPr="006310D3">
        <w:rPr>
          <w:rStyle w:val="apple-converted-space"/>
        </w:rPr>
        <w:t> </w:t>
      </w:r>
      <w:r>
        <w:t>New York: Freeman, 1988.</w:t>
      </w:r>
    </w:p>
    <w:p w:rsidR="00D50908" w:rsidRDefault="00D50908" w:rsidP="00F8046C">
      <w:pPr>
        <w:pStyle w:val="NormalWeb"/>
        <w:shd w:val="clear" w:color="auto" w:fill="FFFFFF"/>
        <w:adjustRightInd w:val="0"/>
        <w:spacing w:before="240" w:beforeAutospacing="0" w:after="240" w:afterAutospacing="0" w:line="384" w:lineRule="atLeast"/>
        <w:ind w:left="720" w:hanging="720"/>
        <w:jc w:val="both"/>
      </w:pPr>
      <w:r>
        <w:t xml:space="preserve">Cruze, N.D. &amp; Kumar, S. 2011. Effect of anthropogenic activities on lizards communities in northern Madagascar. Animal Conservation 14: 542-552. </w:t>
      </w:r>
    </w:p>
    <w:p w:rsidR="00D50908" w:rsidRDefault="00D50908" w:rsidP="00F8046C">
      <w:pPr>
        <w:pStyle w:val="NormalWeb"/>
        <w:shd w:val="clear" w:color="auto" w:fill="FFFFFF"/>
        <w:adjustRightInd w:val="0"/>
        <w:spacing w:before="240" w:beforeAutospacing="0" w:after="240" w:afterAutospacing="0" w:line="384" w:lineRule="atLeast"/>
        <w:ind w:left="720" w:hanging="720"/>
        <w:jc w:val="both"/>
      </w:pPr>
      <w:r>
        <w:t xml:space="preserve">Emden, H.F. 2008. Statistics for Terrified Biologists. Wiley-Blackwell, Oxford. 360 p. </w:t>
      </w:r>
    </w:p>
    <w:p w:rsidR="00D50908" w:rsidRDefault="00D50908" w:rsidP="00F8046C">
      <w:pPr>
        <w:pStyle w:val="NormalWeb"/>
        <w:shd w:val="clear" w:color="auto" w:fill="FFFFFF"/>
        <w:adjustRightInd w:val="0"/>
        <w:spacing w:before="240" w:beforeAutospacing="0" w:after="240" w:afterAutospacing="0" w:line="384" w:lineRule="atLeast"/>
        <w:ind w:left="720" w:hanging="720"/>
        <w:jc w:val="both"/>
      </w:pPr>
      <w:r>
        <w:t xml:space="preserve">Kanel, K.R., Poudyal, R.P. &amp; Baral, J.P. 2005. Nepal community forestry 2005. Department of Forest, Ministry of Forest and Soil Conservation, Kathmandu. Pp. 69-83. </w:t>
      </w:r>
    </w:p>
    <w:p w:rsidR="00D50908" w:rsidRDefault="00D50908" w:rsidP="00F8046C">
      <w:pPr>
        <w:pStyle w:val="NormalWeb"/>
        <w:shd w:val="clear" w:color="auto" w:fill="FFFFFF"/>
        <w:adjustRightInd w:val="0"/>
        <w:spacing w:before="240" w:beforeAutospacing="0" w:after="240" w:afterAutospacing="0" w:line="384" w:lineRule="atLeast"/>
        <w:ind w:left="720" w:hanging="720"/>
        <w:jc w:val="both"/>
      </w:pPr>
      <w:r w:rsidRPr="006310D3">
        <w:t>King, Dennis, and Brian Green.</w:t>
      </w:r>
      <w:r w:rsidRPr="006310D3">
        <w:rPr>
          <w:rStyle w:val="apple-converted-space"/>
        </w:rPr>
        <w:t> </w:t>
      </w:r>
      <w:r w:rsidRPr="006310D3">
        <w:rPr>
          <w:rStyle w:val="Emphasis"/>
        </w:rPr>
        <w:t>Monitors: The Biology of Varanid Lizards.</w:t>
      </w:r>
      <w:r w:rsidRPr="006310D3">
        <w:rPr>
          <w:rStyle w:val="apple-converted-space"/>
        </w:rPr>
        <w:t> </w:t>
      </w:r>
      <w:r w:rsidRPr="006310D3">
        <w:t>2nd ed. Melbourne,</w:t>
      </w:r>
      <w:r>
        <w:t xml:space="preserve"> FL: Krieger, 1999.</w:t>
      </w:r>
    </w:p>
    <w:p w:rsidR="00D50908" w:rsidRDefault="00D50908" w:rsidP="00F8046C">
      <w:pPr>
        <w:pStyle w:val="NormalWeb"/>
        <w:shd w:val="clear" w:color="auto" w:fill="FFFFFF"/>
        <w:adjustRightInd w:val="0"/>
        <w:spacing w:before="240" w:beforeAutospacing="0" w:after="240" w:afterAutospacing="0" w:line="384" w:lineRule="atLeast"/>
        <w:ind w:left="720" w:hanging="720"/>
        <w:jc w:val="both"/>
      </w:pPr>
      <w:r>
        <w:t xml:space="preserve">Majer, J.D. &amp; Recher, H.F. 1999. Are eucalypts Brazil’s friend or foe? An entomological viewpoint. Animal Society of Entomology Brasil 28(2): 185-200. </w:t>
      </w:r>
    </w:p>
    <w:p w:rsidR="00D50908" w:rsidRDefault="00D50908" w:rsidP="00F8046C">
      <w:pPr>
        <w:pStyle w:val="NormalWeb"/>
        <w:shd w:val="clear" w:color="auto" w:fill="FFFFFF"/>
        <w:adjustRightInd w:val="0"/>
        <w:spacing w:before="240" w:beforeAutospacing="0" w:after="240" w:afterAutospacing="0" w:line="384" w:lineRule="atLeast"/>
        <w:ind w:left="720" w:hanging="720"/>
        <w:jc w:val="both"/>
      </w:pPr>
      <w:r>
        <w:t xml:space="preserve">Marcum, C.L. &amp; Loftsgaarden, D.O. 1980. A nonmapping technique for studying habitat preferences. Journal of Wildlife Management 44(4): 963-968. </w:t>
      </w:r>
    </w:p>
    <w:p w:rsidR="00D50908" w:rsidRDefault="00D50908" w:rsidP="00F8046C">
      <w:pPr>
        <w:pStyle w:val="NormalWeb"/>
        <w:shd w:val="clear" w:color="auto" w:fill="FFFFFF"/>
        <w:adjustRightInd w:val="0"/>
        <w:spacing w:before="240" w:beforeAutospacing="0" w:after="240" w:afterAutospacing="0" w:line="384" w:lineRule="atLeast"/>
        <w:ind w:left="720" w:hanging="720"/>
        <w:jc w:val="both"/>
      </w:pPr>
      <w:r w:rsidRPr="006310D3">
        <w:t xml:space="preserve">Murphy, James B., </w:t>
      </w:r>
      <w:r w:rsidRPr="00442FB5">
        <w:rPr>
          <w:i/>
          <w:iCs/>
        </w:rPr>
        <w:t>et al</w:t>
      </w:r>
      <w:r w:rsidRPr="006310D3">
        <w:t>, eds.</w:t>
      </w:r>
      <w:r w:rsidRPr="006310D3">
        <w:rPr>
          <w:rStyle w:val="apple-converted-space"/>
        </w:rPr>
        <w:t> </w:t>
      </w:r>
      <w:r w:rsidRPr="006310D3">
        <w:rPr>
          <w:rStyle w:val="Emphasis"/>
        </w:rPr>
        <w:t>Komodo Dragons: Biology and Conservation.</w:t>
      </w:r>
      <w:r w:rsidRPr="006310D3">
        <w:rPr>
          <w:rStyle w:val="apple-converted-space"/>
        </w:rPr>
        <w:t> </w:t>
      </w:r>
      <w:r w:rsidRPr="006310D3">
        <w:t>Washington, DC: Smith</w:t>
      </w:r>
      <w:r>
        <w:t>sonian Institution Press, 2002.</w:t>
      </w:r>
    </w:p>
    <w:p w:rsidR="00D50908" w:rsidRDefault="00D50908" w:rsidP="00F8046C">
      <w:pPr>
        <w:pStyle w:val="NormalWeb"/>
        <w:shd w:val="clear" w:color="auto" w:fill="FFFFFF"/>
        <w:adjustRightInd w:val="0"/>
        <w:spacing w:before="240" w:beforeAutospacing="0" w:after="240" w:afterAutospacing="0" w:line="384" w:lineRule="atLeast"/>
        <w:ind w:left="720" w:hanging="720"/>
        <w:jc w:val="both"/>
      </w:pPr>
      <w:r>
        <w:t xml:space="preserve">Muths, E. undated. USGS. Visual encounter survey for amphibians, Managers’ Monitoring Manual. United States Geological Survey, Fort Collins. </w:t>
      </w:r>
      <w:hyperlink r:id="rId15" w:history="1">
        <w:r w:rsidRPr="00E9060B">
          <w:rPr>
            <w:rStyle w:val="Hyperlink"/>
            <w:color w:val="auto"/>
          </w:rPr>
          <w:t>www.pwrc.usgs.gov/monmanual/techniques/ves. htm. Last accessed 24.12.2010</w:t>
        </w:r>
      </w:hyperlink>
      <w:r w:rsidRPr="00E9060B">
        <w:t>.</w:t>
      </w:r>
      <w:r>
        <w:t xml:space="preserve"> </w:t>
      </w:r>
    </w:p>
    <w:p w:rsidR="00D50908" w:rsidRDefault="00D50908" w:rsidP="00F8046C">
      <w:pPr>
        <w:pStyle w:val="NormalWeb"/>
        <w:shd w:val="clear" w:color="auto" w:fill="FFFFFF"/>
        <w:adjustRightInd w:val="0"/>
        <w:spacing w:before="240" w:beforeAutospacing="0" w:after="240" w:afterAutospacing="0" w:line="384" w:lineRule="atLeast"/>
        <w:ind w:left="720" w:hanging="720"/>
        <w:jc w:val="both"/>
      </w:pPr>
      <w:r>
        <w:t xml:space="preserve">Neu, C.W. &amp; Byers, C.R. 1974. A technique for analysis of utilization-availability data. Journal of Wildlife Management 38(3): 541-545. </w:t>
      </w:r>
    </w:p>
    <w:p w:rsidR="00D50908" w:rsidRDefault="00D50908" w:rsidP="00F8046C">
      <w:pPr>
        <w:pStyle w:val="NormalWeb"/>
        <w:shd w:val="clear" w:color="auto" w:fill="FFFFFF"/>
        <w:adjustRightInd w:val="0"/>
        <w:spacing w:before="240" w:beforeAutospacing="0" w:after="240" w:afterAutospacing="0" w:line="384" w:lineRule="atLeast"/>
        <w:ind w:left="720" w:hanging="720"/>
        <w:jc w:val="both"/>
      </w:pPr>
      <w:r>
        <w:t xml:space="preserve">Papenfuss, T., Shafiei Bafti, S. Sharifi, M. Bennett D. &amp; Sweet, S.S. 2010. Varanus bengalensis. IUCN Red List of Threatened Species. Version 2012.2. www.iucnredlist.org. Last accessed 19.03.2013. </w:t>
      </w:r>
    </w:p>
    <w:p w:rsidR="00D50908" w:rsidRDefault="00D50908" w:rsidP="00F8046C">
      <w:pPr>
        <w:pStyle w:val="NormalWeb"/>
        <w:shd w:val="clear" w:color="auto" w:fill="FFFFFF"/>
        <w:adjustRightInd w:val="0"/>
        <w:spacing w:before="240" w:beforeAutospacing="0" w:after="240" w:afterAutospacing="0" w:line="384" w:lineRule="atLeast"/>
        <w:ind w:left="720" w:hanging="720"/>
        <w:jc w:val="both"/>
      </w:pPr>
      <w:r>
        <w:t xml:space="preserve">Pattanavibool, A. &amp; Edge, W.D. 1996. Single-tree selection silviculture affects cavity resources in mixed deciduous forest in Thailand. Journal of Wildlife Management 60(1): 67-73. </w:t>
      </w:r>
    </w:p>
    <w:p w:rsidR="00D50908" w:rsidRDefault="00D50908" w:rsidP="00F8046C">
      <w:pPr>
        <w:pStyle w:val="NormalWeb"/>
        <w:shd w:val="clear" w:color="auto" w:fill="FFFFFF"/>
        <w:adjustRightInd w:val="0"/>
        <w:spacing w:before="240" w:beforeAutospacing="0" w:after="240" w:afterAutospacing="0" w:line="384" w:lineRule="atLeast"/>
        <w:ind w:left="720" w:hanging="720"/>
        <w:jc w:val="both"/>
      </w:pPr>
      <w:r>
        <w:t xml:space="preserve">Pokhrel, G.K. &amp;  Shah, K.B. 2008. Role of community forest in faunal diversity conservation: A case study of community forest within Satbariya Range Post of Dang district, Nepal. Journal of Science and Technology 9: 111-117. </w:t>
      </w:r>
    </w:p>
    <w:p w:rsidR="00D50908" w:rsidRDefault="00D50908" w:rsidP="00F8046C">
      <w:pPr>
        <w:pStyle w:val="NormalWeb"/>
        <w:shd w:val="clear" w:color="auto" w:fill="FFFFFF"/>
        <w:adjustRightInd w:val="0"/>
        <w:spacing w:before="240" w:beforeAutospacing="0" w:after="240" w:afterAutospacing="0" w:line="384" w:lineRule="atLeast"/>
        <w:ind w:left="720" w:hanging="720"/>
        <w:jc w:val="both"/>
      </w:pPr>
      <w:r>
        <w:t>Pianka, E. 1995. Review: Lizards observed. Science, 268/5217: 1636.</w:t>
      </w:r>
    </w:p>
    <w:p w:rsidR="00D50908" w:rsidRDefault="00D50908" w:rsidP="00F8046C">
      <w:pPr>
        <w:pStyle w:val="NormalWeb"/>
        <w:shd w:val="clear" w:color="auto" w:fill="FFFFFF"/>
        <w:adjustRightInd w:val="0"/>
        <w:spacing w:before="240" w:beforeAutospacing="0" w:after="240" w:afterAutospacing="0" w:line="384" w:lineRule="atLeast"/>
        <w:ind w:left="720" w:hanging="720"/>
        <w:jc w:val="both"/>
      </w:pPr>
      <w:r>
        <w:t xml:space="preserve">Shah, K.B. &amp; Tiwari, S. 2004. Herpetofauna of Nepal: A conservation companion. IUCN Nepal, Kathmandu. Pp. 140. Shrestha, U.B., B.B. </w:t>
      </w:r>
    </w:p>
    <w:p w:rsidR="00D50908" w:rsidRPr="00846252" w:rsidRDefault="00D50908" w:rsidP="00F8046C">
      <w:pPr>
        <w:pStyle w:val="NormalWeb"/>
        <w:shd w:val="clear" w:color="auto" w:fill="FFFFFF"/>
        <w:adjustRightInd w:val="0"/>
        <w:spacing w:before="240" w:beforeAutospacing="0" w:after="240" w:afterAutospacing="0" w:line="384" w:lineRule="atLeast"/>
        <w:ind w:left="720" w:hanging="720"/>
        <w:jc w:val="both"/>
      </w:pPr>
      <w:r>
        <w:t>Shrestha &amp; Shrestha, S. 2010. Biodiversity conservation in community forest of Nepal: Rhetoric and reality. International Journal of Biodiversity and Conservation 2(5): 98-104</w:t>
      </w:r>
    </w:p>
    <w:p w:rsidR="00D50908" w:rsidRDefault="00D50908" w:rsidP="00F8046C">
      <w:pPr>
        <w:pStyle w:val="NormalWeb"/>
        <w:shd w:val="clear" w:color="auto" w:fill="FFFFFF"/>
        <w:adjustRightInd w:val="0"/>
        <w:spacing w:before="240" w:beforeAutospacing="0" w:after="240" w:afterAutospacing="0" w:line="384" w:lineRule="atLeast"/>
        <w:ind w:left="720" w:hanging="720"/>
        <w:jc w:val="both"/>
      </w:pPr>
      <w:r>
        <w:t>Sweet, S., Pianka, S. 2003. The Lizard Kings. Natural History, 112/9: 40-45.</w:t>
      </w:r>
    </w:p>
    <w:p w:rsidR="00D50908" w:rsidRDefault="00D50908" w:rsidP="00F8046C">
      <w:pPr>
        <w:pStyle w:val="NormalWeb"/>
        <w:shd w:val="clear" w:color="auto" w:fill="FFFFFF"/>
        <w:adjustRightInd w:val="0"/>
        <w:spacing w:before="240" w:beforeAutospacing="0" w:after="240" w:afterAutospacing="0" w:line="384" w:lineRule="atLeast"/>
        <w:ind w:left="720" w:hanging="720"/>
        <w:jc w:val="both"/>
      </w:pPr>
      <w:r>
        <w:t>Wikramanayake, E. 1992. Energy and water turnover in two tropical varanid lizards, Varanus bengalensis and V. salvator. Copeia, 1992/1: 102-107. Accessed February 04, 2011 at http://www.jstor.org/stable/1446540.</w:t>
      </w:r>
    </w:p>
    <w:p w:rsidR="00D50908" w:rsidRDefault="00D50908" w:rsidP="00F8046C">
      <w:pPr>
        <w:pStyle w:val="NormalWeb"/>
        <w:shd w:val="clear" w:color="auto" w:fill="FFFFFF"/>
        <w:adjustRightInd w:val="0"/>
        <w:spacing w:before="240" w:beforeAutospacing="0" w:after="240" w:afterAutospacing="0" w:line="384" w:lineRule="atLeast"/>
        <w:ind w:left="720" w:hanging="720"/>
        <w:jc w:val="both"/>
      </w:pPr>
      <w:r>
        <w:t>Wikramanayake, E.,Dryden, G. 1993. Thermal Ecology of Habitat and Microhabitat Use by Sympatric Varanus bengalensis and V. salvator in Sri Lanka. Copeia, 1993/3: 709-714.</w:t>
      </w:r>
    </w:p>
    <w:p w:rsidR="00D50908" w:rsidRDefault="00D50908" w:rsidP="00F8046C">
      <w:pPr>
        <w:pStyle w:val="NormalWeb"/>
        <w:shd w:val="clear" w:color="auto" w:fill="FFFFFF"/>
        <w:adjustRightInd w:val="0"/>
        <w:spacing w:before="240" w:beforeAutospacing="0" w:after="240" w:afterAutospacing="0" w:line="384" w:lineRule="atLeast"/>
        <w:ind w:left="720" w:hanging="720"/>
        <w:jc w:val="both"/>
      </w:pPr>
      <w:r w:rsidRPr="006310D3">
        <w:t>Zug, George</w:t>
      </w:r>
      <w:r>
        <w:t>,</w:t>
      </w:r>
      <w:r w:rsidRPr="006310D3">
        <w:t xml:space="preserve"> R., Laurie</w:t>
      </w:r>
      <w:r>
        <w:t>,</w:t>
      </w:r>
      <w:r w:rsidRPr="006310D3">
        <w:t xml:space="preserve"> J. Vitt, and Janalee</w:t>
      </w:r>
      <w:r>
        <w:t>,</w:t>
      </w:r>
      <w:r w:rsidRPr="006310D3">
        <w:t xml:space="preserve"> P. Caldwell.</w:t>
      </w:r>
      <w:r w:rsidRPr="006310D3">
        <w:rPr>
          <w:rStyle w:val="apple-converted-space"/>
        </w:rPr>
        <w:t> </w:t>
      </w:r>
      <w:r>
        <w:rPr>
          <w:rStyle w:val="apple-converted-space"/>
        </w:rPr>
        <w:t xml:space="preserve">2001. </w:t>
      </w:r>
      <w:r w:rsidRPr="006310D3">
        <w:rPr>
          <w:rStyle w:val="Emphasis"/>
        </w:rPr>
        <w:t>Herpetology: An Introductory Biology of Amphibians and Reptiles.</w:t>
      </w:r>
      <w:r w:rsidRPr="006310D3">
        <w:rPr>
          <w:rStyle w:val="apple-converted-space"/>
        </w:rPr>
        <w:t> </w:t>
      </w:r>
      <w:r w:rsidRPr="006310D3">
        <w:t>2nd ed.</w:t>
      </w:r>
      <w:r>
        <w:t xml:space="preserve"> New York: Academic Press.</w:t>
      </w:r>
    </w:p>
    <w:p w:rsidR="00D50908" w:rsidRDefault="00D50908" w:rsidP="00D37FEB">
      <w:pPr>
        <w:pStyle w:val="NormalWeb"/>
        <w:shd w:val="clear" w:color="auto" w:fill="FFFFFF"/>
        <w:spacing w:before="240" w:beforeAutospacing="0" w:after="240" w:afterAutospacing="0" w:line="384" w:lineRule="atLeast"/>
        <w:jc w:val="both"/>
      </w:pPr>
    </w:p>
    <w:p w:rsidR="00D50908" w:rsidRDefault="00D50908" w:rsidP="00D37FEB">
      <w:pPr>
        <w:pStyle w:val="NormalWeb"/>
        <w:shd w:val="clear" w:color="auto" w:fill="FFFFFF"/>
        <w:spacing w:before="240" w:beforeAutospacing="0" w:after="240" w:afterAutospacing="0" w:line="384" w:lineRule="atLeast"/>
        <w:jc w:val="both"/>
      </w:pPr>
    </w:p>
    <w:p w:rsidR="00D50908" w:rsidRDefault="00D50908" w:rsidP="00F8046C">
      <w:pPr>
        <w:pStyle w:val="NormalWeb"/>
        <w:shd w:val="clear" w:color="auto" w:fill="FFFFFF"/>
        <w:tabs>
          <w:tab w:val="left" w:pos="6505"/>
        </w:tabs>
        <w:spacing w:before="240" w:beforeAutospacing="0" w:after="240" w:afterAutospacing="0" w:line="384" w:lineRule="atLeast"/>
        <w:jc w:val="both"/>
      </w:pPr>
      <w:r>
        <w:tab/>
      </w:r>
    </w:p>
    <w:p w:rsidR="00D50908" w:rsidRPr="004C70A5" w:rsidRDefault="00D50908" w:rsidP="004C70A5">
      <w:pPr>
        <w:pStyle w:val="Heading1"/>
        <w:jc w:val="center"/>
        <w:rPr>
          <w:rFonts w:ascii="Times New Roman" w:hAnsi="Times New Roman" w:cs="Times New Roman"/>
          <w:color w:val="auto"/>
        </w:rPr>
      </w:pPr>
      <w:bookmarkStart w:id="37" w:name="_Toc436606512"/>
      <w:r w:rsidRPr="004C70A5">
        <w:rPr>
          <w:rFonts w:ascii="Times New Roman" w:hAnsi="Times New Roman" w:cs="Times New Roman"/>
          <w:color w:val="auto"/>
        </w:rPr>
        <w:t>BIOGRAPHY</w:t>
      </w:r>
      <w:bookmarkEnd w:id="37"/>
    </w:p>
    <w:p w:rsidR="00D50908" w:rsidRDefault="00D50908" w:rsidP="00920E0B">
      <w:pPr>
        <w:pStyle w:val="ListParagraph"/>
        <w:spacing w:line="360" w:lineRule="auto"/>
        <w:jc w:val="center"/>
        <w:rPr>
          <w:rFonts w:ascii="Times New Roman" w:hAnsi="Times New Roman" w:cs="Times New Roman"/>
          <w:b/>
          <w:bCs/>
          <w:sz w:val="28"/>
          <w:szCs w:val="28"/>
        </w:rPr>
      </w:pPr>
    </w:p>
    <w:tbl>
      <w:tblPr>
        <w:tblW w:w="90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8"/>
        <w:gridCol w:w="6181"/>
      </w:tblGrid>
      <w:tr w:rsidR="00D50908" w:rsidRPr="00AD5168">
        <w:trPr>
          <w:trHeight w:val="501"/>
        </w:trPr>
        <w:tc>
          <w:tcPr>
            <w:tcW w:w="2898" w:type="dxa"/>
          </w:tcPr>
          <w:p w:rsidR="00D50908" w:rsidRPr="00AD5168" w:rsidRDefault="00D50908" w:rsidP="00AD5168">
            <w:pPr>
              <w:pStyle w:val="ListParagraph"/>
              <w:spacing w:after="0" w:line="360" w:lineRule="auto"/>
              <w:ind w:left="0"/>
              <w:jc w:val="both"/>
              <w:rPr>
                <w:rFonts w:ascii="Times New Roman" w:hAnsi="Times New Roman" w:cs="Times New Roman"/>
                <w:b/>
                <w:bCs/>
                <w:sz w:val="28"/>
                <w:szCs w:val="28"/>
              </w:rPr>
            </w:pPr>
            <w:r w:rsidRPr="00AD5168">
              <w:rPr>
                <w:rFonts w:ascii="Times New Roman" w:hAnsi="Times New Roman" w:cs="Times New Roman"/>
                <w:b/>
                <w:bCs/>
                <w:sz w:val="28"/>
                <w:szCs w:val="28"/>
              </w:rPr>
              <w:t>Name</w:t>
            </w:r>
          </w:p>
        </w:tc>
        <w:tc>
          <w:tcPr>
            <w:tcW w:w="6181" w:type="dxa"/>
          </w:tcPr>
          <w:p w:rsidR="00D50908" w:rsidRPr="00AD5168" w:rsidRDefault="00D50908" w:rsidP="00AD5168">
            <w:pPr>
              <w:pStyle w:val="ListParagraph"/>
              <w:spacing w:after="0" w:line="360" w:lineRule="auto"/>
              <w:ind w:left="0"/>
              <w:jc w:val="both"/>
              <w:rPr>
                <w:rFonts w:ascii="Times New Roman" w:hAnsi="Times New Roman" w:cs="Times New Roman"/>
                <w:sz w:val="28"/>
                <w:szCs w:val="28"/>
              </w:rPr>
            </w:pPr>
            <w:r w:rsidRPr="00AD5168">
              <w:rPr>
                <w:rFonts w:ascii="Times New Roman" w:hAnsi="Times New Roman" w:cs="Times New Roman"/>
                <w:sz w:val="28"/>
                <w:szCs w:val="28"/>
              </w:rPr>
              <w:t>Md. Kaisar Rahman</w:t>
            </w:r>
          </w:p>
        </w:tc>
      </w:tr>
      <w:tr w:rsidR="00D50908" w:rsidRPr="00AD5168">
        <w:trPr>
          <w:trHeight w:val="1519"/>
        </w:trPr>
        <w:tc>
          <w:tcPr>
            <w:tcW w:w="2898" w:type="dxa"/>
          </w:tcPr>
          <w:p w:rsidR="00D50908" w:rsidRPr="00AD5168" w:rsidRDefault="00D50908" w:rsidP="00AD5168">
            <w:pPr>
              <w:pStyle w:val="ListParagraph"/>
              <w:spacing w:after="0" w:line="360" w:lineRule="auto"/>
              <w:ind w:left="0"/>
              <w:jc w:val="both"/>
              <w:rPr>
                <w:rFonts w:ascii="Times New Roman" w:hAnsi="Times New Roman" w:cs="Times New Roman"/>
                <w:b/>
                <w:bCs/>
                <w:sz w:val="28"/>
                <w:szCs w:val="28"/>
              </w:rPr>
            </w:pPr>
            <w:r w:rsidRPr="00AD5168">
              <w:rPr>
                <w:rFonts w:ascii="Times New Roman" w:hAnsi="Times New Roman" w:cs="Times New Roman"/>
                <w:b/>
                <w:bCs/>
                <w:sz w:val="28"/>
                <w:szCs w:val="28"/>
              </w:rPr>
              <w:t>Present status</w:t>
            </w:r>
          </w:p>
        </w:tc>
        <w:tc>
          <w:tcPr>
            <w:tcW w:w="6181" w:type="dxa"/>
          </w:tcPr>
          <w:p w:rsidR="00D50908" w:rsidRPr="00AD5168" w:rsidRDefault="00D50908" w:rsidP="00AD5168">
            <w:pPr>
              <w:pStyle w:val="ListParagraph"/>
              <w:spacing w:after="0" w:line="360" w:lineRule="auto"/>
              <w:ind w:left="0"/>
              <w:jc w:val="both"/>
              <w:rPr>
                <w:rFonts w:ascii="Times New Roman" w:hAnsi="Times New Roman" w:cs="Times New Roman"/>
                <w:sz w:val="28"/>
                <w:szCs w:val="28"/>
              </w:rPr>
            </w:pPr>
            <w:r w:rsidRPr="00AD5168">
              <w:rPr>
                <w:rFonts w:ascii="Times New Roman" w:hAnsi="Times New Roman" w:cs="Times New Roman"/>
                <w:sz w:val="28"/>
                <w:szCs w:val="28"/>
              </w:rPr>
              <w:t>Intern student, Faculty of veterinary medicine, Chittagong Veterinary and Animal Sciences University (CVASU).</w:t>
            </w:r>
          </w:p>
        </w:tc>
      </w:tr>
      <w:tr w:rsidR="00D50908" w:rsidRPr="00AD5168">
        <w:trPr>
          <w:trHeight w:val="501"/>
        </w:trPr>
        <w:tc>
          <w:tcPr>
            <w:tcW w:w="2898" w:type="dxa"/>
          </w:tcPr>
          <w:p w:rsidR="00D50908" w:rsidRPr="00AD5168" w:rsidRDefault="00D50908" w:rsidP="00AD5168">
            <w:pPr>
              <w:pStyle w:val="ListParagraph"/>
              <w:spacing w:after="0" w:line="360" w:lineRule="auto"/>
              <w:ind w:left="0"/>
              <w:jc w:val="both"/>
              <w:rPr>
                <w:rFonts w:ascii="Times New Roman" w:hAnsi="Times New Roman" w:cs="Times New Roman"/>
                <w:b/>
                <w:bCs/>
                <w:sz w:val="28"/>
                <w:szCs w:val="28"/>
              </w:rPr>
            </w:pPr>
            <w:r w:rsidRPr="00AD5168">
              <w:rPr>
                <w:rFonts w:ascii="Times New Roman" w:hAnsi="Times New Roman" w:cs="Times New Roman"/>
                <w:b/>
                <w:bCs/>
                <w:sz w:val="28"/>
                <w:szCs w:val="28"/>
              </w:rPr>
              <w:t>Educational background and Year</w:t>
            </w:r>
          </w:p>
        </w:tc>
        <w:tc>
          <w:tcPr>
            <w:tcW w:w="6181" w:type="dxa"/>
          </w:tcPr>
          <w:p w:rsidR="00D50908" w:rsidRPr="00AD5168" w:rsidRDefault="00D50908" w:rsidP="00AD5168">
            <w:pPr>
              <w:pStyle w:val="ListParagraph"/>
              <w:spacing w:after="0" w:line="360" w:lineRule="auto"/>
              <w:ind w:left="0"/>
              <w:jc w:val="both"/>
              <w:rPr>
                <w:rFonts w:ascii="Times New Roman" w:hAnsi="Times New Roman" w:cs="Times New Roman"/>
                <w:sz w:val="28"/>
                <w:szCs w:val="28"/>
              </w:rPr>
            </w:pPr>
            <w:r w:rsidRPr="00AD5168">
              <w:rPr>
                <w:rFonts w:ascii="Times New Roman" w:hAnsi="Times New Roman" w:cs="Times New Roman"/>
                <w:sz w:val="28"/>
                <w:szCs w:val="28"/>
              </w:rPr>
              <w:t>H.S.C in 2008 (GPA-5.00), Cantonment Public School and College, Saidpur. S.S.C in 2006 (GPA-5.00), Sundarban High School, Dinajpur.</w:t>
            </w:r>
          </w:p>
        </w:tc>
      </w:tr>
      <w:tr w:rsidR="00D50908" w:rsidRPr="00AD5168">
        <w:trPr>
          <w:trHeight w:val="501"/>
        </w:trPr>
        <w:tc>
          <w:tcPr>
            <w:tcW w:w="2898" w:type="dxa"/>
          </w:tcPr>
          <w:p w:rsidR="00D50908" w:rsidRPr="00AD5168" w:rsidRDefault="00D50908" w:rsidP="00AD5168">
            <w:pPr>
              <w:pStyle w:val="ListParagraph"/>
              <w:spacing w:after="0" w:line="360" w:lineRule="auto"/>
              <w:ind w:left="0"/>
              <w:jc w:val="both"/>
              <w:rPr>
                <w:rFonts w:ascii="Times New Roman" w:hAnsi="Times New Roman" w:cs="Times New Roman"/>
                <w:b/>
                <w:bCs/>
                <w:sz w:val="28"/>
                <w:szCs w:val="28"/>
              </w:rPr>
            </w:pPr>
            <w:r w:rsidRPr="00AD5168">
              <w:rPr>
                <w:rFonts w:ascii="Times New Roman" w:hAnsi="Times New Roman" w:cs="Times New Roman"/>
                <w:b/>
                <w:bCs/>
                <w:sz w:val="28"/>
                <w:szCs w:val="28"/>
              </w:rPr>
              <w:t>No. of publication</w:t>
            </w:r>
          </w:p>
        </w:tc>
        <w:tc>
          <w:tcPr>
            <w:tcW w:w="6181" w:type="dxa"/>
          </w:tcPr>
          <w:p w:rsidR="00D50908" w:rsidRPr="00AD5168" w:rsidRDefault="00D50908" w:rsidP="00AD5168">
            <w:pPr>
              <w:pStyle w:val="ListParagraph"/>
              <w:spacing w:after="0" w:line="360" w:lineRule="auto"/>
              <w:ind w:left="0"/>
              <w:jc w:val="both"/>
              <w:rPr>
                <w:rFonts w:ascii="Times New Roman" w:hAnsi="Times New Roman" w:cs="Times New Roman"/>
                <w:sz w:val="28"/>
                <w:szCs w:val="28"/>
              </w:rPr>
            </w:pPr>
            <w:r w:rsidRPr="00AD5168">
              <w:rPr>
                <w:rFonts w:ascii="Times New Roman" w:hAnsi="Times New Roman" w:cs="Times New Roman"/>
                <w:sz w:val="28"/>
                <w:szCs w:val="28"/>
              </w:rPr>
              <w:t>Two</w:t>
            </w:r>
          </w:p>
        </w:tc>
      </w:tr>
      <w:tr w:rsidR="00D50908" w:rsidRPr="00AD5168">
        <w:trPr>
          <w:trHeight w:val="517"/>
        </w:trPr>
        <w:tc>
          <w:tcPr>
            <w:tcW w:w="2898" w:type="dxa"/>
          </w:tcPr>
          <w:p w:rsidR="00D50908" w:rsidRPr="00AD5168" w:rsidRDefault="00D50908" w:rsidP="00AD5168">
            <w:pPr>
              <w:pStyle w:val="ListParagraph"/>
              <w:spacing w:after="0" w:line="360" w:lineRule="auto"/>
              <w:ind w:left="0"/>
              <w:jc w:val="both"/>
              <w:rPr>
                <w:rFonts w:ascii="Times New Roman" w:hAnsi="Times New Roman" w:cs="Times New Roman"/>
                <w:b/>
                <w:bCs/>
                <w:sz w:val="28"/>
                <w:szCs w:val="28"/>
              </w:rPr>
            </w:pPr>
            <w:r w:rsidRPr="00AD5168">
              <w:rPr>
                <w:rFonts w:ascii="Times New Roman" w:hAnsi="Times New Roman" w:cs="Times New Roman"/>
                <w:b/>
                <w:bCs/>
                <w:sz w:val="28"/>
                <w:szCs w:val="28"/>
              </w:rPr>
              <w:t>Research interest</w:t>
            </w:r>
          </w:p>
        </w:tc>
        <w:tc>
          <w:tcPr>
            <w:tcW w:w="6181" w:type="dxa"/>
          </w:tcPr>
          <w:p w:rsidR="00D50908" w:rsidRPr="00AD5168" w:rsidRDefault="00D50908" w:rsidP="00AD5168">
            <w:pPr>
              <w:pStyle w:val="ListParagraph"/>
              <w:spacing w:after="0" w:line="360" w:lineRule="auto"/>
              <w:ind w:left="0"/>
              <w:jc w:val="both"/>
              <w:rPr>
                <w:rFonts w:ascii="Times New Roman" w:hAnsi="Times New Roman" w:cs="Times New Roman"/>
                <w:sz w:val="28"/>
                <w:szCs w:val="28"/>
              </w:rPr>
            </w:pPr>
            <w:r w:rsidRPr="00AD5168">
              <w:rPr>
                <w:rFonts w:ascii="Times New Roman" w:hAnsi="Times New Roman" w:cs="Times New Roman"/>
                <w:sz w:val="28"/>
                <w:szCs w:val="28"/>
              </w:rPr>
              <w:t>Conservation of wild life.</w:t>
            </w:r>
          </w:p>
        </w:tc>
      </w:tr>
    </w:tbl>
    <w:p w:rsidR="00D50908" w:rsidRPr="009A722A" w:rsidRDefault="00D50908" w:rsidP="005035AE">
      <w:pPr>
        <w:pStyle w:val="ListParagraph"/>
        <w:spacing w:line="360" w:lineRule="auto"/>
        <w:jc w:val="center"/>
        <w:rPr>
          <w:rFonts w:ascii="Times New Roman" w:hAnsi="Times New Roman" w:cs="Times New Roman"/>
          <w:b/>
          <w:bCs/>
          <w:sz w:val="28"/>
          <w:szCs w:val="28"/>
        </w:rPr>
      </w:pPr>
    </w:p>
    <w:sectPr w:rsidR="00D50908" w:rsidRPr="009A722A" w:rsidSect="00F8046C">
      <w:footerReference w:type="default" r:id="rId16"/>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908" w:rsidRDefault="00D50908" w:rsidP="00E74745">
      <w:pPr>
        <w:spacing w:after="0" w:line="240" w:lineRule="auto"/>
        <w:rPr>
          <w:rFonts w:cs="Times New Roman"/>
        </w:rPr>
      </w:pPr>
      <w:r>
        <w:rPr>
          <w:rFonts w:cs="Times New Roman"/>
        </w:rPr>
        <w:separator/>
      </w:r>
    </w:p>
  </w:endnote>
  <w:endnote w:type="continuationSeparator" w:id="1">
    <w:p w:rsidR="00D50908" w:rsidRDefault="00D50908" w:rsidP="00E74745">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Calligraphy">
    <w:altName w:val="Courier New"/>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08" w:rsidRDefault="00D5090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908" w:rsidRDefault="00D50908" w:rsidP="00E74745">
      <w:pPr>
        <w:spacing w:after="0" w:line="240" w:lineRule="auto"/>
        <w:rPr>
          <w:rFonts w:cs="Times New Roman"/>
        </w:rPr>
      </w:pPr>
      <w:r>
        <w:rPr>
          <w:rFonts w:cs="Times New Roman"/>
        </w:rPr>
        <w:separator/>
      </w:r>
    </w:p>
  </w:footnote>
  <w:footnote w:type="continuationSeparator" w:id="1">
    <w:p w:rsidR="00D50908" w:rsidRDefault="00D50908" w:rsidP="00E74745">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08" w:rsidRDefault="00D50908">
    <w:pPr>
      <w:pStyle w:val="Header"/>
      <w:jc w:val="right"/>
      <w:rPr>
        <w:rFonts w:cs="Times New Roman"/>
      </w:rPr>
    </w:pPr>
    <w:fldSimple w:instr=" PAGE   \* MERGEFORMAT ">
      <w:r>
        <w:rPr>
          <w:noProof/>
        </w:rPr>
        <w:t>18</w:t>
      </w:r>
    </w:fldSimple>
  </w:p>
  <w:p w:rsidR="00D50908" w:rsidRDefault="00D50908">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B7E"/>
    <w:multiLevelType w:val="hybridMultilevel"/>
    <w:tmpl w:val="A4164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060476"/>
    <w:multiLevelType w:val="hybridMultilevel"/>
    <w:tmpl w:val="8E7835A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25151FD"/>
    <w:multiLevelType w:val="hybridMultilevel"/>
    <w:tmpl w:val="27F64A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7523130"/>
    <w:multiLevelType w:val="hybridMultilevel"/>
    <w:tmpl w:val="7922AA1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C490500"/>
    <w:multiLevelType w:val="hybridMultilevel"/>
    <w:tmpl w:val="F94C71B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6A857C8"/>
    <w:multiLevelType w:val="hybridMultilevel"/>
    <w:tmpl w:val="AA60B890"/>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6">
    <w:nsid w:val="4C162CE9"/>
    <w:multiLevelType w:val="hybridMultilevel"/>
    <w:tmpl w:val="66E269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0231D60"/>
    <w:multiLevelType w:val="multilevel"/>
    <w:tmpl w:val="457CF1E0"/>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380DE7"/>
    <w:multiLevelType w:val="hybridMultilevel"/>
    <w:tmpl w:val="52F02F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81D1351"/>
    <w:multiLevelType w:val="hybridMultilevel"/>
    <w:tmpl w:val="B6F45140"/>
    <w:lvl w:ilvl="0" w:tplc="0409000B">
      <w:start w:val="1"/>
      <w:numFmt w:val="bullet"/>
      <w:lvlText w:val=""/>
      <w:lvlJc w:val="left"/>
      <w:pPr>
        <w:ind w:left="720" w:hanging="360"/>
      </w:pPr>
      <w:rPr>
        <w:rFonts w:ascii="Wingdings" w:hAnsi="Wingdings" w:cs="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B1D208E"/>
    <w:multiLevelType w:val="multilevel"/>
    <w:tmpl w:val="F27877C0"/>
    <w:lvl w:ilvl="0">
      <w:start w:val="1"/>
      <w:numFmt w:val="decimal"/>
      <w:lvlText w:val="%1."/>
      <w:lvlJc w:val="left"/>
      <w:pPr>
        <w:ind w:left="735" w:hanging="360"/>
      </w:pPr>
      <w:rPr>
        <w:rFonts w:hint="default"/>
      </w:rPr>
    </w:lvl>
    <w:lvl w:ilvl="1">
      <w:start w:val="5"/>
      <w:numFmt w:val="decimal"/>
      <w:isLgl/>
      <w:lvlText w:val="%1.%2"/>
      <w:lvlJc w:val="left"/>
      <w:pPr>
        <w:ind w:left="735"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11">
    <w:nsid w:val="675157B8"/>
    <w:multiLevelType w:val="hybridMultilevel"/>
    <w:tmpl w:val="792C1EFA"/>
    <w:lvl w:ilvl="0" w:tplc="4208C2CA">
      <w:start w:val="2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10923C5"/>
    <w:multiLevelType w:val="hybridMultilevel"/>
    <w:tmpl w:val="DD105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44840A6"/>
    <w:multiLevelType w:val="hybridMultilevel"/>
    <w:tmpl w:val="457CF1E0"/>
    <w:lvl w:ilvl="0" w:tplc="99E6BC74">
      <w:start w:val="2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0"/>
  </w:num>
  <w:num w:numId="3">
    <w:abstractNumId w:val="8"/>
  </w:num>
  <w:num w:numId="4">
    <w:abstractNumId w:val="1"/>
  </w:num>
  <w:num w:numId="5">
    <w:abstractNumId w:val="2"/>
  </w:num>
  <w:num w:numId="6">
    <w:abstractNumId w:val="12"/>
  </w:num>
  <w:num w:numId="7">
    <w:abstractNumId w:val="4"/>
  </w:num>
  <w:num w:numId="8">
    <w:abstractNumId w:val="9"/>
  </w:num>
  <w:num w:numId="9">
    <w:abstractNumId w:val="5"/>
  </w:num>
  <w:num w:numId="10">
    <w:abstractNumId w:val="6"/>
  </w:num>
  <w:num w:numId="11">
    <w:abstractNumId w:val="11"/>
  </w:num>
  <w:num w:numId="12">
    <w:abstractNumId w:val="13"/>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401"/>
    <w:rsid w:val="00001776"/>
    <w:rsid w:val="000114C2"/>
    <w:rsid w:val="00013901"/>
    <w:rsid w:val="00014692"/>
    <w:rsid w:val="00020802"/>
    <w:rsid w:val="00021F93"/>
    <w:rsid w:val="000227E8"/>
    <w:rsid w:val="000235FF"/>
    <w:rsid w:val="00023651"/>
    <w:rsid w:val="00030AB1"/>
    <w:rsid w:val="000314DF"/>
    <w:rsid w:val="000405C1"/>
    <w:rsid w:val="00040B7E"/>
    <w:rsid w:val="00043D8D"/>
    <w:rsid w:val="00046333"/>
    <w:rsid w:val="00047322"/>
    <w:rsid w:val="00047880"/>
    <w:rsid w:val="00051FD3"/>
    <w:rsid w:val="0006750B"/>
    <w:rsid w:val="00071E2B"/>
    <w:rsid w:val="000731E5"/>
    <w:rsid w:val="00073CFD"/>
    <w:rsid w:val="00074177"/>
    <w:rsid w:val="00080D2B"/>
    <w:rsid w:val="00082CF5"/>
    <w:rsid w:val="000906C0"/>
    <w:rsid w:val="00094280"/>
    <w:rsid w:val="000B0354"/>
    <w:rsid w:val="000B061C"/>
    <w:rsid w:val="000B224F"/>
    <w:rsid w:val="000B5F22"/>
    <w:rsid w:val="000C064A"/>
    <w:rsid w:val="000C24F9"/>
    <w:rsid w:val="000C642A"/>
    <w:rsid w:val="000C6DE5"/>
    <w:rsid w:val="000C79D0"/>
    <w:rsid w:val="000E2289"/>
    <w:rsid w:val="000E7F47"/>
    <w:rsid w:val="000F0F81"/>
    <w:rsid w:val="000F6471"/>
    <w:rsid w:val="000F6557"/>
    <w:rsid w:val="00106546"/>
    <w:rsid w:val="00110E55"/>
    <w:rsid w:val="00111262"/>
    <w:rsid w:val="001142B3"/>
    <w:rsid w:val="00116631"/>
    <w:rsid w:val="00130EDC"/>
    <w:rsid w:val="00133381"/>
    <w:rsid w:val="00135103"/>
    <w:rsid w:val="00145F6F"/>
    <w:rsid w:val="00147861"/>
    <w:rsid w:val="001549B7"/>
    <w:rsid w:val="001622E0"/>
    <w:rsid w:val="00162EA7"/>
    <w:rsid w:val="001672DE"/>
    <w:rsid w:val="00170744"/>
    <w:rsid w:val="00185051"/>
    <w:rsid w:val="00192718"/>
    <w:rsid w:val="001A0BB4"/>
    <w:rsid w:val="001A6A65"/>
    <w:rsid w:val="001C064E"/>
    <w:rsid w:val="001C11B4"/>
    <w:rsid w:val="001D2091"/>
    <w:rsid w:val="001D64D1"/>
    <w:rsid w:val="001E0D01"/>
    <w:rsid w:val="001E1133"/>
    <w:rsid w:val="001E4C0C"/>
    <w:rsid w:val="001F1407"/>
    <w:rsid w:val="001F606A"/>
    <w:rsid w:val="00200B39"/>
    <w:rsid w:val="00207E16"/>
    <w:rsid w:val="00207EFF"/>
    <w:rsid w:val="00211D79"/>
    <w:rsid w:val="0021301C"/>
    <w:rsid w:val="00214057"/>
    <w:rsid w:val="00217255"/>
    <w:rsid w:val="0022182F"/>
    <w:rsid w:val="00225E68"/>
    <w:rsid w:val="00230EA1"/>
    <w:rsid w:val="00235C40"/>
    <w:rsid w:val="00237EB4"/>
    <w:rsid w:val="00241FAF"/>
    <w:rsid w:val="00251309"/>
    <w:rsid w:val="002641D8"/>
    <w:rsid w:val="0026637A"/>
    <w:rsid w:val="00270FB2"/>
    <w:rsid w:val="00274991"/>
    <w:rsid w:val="00275CB6"/>
    <w:rsid w:val="00276831"/>
    <w:rsid w:val="00283A2F"/>
    <w:rsid w:val="00283CD1"/>
    <w:rsid w:val="002877CC"/>
    <w:rsid w:val="00287D79"/>
    <w:rsid w:val="00290A08"/>
    <w:rsid w:val="002A6C17"/>
    <w:rsid w:val="002B2210"/>
    <w:rsid w:val="002B2536"/>
    <w:rsid w:val="002B5FD0"/>
    <w:rsid w:val="002C1850"/>
    <w:rsid w:val="002C73C4"/>
    <w:rsid w:val="002D15CF"/>
    <w:rsid w:val="002D27C9"/>
    <w:rsid w:val="002D6FCE"/>
    <w:rsid w:val="002E07E4"/>
    <w:rsid w:val="002E17EE"/>
    <w:rsid w:val="002E1DFB"/>
    <w:rsid w:val="002E4CFB"/>
    <w:rsid w:val="002F123F"/>
    <w:rsid w:val="002F275E"/>
    <w:rsid w:val="002F4492"/>
    <w:rsid w:val="003006D2"/>
    <w:rsid w:val="00302449"/>
    <w:rsid w:val="003044F7"/>
    <w:rsid w:val="003073FC"/>
    <w:rsid w:val="003079A3"/>
    <w:rsid w:val="00315684"/>
    <w:rsid w:val="00322BE2"/>
    <w:rsid w:val="00322FB4"/>
    <w:rsid w:val="00325D01"/>
    <w:rsid w:val="00331FCD"/>
    <w:rsid w:val="00346DC5"/>
    <w:rsid w:val="00351707"/>
    <w:rsid w:val="00351842"/>
    <w:rsid w:val="00354B11"/>
    <w:rsid w:val="0036075D"/>
    <w:rsid w:val="00360C7B"/>
    <w:rsid w:val="00365110"/>
    <w:rsid w:val="0037593B"/>
    <w:rsid w:val="00376893"/>
    <w:rsid w:val="0037744F"/>
    <w:rsid w:val="003805F0"/>
    <w:rsid w:val="003811CB"/>
    <w:rsid w:val="0038145C"/>
    <w:rsid w:val="003905AA"/>
    <w:rsid w:val="00391121"/>
    <w:rsid w:val="003A2C5A"/>
    <w:rsid w:val="003A36F5"/>
    <w:rsid w:val="003A4122"/>
    <w:rsid w:val="003A4C76"/>
    <w:rsid w:val="003B08B2"/>
    <w:rsid w:val="003B2404"/>
    <w:rsid w:val="003C0D5E"/>
    <w:rsid w:val="003C2309"/>
    <w:rsid w:val="003C62E8"/>
    <w:rsid w:val="003C6825"/>
    <w:rsid w:val="003D54B3"/>
    <w:rsid w:val="003E3A39"/>
    <w:rsid w:val="003E71A9"/>
    <w:rsid w:val="003F20A9"/>
    <w:rsid w:val="003F468D"/>
    <w:rsid w:val="003F4CCC"/>
    <w:rsid w:val="004010E2"/>
    <w:rsid w:val="004147EC"/>
    <w:rsid w:val="00427072"/>
    <w:rsid w:val="004302A4"/>
    <w:rsid w:val="00430F4E"/>
    <w:rsid w:val="004310B1"/>
    <w:rsid w:val="00442FB5"/>
    <w:rsid w:val="00446D03"/>
    <w:rsid w:val="0045759D"/>
    <w:rsid w:val="00461D93"/>
    <w:rsid w:val="004765E9"/>
    <w:rsid w:val="00482D6D"/>
    <w:rsid w:val="00483521"/>
    <w:rsid w:val="004931A8"/>
    <w:rsid w:val="0049399A"/>
    <w:rsid w:val="004A6A9D"/>
    <w:rsid w:val="004A719C"/>
    <w:rsid w:val="004B0E65"/>
    <w:rsid w:val="004C3E23"/>
    <w:rsid w:val="004C70A5"/>
    <w:rsid w:val="004D100F"/>
    <w:rsid w:val="004D503D"/>
    <w:rsid w:val="004D6BBA"/>
    <w:rsid w:val="004D7C45"/>
    <w:rsid w:val="004E0651"/>
    <w:rsid w:val="004F2DB9"/>
    <w:rsid w:val="004F622B"/>
    <w:rsid w:val="00500E0A"/>
    <w:rsid w:val="0050242F"/>
    <w:rsid w:val="00502736"/>
    <w:rsid w:val="005035AE"/>
    <w:rsid w:val="005161B6"/>
    <w:rsid w:val="005220BA"/>
    <w:rsid w:val="00522E65"/>
    <w:rsid w:val="0053079A"/>
    <w:rsid w:val="00530CC9"/>
    <w:rsid w:val="0053158B"/>
    <w:rsid w:val="005322BA"/>
    <w:rsid w:val="00532401"/>
    <w:rsid w:val="00533635"/>
    <w:rsid w:val="00534A87"/>
    <w:rsid w:val="00534BFE"/>
    <w:rsid w:val="00535ADF"/>
    <w:rsid w:val="00540FFA"/>
    <w:rsid w:val="00541502"/>
    <w:rsid w:val="005448D7"/>
    <w:rsid w:val="005479BD"/>
    <w:rsid w:val="005503EF"/>
    <w:rsid w:val="00551A1A"/>
    <w:rsid w:val="00555CEA"/>
    <w:rsid w:val="00560E8D"/>
    <w:rsid w:val="005706C4"/>
    <w:rsid w:val="00583F5B"/>
    <w:rsid w:val="00591633"/>
    <w:rsid w:val="00592513"/>
    <w:rsid w:val="005972B1"/>
    <w:rsid w:val="0059792E"/>
    <w:rsid w:val="005A0AF7"/>
    <w:rsid w:val="005A0ECF"/>
    <w:rsid w:val="005B6DC0"/>
    <w:rsid w:val="005B728D"/>
    <w:rsid w:val="005C14DF"/>
    <w:rsid w:val="005C1F86"/>
    <w:rsid w:val="005C2512"/>
    <w:rsid w:val="005C5A82"/>
    <w:rsid w:val="005D11FA"/>
    <w:rsid w:val="005D2943"/>
    <w:rsid w:val="005D3199"/>
    <w:rsid w:val="005D60F1"/>
    <w:rsid w:val="005E5C79"/>
    <w:rsid w:val="005F00B9"/>
    <w:rsid w:val="005F5617"/>
    <w:rsid w:val="00603E21"/>
    <w:rsid w:val="00605696"/>
    <w:rsid w:val="0060704E"/>
    <w:rsid w:val="0061764C"/>
    <w:rsid w:val="006303F3"/>
    <w:rsid w:val="0063108A"/>
    <w:rsid w:val="006310D3"/>
    <w:rsid w:val="00632BAD"/>
    <w:rsid w:val="006440BB"/>
    <w:rsid w:val="00646769"/>
    <w:rsid w:val="0065148D"/>
    <w:rsid w:val="00651E22"/>
    <w:rsid w:val="00656AE5"/>
    <w:rsid w:val="00657556"/>
    <w:rsid w:val="006579A1"/>
    <w:rsid w:val="006653ED"/>
    <w:rsid w:val="0067130B"/>
    <w:rsid w:val="00673A97"/>
    <w:rsid w:val="00677912"/>
    <w:rsid w:val="00680F2F"/>
    <w:rsid w:val="00682CEC"/>
    <w:rsid w:val="00687392"/>
    <w:rsid w:val="00692843"/>
    <w:rsid w:val="0069381D"/>
    <w:rsid w:val="006A53F2"/>
    <w:rsid w:val="006B2445"/>
    <w:rsid w:val="006B3E61"/>
    <w:rsid w:val="006B6E21"/>
    <w:rsid w:val="006B7C40"/>
    <w:rsid w:val="006C18CA"/>
    <w:rsid w:val="006C1AE6"/>
    <w:rsid w:val="006E3043"/>
    <w:rsid w:val="006E3D48"/>
    <w:rsid w:val="006F01BB"/>
    <w:rsid w:val="006F0C9C"/>
    <w:rsid w:val="006F2DE1"/>
    <w:rsid w:val="006F46D8"/>
    <w:rsid w:val="006F4E00"/>
    <w:rsid w:val="006F57CE"/>
    <w:rsid w:val="00700D8B"/>
    <w:rsid w:val="00703C85"/>
    <w:rsid w:val="007043AF"/>
    <w:rsid w:val="007057C0"/>
    <w:rsid w:val="00705D1C"/>
    <w:rsid w:val="00716702"/>
    <w:rsid w:val="00724C39"/>
    <w:rsid w:val="00726FF9"/>
    <w:rsid w:val="00731197"/>
    <w:rsid w:val="0073368A"/>
    <w:rsid w:val="007344AF"/>
    <w:rsid w:val="007372BE"/>
    <w:rsid w:val="00741EEE"/>
    <w:rsid w:val="00750ADA"/>
    <w:rsid w:val="00767EDD"/>
    <w:rsid w:val="0077165C"/>
    <w:rsid w:val="00775221"/>
    <w:rsid w:val="007756B8"/>
    <w:rsid w:val="007775D1"/>
    <w:rsid w:val="00780533"/>
    <w:rsid w:val="00782B4A"/>
    <w:rsid w:val="00783650"/>
    <w:rsid w:val="00783EFD"/>
    <w:rsid w:val="00787029"/>
    <w:rsid w:val="00794270"/>
    <w:rsid w:val="00797FC8"/>
    <w:rsid w:val="007A3072"/>
    <w:rsid w:val="007B0B7C"/>
    <w:rsid w:val="007B42B1"/>
    <w:rsid w:val="007B4497"/>
    <w:rsid w:val="007B7AE8"/>
    <w:rsid w:val="007C3B23"/>
    <w:rsid w:val="007C3E1C"/>
    <w:rsid w:val="007D11A1"/>
    <w:rsid w:val="007D1867"/>
    <w:rsid w:val="007D1C79"/>
    <w:rsid w:val="007D6CF6"/>
    <w:rsid w:val="007D7441"/>
    <w:rsid w:val="007E0B8B"/>
    <w:rsid w:val="007E4A31"/>
    <w:rsid w:val="007F5D55"/>
    <w:rsid w:val="007F5DBB"/>
    <w:rsid w:val="007F635E"/>
    <w:rsid w:val="007F6647"/>
    <w:rsid w:val="007F6D8C"/>
    <w:rsid w:val="007F73E2"/>
    <w:rsid w:val="008009D7"/>
    <w:rsid w:val="00803E59"/>
    <w:rsid w:val="00805CF7"/>
    <w:rsid w:val="0081338C"/>
    <w:rsid w:val="008205F2"/>
    <w:rsid w:val="00827A40"/>
    <w:rsid w:val="00844054"/>
    <w:rsid w:val="008455CD"/>
    <w:rsid w:val="00846252"/>
    <w:rsid w:val="0084718F"/>
    <w:rsid w:val="008564B7"/>
    <w:rsid w:val="00861DEE"/>
    <w:rsid w:val="008625D3"/>
    <w:rsid w:val="008627EE"/>
    <w:rsid w:val="00873B07"/>
    <w:rsid w:val="00874244"/>
    <w:rsid w:val="00874BB8"/>
    <w:rsid w:val="0087709F"/>
    <w:rsid w:val="00877A70"/>
    <w:rsid w:val="00880C09"/>
    <w:rsid w:val="00882507"/>
    <w:rsid w:val="008835E8"/>
    <w:rsid w:val="00886002"/>
    <w:rsid w:val="00890A7B"/>
    <w:rsid w:val="00892779"/>
    <w:rsid w:val="008A4546"/>
    <w:rsid w:val="008A5DB5"/>
    <w:rsid w:val="008A6371"/>
    <w:rsid w:val="008A7311"/>
    <w:rsid w:val="008B1901"/>
    <w:rsid w:val="008B62DC"/>
    <w:rsid w:val="008C10E6"/>
    <w:rsid w:val="008C42A2"/>
    <w:rsid w:val="008C59A2"/>
    <w:rsid w:val="008E3B26"/>
    <w:rsid w:val="008E717C"/>
    <w:rsid w:val="008F6586"/>
    <w:rsid w:val="008F6F58"/>
    <w:rsid w:val="009077F3"/>
    <w:rsid w:val="009142C8"/>
    <w:rsid w:val="00920E0B"/>
    <w:rsid w:val="00921887"/>
    <w:rsid w:val="009477B5"/>
    <w:rsid w:val="00955763"/>
    <w:rsid w:val="00955E3C"/>
    <w:rsid w:val="00961D65"/>
    <w:rsid w:val="00962323"/>
    <w:rsid w:val="009643E7"/>
    <w:rsid w:val="00971BB3"/>
    <w:rsid w:val="00986563"/>
    <w:rsid w:val="00992C84"/>
    <w:rsid w:val="009A2E8D"/>
    <w:rsid w:val="009A3AF8"/>
    <w:rsid w:val="009A722A"/>
    <w:rsid w:val="009B12DC"/>
    <w:rsid w:val="009B1CA1"/>
    <w:rsid w:val="009B36EF"/>
    <w:rsid w:val="009B4D71"/>
    <w:rsid w:val="009B653F"/>
    <w:rsid w:val="009B7230"/>
    <w:rsid w:val="009B77F8"/>
    <w:rsid w:val="009C6DBC"/>
    <w:rsid w:val="009C735E"/>
    <w:rsid w:val="009D6320"/>
    <w:rsid w:val="009E6069"/>
    <w:rsid w:val="009F0019"/>
    <w:rsid w:val="009F10AA"/>
    <w:rsid w:val="009F54BC"/>
    <w:rsid w:val="00A06ED7"/>
    <w:rsid w:val="00A16B48"/>
    <w:rsid w:val="00A16F7A"/>
    <w:rsid w:val="00A318E2"/>
    <w:rsid w:val="00A32884"/>
    <w:rsid w:val="00A32A2D"/>
    <w:rsid w:val="00A36D16"/>
    <w:rsid w:val="00A36E5E"/>
    <w:rsid w:val="00A4136B"/>
    <w:rsid w:val="00A57749"/>
    <w:rsid w:val="00A603ED"/>
    <w:rsid w:val="00A6081E"/>
    <w:rsid w:val="00A60FDA"/>
    <w:rsid w:val="00A66B67"/>
    <w:rsid w:val="00A71230"/>
    <w:rsid w:val="00A73B9B"/>
    <w:rsid w:val="00A8402D"/>
    <w:rsid w:val="00A84906"/>
    <w:rsid w:val="00A8782F"/>
    <w:rsid w:val="00A901E7"/>
    <w:rsid w:val="00A950C8"/>
    <w:rsid w:val="00AA62E3"/>
    <w:rsid w:val="00AA77A3"/>
    <w:rsid w:val="00AB732A"/>
    <w:rsid w:val="00AB7A8E"/>
    <w:rsid w:val="00AC609E"/>
    <w:rsid w:val="00AC6342"/>
    <w:rsid w:val="00AC63C9"/>
    <w:rsid w:val="00AD1D70"/>
    <w:rsid w:val="00AD3891"/>
    <w:rsid w:val="00AD3A61"/>
    <w:rsid w:val="00AD5168"/>
    <w:rsid w:val="00AD6EE0"/>
    <w:rsid w:val="00AE2C10"/>
    <w:rsid w:val="00AE4488"/>
    <w:rsid w:val="00AE44D2"/>
    <w:rsid w:val="00AE4B0C"/>
    <w:rsid w:val="00AF1BA1"/>
    <w:rsid w:val="00AF303E"/>
    <w:rsid w:val="00AF4B78"/>
    <w:rsid w:val="00AF6804"/>
    <w:rsid w:val="00B02B1E"/>
    <w:rsid w:val="00B030BC"/>
    <w:rsid w:val="00B06BC9"/>
    <w:rsid w:val="00B1591D"/>
    <w:rsid w:val="00B22235"/>
    <w:rsid w:val="00B4221C"/>
    <w:rsid w:val="00B44EFB"/>
    <w:rsid w:val="00B5713E"/>
    <w:rsid w:val="00B63ABC"/>
    <w:rsid w:val="00B733F0"/>
    <w:rsid w:val="00B750BF"/>
    <w:rsid w:val="00B81DA2"/>
    <w:rsid w:val="00B84378"/>
    <w:rsid w:val="00B92B11"/>
    <w:rsid w:val="00BA31B0"/>
    <w:rsid w:val="00BA6878"/>
    <w:rsid w:val="00BA7E26"/>
    <w:rsid w:val="00BC33F3"/>
    <w:rsid w:val="00BE59DC"/>
    <w:rsid w:val="00C05871"/>
    <w:rsid w:val="00C05BE1"/>
    <w:rsid w:val="00C1176A"/>
    <w:rsid w:val="00C1435D"/>
    <w:rsid w:val="00C16BDB"/>
    <w:rsid w:val="00C2130C"/>
    <w:rsid w:val="00C23E74"/>
    <w:rsid w:val="00C40F9B"/>
    <w:rsid w:val="00C45A81"/>
    <w:rsid w:val="00C54D39"/>
    <w:rsid w:val="00C55718"/>
    <w:rsid w:val="00C5686A"/>
    <w:rsid w:val="00C65F55"/>
    <w:rsid w:val="00C664DE"/>
    <w:rsid w:val="00C706E7"/>
    <w:rsid w:val="00C76962"/>
    <w:rsid w:val="00C83A1B"/>
    <w:rsid w:val="00C85292"/>
    <w:rsid w:val="00C85FAE"/>
    <w:rsid w:val="00C90029"/>
    <w:rsid w:val="00C90CBB"/>
    <w:rsid w:val="00CA040C"/>
    <w:rsid w:val="00CA3558"/>
    <w:rsid w:val="00CA3CE5"/>
    <w:rsid w:val="00CB20DD"/>
    <w:rsid w:val="00CB244C"/>
    <w:rsid w:val="00CC771E"/>
    <w:rsid w:val="00CC7EB2"/>
    <w:rsid w:val="00CD5975"/>
    <w:rsid w:val="00CD654D"/>
    <w:rsid w:val="00CE00E6"/>
    <w:rsid w:val="00CE5E53"/>
    <w:rsid w:val="00CE78CB"/>
    <w:rsid w:val="00CF4538"/>
    <w:rsid w:val="00CF7310"/>
    <w:rsid w:val="00CF7F75"/>
    <w:rsid w:val="00D00707"/>
    <w:rsid w:val="00D03F19"/>
    <w:rsid w:val="00D143EE"/>
    <w:rsid w:val="00D16215"/>
    <w:rsid w:val="00D1698F"/>
    <w:rsid w:val="00D25E6F"/>
    <w:rsid w:val="00D30FDE"/>
    <w:rsid w:val="00D32239"/>
    <w:rsid w:val="00D35F0C"/>
    <w:rsid w:val="00D373B7"/>
    <w:rsid w:val="00D37FEB"/>
    <w:rsid w:val="00D408CF"/>
    <w:rsid w:val="00D4181B"/>
    <w:rsid w:val="00D42CA5"/>
    <w:rsid w:val="00D431E5"/>
    <w:rsid w:val="00D43716"/>
    <w:rsid w:val="00D43BA3"/>
    <w:rsid w:val="00D44AEF"/>
    <w:rsid w:val="00D4637B"/>
    <w:rsid w:val="00D508C9"/>
    <w:rsid w:val="00D50908"/>
    <w:rsid w:val="00D60964"/>
    <w:rsid w:val="00D64E50"/>
    <w:rsid w:val="00D7278A"/>
    <w:rsid w:val="00D743A1"/>
    <w:rsid w:val="00D76DA3"/>
    <w:rsid w:val="00D80393"/>
    <w:rsid w:val="00D80F1D"/>
    <w:rsid w:val="00D94AC8"/>
    <w:rsid w:val="00DA1B22"/>
    <w:rsid w:val="00DA4F5B"/>
    <w:rsid w:val="00DB2030"/>
    <w:rsid w:val="00DB66A6"/>
    <w:rsid w:val="00DB703E"/>
    <w:rsid w:val="00DC31DC"/>
    <w:rsid w:val="00DC32B4"/>
    <w:rsid w:val="00DD0DC6"/>
    <w:rsid w:val="00DD343F"/>
    <w:rsid w:val="00DD47BE"/>
    <w:rsid w:val="00DD62B6"/>
    <w:rsid w:val="00DE2A71"/>
    <w:rsid w:val="00DE53B7"/>
    <w:rsid w:val="00E11AAD"/>
    <w:rsid w:val="00E128E1"/>
    <w:rsid w:val="00E20F53"/>
    <w:rsid w:val="00E25D84"/>
    <w:rsid w:val="00E30354"/>
    <w:rsid w:val="00E31E83"/>
    <w:rsid w:val="00E3402A"/>
    <w:rsid w:val="00E37066"/>
    <w:rsid w:val="00E37FAC"/>
    <w:rsid w:val="00E411D1"/>
    <w:rsid w:val="00E448E9"/>
    <w:rsid w:val="00E517F4"/>
    <w:rsid w:val="00E55DB3"/>
    <w:rsid w:val="00E60213"/>
    <w:rsid w:val="00E63583"/>
    <w:rsid w:val="00E7136B"/>
    <w:rsid w:val="00E74745"/>
    <w:rsid w:val="00E809B7"/>
    <w:rsid w:val="00E81F97"/>
    <w:rsid w:val="00E83922"/>
    <w:rsid w:val="00E8515E"/>
    <w:rsid w:val="00E86151"/>
    <w:rsid w:val="00E87038"/>
    <w:rsid w:val="00E9060B"/>
    <w:rsid w:val="00E97AEB"/>
    <w:rsid w:val="00EA0208"/>
    <w:rsid w:val="00EA1A9A"/>
    <w:rsid w:val="00EA609D"/>
    <w:rsid w:val="00EA689A"/>
    <w:rsid w:val="00EA6E9B"/>
    <w:rsid w:val="00EA7CA8"/>
    <w:rsid w:val="00EB0BA5"/>
    <w:rsid w:val="00EB391A"/>
    <w:rsid w:val="00EB539D"/>
    <w:rsid w:val="00EB5BC8"/>
    <w:rsid w:val="00EC0ACE"/>
    <w:rsid w:val="00EC15AC"/>
    <w:rsid w:val="00EC15F9"/>
    <w:rsid w:val="00EC4A2F"/>
    <w:rsid w:val="00ED1630"/>
    <w:rsid w:val="00ED3EAC"/>
    <w:rsid w:val="00EE0C5D"/>
    <w:rsid w:val="00EE458C"/>
    <w:rsid w:val="00EE55E2"/>
    <w:rsid w:val="00EF5B0A"/>
    <w:rsid w:val="00F021B1"/>
    <w:rsid w:val="00F0244B"/>
    <w:rsid w:val="00F03D9E"/>
    <w:rsid w:val="00F04C37"/>
    <w:rsid w:val="00F1110F"/>
    <w:rsid w:val="00F1369D"/>
    <w:rsid w:val="00F15163"/>
    <w:rsid w:val="00F16F67"/>
    <w:rsid w:val="00F32969"/>
    <w:rsid w:val="00F56C84"/>
    <w:rsid w:val="00F61A42"/>
    <w:rsid w:val="00F62C48"/>
    <w:rsid w:val="00F70E6D"/>
    <w:rsid w:val="00F8046C"/>
    <w:rsid w:val="00F83988"/>
    <w:rsid w:val="00F84262"/>
    <w:rsid w:val="00F86458"/>
    <w:rsid w:val="00F926C4"/>
    <w:rsid w:val="00F92802"/>
    <w:rsid w:val="00F94889"/>
    <w:rsid w:val="00F94E85"/>
    <w:rsid w:val="00F97B7A"/>
    <w:rsid w:val="00FA614B"/>
    <w:rsid w:val="00FB3225"/>
    <w:rsid w:val="00FB519D"/>
    <w:rsid w:val="00FB706B"/>
    <w:rsid w:val="00FC24C7"/>
    <w:rsid w:val="00FC442C"/>
    <w:rsid w:val="00FD06ED"/>
    <w:rsid w:val="00FD75FC"/>
    <w:rsid w:val="00FF33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77A70"/>
    <w:pPr>
      <w:spacing w:after="200" w:line="276" w:lineRule="auto"/>
    </w:pPr>
    <w:rPr>
      <w:rFonts w:cs="Calibri"/>
    </w:rPr>
  </w:style>
  <w:style w:type="paragraph" w:styleId="Heading1">
    <w:name w:val="heading 1"/>
    <w:basedOn w:val="Normal"/>
    <w:next w:val="Normal"/>
    <w:link w:val="Heading1Char"/>
    <w:uiPriority w:val="99"/>
    <w:qFormat/>
    <w:rsid w:val="008835E8"/>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E128E1"/>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8F6586"/>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8F6586"/>
    <w:pPr>
      <w:keepNext/>
      <w:keepLines/>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8F6586"/>
    <w:pPr>
      <w:keepNext/>
      <w:keepLines/>
      <w:spacing w:before="200" w:after="0"/>
      <w:outlineLvl w:val="4"/>
    </w:pPr>
    <w:rPr>
      <w:rFonts w:ascii="Cambria"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35E8"/>
    <w:rPr>
      <w:rFonts w:ascii="Cambria" w:eastAsia="SimSun" w:hAnsi="Cambria" w:cs="Cambria"/>
      <w:b/>
      <w:bCs/>
      <w:color w:val="365F91"/>
      <w:sz w:val="35"/>
      <w:szCs w:val="35"/>
    </w:rPr>
  </w:style>
  <w:style w:type="character" w:customStyle="1" w:styleId="Heading2Char">
    <w:name w:val="Heading 2 Char"/>
    <w:basedOn w:val="DefaultParagraphFont"/>
    <w:link w:val="Heading2"/>
    <w:uiPriority w:val="99"/>
    <w:locked/>
    <w:rsid w:val="00E128E1"/>
    <w:rPr>
      <w:rFonts w:ascii="Cambria" w:eastAsia="SimSun" w:hAnsi="Cambria" w:cs="Cambria"/>
      <w:b/>
      <w:bCs/>
      <w:color w:val="4F81BD"/>
      <w:sz w:val="33"/>
      <w:szCs w:val="33"/>
    </w:rPr>
  </w:style>
  <w:style w:type="character" w:customStyle="1" w:styleId="Heading3Char">
    <w:name w:val="Heading 3 Char"/>
    <w:basedOn w:val="DefaultParagraphFont"/>
    <w:link w:val="Heading3"/>
    <w:uiPriority w:val="99"/>
    <w:locked/>
    <w:rsid w:val="008F6586"/>
    <w:rPr>
      <w:rFonts w:ascii="Cambria" w:eastAsia="SimSun" w:hAnsi="Cambria" w:cs="Cambria"/>
      <w:b/>
      <w:bCs/>
      <w:color w:val="4F81BD"/>
    </w:rPr>
  </w:style>
  <w:style w:type="character" w:customStyle="1" w:styleId="Heading4Char">
    <w:name w:val="Heading 4 Char"/>
    <w:basedOn w:val="DefaultParagraphFont"/>
    <w:link w:val="Heading4"/>
    <w:uiPriority w:val="99"/>
    <w:locked/>
    <w:rsid w:val="008F6586"/>
    <w:rPr>
      <w:rFonts w:ascii="Cambria" w:eastAsia="SimSun" w:hAnsi="Cambria" w:cs="Cambria"/>
      <w:b/>
      <w:bCs/>
      <w:i/>
      <w:iCs/>
      <w:color w:val="4F81BD"/>
    </w:rPr>
  </w:style>
  <w:style w:type="character" w:customStyle="1" w:styleId="Heading5Char">
    <w:name w:val="Heading 5 Char"/>
    <w:basedOn w:val="DefaultParagraphFont"/>
    <w:link w:val="Heading5"/>
    <w:uiPriority w:val="99"/>
    <w:locked/>
    <w:rsid w:val="008F6586"/>
    <w:rPr>
      <w:rFonts w:ascii="Cambria" w:eastAsia="SimSun" w:hAnsi="Cambria" w:cs="Cambria"/>
      <w:color w:val="243F60"/>
    </w:rPr>
  </w:style>
  <w:style w:type="paragraph" w:customStyle="1" w:styleId="Default">
    <w:name w:val="Default"/>
    <w:uiPriority w:val="99"/>
    <w:rsid w:val="00532401"/>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376893"/>
    <w:pPr>
      <w:ind w:left="720"/>
    </w:pPr>
  </w:style>
  <w:style w:type="table" w:styleId="TableGrid">
    <w:name w:val="Table Grid"/>
    <w:basedOn w:val="TableNormal"/>
    <w:uiPriority w:val="99"/>
    <w:rsid w:val="003A36F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A3558"/>
    <w:rPr>
      <w:color w:val="808080"/>
    </w:rPr>
  </w:style>
  <w:style w:type="paragraph" w:styleId="BalloonText">
    <w:name w:val="Balloon Text"/>
    <w:basedOn w:val="Normal"/>
    <w:link w:val="BalloonTextChar"/>
    <w:uiPriority w:val="99"/>
    <w:semiHidden/>
    <w:rsid w:val="00CA3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3558"/>
    <w:rPr>
      <w:rFonts w:ascii="Tahoma" w:hAnsi="Tahoma" w:cs="Tahoma"/>
      <w:sz w:val="20"/>
      <w:szCs w:val="20"/>
    </w:rPr>
  </w:style>
  <w:style w:type="paragraph" w:styleId="Header">
    <w:name w:val="header"/>
    <w:basedOn w:val="Normal"/>
    <w:link w:val="HeaderChar"/>
    <w:uiPriority w:val="99"/>
    <w:rsid w:val="00E7474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74745"/>
  </w:style>
  <w:style w:type="paragraph" w:styleId="Footer">
    <w:name w:val="footer"/>
    <w:basedOn w:val="Normal"/>
    <w:link w:val="FooterChar"/>
    <w:uiPriority w:val="99"/>
    <w:rsid w:val="00E7474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74745"/>
  </w:style>
  <w:style w:type="paragraph" w:styleId="TOC1">
    <w:name w:val="toc 1"/>
    <w:basedOn w:val="Normal"/>
    <w:next w:val="Normal"/>
    <w:autoRedefine/>
    <w:uiPriority w:val="99"/>
    <w:semiHidden/>
    <w:rsid w:val="009B36EF"/>
    <w:pPr>
      <w:tabs>
        <w:tab w:val="right" w:leader="dot" w:pos="9017"/>
      </w:tabs>
      <w:spacing w:after="100" w:line="360" w:lineRule="auto"/>
      <w:ind w:left="9017" w:hanging="9017"/>
      <w:jc w:val="center"/>
    </w:pPr>
    <w:rPr>
      <w:rFonts w:ascii="Times New Roman" w:hAnsi="Times New Roman" w:cs="Times New Roman"/>
      <w:b/>
      <w:bCs/>
      <w:sz w:val="28"/>
      <w:szCs w:val="28"/>
    </w:rPr>
  </w:style>
  <w:style w:type="paragraph" w:styleId="TOC2">
    <w:name w:val="toc 2"/>
    <w:basedOn w:val="Normal"/>
    <w:next w:val="Normal"/>
    <w:autoRedefine/>
    <w:uiPriority w:val="99"/>
    <w:semiHidden/>
    <w:rsid w:val="000E2289"/>
    <w:pPr>
      <w:tabs>
        <w:tab w:val="right" w:leader="dot" w:pos="9017"/>
      </w:tabs>
      <w:spacing w:after="100"/>
      <w:ind w:left="220"/>
    </w:pPr>
    <w:rPr>
      <w:rFonts w:ascii="Times New Roman" w:hAnsi="Times New Roman" w:cs="Times New Roman"/>
      <w:noProof/>
      <w:sz w:val="24"/>
      <w:szCs w:val="24"/>
    </w:rPr>
  </w:style>
  <w:style w:type="paragraph" w:styleId="TOC3">
    <w:name w:val="toc 3"/>
    <w:basedOn w:val="Normal"/>
    <w:next w:val="Normal"/>
    <w:autoRedefine/>
    <w:uiPriority w:val="99"/>
    <w:semiHidden/>
    <w:rsid w:val="000E2289"/>
    <w:pPr>
      <w:tabs>
        <w:tab w:val="right" w:leader="dot" w:pos="9017"/>
      </w:tabs>
      <w:spacing w:after="100"/>
      <w:ind w:left="440"/>
    </w:pPr>
    <w:rPr>
      <w:rFonts w:ascii="Times New Roman" w:hAnsi="Times New Roman" w:cs="Times New Roman"/>
      <w:noProof/>
      <w:sz w:val="24"/>
      <w:szCs w:val="24"/>
    </w:rPr>
  </w:style>
  <w:style w:type="paragraph" w:styleId="TOC4">
    <w:name w:val="toc 4"/>
    <w:basedOn w:val="Normal"/>
    <w:next w:val="Normal"/>
    <w:autoRedefine/>
    <w:uiPriority w:val="99"/>
    <w:semiHidden/>
    <w:rsid w:val="00522E65"/>
    <w:pPr>
      <w:tabs>
        <w:tab w:val="right" w:leader="dot" w:pos="9017"/>
      </w:tabs>
      <w:spacing w:after="100"/>
      <w:ind w:left="660"/>
    </w:pPr>
    <w:rPr>
      <w:rFonts w:ascii="Times New Roman" w:hAnsi="Times New Roman" w:cs="Times New Roman"/>
      <w:noProof/>
      <w:sz w:val="24"/>
      <w:szCs w:val="24"/>
    </w:rPr>
  </w:style>
  <w:style w:type="paragraph" w:styleId="TOC5">
    <w:name w:val="toc 5"/>
    <w:basedOn w:val="Normal"/>
    <w:next w:val="Normal"/>
    <w:autoRedefine/>
    <w:uiPriority w:val="99"/>
    <w:semiHidden/>
    <w:rsid w:val="00522E65"/>
    <w:pPr>
      <w:tabs>
        <w:tab w:val="right" w:leader="dot" w:pos="9017"/>
      </w:tabs>
      <w:spacing w:after="100"/>
      <w:ind w:left="880"/>
    </w:pPr>
    <w:rPr>
      <w:rFonts w:ascii="Times New Roman" w:hAnsi="Times New Roman" w:cs="Times New Roman"/>
      <w:i/>
      <w:iCs/>
      <w:noProof/>
      <w:sz w:val="24"/>
      <w:szCs w:val="24"/>
    </w:rPr>
  </w:style>
  <w:style w:type="character" w:styleId="Hyperlink">
    <w:name w:val="Hyperlink"/>
    <w:basedOn w:val="DefaultParagraphFont"/>
    <w:uiPriority w:val="99"/>
    <w:rsid w:val="00E37FAC"/>
    <w:rPr>
      <w:color w:val="0000FF"/>
      <w:u w:val="single"/>
    </w:rPr>
  </w:style>
  <w:style w:type="paragraph" w:styleId="TOCHeading">
    <w:name w:val="TOC Heading"/>
    <w:basedOn w:val="Heading1"/>
    <w:next w:val="Normal"/>
    <w:uiPriority w:val="99"/>
    <w:qFormat/>
    <w:rsid w:val="001549B7"/>
    <w:pPr>
      <w:outlineLvl w:val="9"/>
    </w:pPr>
  </w:style>
  <w:style w:type="paragraph" w:styleId="NormalWeb">
    <w:name w:val="Normal (Web)"/>
    <w:basedOn w:val="Normal"/>
    <w:uiPriority w:val="99"/>
    <w:rsid w:val="006310D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uiPriority w:val="99"/>
    <w:rsid w:val="006310D3"/>
  </w:style>
  <w:style w:type="character" w:styleId="Emphasis">
    <w:name w:val="Emphasis"/>
    <w:basedOn w:val="DefaultParagraphFont"/>
    <w:uiPriority w:val="99"/>
    <w:qFormat/>
    <w:rsid w:val="006310D3"/>
    <w:rPr>
      <w:i/>
      <w:iCs/>
    </w:rPr>
  </w:style>
  <w:style w:type="table" w:styleId="LightShading-Accent5">
    <w:name w:val="Light Shading Accent 5"/>
    <w:basedOn w:val="TableNormal"/>
    <w:uiPriority w:val="99"/>
    <w:rsid w:val="00873B07"/>
    <w:rPr>
      <w:rFonts w:cs="Calibri"/>
      <w:color w:val="31849B"/>
      <w:sz w:val="20"/>
      <w:szCs w:val="20"/>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r="http://schemas.openxmlformats.org/officeDocument/2006/relationships" xmlns:w="http://schemas.openxmlformats.org/wordprocessingml/2006/main">
  <w:divs>
    <w:div w:id="1016035805">
      <w:marLeft w:val="0"/>
      <w:marRight w:val="0"/>
      <w:marTop w:val="0"/>
      <w:marBottom w:val="0"/>
      <w:divBdr>
        <w:top w:val="none" w:sz="0" w:space="0" w:color="auto"/>
        <w:left w:val="none" w:sz="0" w:space="0" w:color="auto"/>
        <w:bottom w:val="none" w:sz="0" w:space="0" w:color="auto"/>
        <w:right w:val="none" w:sz="0" w:space="0" w:color="auto"/>
      </w:divBdr>
    </w:div>
    <w:div w:id="1016035806">
      <w:marLeft w:val="0"/>
      <w:marRight w:val="0"/>
      <w:marTop w:val="0"/>
      <w:marBottom w:val="0"/>
      <w:divBdr>
        <w:top w:val="none" w:sz="0" w:space="0" w:color="auto"/>
        <w:left w:val="none" w:sz="0" w:space="0" w:color="auto"/>
        <w:bottom w:val="none" w:sz="0" w:space="0" w:color="auto"/>
        <w:right w:val="none" w:sz="0" w:space="0" w:color="auto"/>
      </w:divBdr>
    </w:div>
    <w:div w:id="1016035807">
      <w:marLeft w:val="0"/>
      <w:marRight w:val="0"/>
      <w:marTop w:val="0"/>
      <w:marBottom w:val="0"/>
      <w:divBdr>
        <w:top w:val="none" w:sz="0" w:space="0" w:color="auto"/>
        <w:left w:val="none" w:sz="0" w:space="0" w:color="auto"/>
        <w:bottom w:val="none" w:sz="0" w:space="0" w:color="auto"/>
        <w:right w:val="none" w:sz="0" w:space="0" w:color="auto"/>
      </w:divBdr>
    </w:div>
    <w:div w:id="1016035808">
      <w:marLeft w:val="0"/>
      <w:marRight w:val="0"/>
      <w:marTop w:val="0"/>
      <w:marBottom w:val="0"/>
      <w:divBdr>
        <w:top w:val="none" w:sz="0" w:space="0" w:color="auto"/>
        <w:left w:val="none" w:sz="0" w:space="0" w:color="auto"/>
        <w:bottom w:val="none" w:sz="0" w:space="0" w:color="auto"/>
        <w:right w:val="none" w:sz="0" w:space="0" w:color="auto"/>
      </w:divBdr>
    </w:div>
    <w:div w:id="1016035809">
      <w:marLeft w:val="0"/>
      <w:marRight w:val="0"/>
      <w:marTop w:val="0"/>
      <w:marBottom w:val="0"/>
      <w:divBdr>
        <w:top w:val="none" w:sz="0" w:space="0" w:color="auto"/>
        <w:left w:val="none" w:sz="0" w:space="0" w:color="auto"/>
        <w:bottom w:val="none" w:sz="0" w:space="0" w:color="auto"/>
        <w:right w:val="none" w:sz="0" w:space="0" w:color="auto"/>
      </w:divBdr>
    </w:div>
    <w:div w:id="1016035810">
      <w:marLeft w:val="0"/>
      <w:marRight w:val="0"/>
      <w:marTop w:val="0"/>
      <w:marBottom w:val="0"/>
      <w:divBdr>
        <w:top w:val="none" w:sz="0" w:space="0" w:color="auto"/>
        <w:left w:val="none" w:sz="0" w:space="0" w:color="auto"/>
        <w:bottom w:val="none" w:sz="0" w:space="0" w:color="auto"/>
        <w:right w:val="none" w:sz="0" w:space="0" w:color="auto"/>
      </w:divBdr>
    </w:div>
    <w:div w:id="1016035811">
      <w:marLeft w:val="0"/>
      <w:marRight w:val="0"/>
      <w:marTop w:val="0"/>
      <w:marBottom w:val="0"/>
      <w:divBdr>
        <w:top w:val="none" w:sz="0" w:space="0" w:color="auto"/>
        <w:left w:val="none" w:sz="0" w:space="0" w:color="auto"/>
        <w:bottom w:val="none" w:sz="0" w:space="0" w:color="auto"/>
        <w:right w:val="none" w:sz="0" w:space="0" w:color="auto"/>
      </w:divBdr>
    </w:div>
    <w:div w:id="1016035812">
      <w:marLeft w:val="0"/>
      <w:marRight w:val="0"/>
      <w:marTop w:val="0"/>
      <w:marBottom w:val="0"/>
      <w:divBdr>
        <w:top w:val="none" w:sz="0" w:space="0" w:color="auto"/>
        <w:left w:val="none" w:sz="0" w:space="0" w:color="auto"/>
        <w:bottom w:val="none" w:sz="0" w:space="0" w:color="auto"/>
        <w:right w:val="none" w:sz="0" w:space="0" w:color="auto"/>
      </w:divBdr>
    </w:div>
    <w:div w:id="1016035813">
      <w:marLeft w:val="0"/>
      <w:marRight w:val="0"/>
      <w:marTop w:val="0"/>
      <w:marBottom w:val="0"/>
      <w:divBdr>
        <w:top w:val="none" w:sz="0" w:space="0" w:color="auto"/>
        <w:left w:val="none" w:sz="0" w:space="0" w:color="auto"/>
        <w:bottom w:val="none" w:sz="0" w:space="0" w:color="auto"/>
        <w:right w:val="none" w:sz="0" w:space="0" w:color="auto"/>
      </w:divBdr>
    </w:div>
    <w:div w:id="1016035814">
      <w:marLeft w:val="0"/>
      <w:marRight w:val="0"/>
      <w:marTop w:val="0"/>
      <w:marBottom w:val="0"/>
      <w:divBdr>
        <w:top w:val="none" w:sz="0" w:space="0" w:color="auto"/>
        <w:left w:val="none" w:sz="0" w:space="0" w:color="auto"/>
        <w:bottom w:val="none" w:sz="0" w:space="0" w:color="auto"/>
        <w:right w:val="none" w:sz="0" w:space="0" w:color="auto"/>
      </w:divBdr>
    </w:div>
    <w:div w:id="1016035815">
      <w:marLeft w:val="0"/>
      <w:marRight w:val="0"/>
      <w:marTop w:val="0"/>
      <w:marBottom w:val="0"/>
      <w:divBdr>
        <w:top w:val="none" w:sz="0" w:space="0" w:color="auto"/>
        <w:left w:val="none" w:sz="0" w:space="0" w:color="auto"/>
        <w:bottom w:val="none" w:sz="0" w:space="0" w:color="auto"/>
        <w:right w:val="none" w:sz="0" w:space="0" w:color="auto"/>
      </w:divBdr>
    </w:div>
    <w:div w:id="1016035816">
      <w:marLeft w:val="0"/>
      <w:marRight w:val="0"/>
      <w:marTop w:val="0"/>
      <w:marBottom w:val="0"/>
      <w:divBdr>
        <w:top w:val="none" w:sz="0" w:space="0" w:color="auto"/>
        <w:left w:val="none" w:sz="0" w:space="0" w:color="auto"/>
        <w:bottom w:val="none" w:sz="0" w:space="0" w:color="auto"/>
        <w:right w:val="none" w:sz="0" w:space="0" w:color="auto"/>
      </w:divBdr>
    </w:div>
    <w:div w:id="1016035817">
      <w:marLeft w:val="0"/>
      <w:marRight w:val="0"/>
      <w:marTop w:val="0"/>
      <w:marBottom w:val="0"/>
      <w:divBdr>
        <w:top w:val="none" w:sz="0" w:space="0" w:color="auto"/>
        <w:left w:val="none" w:sz="0" w:space="0" w:color="auto"/>
        <w:bottom w:val="none" w:sz="0" w:space="0" w:color="auto"/>
        <w:right w:val="none" w:sz="0" w:space="0" w:color="auto"/>
      </w:divBdr>
    </w:div>
    <w:div w:id="1016035818">
      <w:marLeft w:val="0"/>
      <w:marRight w:val="0"/>
      <w:marTop w:val="0"/>
      <w:marBottom w:val="0"/>
      <w:divBdr>
        <w:top w:val="none" w:sz="0" w:space="0" w:color="auto"/>
        <w:left w:val="none" w:sz="0" w:space="0" w:color="auto"/>
        <w:bottom w:val="none" w:sz="0" w:space="0" w:color="auto"/>
        <w:right w:val="none" w:sz="0" w:space="0" w:color="auto"/>
      </w:divBdr>
    </w:div>
    <w:div w:id="1016035819">
      <w:marLeft w:val="0"/>
      <w:marRight w:val="0"/>
      <w:marTop w:val="0"/>
      <w:marBottom w:val="0"/>
      <w:divBdr>
        <w:top w:val="none" w:sz="0" w:space="0" w:color="auto"/>
        <w:left w:val="none" w:sz="0" w:space="0" w:color="auto"/>
        <w:bottom w:val="none" w:sz="0" w:space="0" w:color="auto"/>
        <w:right w:val="none" w:sz="0" w:space="0" w:color="auto"/>
      </w:divBdr>
    </w:div>
    <w:div w:id="1016035820">
      <w:marLeft w:val="0"/>
      <w:marRight w:val="0"/>
      <w:marTop w:val="0"/>
      <w:marBottom w:val="0"/>
      <w:divBdr>
        <w:top w:val="none" w:sz="0" w:space="0" w:color="auto"/>
        <w:left w:val="none" w:sz="0" w:space="0" w:color="auto"/>
        <w:bottom w:val="none" w:sz="0" w:space="0" w:color="auto"/>
        <w:right w:val="none" w:sz="0" w:space="0" w:color="auto"/>
      </w:divBdr>
    </w:div>
    <w:div w:id="1016035821">
      <w:marLeft w:val="0"/>
      <w:marRight w:val="0"/>
      <w:marTop w:val="0"/>
      <w:marBottom w:val="0"/>
      <w:divBdr>
        <w:top w:val="none" w:sz="0" w:space="0" w:color="auto"/>
        <w:left w:val="none" w:sz="0" w:space="0" w:color="auto"/>
        <w:bottom w:val="none" w:sz="0" w:space="0" w:color="auto"/>
        <w:right w:val="none" w:sz="0" w:space="0" w:color="auto"/>
      </w:divBdr>
    </w:div>
    <w:div w:id="1016035822">
      <w:marLeft w:val="0"/>
      <w:marRight w:val="0"/>
      <w:marTop w:val="0"/>
      <w:marBottom w:val="0"/>
      <w:divBdr>
        <w:top w:val="none" w:sz="0" w:space="0" w:color="auto"/>
        <w:left w:val="none" w:sz="0" w:space="0" w:color="auto"/>
        <w:bottom w:val="none" w:sz="0" w:space="0" w:color="auto"/>
        <w:right w:val="none" w:sz="0" w:space="0" w:color="auto"/>
      </w:divBdr>
    </w:div>
    <w:div w:id="1016035823">
      <w:marLeft w:val="0"/>
      <w:marRight w:val="0"/>
      <w:marTop w:val="0"/>
      <w:marBottom w:val="0"/>
      <w:divBdr>
        <w:top w:val="none" w:sz="0" w:space="0" w:color="auto"/>
        <w:left w:val="none" w:sz="0" w:space="0" w:color="auto"/>
        <w:bottom w:val="none" w:sz="0" w:space="0" w:color="auto"/>
        <w:right w:val="none" w:sz="0" w:space="0" w:color="auto"/>
      </w:divBdr>
    </w:div>
    <w:div w:id="1016035824">
      <w:marLeft w:val="0"/>
      <w:marRight w:val="0"/>
      <w:marTop w:val="0"/>
      <w:marBottom w:val="0"/>
      <w:divBdr>
        <w:top w:val="none" w:sz="0" w:space="0" w:color="auto"/>
        <w:left w:val="none" w:sz="0" w:space="0" w:color="auto"/>
        <w:bottom w:val="none" w:sz="0" w:space="0" w:color="auto"/>
        <w:right w:val="none" w:sz="0" w:space="0" w:color="auto"/>
      </w:divBdr>
    </w:div>
    <w:div w:id="1016035825">
      <w:marLeft w:val="0"/>
      <w:marRight w:val="0"/>
      <w:marTop w:val="0"/>
      <w:marBottom w:val="0"/>
      <w:divBdr>
        <w:top w:val="none" w:sz="0" w:space="0" w:color="auto"/>
        <w:left w:val="none" w:sz="0" w:space="0" w:color="auto"/>
        <w:bottom w:val="none" w:sz="0" w:space="0" w:color="auto"/>
        <w:right w:val="none" w:sz="0" w:space="0" w:color="auto"/>
      </w:divBdr>
    </w:div>
    <w:div w:id="1016035826">
      <w:marLeft w:val="0"/>
      <w:marRight w:val="0"/>
      <w:marTop w:val="0"/>
      <w:marBottom w:val="0"/>
      <w:divBdr>
        <w:top w:val="none" w:sz="0" w:space="0" w:color="auto"/>
        <w:left w:val="none" w:sz="0" w:space="0" w:color="auto"/>
        <w:bottom w:val="none" w:sz="0" w:space="0" w:color="auto"/>
        <w:right w:val="none" w:sz="0" w:space="0" w:color="auto"/>
      </w:divBdr>
    </w:div>
    <w:div w:id="1016035827">
      <w:marLeft w:val="0"/>
      <w:marRight w:val="0"/>
      <w:marTop w:val="0"/>
      <w:marBottom w:val="0"/>
      <w:divBdr>
        <w:top w:val="none" w:sz="0" w:space="0" w:color="auto"/>
        <w:left w:val="none" w:sz="0" w:space="0" w:color="auto"/>
        <w:bottom w:val="none" w:sz="0" w:space="0" w:color="auto"/>
        <w:right w:val="none" w:sz="0" w:space="0" w:color="auto"/>
      </w:divBdr>
    </w:div>
    <w:div w:id="1016035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pwrc.usgs.gov/monmanual/techniques/ves.%20htm.%20Last%20accessed%2024.12.201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1429</TotalTime>
  <Pages>24</Pages>
  <Words>4991</Words>
  <Characters>28453</Characters>
  <Application>Microsoft Office Outlook</Application>
  <DocSecurity>0</DocSecurity>
  <Lines>0</Lines>
  <Paragraphs>0</Paragraphs>
  <ScaleCrop>false</ScaleCrop>
  <Company>&lt;arabianhorse&gt;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KAISAR</dc:creator>
  <cp:keywords/>
  <dc:description/>
  <cp:lastModifiedBy>CHANGE_ME1</cp:lastModifiedBy>
  <cp:revision>127</cp:revision>
  <cp:lastPrinted>2015-12-04T21:52:00Z</cp:lastPrinted>
  <dcterms:created xsi:type="dcterms:W3CDTF">2015-09-11T07:43:00Z</dcterms:created>
  <dcterms:modified xsi:type="dcterms:W3CDTF">2015-12-04T21:53:00Z</dcterms:modified>
</cp:coreProperties>
</file>