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83" w:rsidRPr="006A5E5C" w:rsidRDefault="00E1772B" w:rsidP="007E2181">
      <w:pPr>
        <w:jc w:val="center"/>
        <w:rPr>
          <w:rFonts w:ascii="Times New Roman" w:hAnsi="Times New Roman" w:cs="Times New Roman"/>
          <w:b/>
          <w:sz w:val="36"/>
          <w:szCs w:val="36"/>
        </w:rPr>
      </w:pPr>
      <w:r w:rsidRPr="006A5E5C">
        <w:rPr>
          <w:rFonts w:ascii="Times New Roman" w:hAnsi="Times New Roman" w:cs="Times New Roman"/>
          <w:b/>
          <w:sz w:val="36"/>
          <w:szCs w:val="36"/>
        </w:rPr>
        <w:t>CHAPTER – II</w:t>
      </w:r>
    </w:p>
    <w:p w:rsidR="00A64501" w:rsidRPr="006A5E5C" w:rsidRDefault="00C86774" w:rsidP="007E2181">
      <w:pPr>
        <w:spacing w:after="0"/>
        <w:jc w:val="center"/>
        <w:rPr>
          <w:rFonts w:ascii="Times New Roman" w:hAnsi="Times New Roman" w:cs="Times New Roman"/>
          <w:b/>
          <w:sz w:val="28"/>
        </w:rPr>
      </w:pPr>
      <w:r w:rsidRPr="006A5E5C">
        <w:rPr>
          <w:rFonts w:ascii="Times New Roman" w:hAnsi="Times New Roman" w:cs="Times New Roman"/>
          <w:b/>
          <w:sz w:val="28"/>
        </w:rPr>
        <w:t>MATERIALS &amp; METHODS</w:t>
      </w:r>
    </w:p>
    <w:p w:rsidR="00427CFE" w:rsidRPr="006A5E5C" w:rsidRDefault="00427CFE" w:rsidP="00427CFE">
      <w:pPr>
        <w:spacing w:after="0"/>
        <w:rPr>
          <w:rFonts w:ascii="Times New Roman" w:hAnsi="Times New Roman" w:cs="Times New Roman"/>
          <w:b/>
          <w:sz w:val="28"/>
        </w:rPr>
      </w:pPr>
    </w:p>
    <w:p w:rsidR="00427CFE" w:rsidRPr="006A5E5C" w:rsidRDefault="00427CFE" w:rsidP="00427CFE">
      <w:pPr>
        <w:spacing w:after="0"/>
        <w:rPr>
          <w:rFonts w:ascii="Times New Roman" w:hAnsi="Times New Roman" w:cs="Times New Roman"/>
          <w:b/>
          <w:sz w:val="28"/>
        </w:rPr>
      </w:pPr>
    </w:p>
    <w:p w:rsidR="00A924F0" w:rsidRPr="006A5E5C" w:rsidRDefault="00642BCB" w:rsidP="00427CFE">
      <w:pPr>
        <w:spacing w:after="0" w:line="360" w:lineRule="auto"/>
        <w:rPr>
          <w:rFonts w:ascii="Times New Roman" w:hAnsi="Times New Roman" w:cs="Times New Roman"/>
          <w:b/>
          <w:sz w:val="24"/>
          <w:szCs w:val="24"/>
        </w:rPr>
      </w:pPr>
      <w:r w:rsidRPr="006A5E5C">
        <w:rPr>
          <w:rFonts w:ascii="Times New Roman" w:hAnsi="Times New Roman" w:cs="Times New Roman"/>
          <w:b/>
          <w:sz w:val="24"/>
          <w:szCs w:val="24"/>
        </w:rPr>
        <w:t>2</w:t>
      </w:r>
      <w:r w:rsidR="00A924F0" w:rsidRPr="006A5E5C">
        <w:rPr>
          <w:rFonts w:ascii="Times New Roman" w:hAnsi="Times New Roman" w:cs="Times New Roman"/>
          <w:b/>
          <w:sz w:val="24"/>
          <w:szCs w:val="24"/>
        </w:rPr>
        <w:t>.1. Selection of study area:</w:t>
      </w:r>
    </w:p>
    <w:p w:rsidR="00A924F0" w:rsidRPr="006A5E5C" w:rsidRDefault="00A924F0" w:rsidP="00427CFE">
      <w:pPr>
        <w:spacing w:after="0" w:line="360" w:lineRule="auto"/>
        <w:jc w:val="both"/>
        <w:rPr>
          <w:rStyle w:val="apple-converted-space"/>
          <w:rFonts w:ascii="Times New Roman" w:hAnsi="Times New Roman" w:cs="Times New Roman"/>
          <w:sz w:val="24"/>
          <w:szCs w:val="24"/>
          <w:shd w:val="clear" w:color="auto" w:fill="FFFFFF"/>
        </w:rPr>
      </w:pPr>
      <w:r w:rsidRPr="006A5E5C">
        <w:rPr>
          <w:rFonts w:ascii="Times New Roman" w:hAnsi="Times New Roman" w:cs="Times New Roman"/>
          <w:sz w:val="24"/>
          <w:szCs w:val="24"/>
        </w:rPr>
        <w:t xml:space="preserve">Internship placement of </w:t>
      </w:r>
      <w:r w:rsidR="00945F3B">
        <w:rPr>
          <w:rFonts w:ascii="Times New Roman" w:hAnsi="Times New Roman" w:cs="Times New Roman"/>
          <w:sz w:val="24"/>
          <w:szCs w:val="24"/>
        </w:rPr>
        <w:t>Thana</w:t>
      </w:r>
      <w:r w:rsidRPr="006A5E5C">
        <w:rPr>
          <w:rFonts w:ascii="Times New Roman" w:hAnsi="Times New Roman" w:cs="Times New Roman"/>
          <w:sz w:val="24"/>
          <w:szCs w:val="24"/>
        </w:rPr>
        <w:t xml:space="preserve"> Veterinary Hospital,</w:t>
      </w:r>
      <w:r w:rsidR="00E82526" w:rsidRPr="006A5E5C">
        <w:rPr>
          <w:rFonts w:ascii="Times New Roman" w:hAnsi="Times New Roman" w:cs="Times New Roman"/>
          <w:b/>
          <w:color w:val="00B050"/>
          <w:sz w:val="32"/>
        </w:rPr>
        <w:t xml:space="preserve"> </w:t>
      </w:r>
      <w:r w:rsidR="00E82526" w:rsidRPr="006A5E5C">
        <w:rPr>
          <w:rFonts w:ascii="Times New Roman" w:hAnsi="Times New Roman" w:cs="Times New Roman"/>
          <w:color w:val="000000" w:themeColor="text1"/>
          <w:sz w:val="24"/>
          <w:szCs w:val="24"/>
        </w:rPr>
        <w:t>Panchlaish, Chittagong</w:t>
      </w:r>
      <w:r w:rsidRPr="006A5E5C">
        <w:rPr>
          <w:rFonts w:ascii="Times New Roman" w:hAnsi="Times New Roman" w:cs="Times New Roman"/>
          <w:sz w:val="24"/>
          <w:szCs w:val="24"/>
        </w:rPr>
        <w:t>.</w:t>
      </w:r>
    </w:p>
    <w:p w:rsidR="004F64C5" w:rsidRPr="006A5E5C" w:rsidRDefault="004F64C5" w:rsidP="00427CFE">
      <w:pPr>
        <w:spacing w:after="0" w:line="360" w:lineRule="auto"/>
        <w:jc w:val="both"/>
        <w:rPr>
          <w:rFonts w:ascii="Times New Roman" w:hAnsi="Times New Roman" w:cs="Times New Roman"/>
          <w:b/>
          <w:sz w:val="24"/>
          <w:szCs w:val="24"/>
        </w:rPr>
      </w:pPr>
    </w:p>
    <w:p w:rsidR="00A83B22" w:rsidRPr="006A5E5C" w:rsidRDefault="00642BCB" w:rsidP="00427CFE">
      <w:pPr>
        <w:spacing w:after="0" w:line="360" w:lineRule="auto"/>
        <w:jc w:val="both"/>
        <w:rPr>
          <w:rFonts w:ascii="Times New Roman" w:hAnsi="Times New Roman" w:cs="Times New Roman"/>
          <w:b/>
          <w:sz w:val="24"/>
          <w:szCs w:val="24"/>
        </w:rPr>
      </w:pPr>
      <w:r w:rsidRPr="006A5E5C">
        <w:rPr>
          <w:rFonts w:ascii="Times New Roman" w:hAnsi="Times New Roman" w:cs="Times New Roman"/>
          <w:b/>
          <w:sz w:val="24"/>
          <w:szCs w:val="24"/>
        </w:rPr>
        <w:t>2</w:t>
      </w:r>
      <w:r w:rsidR="00A924F0" w:rsidRPr="006A5E5C">
        <w:rPr>
          <w:rFonts w:ascii="Times New Roman" w:hAnsi="Times New Roman" w:cs="Times New Roman"/>
          <w:b/>
          <w:sz w:val="24"/>
          <w:szCs w:val="24"/>
        </w:rPr>
        <w:t>.2</w:t>
      </w:r>
      <w:r w:rsidR="00A83B22" w:rsidRPr="006A5E5C">
        <w:rPr>
          <w:rFonts w:ascii="Times New Roman" w:hAnsi="Times New Roman" w:cs="Times New Roman"/>
          <w:b/>
          <w:sz w:val="24"/>
          <w:szCs w:val="24"/>
        </w:rPr>
        <w:t>.</w:t>
      </w:r>
      <w:r w:rsidR="00D001B1" w:rsidRPr="006A5E5C">
        <w:rPr>
          <w:rFonts w:ascii="Times New Roman" w:hAnsi="Times New Roman" w:cs="Times New Roman"/>
          <w:b/>
          <w:sz w:val="24"/>
          <w:szCs w:val="24"/>
        </w:rPr>
        <w:t xml:space="preserve"> </w:t>
      </w:r>
      <w:r w:rsidR="00A83B22" w:rsidRPr="006A5E5C">
        <w:rPr>
          <w:rFonts w:ascii="Times New Roman" w:hAnsi="Times New Roman" w:cs="Times New Roman"/>
          <w:b/>
          <w:sz w:val="24"/>
          <w:szCs w:val="24"/>
        </w:rPr>
        <w:t>Duration of study :</w:t>
      </w:r>
    </w:p>
    <w:p w:rsidR="00A83B22" w:rsidRPr="006A5E5C" w:rsidRDefault="005A37A3" w:rsidP="00427CFE">
      <w:pPr>
        <w:spacing w:after="0" w:line="360" w:lineRule="auto"/>
        <w:jc w:val="both"/>
        <w:rPr>
          <w:rFonts w:ascii="Times New Roman" w:hAnsi="Times New Roman" w:cs="Times New Roman"/>
          <w:sz w:val="24"/>
          <w:szCs w:val="24"/>
        </w:rPr>
      </w:pPr>
      <w:r w:rsidRPr="006A5E5C">
        <w:rPr>
          <w:rFonts w:ascii="Times New Roman" w:hAnsi="Times New Roman" w:cs="Times New Roman"/>
          <w:sz w:val="24"/>
          <w:szCs w:val="24"/>
        </w:rPr>
        <w:t xml:space="preserve">A two months long </w:t>
      </w:r>
      <w:r w:rsidRPr="0069759F">
        <w:rPr>
          <w:rFonts w:ascii="Times New Roman" w:hAnsi="Times New Roman" w:cs="Times New Roman"/>
          <w:color w:val="000000" w:themeColor="text1"/>
          <w:sz w:val="24"/>
          <w:szCs w:val="24"/>
        </w:rPr>
        <w:t>(Janu</w:t>
      </w:r>
      <w:r w:rsidR="00E82526" w:rsidRPr="0069759F">
        <w:rPr>
          <w:rFonts w:ascii="Times New Roman" w:hAnsi="Times New Roman" w:cs="Times New Roman"/>
          <w:color w:val="000000" w:themeColor="text1"/>
          <w:sz w:val="24"/>
          <w:szCs w:val="24"/>
        </w:rPr>
        <w:t>ary-March</w:t>
      </w:r>
      <w:r w:rsidR="00A924F0" w:rsidRPr="0069759F">
        <w:rPr>
          <w:rFonts w:ascii="Times New Roman" w:hAnsi="Times New Roman" w:cs="Times New Roman"/>
          <w:color w:val="000000" w:themeColor="text1"/>
          <w:sz w:val="24"/>
          <w:szCs w:val="24"/>
        </w:rPr>
        <w:t>,</w:t>
      </w:r>
      <w:r w:rsidR="00642BCB" w:rsidRPr="0069759F">
        <w:rPr>
          <w:rFonts w:ascii="Times New Roman" w:hAnsi="Times New Roman" w:cs="Times New Roman"/>
          <w:color w:val="000000" w:themeColor="text1"/>
          <w:sz w:val="24"/>
          <w:szCs w:val="24"/>
        </w:rPr>
        <w:t xml:space="preserve"> </w:t>
      </w:r>
      <w:r w:rsidR="0069759F">
        <w:rPr>
          <w:rFonts w:ascii="Times New Roman" w:hAnsi="Times New Roman" w:cs="Times New Roman"/>
          <w:color w:val="000000" w:themeColor="text1"/>
          <w:sz w:val="24"/>
          <w:szCs w:val="24"/>
        </w:rPr>
        <w:t>2015</w:t>
      </w:r>
      <w:r w:rsidR="00A924F0" w:rsidRPr="0069759F">
        <w:rPr>
          <w:rFonts w:ascii="Times New Roman" w:hAnsi="Times New Roman" w:cs="Times New Roman"/>
          <w:color w:val="000000" w:themeColor="text1"/>
          <w:sz w:val="24"/>
          <w:szCs w:val="24"/>
        </w:rPr>
        <w:t>)</w:t>
      </w:r>
      <w:r w:rsidR="00A924F0" w:rsidRPr="006A4C2C">
        <w:rPr>
          <w:rFonts w:ascii="Times New Roman" w:hAnsi="Times New Roman" w:cs="Times New Roman"/>
          <w:color w:val="FF0000"/>
          <w:sz w:val="24"/>
          <w:szCs w:val="24"/>
        </w:rPr>
        <w:t xml:space="preserve"> </w:t>
      </w:r>
      <w:r w:rsidR="00A924F0" w:rsidRPr="006A5E5C">
        <w:rPr>
          <w:rFonts w:ascii="Times New Roman" w:hAnsi="Times New Roman" w:cs="Times New Roman"/>
          <w:sz w:val="24"/>
          <w:szCs w:val="24"/>
        </w:rPr>
        <w:t>internshi</w:t>
      </w:r>
      <w:r w:rsidR="00945F3B">
        <w:rPr>
          <w:rFonts w:ascii="Times New Roman" w:hAnsi="Times New Roman" w:cs="Times New Roman"/>
          <w:sz w:val="24"/>
          <w:szCs w:val="24"/>
        </w:rPr>
        <w:t>p activities were performed at T</w:t>
      </w:r>
      <w:r w:rsidR="00A924F0" w:rsidRPr="006A5E5C">
        <w:rPr>
          <w:rFonts w:ascii="Times New Roman" w:hAnsi="Times New Roman" w:cs="Times New Roman"/>
          <w:sz w:val="24"/>
          <w:szCs w:val="24"/>
        </w:rPr>
        <w:t>VH,</w:t>
      </w:r>
      <w:r w:rsidR="004F64C5" w:rsidRPr="006A5E5C">
        <w:rPr>
          <w:rFonts w:ascii="Times New Roman" w:hAnsi="Times New Roman" w:cs="Times New Roman"/>
          <w:sz w:val="24"/>
          <w:szCs w:val="24"/>
        </w:rPr>
        <w:t xml:space="preserve"> </w:t>
      </w:r>
      <w:r w:rsidR="00E82526" w:rsidRPr="006A5E5C">
        <w:rPr>
          <w:rFonts w:ascii="Times New Roman" w:hAnsi="Times New Roman" w:cs="Times New Roman"/>
          <w:color w:val="000000" w:themeColor="text1"/>
          <w:sz w:val="24"/>
          <w:szCs w:val="24"/>
        </w:rPr>
        <w:t>Panchlaish, Chittagong</w:t>
      </w:r>
      <w:r w:rsidR="00E82526" w:rsidRPr="006A5E5C">
        <w:rPr>
          <w:rFonts w:ascii="Times New Roman" w:hAnsi="Times New Roman" w:cs="Times New Roman"/>
          <w:sz w:val="24"/>
          <w:szCs w:val="24"/>
        </w:rPr>
        <w:t>.</w:t>
      </w:r>
    </w:p>
    <w:p w:rsidR="00CC1274" w:rsidRPr="006A5E5C" w:rsidRDefault="00CC1274" w:rsidP="00427CFE">
      <w:pPr>
        <w:spacing w:after="0" w:line="360" w:lineRule="auto"/>
        <w:jc w:val="both"/>
        <w:rPr>
          <w:rFonts w:ascii="Times New Roman" w:hAnsi="Times New Roman" w:cs="Times New Roman"/>
          <w:sz w:val="24"/>
          <w:szCs w:val="24"/>
        </w:rPr>
      </w:pPr>
    </w:p>
    <w:p w:rsidR="00A924F0" w:rsidRPr="006A5E5C" w:rsidRDefault="00642BCB" w:rsidP="00427CFE">
      <w:pPr>
        <w:spacing w:after="0" w:line="360" w:lineRule="auto"/>
        <w:jc w:val="both"/>
        <w:rPr>
          <w:rStyle w:val="apple-converted-space"/>
          <w:rFonts w:ascii="Times New Roman" w:hAnsi="Times New Roman" w:cs="Times New Roman"/>
          <w:b/>
          <w:sz w:val="24"/>
          <w:szCs w:val="24"/>
          <w:shd w:val="clear" w:color="auto" w:fill="FFFFFF"/>
        </w:rPr>
      </w:pPr>
      <w:r w:rsidRPr="006A5E5C">
        <w:rPr>
          <w:rStyle w:val="apple-converted-space"/>
          <w:rFonts w:ascii="Times New Roman" w:hAnsi="Times New Roman" w:cs="Times New Roman"/>
          <w:b/>
          <w:sz w:val="24"/>
          <w:szCs w:val="24"/>
          <w:shd w:val="clear" w:color="auto" w:fill="FFFFFF"/>
        </w:rPr>
        <w:t>2</w:t>
      </w:r>
      <w:r w:rsidR="00CC1274" w:rsidRPr="006A5E5C">
        <w:rPr>
          <w:rStyle w:val="apple-converted-space"/>
          <w:rFonts w:ascii="Times New Roman" w:hAnsi="Times New Roman" w:cs="Times New Roman"/>
          <w:b/>
          <w:sz w:val="24"/>
          <w:szCs w:val="24"/>
          <w:shd w:val="clear" w:color="auto" w:fill="FFFFFF"/>
        </w:rPr>
        <w:t>.3.</w:t>
      </w:r>
      <w:r w:rsidR="00A924F0" w:rsidRPr="006A5E5C">
        <w:rPr>
          <w:rStyle w:val="apple-converted-space"/>
          <w:rFonts w:ascii="Times New Roman" w:hAnsi="Times New Roman" w:cs="Times New Roman"/>
          <w:b/>
          <w:sz w:val="24"/>
          <w:szCs w:val="24"/>
          <w:shd w:val="clear" w:color="auto" w:fill="FFFFFF"/>
        </w:rPr>
        <w:t xml:space="preserve"> Clinical </w:t>
      </w:r>
      <w:r w:rsidR="00E82526" w:rsidRPr="006A5E5C">
        <w:rPr>
          <w:rStyle w:val="apple-converted-space"/>
          <w:rFonts w:ascii="Times New Roman" w:hAnsi="Times New Roman" w:cs="Times New Roman"/>
          <w:b/>
          <w:sz w:val="24"/>
          <w:szCs w:val="24"/>
          <w:shd w:val="clear" w:color="auto" w:fill="FFFFFF"/>
        </w:rPr>
        <w:t xml:space="preserve">cases and epidemiological </w:t>
      </w:r>
      <w:r w:rsidR="00A924F0" w:rsidRPr="006A5E5C">
        <w:rPr>
          <w:rStyle w:val="apple-converted-space"/>
          <w:rFonts w:ascii="Times New Roman" w:hAnsi="Times New Roman" w:cs="Times New Roman"/>
          <w:b/>
          <w:sz w:val="24"/>
          <w:szCs w:val="24"/>
          <w:shd w:val="clear" w:color="auto" w:fill="FFFFFF"/>
        </w:rPr>
        <w:t>data:</w:t>
      </w:r>
    </w:p>
    <w:p w:rsidR="00E82526" w:rsidRPr="006A5E5C" w:rsidRDefault="00E82526" w:rsidP="00E82526">
      <w:pPr>
        <w:pStyle w:val="Heading3"/>
        <w:spacing w:line="360" w:lineRule="auto"/>
        <w:contextualSpacing/>
        <w:jc w:val="both"/>
        <w:rPr>
          <w:b w:val="0"/>
          <w:bCs w:val="0"/>
          <w:sz w:val="24"/>
          <w:szCs w:val="24"/>
        </w:rPr>
      </w:pPr>
      <w:r w:rsidRPr="006A5E5C">
        <w:rPr>
          <w:b w:val="0"/>
          <w:bCs w:val="0"/>
          <w:sz w:val="24"/>
          <w:szCs w:val="24"/>
        </w:rPr>
        <w:t xml:space="preserve">Domesticated ruminants (cattle &amp; goats) under </w:t>
      </w:r>
      <w:r w:rsidR="00945F3B">
        <w:rPr>
          <w:b w:val="0"/>
          <w:bCs w:val="0"/>
          <w:sz w:val="24"/>
          <w:szCs w:val="24"/>
        </w:rPr>
        <w:t>Panchlaish</w:t>
      </w:r>
      <w:r w:rsidRPr="006A5E5C">
        <w:rPr>
          <w:b w:val="0"/>
          <w:bCs w:val="0"/>
          <w:sz w:val="24"/>
          <w:szCs w:val="24"/>
        </w:rPr>
        <w:t xml:space="preserve"> </w:t>
      </w:r>
      <w:r w:rsidR="00945F3B">
        <w:rPr>
          <w:b w:val="0"/>
          <w:bCs w:val="0"/>
          <w:sz w:val="24"/>
          <w:szCs w:val="24"/>
        </w:rPr>
        <w:t>Thana</w:t>
      </w:r>
      <w:r w:rsidRPr="006A5E5C">
        <w:rPr>
          <w:b w:val="0"/>
          <w:bCs w:val="0"/>
          <w:sz w:val="24"/>
          <w:szCs w:val="24"/>
        </w:rPr>
        <w:t xml:space="preserve">, </w:t>
      </w:r>
      <w:r w:rsidR="00945F3B">
        <w:rPr>
          <w:b w:val="0"/>
          <w:bCs w:val="0"/>
          <w:sz w:val="24"/>
          <w:szCs w:val="24"/>
        </w:rPr>
        <w:t>Chittagong</w:t>
      </w:r>
      <w:r w:rsidRPr="006A5E5C">
        <w:rPr>
          <w:b w:val="0"/>
          <w:bCs w:val="0"/>
          <w:sz w:val="24"/>
          <w:szCs w:val="24"/>
        </w:rPr>
        <w:t xml:space="preserve"> were considered to be reference popula</w:t>
      </w:r>
      <w:r w:rsidR="00E67CF7">
        <w:rPr>
          <w:b w:val="0"/>
          <w:bCs w:val="0"/>
          <w:sz w:val="24"/>
          <w:szCs w:val="24"/>
        </w:rPr>
        <w:t>tion. In study periods about 268 animals (cattle = 177, goats= 91</w:t>
      </w:r>
      <w:r w:rsidRPr="006A5E5C">
        <w:rPr>
          <w:b w:val="0"/>
          <w:bCs w:val="0"/>
          <w:sz w:val="24"/>
          <w:szCs w:val="24"/>
        </w:rPr>
        <w:t xml:space="preserve">) were treated in </w:t>
      </w:r>
      <w:r w:rsidR="00945F3B">
        <w:rPr>
          <w:b w:val="0"/>
          <w:bCs w:val="0"/>
          <w:sz w:val="24"/>
          <w:szCs w:val="24"/>
        </w:rPr>
        <w:t>Thana</w:t>
      </w:r>
      <w:r w:rsidRPr="006A5E5C">
        <w:rPr>
          <w:b w:val="0"/>
          <w:bCs w:val="0"/>
          <w:sz w:val="24"/>
          <w:szCs w:val="24"/>
        </w:rPr>
        <w:t xml:space="preserve"> Veterinary Hospital due to different diseased condition in this two months</w:t>
      </w:r>
      <w:r w:rsidR="002067E9">
        <w:rPr>
          <w:b w:val="0"/>
          <w:bCs w:val="0"/>
          <w:sz w:val="24"/>
          <w:szCs w:val="24"/>
        </w:rPr>
        <w:t>. Among them total skin disease</w:t>
      </w:r>
      <w:r w:rsidRPr="006A5E5C">
        <w:rPr>
          <w:b w:val="0"/>
          <w:bCs w:val="0"/>
          <w:sz w:val="24"/>
          <w:szCs w:val="24"/>
        </w:rPr>
        <w:t xml:space="preserve"> affected animal</w:t>
      </w:r>
      <w:r w:rsidR="002067E9">
        <w:rPr>
          <w:b w:val="0"/>
          <w:bCs w:val="0"/>
          <w:sz w:val="24"/>
          <w:szCs w:val="24"/>
        </w:rPr>
        <w:t>s</w:t>
      </w:r>
      <w:r w:rsidRPr="006A5E5C">
        <w:rPr>
          <w:b w:val="0"/>
          <w:bCs w:val="0"/>
          <w:sz w:val="24"/>
          <w:szCs w:val="24"/>
        </w:rPr>
        <w:t xml:space="preserve"> were</w:t>
      </w:r>
      <w:r w:rsidR="00FA31BD">
        <w:rPr>
          <w:b w:val="0"/>
          <w:bCs w:val="0"/>
          <w:sz w:val="24"/>
          <w:szCs w:val="24"/>
        </w:rPr>
        <w:t xml:space="preserve"> 58, where cattle 36 &amp; goat </w:t>
      </w:r>
      <w:r w:rsidR="006A4C2C">
        <w:rPr>
          <w:b w:val="0"/>
          <w:bCs w:val="0"/>
          <w:sz w:val="24"/>
          <w:szCs w:val="24"/>
        </w:rPr>
        <w:t xml:space="preserve">22 </w:t>
      </w:r>
      <w:r w:rsidR="006A4C2C" w:rsidRPr="006A5E5C">
        <w:rPr>
          <w:b w:val="0"/>
          <w:bCs w:val="0"/>
          <w:sz w:val="24"/>
          <w:szCs w:val="24"/>
        </w:rPr>
        <w:t>in</w:t>
      </w:r>
      <w:r w:rsidRPr="006A5E5C">
        <w:rPr>
          <w:b w:val="0"/>
          <w:bCs w:val="0"/>
          <w:sz w:val="24"/>
          <w:szCs w:val="24"/>
        </w:rPr>
        <w:t xml:space="preserve"> number. </w:t>
      </w:r>
    </w:p>
    <w:p w:rsidR="00E82526" w:rsidRPr="006A5E5C" w:rsidRDefault="00E82526" w:rsidP="00E82526">
      <w:pPr>
        <w:pStyle w:val="Heading3"/>
        <w:spacing w:line="360" w:lineRule="auto"/>
        <w:contextualSpacing/>
        <w:jc w:val="both"/>
        <w:rPr>
          <w:b w:val="0"/>
          <w:bCs w:val="0"/>
          <w:sz w:val="24"/>
          <w:szCs w:val="24"/>
        </w:rPr>
      </w:pPr>
    </w:p>
    <w:p w:rsidR="00E82526" w:rsidRPr="006A5E5C" w:rsidRDefault="00E82526" w:rsidP="00E82526">
      <w:pPr>
        <w:pStyle w:val="Heading3"/>
        <w:spacing w:line="360" w:lineRule="auto"/>
        <w:contextualSpacing/>
        <w:jc w:val="both"/>
        <w:rPr>
          <w:b w:val="0"/>
          <w:bCs w:val="0"/>
          <w:sz w:val="24"/>
          <w:szCs w:val="24"/>
        </w:rPr>
      </w:pPr>
      <w:r w:rsidRPr="006A5E5C">
        <w:rPr>
          <w:b w:val="0"/>
          <w:bCs w:val="0"/>
          <w:sz w:val="24"/>
          <w:szCs w:val="24"/>
        </w:rPr>
        <w:t xml:space="preserve">The necessary information for the diagnosis of skin diseases was collected directly from the owner of the animal through questionnaire. The questionnaire includes following information such as: Demographic information (age, sex, body weight, breed, color, and species), socio-economic status of the farmer (farmers occupation, monthly income), patient data (duration of illness, history of previous treatment, number of infected animal, body condition), management system (feeding, housing, vaccination, hygienic measurement), and owner complain.  </w:t>
      </w:r>
    </w:p>
    <w:p w:rsidR="00E82526" w:rsidRPr="006A5E5C" w:rsidRDefault="00E82526" w:rsidP="00E82526">
      <w:pPr>
        <w:pStyle w:val="Heading3"/>
        <w:spacing w:line="360" w:lineRule="auto"/>
        <w:contextualSpacing/>
        <w:jc w:val="both"/>
        <w:rPr>
          <w:b w:val="0"/>
          <w:bCs w:val="0"/>
          <w:sz w:val="24"/>
          <w:szCs w:val="24"/>
        </w:rPr>
      </w:pPr>
      <w:r w:rsidRPr="006A5E5C">
        <w:rPr>
          <w:b w:val="0"/>
          <w:bCs w:val="0"/>
          <w:sz w:val="24"/>
          <w:szCs w:val="24"/>
        </w:rPr>
        <w:t>The skin diseases were dia</w:t>
      </w:r>
      <w:r w:rsidR="006A5E5C" w:rsidRPr="006A5E5C">
        <w:rPr>
          <w:b w:val="0"/>
          <w:bCs w:val="0"/>
          <w:sz w:val="24"/>
          <w:szCs w:val="24"/>
        </w:rPr>
        <w:t>gnosed by physical examination,clinical findings of diseases condition and laboratory diagnosis</w:t>
      </w:r>
      <w:r w:rsidRPr="006A5E5C">
        <w:rPr>
          <w:b w:val="0"/>
          <w:bCs w:val="0"/>
          <w:sz w:val="24"/>
          <w:szCs w:val="24"/>
        </w:rPr>
        <w:t xml:space="preserve">. </w:t>
      </w:r>
    </w:p>
    <w:p w:rsidR="006A5E5C" w:rsidRDefault="006A5E5C" w:rsidP="00E82526">
      <w:pPr>
        <w:pStyle w:val="Heading3"/>
        <w:spacing w:line="360" w:lineRule="auto"/>
        <w:contextualSpacing/>
        <w:jc w:val="both"/>
        <w:rPr>
          <w:bCs w:val="0"/>
          <w:sz w:val="28"/>
          <w:szCs w:val="24"/>
        </w:rPr>
      </w:pPr>
    </w:p>
    <w:p w:rsidR="006A5E5C" w:rsidRDefault="006A5E5C" w:rsidP="00E82526">
      <w:pPr>
        <w:pStyle w:val="Heading3"/>
        <w:spacing w:line="360" w:lineRule="auto"/>
        <w:contextualSpacing/>
        <w:jc w:val="both"/>
        <w:rPr>
          <w:bCs w:val="0"/>
          <w:sz w:val="28"/>
          <w:szCs w:val="24"/>
        </w:rPr>
      </w:pPr>
    </w:p>
    <w:p w:rsidR="006A5E5C" w:rsidRDefault="006A5E5C" w:rsidP="00E82526">
      <w:pPr>
        <w:pStyle w:val="Heading3"/>
        <w:spacing w:line="360" w:lineRule="auto"/>
        <w:contextualSpacing/>
        <w:jc w:val="both"/>
        <w:rPr>
          <w:bCs w:val="0"/>
          <w:sz w:val="28"/>
          <w:szCs w:val="24"/>
        </w:rPr>
      </w:pPr>
    </w:p>
    <w:p w:rsidR="006A5E5C" w:rsidRDefault="006A5E5C" w:rsidP="00E82526">
      <w:pPr>
        <w:pStyle w:val="Heading3"/>
        <w:spacing w:line="360" w:lineRule="auto"/>
        <w:contextualSpacing/>
        <w:jc w:val="both"/>
        <w:rPr>
          <w:bCs w:val="0"/>
          <w:sz w:val="28"/>
          <w:szCs w:val="24"/>
        </w:rPr>
      </w:pPr>
    </w:p>
    <w:p w:rsidR="00945F3B" w:rsidRDefault="00945F3B" w:rsidP="00E82526">
      <w:pPr>
        <w:pStyle w:val="Heading3"/>
        <w:spacing w:line="360" w:lineRule="auto"/>
        <w:contextualSpacing/>
        <w:jc w:val="both"/>
        <w:rPr>
          <w:bCs w:val="0"/>
          <w:sz w:val="28"/>
          <w:szCs w:val="24"/>
        </w:rPr>
      </w:pPr>
    </w:p>
    <w:p w:rsidR="00E82526" w:rsidRPr="006A5E5C" w:rsidRDefault="00E82526" w:rsidP="00E82526">
      <w:pPr>
        <w:pStyle w:val="Heading3"/>
        <w:spacing w:line="360" w:lineRule="auto"/>
        <w:contextualSpacing/>
        <w:jc w:val="both"/>
        <w:rPr>
          <w:bCs w:val="0"/>
          <w:sz w:val="28"/>
          <w:szCs w:val="24"/>
        </w:rPr>
      </w:pPr>
      <w:r w:rsidRPr="006A5E5C">
        <w:rPr>
          <w:bCs w:val="0"/>
          <w:sz w:val="28"/>
          <w:szCs w:val="24"/>
        </w:rPr>
        <w:lastRenderedPageBreak/>
        <w:t xml:space="preserve">2.4 Diagnosis </w:t>
      </w:r>
    </w:p>
    <w:p w:rsidR="00E82526" w:rsidRPr="006A5E5C" w:rsidRDefault="00E82526" w:rsidP="00E82526">
      <w:pPr>
        <w:pStyle w:val="Heading3"/>
        <w:spacing w:line="360" w:lineRule="auto"/>
        <w:contextualSpacing/>
        <w:jc w:val="both"/>
        <w:rPr>
          <w:bCs w:val="0"/>
          <w:sz w:val="24"/>
          <w:szCs w:val="24"/>
        </w:rPr>
      </w:pPr>
      <w:r w:rsidRPr="006A5E5C">
        <w:rPr>
          <w:bCs w:val="0"/>
          <w:sz w:val="24"/>
          <w:szCs w:val="24"/>
        </w:rPr>
        <w:t xml:space="preserve">2.4.1 Physical Examination: </w:t>
      </w:r>
    </w:p>
    <w:p w:rsidR="00E82526" w:rsidRPr="006A5E5C" w:rsidRDefault="00E82526" w:rsidP="00E82526">
      <w:pPr>
        <w:pStyle w:val="Heading3"/>
        <w:spacing w:line="360" w:lineRule="auto"/>
        <w:contextualSpacing/>
        <w:jc w:val="both"/>
        <w:rPr>
          <w:b w:val="0"/>
          <w:bCs w:val="0"/>
          <w:sz w:val="24"/>
          <w:szCs w:val="24"/>
        </w:rPr>
      </w:pPr>
      <w:r w:rsidRPr="006A5E5C">
        <w:rPr>
          <w:b w:val="0"/>
          <w:bCs w:val="0"/>
          <w:sz w:val="24"/>
          <w:szCs w:val="24"/>
        </w:rPr>
        <w:t>The animals were examined individually using dermatological examination techniques of taking history, close inspection, palpati</w:t>
      </w:r>
      <w:r w:rsidR="006A5E5C">
        <w:rPr>
          <w:b w:val="0"/>
          <w:bCs w:val="0"/>
          <w:sz w:val="24"/>
          <w:szCs w:val="24"/>
        </w:rPr>
        <w:t>on,</w:t>
      </w:r>
      <w:r w:rsidRPr="006A5E5C">
        <w:rPr>
          <w:b w:val="0"/>
          <w:bCs w:val="0"/>
          <w:sz w:val="24"/>
          <w:szCs w:val="24"/>
        </w:rPr>
        <w:t xml:space="preserve">parting of hair coats and itch reflex (Kral and Schwartzman, 1964). The signs, number, location and physical characteristics of lesions viz, size shape, color were recorded.  </w:t>
      </w:r>
    </w:p>
    <w:p w:rsidR="006A5E5C" w:rsidRPr="006A5E5C" w:rsidRDefault="006A5E5C" w:rsidP="006A5E5C">
      <w:pPr>
        <w:spacing w:line="360" w:lineRule="auto"/>
        <w:jc w:val="both"/>
        <w:rPr>
          <w:rFonts w:ascii="Times New Roman" w:hAnsi="Times New Roman" w:cs="Times New Roman"/>
        </w:rPr>
      </w:pPr>
      <w:r w:rsidRPr="006A5E5C">
        <w:rPr>
          <w:rFonts w:ascii="Times New Roman" w:hAnsi="Times New Roman" w:cs="Times New Roman"/>
          <w:b/>
          <w:sz w:val="24"/>
          <w:szCs w:val="24"/>
        </w:rPr>
        <w:t>2.4.2 Working case definition</w:t>
      </w:r>
      <w:r w:rsidRPr="006A5E5C">
        <w:rPr>
          <w:rFonts w:ascii="Times New Roman" w:hAnsi="Times New Roman" w:cs="Times New Roman"/>
        </w:rPr>
        <w:t xml:space="preserve"> :Case of skin diseases ruminants were considered in the present study when the animal registered with following:</w:t>
      </w:r>
    </w:p>
    <w:p w:rsidR="006A5E5C" w:rsidRPr="006A5E5C" w:rsidRDefault="006A5E5C" w:rsidP="006A5E5C">
      <w:pPr>
        <w:spacing w:line="360" w:lineRule="auto"/>
        <w:jc w:val="both"/>
        <w:rPr>
          <w:rFonts w:ascii="Times New Roman" w:hAnsi="Times New Roman" w:cs="Times New Roman"/>
        </w:rPr>
      </w:pPr>
      <w:r w:rsidRPr="006A5E5C">
        <w:rPr>
          <w:rFonts w:ascii="Times New Roman" w:hAnsi="Times New Roman" w:cs="Times New Roman"/>
          <w:b/>
        </w:rPr>
        <w:t>Present clinical sign:</w:t>
      </w:r>
    </w:p>
    <w:p w:rsidR="006A5E5C" w:rsidRPr="006A5E5C" w:rsidRDefault="006A5E5C" w:rsidP="006A5E5C">
      <w:pPr>
        <w:numPr>
          <w:ilvl w:val="0"/>
          <w:numId w:val="1"/>
        </w:numPr>
        <w:spacing w:after="0" w:line="360" w:lineRule="auto"/>
        <w:jc w:val="both"/>
        <w:rPr>
          <w:rFonts w:ascii="Times New Roman" w:hAnsi="Times New Roman" w:cs="Times New Roman"/>
        </w:rPr>
      </w:pPr>
      <w:r w:rsidRPr="006A5E5C">
        <w:rPr>
          <w:rFonts w:ascii="Times New Roman" w:hAnsi="Times New Roman" w:cs="Times New Roman"/>
        </w:rPr>
        <w:t>The animal having rough hair coat</w:t>
      </w:r>
    </w:p>
    <w:p w:rsidR="006A5E5C" w:rsidRPr="006A5E5C" w:rsidRDefault="006A5E5C" w:rsidP="006A5E5C">
      <w:pPr>
        <w:numPr>
          <w:ilvl w:val="0"/>
          <w:numId w:val="1"/>
        </w:numPr>
        <w:spacing w:after="0" w:line="360" w:lineRule="auto"/>
        <w:jc w:val="both"/>
        <w:rPr>
          <w:rFonts w:ascii="Times New Roman" w:hAnsi="Times New Roman" w:cs="Times New Roman"/>
        </w:rPr>
      </w:pPr>
      <w:r w:rsidRPr="006A5E5C">
        <w:rPr>
          <w:rFonts w:ascii="Times New Roman" w:hAnsi="Times New Roman" w:cs="Times New Roman"/>
        </w:rPr>
        <w:t>Severe pruritis.</w:t>
      </w:r>
    </w:p>
    <w:p w:rsidR="006A5E5C" w:rsidRPr="006A5E5C" w:rsidRDefault="006A5E5C" w:rsidP="006A5E5C">
      <w:pPr>
        <w:numPr>
          <w:ilvl w:val="0"/>
          <w:numId w:val="1"/>
        </w:numPr>
        <w:spacing w:after="0" w:line="360" w:lineRule="auto"/>
        <w:jc w:val="both"/>
        <w:rPr>
          <w:rFonts w:ascii="Times New Roman" w:hAnsi="Times New Roman" w:cs="Times New Roman"/>
        </w:rPr>
      </w:pPr>
      <w:r w:rsidRPr="006A5E5C">
        <w:rPr>
          <w:rFonts w:ascii="Times New Roman" w:hAnsi="Times New Roman" w:cs="Times New Roman"/>
        </w:rPr>
        <w:t>Alopecia</w:t>
      </w:r>
    </w:p>
    <w:p w:rsidR="006A5E5C" w:rsidRPr="006A5E5C" w:rsidRDefault="006A5E5C" w:rsidP="006A5E5C">
      <w:pPr>
        <w:numPr>
          <w:ilvl w:val="0"/>
          <w:numId w:val="1"/>
        </w:numPr>
        <w:spacing w:after="0" w:line="360" w:lineRule="auto"/>
        <w:jc w:val="both"/>
        <w:rPr>
          <w:rFonts w:ascii="Times New Roman" w:hAnsi="Times New Roman" w:cs="Times New Roman"/>
        </w:rPr>
      </w:pPr>
      <w:r w:rsidRPr="006A5E5C">
        <w:rPr>
          <w:rFonts w:ascii="Times New Roman" w:hAnsi="Times New Roman" w:cs="Times New Roman"/>
        </w:rPr>
        <w:t>Inappitance.</w:t>
      </w:r>
    </w:p>
    <w:p w:rsidR="006A5E5C" w:rsidRPr="006A5E5C" w:rsidRDefault="006A5E5C" w:rsidP="006A5E5C">
      <w:pPr>
        <w:numPr>
          <w:ilvl w:val="0"/>
          <w:numId w:val="1"/>
        </w:numPr>
        <w:spacing w:after="0" w:line="360" w:lineRule="auto"/>
        <w:jc w:val="both"/>
        <w:rPr>
          <w:rFonts w:ascii="Times New Roman" w:hAnsi="Times New Roman" w:cs="Times New Roman"/>
        </w:rPr>
      </w:pPr>
      <w:r w:rsidRPr="006A5E5C">
        <w:rPr>
          <w:rFonts w:ascii="Times New Roman" w:hAnsi="Times New Roman" w:cs="Times New Roman"/>
        </w:rPr>
        <w:t>Thickened and corrugated skin.</w:t>
      </w:r>
    </w:p>
    <w:p w:rsidR="006A5E5C" w:rsidRPr="006A5E5C" w:rsidRDefault="006A5E5C" w:rsidP="006A5E5C">
      <w:pPr>
        <w:numPr>
          <w:ilvl w:val="0"/>
          <w:numId w:val="1"/>
        </w:numPr>
        <w:spacing w:after="0" w:line="360" w:lineRule="auto"/>
        <w:jc w:val="both"/>
        <w:rPr>
          <w:rFonts w:ascii="Times New Roman" w:hAnsi="Times New Roman" w:cs="Times New Roman"/>
        </w:rPr>
      </w:pPr>
      <w:r w:rsidRPr="006A5E5C">
        <w:rPr>
          <w:rFonts w:ascii="Times New Roman" w:hAnsi="Times New Roman" w:cs="Times New Roman"/>
        </w:rPr>
        <w:t>Grayish-black, scaly</w:t>
      </w:r>
    </w:p>
    <w:p w:rsidR="006A5E5C" w:rsidRPr="006A5E5C" w:rsidRDefault="006A5E5C" w:rsidP="006A5E5C">
      <w:pPr>
        <w:numPr>
          <w:ilvl w:val="0"/>
          <w:numId w:val="1"/>
        </w:numPr>
        <w:spacing w:after="0" w:line="360" w:lineRule="auto"/>
        <w:jc w:val="both"/>
        <w:rPr>
          <w:rFonts w:ascii="Times New Roman" w:hAnsi="Times New Roman" w:cs="Times New Roman"/>
        </w:rPr>
      </w:pPr>
      <w:r w:rsidRPr="006A5E5C">
        <w:rPr>
          <w:rFonts w:ascii="Times New Roman" w:hAnsi="Times New Roman" w:cs="Times New Roman"/>
        </w:rPr>
        <w:t>Some lesions consists of firm, raised, oval nodules, creamy pus was expelled from most of the nodules on squeezing.</w:t>
      </w:r>
    </w:p>
    <w:p w:rsidR="006A5E5C" w:rsidRPr="006A5E5C" w:rsidRDefault="006A5E5C" w:rsidP="006A5E5C">
      <w:pPr>
        <w:numPr>
          <w:ilvl w:val="0"/>
          <w:numId w:val="1"/>
        </w:numPr>
        <w:spacing w:after="0" w:line="360" w:lineRule="auto"/>
        <w:jc w:val="both"/>
        <w:rPr>
          <w:rFonts w:ascii="Times New Roman" w:hAnsi="Times New Roman" w:cs="Times New Roman"/>
        </w:rPr>
      </w:pPr>
      <w:r w:rsidRPr="006A5E5C">
        <w:rPr>
          <w:rFonts w:ascii="Times New Roman" w:hAnsi="Times New Roman" w:cs="Times New Roman"/>
        </w:rPr>
        <w:t>The lesions were observed in the ventral abdomen, thigh, neck, shoulder, poll, costal area, face, gluteal region, back, tail, and ear, hind legs, fore legs, eyelid, and inguinal region.</w:t>
      </w:r>
    </w:p>
    <w:p w:rsidR="00E82526" w:rsidRPr="006A5E5C" w:rsidRDefault="00E82526" w:rsidP="00E82526">
      <w:pPr>
        <w:pStyle w:val="Heading3"/>
        <w:spacing w:line="360" w:lineRule="auto"/>
        <w:contextualSpacing/>
        <w:jc w:val="both"/>
        <w:rPr>
          <w:b w:val="0"/>
          <w:bCs w:val="0"/>
          <w:sz w:val="24"/>
          <w:szCs w:val="24"/>
        </w:rPr>
      </w:pPr>
    </w:p>
    <w:p w:rsidR="00E82526" w:rsidRPr="006A5E5C" w:rsidRDefault="00E82526" w:rsidP="00E82526">
      <w:pPr>
        <w:pStyle w:val="Heading3"/>
        <w:spacing w:line="360" w:lineRule="auto"/>
        <w:contextualSpacing/>
        <w:jc w:val="both"/>
        <w:rPr>
          <w:bCs w:val="0"/>
          <w:sz w:val="24"/>
          <w:szCs w:val="24"/>
        </w:rPr>
      </w:pPr>
      <w:r w:rsidRPr="006A5E5C">
        <w:rPr>
          <w:bCs w:val="0"/>
          <w:sz w:val="24"/>
          <w:szCs w:val="24"/>
        </w:rPr>
        <w:t>2.4</w:t>
      </w:r>
      <w:r w:rsidR="006A5E5C">
        <w:rPr>
          <w:bCs w:val="0"/>
          <w:sz w:val="24"/>
          <w:szCs w:val="24"/>
        </w:rPr>
        <w:t>.3</w:t>
      </w:r>
      <w:r w:rsidRPr="006A5E5C">
        <w:rPr>
          <w:bCs w:val="0"/>
          <w:sz w:val="24"/>
          <w:szCs w:val="24"/>
        </w:rPr>
        <w:t xml:space="preserve"> Laboratory Examination:</w:t>
      </w:r>
    </w:p>
    <w:p w:rsidR="00E82526" w:rsidRPr="006A5E5C" w:rsidRDefault="00E82526" w:rsidP="00E82526">
      <w:pPr>
        <w:pStyle w:val="Heading3"/>
        <w:spacing w:line="360" w:lineRule="auto"/>
        <w:contextualSpacing/>
        <w:jc w:val="both"/>
        <w:rPr>
          <w:b w:val="0"/>
          <w:bCs w:val="0"/>
          <w:sz w:val="24"/>
          <w:szCs w:val="24"/>
        </w:rPr>
      </w:pPr>
      <w:r w:rsidRPr="006A5E5C">
        <w:rPr>
          <w:b w:val="0"/>
          <w:bCs w:val="0"/>
          <w:sz w:val="24"/>
          <w:szCs w:val="24"/>
        </w:rPr>
        <w:t xml:space="preserve"> Examination of skin scraping for isolation and identification of arthropod parasites on morphological basis was following conventional technique of</w:t>
      </w:r>
      <w:r w:rsidR="00945F3B">
        <w:rPr>
          <w:b w:val="0"/>
          <w:bCs w:val="0"/>
          <w:sz w:val="24"/>
          <w:szCs w:val="24"/>
        </w:rPr>
        <w:t xml:space="preserve"> Veterinary Entomology (Rahman</w:t>
      </w:r>
      <w:r w:rsidRPr="006A5E5C">
        <w:rPr>
          <w:b w:val="0"/>
          <w:bCs w:val="0"/>
          <w:sz w:val="24"/>
          <w:szCs w:val="24"/>
        </w:rPr>
        <w:t xml:space="preserve"> and </w:t>
      </w:r>
      <w:r w:rsidR="00945F3B">
        <w:rPr>
          <w:b w:val="0"/>
          <w:bCs w:val="0"/>
          <w:sz w:val="24"/>
          <w:szCs w:val="24"/>
        </w:rPr>
        <w:t>Akteruzzaman, 2001</w:t>
      </w:r>
      <w:r w:rsidRPr="006A5E5C">
        <w:rPr>
          <w:b w:val="0"/>
          <w:bCs w:val="0"/>
          <w:sz w:val="24"/>
          <w:szCs w:val="24"/>
        </w:rPr>
        <w:t xml:space="preserve">). Diagnosis of the skin diseases was made on the basis of interpretation of epidemiological features, history, findings of clinical examination of the specimen like recovery of mites from skin scrapings digested with 10% KOH solution and examined under microscope. </w:t>
      </w:r>
    </w:p>
    <w:p w:rsidR="00E82526" w:rsidRPr="006A5E5C" w:rsidRDefault="00E82526" w:rsidP="00E82526">
      <w:pPr>
        <w:pStyle w:val="Heading3"/>
        <w:spacing w:line="360" w:lineRule="auto"/>
        <w:contextualSpacing/>
        <w:jc w:val="both"/>
        <w:rPr>
          <w:b w:val="0"/>
          <w:bCs w:val="0"/>
          <w:sz w:val="24"/>
          <w:szCs w:val="24"/>
        </w:rPr>
      </w:pPr>
    </w:p>
    <w:p w:rsidR="00E82526" w:rsidRPr="006A5E5C" w:rsidRDefault="00E82526" w:rsidP="00E82526">
      <w:pPr>
        <w:pStyle w:val="Heading3"/>
        <w:spacing w:line="360" w:lineRule="auto"/>
        <w:contextualSpacing/>
        <w:jc w:val="both"/>
        <w:rPr>
          <w:b w:val="0"/>
          <w:bCs w:val="0"/>
          <w:sz w:val="24"/>
          <w:szCs w:val="24"/>
        </w:rPr>
      </w:pPr>
      <w:r w:rsidRPr="006A5E5C">
        <w:rPr>
          <w:b w:val="0"/>
          <w:bCs w:val="0"/>
          <w:sz w:val="24"/>
          <w:szCs w:val="24"/>
        </w:rPr>
        <w:t xml:space="preserve">Examination of skin scraping and hair for isolation and identification of dermatophytes was made by following procedure described by (Nooruddin and Sing, 1987).    </w:t>
      </w:r>
    </w:p>
    <w:p w:rsidR="00E82526" w:rsidRPr="006A5E5C" w:rsidRDefault="00E82526" w:rsidP="00E82526">
      <w:pPr>
        <w:pStyle w:val="Heading3"/>
        <w:spacing w:line="360" w:lineRule="auto"/>
        <w:contextualSpacing/>
        <w:jc w:val="both"/>
        <w:rPr>
          <w:bCs w:val="0"/>
          <w:sz w:val="28"/>
          <w:szCs w:val="22"/>
        </w:rPr>
      </w:pPr>
      <w:r w:rsidRPr="006A5E5C">
        <w:rPr>
          <w:bCs w:val="0"/>
          <w:sz w:val="28"/>
          <w:szCs w:val="22"/>
        </w:rPr>
        <w:lastRenderedPageBreak/>
        <w:t>2.4</w:t>
      </w:r>
      <w:r w:rsidR="006A5E5C">
        <w:rPr>
          <w:bCs w:val="0"/>
          <w:sz w:val="28"/>
          <w:szCs w:val="22"/>
        </w:rPr>
        <w:t>.3</w:t>
      </w:r>
      <w:r w:rsidRPr="006A5E5C">
        <w:rPr>
          <w:bCs w:val="0"/>
          <w:sz w:val="28"/>
          <w:szCs w:val="22"/>
        </w:rPr>
        <w:t xml:space="preserve">.1 Procedure </w:t>
      </w:r>
    </w:p>
    <w:p w:rsidR="00E82526" w:rsidRPr="006A5E5C" w:rsidRDefault="00E82526" w:rsidP="00E82526">
      <w:pPr>
        <w:pStyle w:val="Heading3"/>
        <w:spacing w:line="360" w:lineRule="auto"/>
        <w:contextualSpacing/>
        <w:jc w:val="both"/>
        <w:rPr>
          <w:b w:val="0"/>
          <w:bCs w:val="0"/>
          <w:sz w:val="24"/>
          <w:szCs w:val="24"/>
        </w:rPr>
      </w:pPr>
      <w:r w:rsidRPr="006A5E5C">
        <w:rPr>
          <w:bCs w:val="0"/>
          <w:sz w:val="24"/>
          <w:szCs w:val="24"/>
        </w:rPr>
        <w:t>A) Direct KOH Method</w:t>
      </w:r>
      <w:r w:rsidRPr="006A5E5C">
        <w:rPr>
          <w:b w:val="0"/>
          <w:bCs w:val="0"/>
          <w:sz w:val="24"/>
          <w:szCs w:val="24"/>
        </w:rPr>
        <w:t xml:space="preserve">: </w:t>
      </w:r>
    </w:p>
    <w:p w:rsidR="00E82526" w:rsidRPr="006A5E5C" w:rsidRDefault="000F3BD4" w:rsidP="00E82526">
      <w:pPr>
        <w:pStyle w:val="Heading3"/>
        <w:spacing w:line="276" w:lineRule="auto"/>
        <w:contextualSpacing/>
        <w:jc w:val="center"/>
        <w:rPr>
          <w:b w:val="0"/>
          <w:bCs w:val="0"/>
          <w:sz w:val="24"/>
          <w:szCs w:val="24"/>
        </w:rPr>
      </w:pPr>
      <w:r>
        <w:rPr>
          <w:b w:val="0"/>
          <w:bCs w:val="0"/>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in;margin-top:17.1pt;width:11.25pt;height:14.25pt;z-index:251660288">
            <v:textbox style="layout-flow:vertical-ideographic"/>
          </v:shape>
        </w:pict>
      </w:r>
      <w:r w:rsidR="00E82526" w:rsidRPr="006A5E5C">
        <w:rPr>
          <w:b w:val="0"/>
          <w:bCs w:val="0"/>
          <w:sz w:val="24"/>
          <w:szCs w:val="24"/>
        </w:rPr>
        <w:t>At first skin scraping was taken from the suspected case</w:t>
      </w:r>
    </w:p>
    <w:p w:rsidR="00E82526" w:rsidRPr="006A5E5C" w:rsidRDefault="00E82526" w:rsidP="00E82526">
      <w:pPr>
        <w:pStyle w:val="Heading3"/>
        <w:spacing w:line="276" w:lineRule="auto"/>
        <w:contextualSpacing/>
        <w:jc w:val="both"/>
        <w:rPr>
          <w:b w:val="0"/>
          <w:bCs w:val="0"/>
          <w:sz w:val="24"/>
          <w:szCs w:val="24"/>
        </w:rPr>
      </w:pPr>
    </w:p>
    <w:p w:rsidR="00E82526" w:rsidRPr="006A5E5C" w:rsidRDefault="000F3BD4" w:rsidP="00E82526">
      <w:pPr>
        <w:pStyle w:val="Heading3"/>
        <w:spacing w:line="276" w:lineRule="auto"/>
        <w:contextualSpacing/>
        <w:jc w:val="center"/>
        <w:rPr>
          <w:b w:val="0"/>
          <w:bCs w:val="0"/>
          <w:sz w:val="24"/>
          <w:szCs w:val="24"/>
        </w:rPr>
      </w:pPr>
      <w:r w:rsidRPr="000F3BD4">
        <w:rPr>
          <w:noProof/>
        </w:rPr>
        <w:pict>
          <v:shape id="_x0000_s1027" type="#_x0000_t67" style="position:absolute;left:0;text-align:left;margin-left:3in;margin-top:13.2pt;width:11.25pt;height:14.25pt;z-index:251661312">
            <v:textbox style="layout-flow:vertical-ideographic"/>
          </v:shape>
        </w:pict>
      </w:r>
      <w:r w:rsidR="00E82526" w:rsidRPr="006A5E5C">
        <w:rPr>
          <w:b w:val="0"/>
          <w:bCs w:val="0"/>
          <w:sz w:val="24"/>
          <w:szCs w:val="24"/>
        </w:rPr>
        <w:t>Then placed on glass slide</w:t>
      </w:r>
    </w:p>
    <w:p w:rsidR="00E82526" w:rsidRPr="006A5E5C" w:rsidRDefault="000F3BD4" w:rsidP="00E82526">
      <w:pPr>
        <w:pStyle w:val="mmpara"/>
        <w:spacing w:line="276" w:lineRule="auto"/>
        <w:contextualSpacing/>
        <w:jc w:val="center"/>
      </w:pPr>
      <w:r>
        <w:rPr>
          <w:noProof/>
        </w:rPr>
        <w:pict>
          <v:shape id="_x0000_s1028" type="#_x0000_t67" style="position:absolute;left:0;text-align:left;margin-left:216.75pt;margin-top:14.5pt;width:11.25pt;height:14.25pt;z-index:251662336">
            <v:textbox style="layout-flow:vertical-ideographic"/>
          </v:shape>
        </w:pict>
      </w:r>
      <w:r w:rsidR="00E82526" w:rsidRPr="006A5E5C">
        <w:t>1 drop of 10% KOH was added</w:t>
      </w:r>
    </w:p>
    <w:p w:rsidR="00E82526" w:rsidRPr="006A5E5C" w:rsidRDefault="00E82526" w:rsidP="00E82526">
      <w:pPr>
        <w:spacing w:before="100" w:beforeAutospacing="1" w:after="100" w:afterAutospacing="1"/>
        <w:contextualSpacing/>
        <w:jc w:val="center"/>
        <w:rPr>
          <w:rFonts w:ascii="Times New Roman" w:eastAsia="Times New Roman" w:hAnsi="Times New Roman" w:cs="Times New Roman"/>
          <w:sz w:val="24"/>
          <w:szCs w:val="24"/>
          <w:lang w:bidi="ar-SA"/>
        </w:rPr>
      </w:pPr>
      <w:r w:rsidRPr="006A5E5C">
        <w:rPr>
          <w:rFonts w:ascii="Times New Roman" w:eastAsia="Times New Roman" w:hAnsi="Times New Roman" w:cs="Times New Roman"/>
          <w:sz w:val="24"/>
          <w:szCs w:val="24"/>
          <w:lang w:bidi="ar-SA"/>
        </w:rPr>
        <w:t>Specimen was allowed to stain for few minutes with gentle warming</w:t>
      </w:r>
    </w:p>
    <w:p w:rsidR="00E82526" w:rsidRPr="006A5E5C" w:rsidRDefault="000F3BD4" w:rsidP="00E82526">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29" type="#_x0000_t67" style="position:absolute;left:0;text-align:left;margin-left:216.75pt;margin-top:.35pt;width:11.25pt;height:14.25pt;z-index:251663360">
            <v:textbox style="layout-flow:vertical-ideographic"/>
          </v:shape>
        </w:pict>
      </w:r>
    </w:p>
    <w:p w:rsidR="00E82526" w:rsidRPr="006A5E5C" w:rsidRDefault="00E82526" w:rsidP="00E82526">
      <w:pPr>
        <w:contextualSpacing/>
        <w:jc w:val="center"/>
        <w:rPr>
          <w:rFonts w:ascii="Times New Roman" w:hAnsi="Times New Roman" w:cs="Times New Roman"/>
          <w:sz w:val="24"/>
        </w:rPr>
      </w:pPr>
      <w:r w:rsidRPr="006A5E5C">
        <w:rPr>
          <w:rFonts w:ascii="Times New Roman" w:hAnsi="Times New Roman" w:cs="Times New Roman"/>
          <w:sz w:val="24"/>
        </w:rPr>
        <w:t>Microscopic examination was revealed hyphae and</w:t>
      </w:r>
    </w:p>
    <w:p w:rsidR="00E82526" w:rsidRPr="006A5E5C" w:rsidRDefault="00E82526" w:rsidP="00E82526">
      <w:pPr>
        <w:contextualSpacing/>
        <w:jc w:val="center"/>
        <w:rPr>
          <w:rFonts w:ascii="Times New Roman" w:hAnsi="Times New Roman" w:cs="Times New Roman"/>
          <w:sz w:val="24"/>
        </w:rPr>
      </w:pPr>
      <w:r w:rsidRPr="006A5E5C">
        <w:rPr>
          <w:rFonts w:ascii="Times New Roman" w:hAnsi="Times New Roman" w:cs="Times New Roman"/>
          <w:sz w:val="24"/>
        </w:rPr>
        <w:t>Spores  (</w:t>
      </w:r>
      <w:r w:rsidRPr="006A5E5C">
        <w:rPr>
          <w:rFonts w:ascii="Times New Roman" w:hAnsi="Times New Roman" w:cs="Times New Roman"/>
          <w:i/>
          <w:sz w:val="24"/>
        </w:rPr>
        <w:t>Trichophyton spp</w:t>
      </w:r>
      <w:r w:rsidRPr="006A5E5C">
        <w:rPr>
          <w:rFonts w:ascii="Times New Roman" w:hAnsi="Times New Roman" w:cs="Times New Roman"/>
          <w:sz w:val="24"/>
        </w:rPr>
        <w:t>) in the infected materials.</w:t>
      </w:r>
    </w:p>
    <w:p w:rsidR="00E82526" w:rsidRPr="006A5E5C" w:rsidRDefault="00E82526" w:rsidP="00E82526">
      <w:pPr>
        <w:spacing w:line="360" w:lineRule="auto"/>
        <w:contextualSpacing/>
        <w:rPr>
          <w:rFonts w:ascii="Times New Roman" w:hAnsi="Times New Roman" w:cs="Times New Roman"/>
          <w:sz w:val="24"/>
        </w:rPr>
      </w:pPr>
    </w:p>
    <w:p w:rsidR="00E82526" w:rsidRPr="006A5E5C" w:rsidRDefault="00E82526" w:rsidP="00E82526">
      <w:pPr>
        <w:spacing w:line="360" w:lineRule="auto"/>
        <w:contextualSpacing/>
        <w:rPr>
          <w:rFonts w:ascii="Times New Roman" w:hAnsi="Times New Roman" w:cs="Times New Roman"/>
          <w:b/>
          <w:sz w:val="24"/>
        </w:rPr>
      </w:pPr>
    </w:p>
    <w:p w:rsidR="00E82526" w:rsidRPr="006A5E5C" w:rsidRDefault="00E82526" w:rsidP="00E82526">
      <w:pPr>
        <w:spacing w:line="360" w:lineRule="auto"/>
        <w:contextualSpacing/>
        <w:rPr>
          <w:rFonts w:ascii="Times New Roman" w:hAnsi="Times New Roman" w:cs="Times New Roman"/>
          <w:b/>
          <w:sz w:val="24"/>
        </w:rPr>
      </w:pPr>
      <w:r w:rsidRPr="006A5E5C">
        <w:rPr>
          <w:rFonts w:ascii="Times New Roman" w:hAnsi="Times New Roman" w:cs="Times New Roman"/>
          <w:b/>
          <w:sz w:val="24"/>
        </w:rPr>
        <w:t xml:space="preserve">B) Sedimentation Method: </w:t>
      </w:r>
    </w:p>
    <w:p w:rsidR="00E82526" w:rsidRPr="006A5E5C" w:rsidRDefault="00E82526" w:rsidP="00E82526">
      <w:pPr>
        <w:contextualSpacing/>
        <w:jc w:val="center"/>
        <w:rPr>
          <w:rFonts w:ascii="Times New Roman" w:hAnsi="Times New Roman" w:cs="Times New Roman"/>
          <w:sz w:val="24"/>
        </w:rPr>
      </w:pPr>
      <w:r w:rsidRPr="006A5E5C">
        <w:rPr>
          <w:rFonts w:ascii="Times New Roman" w:hAnsi="Times New Roman" w:cs="Times New Roman"/>
          <w:sz w:val="24"/>
        </w:rPr>
        <w:t>Skin scraping was taking from suspected case</w:t>
      </w:r>
    </w:p>
    <w:p w:rsidR="00E82526" w:rsidRPr="006A5E5C" w:rsidRDefault="000F3BD4" w:rsidP="00E82526">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0" type="#_x0000_t67" style="position:absolute;left:0;text-align:left;margin-left:211.5pt;margin-top:-.1pt;width:11.25pt;height:14.25pt;z-index:251664384">
            <v:textbox style="layout-flow:vertical-ideographic"/>
          </v:shape>
        </w:pict>
      </w:r>
    </w:p>
    <w:p w:rsidR="00E82526" w:rsidRPr="006A5E5C" w:rsidRDefault="000F3BD4" w:rsidP="00E82526">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1" type="#_x0000_t67" style="position:absolute;left:0;text-align:left;margin-left:211.5pt;margin-top:15.2pt;width:11.25pt;height:14.25pt;z-index:251665408">
            <v:textbox style="layout-flow:vertical-ideographic"/>
          </v:shape>
        </w:pict>
      </w:r>
      <w:r w:rsidR="00614A58">
        <w:rPr>
          <w:rFonts w:ascii="Times New Roman" w:hAnsi="Times New Roman" w:cs="Times New Roman"/>
          <w:sz w:val="24"/>
        </w:rPr>
        <w:t xml:space="preserve"> T</w:t>
      </w:r>
      <w:r w:rsidR="00E82526" w:rsidRPr="006A5E5C">
        <w:rPr>
          <w:rFonts w:ascii="Times New Roman" w:hAnsi="Times New Roman" w:cs="Times New Roman"/>
          <w:sz w:val="24"/>
        </w:rPr>
        <w:t>he</w:t>
      </w:r>
      <w:r w:rsidR="00614A58">
        <w:rPr>
          <w:rFonts w:ascii="Times New Roman" w:hAnsi="Times New Roman" w:cs="Times New Roman"/>
          <w:sz w:val="24"/>
        </w:rPr>
        <w:t>n the</w:t>
      </w:r>
      <w:r w:rsidR="00E82526" w:rsidRPr="006A5E5C">
        <w:rPr>
          <w:rFonts w:ascii="Times New Roman" w:hAnsi="Times New Roman" w:cs="Times New Roman"/>
          <w:sz w:val="24"/>
        </w:rPr>
        <w:t xml:space="preserve"> skin scraping </w:t>
      </w:r>
      <w:r w:rsidR="00614A58">
        <w:rPr>
          <w:rFonts w:ascii="Times New Roman" w:hAnsi="Times New Roman" w:cs="Times New Roman"/>
          <w:sz w:val="24"/>
        </w:rPr>
        <w:t xml:space="preserve">was placed </w:t>
      </w:r>
      <w:r w:rsidR="00E82526" w:rsidRPr="006A5E5C">
        <w:rPr>
          <w:rFonts w:ascii="Times New Roman" w:hAnsi="Times New Roman" w:cs="Times New Roman"/>
          <w:sz w:val="24"/>
        </w:rPr>
        <w:t>in glass test tube</w:t>
      </w:r>
    </w:p>
    <w:p w:rsidR="00E82526" w:rsidRPr="006A5E5C" w:rsidRDefault="00E82526" w:rsidP="00E82526">
      <w:pPr>
        <w:contextualSpacing/>
        <w:jc w:val="center"/>
        <w:rPr>
          <w:rFonts w:ascii="Times New Roman" w:hAnsi="Times New Roman" w:cs="Times New Roman"/>
          <w:sz w:val="24"/>
        </w:rPr>
      </w:pPr>
    </w:p>
    <w:p w:rsidR="00E82526" w:rsidRPr="006A5E5C" w:rsidRDefault="000F3BD4" w:rsidP="00E82526">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2" type="#_x0000_t67" style="position:absolute;left:0;text-align:left;margin-left:211.5pt;margin-top:12.85pt;width:11.25pt;height:14.25pt;z-index:251666432">
            <v:textbox style="layout-flow:vertical-ideographic"/>
          </v:shape>
        </w:pict>
      </w:r>
      <w:r w:rsidR="00E82526" w:rsidRPr="006A5E5C">
        <w:rPr>
          <w:rFonts w:ascii="Times New Roman" w:hAnsi="Times New Roman" w:cs="Times New Roman"/>
          <w:sz w:val="24"/>
        </w:rPr>
        <w:t>Treat</w:t>
      </w:r>
      <w:r w:rsidR="00614A58">
        <w:rPr>
          <w:rFonts w:ascii="Times New Roman" w:hAnsi="Times New Roman" w:cs="Times New Roman"/>
          <w:sz w:val="24"/>
        </w:rPr>
        <w:t>ed</w:t>
      </w:r>
      <w:r w:rsidR="00E82526" w:rsidRPr="006A5E5C">
        <w:rPr>
          <w:rFonts w:ascii="Times New Roman" w:hAnsi="Times New Roman" w:cs="Times New Roman"/>
          <w:sz w:val="24"/>
        </w:rPr>
        <w:t xml:space="preserve"> with 10% KOH</w:t>
      </w:r>
    </w:p>
    <w:p w:rsidR="00E82526" w:rsidRPr="006A5E5C" w:rsidRDefault="00E82526" w:rsidP="00E82526">
      <w:pPr>
        <w:contextualSpacing/>
        <w:jc w:val="center"/>
        <w:rPr>
          <w:rFonts w:ascii="Times New Roman" w:hAnsi="Times New Roman" w:cs="Times New Roman"/>
          <w:sz w:val="24"/>
        </w:rPr>
      </w:pPr>
    </w:p>
    <w:p w:rsidR="00E82526" w:rsidRPr="006A5E5C" w:rsidRDefault="000F3BD4" w:rsidP="00E82526">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3" type="#_x0000_t67" style="position:absolute;left:0;text-align:left;margin-left:211.5pt;margin-top:15.05pt;width:11.25pt;height:14.25pt;z-index:251667456">
            <v:textbox style="layout-flow:vertical-ideographic"/>
          </v:shape>
        </w:pict>
      </w:r>
      <w:r w:rsidR="00F746FE">
        <w:rPr>
          <w:rFonts w:ascii="Times New Roman" w:hAnsi="Times New Roman" w:cs="Times New Roman"/>
          <w:sz w:val="24"/>
        </w:rPr>
        <w:t>T</w:t>
      </w:r>
      <w:r w:rsidR="00E82526" w:rsidRPr="006A5E5C">
        <w:rPr>
          <w:rFonts w:ascii="Times New Roman" w:hAnsi="Times New Roman" w:cs="Times New Roman"/>
          <w:sz w:val="24"/>
        </w:rPr>
        <w:t>he treated materials</w:t>
      </w:r>
      <w:r w:rsidR="00614A58">
        <w:rPr>
          <w:rFonts w:ascii="Times New Roman" w:hAnsi="Times New Roman" w:cs="Times New Roman"/>
          <w:sz w:val="24"/>
        </w:rPr>
        <w:t xml:space="preserve"> </w:t>
      </w:r>
      <w:r w:rsidR="00F746FE">
        <w:rPr>
          <w:rFonts w:ascii="Times New Roman" w:hAnsi="Times New Roman" w:cs="Times New Roman"/>
          <w:sz w:val="24"/>
        </w:rPr>
        <w:t>were heated(not boiling) gently</w:t>
      </w:r>
      <w:r w:rsidR="00E82526" w:rsidRPr="006A5E5C">
        <w:rPr>
          <w:rFonts w:ascii="Times New Roman" w:hAnsi="Times New Roman" w:cs="Times New Roman"/>
          <w:sz w:val="24"/>
        </w:rPr>
        <w:t xml:space="preserve"> till the skin debris is digested. </w:t>
      </w:r>
    </w:p>
    <w:p w:rsidR="00E82526" w:rsidRPr="006A5E5C" w:rsidRDefault="00E82526" w:rsidP="00E82526">
      <w:pPr>
        <w:contextualSpacing/>
        <w:rPr>
          <w:rFonts w:ascii="Times New Roman" w:hAnsi="Times New Roman" w:cs="Times New Roman"/>
          <w:sz w:val="24"/>
        </w:rPr>
      </w:pPr>
    </w:p>
    <w:p w:rsidR="00E82526" w:rsidRPr="006A5E5C" w:rsidRDefault="000F3BD4" w:rsidP="00614A58">
      <w:pPr>
        <w:contextualSpacing/>
        <w:jc w:val="center"/>
        <w:rPr>
          <w:rFonts w:ascii="Times New Roman" w:hAnsi="Times New Roman" w:cs="Times New Roman"/>
          <w:sz w:val="24"/>
        </w:rPr>
      </w:pPr>
      <w:r>
        <w:rPr>
          <w:rFonts w:ascii="Times New Roman" w:hAnsi="Times New Roman" w:cs="Times New Roman"/>
          <w:noProof/>
          <w:sz w:val="24"/>
          <w:lang w:bidi="ar-SA"/>
        </w:rPr>
        <w:pict>
          <v:shape id="_x0000_s1034" type="#_x0000_t67" style="position:absolute;left:0;text-align:left;margin-left:211.5pt;margin-top:13.3pt;width:11.25pt;height:14.25pt;z-index:251668480">
            <v:textbox style="layout-flow:vertical-ideographic"/>
          </v:shape>
        </w:pict>
      </w:r>
      <w:r w:rsidR="00614A58">
        <w:rPr>
          <w:rFonts w:ascii="Times New Roman" w:hAnsi="Times New Roman" w:cs="Times New Roman"/>
          <w:sz w:val="24"/>
        </w:rPr>
        <w:t>T</w:t>
      </w:r>
      <w:r w:rsidR="00E82526" w:rsidRPr="006A5E5C">
        <w:rPr>
          <w:rFonts w:ascii="Times New Roman" w:hAnsi="Times New Roman" w:cs="Times New Roman"/>
          <w:sz w:val="24"/>
        </w:rPr>
        <w:t xml:space="preserve">he digested material </w:t>
      </w:r>
      <w:r w:rsidR="004C4592">
        <w:rPr>
          <w:rFonts w:ascii="Times New Roman" w:hAnsi="Times New Roman" w:cs="Times New Roman"/>
          <w:sz w:val="24"/>
        </w:rPr>
        <w:t xml:space="preserve">was </w:t>
      </w:r>
      <w:r w:rsidR="00614A58">
        <w:rPr>
          <w:rFonts w:ascii="Times New Roman" w:hAnsi="Times New Roman" w:cs="Times New Roman"/>
          <w:sz w:val="24"/>
        </w:rPr>
        <w:t xml:space="preserve">centrifuged </w:t>
      </w:r>
      <w:r w:rsidR="00E82526" w:rsidRPr="006A5E5C">
        <w:rPr>
          <w:rFonts w:ascii="Times New Roman" w:hAnsi="Times New Roman" w:cs="Times New Roman"/>
          <w:sz w:val="24"/>
        </w:rPr>
        <w:t>at 3000RPM for 5 minutes</w:t>
      </w:r>
    </w:p>
    <w:p w:rsidR="00E82526" w:rsidRPr="006A5E5C" w:rsidRDefault="00E82526" w:rsidP="00E82526">
      <w:pPr>
        <w:contextualSpacing/>
        <w:rPr>
          <w:rFonts w:ascii="Times New Roman" w:hAnsi="Times New Roman" w:cs="Times New Roman"/>
          <w:sz w:val="24"/>
        </w:rPr>
      </w:pPr>
    </w:p>
    <w:p w:rsidR="00C5399C" w:rsidRDefault="004C4592" w:rsidP="00E82526">
      <w:pPr>
        <w:contextualSpacing/>
        <w:jc w:val="center"/>
        <w:rPr>
          <w:rFonts w:ascii="Times New Roman" w:hAnsi="Times New Roman" w:cs="Times New Roman"/>
          <w:sz w:val="24"/>
        </w:rPr>
      </w:pPr>
      <w:r>
        <w:rPr>
          <w:rFonts w:ascii="Times New Roman" w:hAnsi="Times New Roman" w:cs="Times New Roman"/>
          <w:sz w:val="24"/>
        </w:rPr>
        <w:t>T</w:t>
      </w:r>
      <w:r w:rsidR="00E82526" w:rsidRPr="006A5E5C">
        <w:rPr>
          <w:rFonts w:ascii="Times New Roman" w:hAnsi="Times New Roman" w:cs="Times New Roman"/>
          <w:sz w:val="24"/>
        </w:rPr>
        <w:t>he sediment</w:t>
      </w:r>
      <w:r>
        <w:rPr>
          <w:rFonts w:ascii="Times New Roman" w:hAnsi="Times New Roman" w:cs="Times New Roman"/>
          <w:sz w:val="24"/>
        </w:rPr>
        <w:t xml:space="preserve"> was spreaded</w:t>
      </w:r>
      <w:r w:rsidR="00E82526" w:rsidRPr="006A5E5C">
        <w:rPr>
          <w:rFonts w:ascii="Times New Roman" w:hAnsi="Times New Roman" w:cs="Times New Roman"/>
          <w:sz w:val="24"/>
        </w:rPr>
        <w:t xml:space="preserve"> over the glass slide and examine</w:t>
      </w:r>
      <w:r w:rsidR="009322B1">
        <w:rPr>
          <w:rFonts w:ascii="Times New Roman" w:hAnsi="Times New Roman" w:cs="Times New Roman"/>
          <w:sz w:val="24"/>
        </w:rPr>
        <w:t>d</w:t>
      </w:r>
      <w:r w:rsidR="00E82526" w:rsidRPr="006A5E5C">
        <w:rPr>
          <w:rFonts w:ascii="Times New Roman" w:hAnsi="Times New Roman" w:cs="Times New Roman"/>
          <w:sz w:val="24"/>
        </w:rPr>
        <w:t xml:space="preserve"> under low power of microscope. </w:t>
      </w:r>
    </w:p>
    <w:p w:rsidR="00C5399C" w:rsidRDefault="00C5399C" w:rsidP="00E82526">
      <w:pPr>
        <w:contextualSpacing/>
        <w:jc w:val="center"/>
        <w:rPr>
          <w:rFonts w:ascii="Times New Roman" w:hAnsi="Times New Roman" w:cs="Times New Roman"/>
          <w:sz w:val="24"/>
        </w:rPr>
      </w:pPr>
    </w:p>
    <w:p w:rsidR="00C5399C" w:rsidRDefault="00C5399C" w:rsidP="00E82526">
      <w:pPr>
        <w:contextualSpacing/>
        <w:jc w:val="center"/>
        <w:rPr>
          <w:rFonts w:ascii="Times New Roman" w:hAnsi="Times New Roman" w:cs="Times New Roman"/>
          <w:sz w:val="24"/>
        </w:rPr>
      </w:pPr>
    </w:p>
    <w:p w:rsidR="00E82526" w:rsidRPr="00006B3F" w:rsidRDefault="00E82526" w:rsidP="00E82526">
      <w:pPr>
        <w:contextualSpacing/>
        <w:jc w:val="center"/>
        <w:rPr>
          <w:rFonts w:ascii="Times New Roman" w:hAnsi="Times New Roman" w:cs="Times New Roman"/>
          <w:sz w:val="28"/>
        </w:rPr>
      </w:pPr>
      <w:r w:rsidRPr="006A5E5C">
        <w:rPr>
          <w:rFonts w:ascii="Times New Roman" w:hAnsi="Times New Roman" w:cs="Times New Roman"/>
          <w:sz w:val="24"/>
        </w:rPr>
        <w:br/>
      </w:r>
    </w:p>
    <w:p w:rsidR="00C5399C" w:rsidRPr="00006B3F" w:rsidRDefault="00C5399C" w:rsidP="00C5399C">
      <w:pPr>
        <w:tabs>
          <w:tab w:val="left" w:pos="6200"/>
        </w:tabs>
        <w:spacing w:line="360" w:lineRule="auto"/>
        <w:rPr>
          <w:rFonts w:ascii="Times New Roman" w:hAnsi="Times New Roman"/>
          <w:b/>
          <w:sz w:val="28"/>
        </w:rPr>
      </w:pPr>
      <w:r w:rsidRPr="00006B3F">
        <w:rPr>
          <w:rFonts w:ascii="Times New Roman" w:hAnsi="Times New Roman"/>
          <w:b/>
          <w:sz w:val="28"/>
        </w:rPr>
        <w:t>2.5 Treatment</w:t>
      </w:r>
    </w:p>
    <w:p w:rsidR="00C5399C" w:rsidRDefault="00006B3F" w:rsidP="00C5399C">
      <w:pPr>
        <w:tabs>
          <w:tab w:val="left" w:pos="6200"/>
        </w:tabs>
        <w:spacing w:line="360" w:lineRule="auto"/>
        <w:rPr>
          <w:rFonts w:ascii="Times New Roman" w:hAnsi="Times New Roman"/>
          <w:b/>
        </w:rPr>
      </w:pPr>
      <w:r>
        <w:rPr>
          <w:rFonts w:ascii="Times New Roman" w:hAnsi="Times New Roman"/>
          <w:b/>
        </w:rPr>
        <w:t xml:space="preserve">Table: </w:t>
      </w:r>
      <w:r w:rsidR="00C5399C">
        <w:rPr>
          <w:rFonts w:ascii="Times New Roman" w:hAnsi="Times New Roman"/>
          <w:b/>
        </w:rPr>
        <w:t xml:space="preserve"> Treatment schedule used for different kinds of skin diseases at UVH</w:t>
      </w:r>
      <w:r w:rsidR="00C5399C">
        <w:rPr>
          <w:rFonts w:ascii="Times New Roman" w:hAnsi="Times New Roman"/>
        </w:rPr>
        <w:t>:</w:t>
      </w:r>
    </w:p>
    <w:tbl>
      <w:tblPr>
        <w:tblW w:w="91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6"/>
        <w:gridCol w:w="1772"/>
        <w:gridCol w:w="1691"/>
        <w:gridCol w:w="1278"/>
        <w:gridCol w:w="1143"/>
        <w:gridCol w:w="1485"/>
      </w:tblGrid>
      <w:tr w:rsidR="00C5399C" w:rsidTr="00C5399C">
        <w:trPr>
          <w:trHeight w:val="503"/>
        </w:trPr>
        <w:tc>
          <w:tcPr>
            <w:tcW w:w="1827"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center"/>
              <w:rPr>
                <w:rFonts w:ascii="Times New Roman" w:eastAsia="Calibri" w:hAnsi="Times New Roman" w:cs="Times New Roman"/>
                <w:b/>
                <w:sz w:val="24"/>
                <w:szCs w:val="22"/>
              </w:rPr>
            </w:pPr>
            <w:r>
              <w:rPr>
                <w:rFonts w:ascii="Times New Roman" w:hAnsi="Times New Roman"/>
                <w:b/>
                <w:sz w:val="24"/>
              </w:rPr>
              <w:t>Name of diseases condition</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center"/>
              <w:rPr>
                <w:rFonts w:ascii="Times New Roman" w:eastAsia="Calibri" w:hAnsi="Times New Roman" w:cs="Times New Roman"/>
                <w:b/>
                <w:sz w:val="24"/>
                <w:szCs w:val="22"/>
              </w:rPr>
            </w:pPr>
            <w:r>
              <w:rPr>
                <w:rFonts w:ascii="Times New Roman" w:hAnsi="Times New Roman"/>
                <w:b/>
                <w:sz w:val="24"/>
              </w:rPr>
              <w:t>Generic name of the drug</w:t>
            </w:r>
          </w:p>
        </w:tc>
        <w:tc>
          <w:tcPr>
            <w:tcW w:w="1692"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center"/>
              <w:rPr>
                <w:rFonts w:ascii="Times New Roman" w:eastAsia="Calibri" w:hAnsi="Times New Roman" w:cs="Times New Roman"/>
                <w:b/>
                <w:sz w:val="24"/>
                <w:szCs w:val="22"/>
              </w:rPr>
            </w:pPr>
            <w:r>
              <w:rPr>
                <w:rFonts w:ascii="Times New Roman" w:hAnsi="Times New Roman"/>
                <w:b/>
                <w:sz w:val="24"/>
              </w:rPr>
              <w:t>Trade name and Name of the company</w:t>
            </w:r>
          </w:p>
        </w:tc>
        <w:tc>
          <w:tcPr>
            <w:tcW w:w="1278"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center"/>
              <w:rPr>
                <w:rFonts w:ascii="Times New Roman" w:eastAsia="Calibri" w:hAnsi="Times New Roman" w:cs="Times New Roman"/>
                <w:b/>
                <w:sz w:val="24"/>
                <w:szCs w:val="22"/>
              </w:rPr>
            </w:pPr>
            <w:r>
              <w:rPr>
                <w:rFonts w:ascii="Times New Roman" w:hAnsi="Times New Roman"/>
                <w:b/>
                <w:sz w:val="24"/>
              </w:rPr>
              <w:t>Dose</w:t>
            </w:r>
          </w:p>
        </w:tc>
        <w:tc>
          <w:tcPr>
            <w:tcW w:w="1143"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center"/>
              <w:rPr>
                <w:rFonts w:ascii="Times New Roman" w:eastAsia="Calibri" w:hAnsi="Times New Roman" w:cs="Times New Roman"/>
                <w:b/>
                <w:sz w:val="24"/>
                <w:szCs w:val="22"/>
              </w:rPr>
            </w:pPr>
            <w:r>
              <w:rPr>
                <w:rFonts w:ascii="Times New Roman" w:hAnsi="Times New Roman"/>
                <w:b/>
                <w:sz w:val="24"/>
              </w:rPr>
              <w:t>Route of administration</w:t>
            </w:r>
          </w:p>
        </w:tc>
        <w:tc>
          <w:tcPr>
            <w:tcW w:w="1485" w:type="dxa"/>
            <w:tcBorders>
              <w:top w:val="single" w:sz="4" w:space="0" w:color="auto"/>
              <w:left w:val="single" w:sz="4" w:space="0" w:color="auto"/>
              <w:bottom w:val="single" w:sz="4" w:space="0" w:color="auto"/>
              <w:right w:val="single" w:sz="4" w:space="0" w:color="auto"/>
            </w:tcBorders>
          </w:tcPr>
          <w:p w:rsidR="00C5399C" w:rsidRDefault="00C5399C">
            <w:pPr>
              <w:jc w:val="center"/>
              <w:rPr>
                <w:rFonts w:ascii="Times New Roman" w:eastAsia="Calibri" w:hAnsi="Times New Roman" w:cs="Times New Roman"/>
                <w:b/>
                <w:sz w:val="24"/>
              </w:rPr>
            </w:pPr>
            <w:r>
              <w:rPr>
                <w:rFonts w:ascii="Times New Roman" w:hAnsi="Times New Roman"/>
                <w:b/>
                <w:sz w:val="24"/>
              </w:rPr>
              <w:t>Duration</w:t>
            </w:r>
          </w:p>
          <w:p w:rsidR="00C5399C" w:rsidRDefault="00C5399C">
            <w:pPr>
              <w:spacing w:after="200" w:line="276" w:lineRule="auto"/>
              <w:jc w:val="center"/>
              <w:rPr>
                <w:rFonts w:ascii="Times New Roman" w:eastAsia="Calibri" w:hAnsi="Times New Roman" w:cs="Times New Roman"/>
                <w:b/>
                <w:sz w:val="24"/>
                <w:szCs w:val="22"/>
              </w:rPr>
            </w:pPr>
          </w:p>
        </w:tc>
      </w:tr>
      <w:tr w:rsidR="00C5399C" w:rsidTr="00C5399C">
        <w:tc>
          <w:tcPr>
            <w:tcW w:w="1827"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Lice infestation (Pediculosis)</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rsidP="004F66BD">
            <w:pPr>
              <w:jc w:val="both"/>
              <w:rPr>
                <w:rFonts w:ascii="Times New Roman" w:eastAsia="Calibri" w:hAnsi="Times New Roman" w:cs="Times New Roman"/>
                <w:sz w:val="20"/>
                <w:szCs w:val="20"/>
              </w:rPr>
            </w:pPr>
            <w:r>
              <w:rPr>
                <w:rFonts w:ascii="Times New Roman" w:hAnsi="Times New Roman"/>
                <w:sz w:val="20"/>
                <w:szCs w:val="20"/>
              </w:rPr>
              <w:t>Ivermectin1%</w:t>
            </w:r>
          </w:p>
        </w:tc>
        <w:tc>
          <w:tcPr>
            <w:tcW w:w="1692"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Inj. Amectin</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Acmi drug</w:t>
            </w:r>
          </w:p>
        </w:tc>
        <w:tc>
          <w:tcPr>
            <w:tcW w:w="1278"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0.2mg/kg b.wt</w:t>
            </w:r>
          </w:p>
        </w:tc>
        <w:tc>
          <w:tcPr>
            <w:tcW w:w="1143"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S/C</w:t>
            </w:r>
          </w:p>
        </w:tc>
        <w:tc>
          <w:tcPr>
            <w:tcW w:w="1485"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center"/>
              <w:rPr>
                <w:rFonts w:ascii="Times New Roman" w:eastAsia="Calibri" w:hAnsi="Times New Roman" w:cs="Times New Roman"/>
                <w:sz w:val="20"/>
                <w:szCs w:val="20"/>
              </w:rPr>
            </w:pPr>
            <w:r>
              <w:rPr>
                <w:rFonts w:ascii="Times New Roman" w:hAnsi="Times New Roman"/>
                <w:sz w:val="20"/>
                <w:szCs w:val="20"/>
              </w:rPr>
              <w:t>SD</w:t>
            </w:r>
          </w:p>
        </w:tc>
      </w:tr>
      <w:tr w:rsidR="00C5399C" w:rsidTr="00C5399C">
        <w:tc>
          <w:tcPr>
            <w:tcW w:w="1827"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Mite infestation (Mange)</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 Ivermectin1%</w:t>
            </w:r>
          </w:p>
        </w:tc>
        <w:tc>
          <w:tcPr>
            <w:tcW w:w="1692"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Inj. Ivermec </w:t>
            </w:r>
          </w:p>
        </w:tc>
        <w:tc>
          <w:tcPr>
            <w:tcW w:w="1278"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0.2mg/kg</w:t>
            </w:r>
          </w:p>
        </w:tc>
        <w:tc>
          <w:tcPr>
            <w:tcW w:w="1143"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S/C</w:t>
            </w:r>
          </w:p>
        </w:tc>
        <w:tc>
          <w:tcPr>
            <w:tcW w:w="1485"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center"/>
              <w:rPr>
                <w:rFonts w:ascii="Times New Roman" w:eastAsia="Calibri" w:hAnsi="Times New Roman" w:cs="Times New Roman"/>
                <w:sz w:val="20"/>
                <w:szCs w:val="20"/>
              </w:rPr>
            </w:pPr>
            <w:r>
              <w:rPr>
                <w:rFonts w:ascii="Times New Roman" w:hAnsi="Times New Roman"/>
                <w:sz w:val="20"/>
                <w:szCs w:val="20"/>
              </w:rPr>
              <w:t>SD</w:t>
            </w:r>
          </w:p>
        </w:tc>
      </w:tr>
      <w:tr w:rsidR="00C5399C" w:rsidTr="00C5399C">
        <w:trPr>
          <w:trHeight w:val="1133"/>
        </w:trPr>
        <w:tc>
          <w:tcPr>
            <w:tcW w:w="1827"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lastRenderedPageBreak/>
              <w:t>Humpsore (Stephanofilariasis)</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Ivermectin1%</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Levamisol Hcl: 600mg. </w:t>
            </w:r>
          </w:p>
        </w:tc>
        <w:tc>
          <w:tcPr>
            <w:tcW w:w="1692"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Inj. Amectin</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Bol. Technomysol </w:t>
            </w:r>
          </w:p>
        </w:tc>
        <w:tc>
          <w:tcPr>
            <w:tcW w:w="1278"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0.2mg/kg</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7.5mg./kg</w:t>
            </w:r>
          </w:p>
        </w:tc>
        <w:tc>
          <w:tcPr>
            <w:tcW w:w="114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S/C</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Orally  </w:t>
            </w:r>
          </w:p>
        </w:tc>
        <w:tc>
          <w:tcPr>
            <w:tcW w:w="1485" w:type="dxa"/>
            <w:tcBorders>
              <w:top w:val="single" w:sz="4" w:space="0" w:color="auto"/>
              <w:left w:val="single" w:sz="4" w:space="0" w:color="auto"/>
              <w:bottom w:val="single" w:sz="4" w:space="0" w:color="auto"/>
              <w:right w:val="single" w:sz="4" w:space="0" w:color="auto"/>
            </w:tcBorders>
            <w:hideMark/>
          </w:tcPr>
          <w:p w:rsidR="00C5399C" w:rsidRDefault="00C5399C">
            <w:pPr>
              <w:jc w:val="center"/>
              <w:rPr>
                <w:rFonts w:ascii="Times New Roman" w:eastAsia="Calibri" w:hAnsi="Times New Roman" w:cs="Times New Roman"/>
                <w:sz w:val="20"/>
                <w:szCs w:val="20"/>
              </w:rPr>
            </w:pPr>
            <w:r>
              <w:rPr>
                <w:rFonts w:ascii="Times New Roman" w:hAnsi="Times New Roman"/>
                <w:sz w:val="20"/>
                <w:szCs w:val="20"/>
              </w:rPr>
              <w:t>SD</w:t>
            </w:r>
          </w:p>
          <w:p w:rsidR="00C5399C" w:rsidRDefault="00C5399C">
            <w:pPr>
              <w:spacing w:after="200" w:line="276" w:lineRule="auto"/>
              <w:jc w:val="center"/>
              <w:rPr>
                <w:rFonts w:ascii="Times New Roman" w:eastAsia="Calibri" w:hAnsi="Times New Roman" w:cs="Times New Roman"/>
                <w:sz w:val="20"/>
                <w:szCs w:val="20"/>
              </w:rPr>
            </w:pPr>
            <w:r>
              <w:rPr>
                <w:rFonts w:ascii="Times New Roman" w:hAnsi="Times New Roman"/>
                <w:sz w:val="20"/>
                <w:szCs w:val="20"/>
              </w:rPr>
              <w:t>5 days</w:t>
            </w:r>
          </w:p>
        </w:tc>
      </w:tr>
      <w:tr w:rsidR="00C5399C" w:rsidTr="00C5399C">
        <w:tc>
          <w:tcPr>
            <w:tcW w:w="1827" w:type="dxa"/>
            <w:tcBorders>
              <w:top w:val="single" w:sz="4" w:space="0" w:color="auto"/>
              <w:left w:val="single" w:sz="4" w:space="0" w:color="auto"/>
              <w:bottom w:val="single" w:sz="4" w:space="0" w:color="auto"/>
              <w:right w:val="single" w:sz="4" w:space="0" w:color="auto"/>
            </w:tcBorders>
          </w:tcPr>
          <w:p w:rsidR="00C5399C" w:rsidRDefault="00C5399C">
            <w:pPr>
              <w:rPr>
                <w:rFonts w:ascii="Times New Roman" w:eastAsia="Calibri" w:hAnsi="Times New Roman" w:cs="Times New Roman"/>
                <w:sz w:val="20"/>
                <w:szCs w:val="20"/>
              </w:rPr>
            </w:pPr>
          </w:p>
          <w:p w:rsidR="00C5399C" w:rsidRDefault="00C5399C">
            <w:pPr>
              <w:rPr>
                <w:rFonts w:ascii="Times New Roman" w:hAnsi="Times New Roman"/>
                <w:sz w:val="20"/>
                <w:szCs w:val="20"/>
              </w:rPr>
            </w:pPr>
          </w:p>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Alopecia</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 xml:space="preserve">Antihistami-nic Drug </w:t>
            </w:r>
          </w:p>
          <w:p w:rsidR="00C5399C" w:rsidRDefault="00C5399C">
            <w:pPr>
              <w:jc w:val="both"/>
              <w:rPr>
                <w:rFonts w:ascii="Times New Roman" w:hAnsi="Times New Roman"/>
                <w:sz w:val="20"/>
                <w:szCs w:val="20"/>
              </w:rPr>
            </w:pPr>
            <w:r>
              <w:rPr>
                <w:rFonts w:ascii="Times New Roman" w:hAnsi="Times New Roman"/>
                <w:sz w:val="20"/>
                <w:szCs w:val="20"/>
              </w:rPr>
              <w:t>Promethazine Hcl 50mg/ml</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Zincsulph-ate 20% Iodine .25% </w:t>
            </w:r>
          </w:p>
        </w:tc>
        <w:tc>
          <w:tcPr>
            <w:tcW w:w="1692"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Inj.Astavet</w:t>
            </w:r>
          </w:p>
          <w:p w:rsidR="00C5399C" w:rsidRDefault="00C5399C">
            <w:pPr>
              <w:jc w:val="both"/>
              <w:rPr>
                <w:rFonts w:ascii="Times New Roman" w:hAnsi="Times New Roman"/>
                <w:sz w:val="20"/>
                <w:szCs w:val="20"/>
              </w:rPr>
            </w:pPr>
          </w:p>
          <w:p w:rsidR="00C5399C" w:rsidRDefault="00C5399C">
            <w:pPr>
              <w:jc w:val="both"/>
              <w:rPr>
                <w:rFonts w:ascii="Times New Roman" w:hAnsi="Times New Roman"/>
                <w:sz w:val="20"/>
                <w:szCs w:val="20"/>
              </w:rPr>
            </w:pPr>
            <w:r>
              <w:rPr>
                <w:rFonts w:ascii="Times New Roman" w:hAnsi="Times New Roman"/>
                <w:sz w:val="20"/>
                <w:szCs w:val="20"/>
              </w:rPr>
              <w:t xml:space="preserve">D-zinc </w:t>
            </w:r>
          </w:p>
          <w:p w:rsidR="00C5399C" w:rsidRDefault="00C5399C">
            <w:pPr>
              <w:spacing w:after="200" w:line="276" w:lineRule="auto"/>
              <w:jc w:val="both"/>
              <w:rPr>
                <w:rFonts w:ascii="Times New Roman" w:eastAsia="Calibri"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0.2mg/kg</w:t>
            </w:r>
          </w:p>
          <w:p w:rsidR="00C5399C" w:rsidRDefault="00C5399C">
            <w:pPr>
              <w:jc w:val="both"/>
              <w:rPr>
                <w:rFonts w:ascii="Times New Roman" w:hAnsi="Times New Roman"/>
                <w:sz w:val="20"/>
                <w:szCs w:val="20"/>
              </w:rPr>
            </w:pP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5 to 10 gm/day </w:t>
            </w:r>
          </w:p>
        </w:tc>
        <w:tc>
          <w:tcPr>
            <w:tcW w:w="1143"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IM</w:t>
            </w:r>
          </w:p>
          <w:p w:rsidR="00C5399C" w:rsidRDefault="00C5399C">
            <w:pPr>
              <w:jc w:val="both"/>
              <w:rPr>
                <w:rFonts w:ascii="Times New Roman" w:hAnsi="Times New Roman"/>
                <w:sz w:val="20"/>
                <w:szCs w:val="20"/>
              </w:rPr>
            </w:pP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orally </w:t>
            </w:r>
          </w:p>
        </w:tc>
        <w:tc>
          <w:tcPr>
            <w:tcW w:w="1485"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center"/>
              <w:rPr>
                <w:rFonts w:ascii="Times New Roman" w:eastAsia="Calibri" w:hAnsi="Times New Roman" w:cs="Times New Roman"/>
                <w:sz w:val="20"/>
                <w:szCs w:val="20"/>
              </w:rPr>
            </w:pPr>
            <w:r>
              <w:rPr>
                <w:rFonts w:ascii="Times New Roman" w:hAnsi="Times New Roman"/>
                <w:sz w:val="20"/>
                <w:szCs w:val="20"/>
              </w:rPr>
              <w:t>5 days</w:t>
            </w:r>
          </w:p>
        </w:tc>
      </w:tr>
      <w:tr w:rsidR="00C5399C" w:rsidTr="00C5399C">
        <w:tc>
          <w:tcPr>
            <w:tcW w:w="1827"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Dermatophytosis (Ringworm)</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Salicylic acid 3%,</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Benzoic acid 6% and Vaseline  </w:t>
            </w:r>
          </w:p>
        </w:tc>
        <w:tc>
          <w:tcPr>
            <w:tcW w:w="1692"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Whitfield ointment  </w:t>
            </w:r>
          </w:p>
        </w:tc>
        <w:tc>
          <w:tcPr>
            <w:tcW w:w="1278"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 xml:space="preserve">3% Solution </w:t>
            </w:r>
          </w:p>
          <w:p w:rsidR="00C5399C" w:rsidRDefault="00C5399C">
            <w:pPr>
              <w:jc w:val="both"/>
              <w:rPr>
                <w:rFonts w:ascii="Times New Roman" w:hAnsi="Times New Roman"/>
                <w:sz w:val="20"/>
                <w:szCs w:val="20"/>
              </w:rPr>
            </w:pPr>
            <w:r>
              <w:rPr>
                <w:rFonts w:ascii="Times New Roman" w:hAnsi="Times New Roman"/>
                <w:sz w:val="20"/>
                <w:szCs w:val="20"/>
              </w:rPr>
              <w:t xml:space="preserve">6% Solution </w:t>
            </w:r>
          </w:p>
          <w:p w:rsidR="00C5399C" w:rsidRDefault="00C5399C">
            <w:pPr>
              <w:spacing w:after="200" w:line="276" w:lineRule="auto"/>
              <w:jc w:val="both"/>
              <w:rPr>
                <w:rFonts w:ascii="Times New Roman" w:eastAsia="Calibri" w:hAnsi="Times New Roman" w:cs="Times New Roman"/>
                <w:sz w:val="20"/>
                <w:szCs w:val="20"/>
              </w:rPr>
            </w:pPr>
          </w:p>
        </w:tc>
        <w:tc>
          <w:tcPr>
            <w:tcW w:w="1143"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Topically </w:t>
            </w:r>
          </w:p>
        </w:tc>
        <w:tc>
          <w:tcPr>
            <w:tcW w:w="1485" w:type="dxa"/>
            <w:tcBorders>
              <w:top w:val="single" w:sz="4" w:space="0" w:color="auto"/>
              <w:left w:val="single" w:sz="4" w:space="0" w:color="auto"/>
              <w:bottom w:val="single" w:sz="4" w:space="0" w:color="auto"/>
              <w:right w:val="single" w:sz="4" w:space="0" w:color="auto"/>
            </w:tcBorders>
          </w:tcPr>
          <w:p w:rsidR="00C5399C" w:rsidRDefault="00C5399C">
            <w:pPr>
              <w:jc w:val="center"/>
              <w:rPr>
                <w:rFonts w:ascii="Times New Roman" w:eastAsia="Calibri" w:hAnsi="Times New Roman" w:cs="Times New Roman"/>
                <w:sz w:val="20"/>
                <w:szCs w:val="20"/>
              </w:rPr>
            </w:pPr>
            <w:r>
              <w:rPr>
                <w:rFonts w:ascii="Times New Roman" w:hAnsi="Times New Roman"/>
                <w:sz w:val="20"/>
                <w:szCs w:val="20"/>
              </w:rPr>
              <w:t>7 days</w:t>
            </w:r>
          </w:p>
          <w:p w:rsidR="00C5399C" w:rsidRDefault="00C5399C">
            <w:pPr>
              <w:spacing w:after="200" w:line="276" w:lineRule="auto"/>
              <w:jc w:val="center"/>
              <w:rPr>
                <w:rFonts w:ascii="Times New Roman" w:eastAsia="Calibri" w:hAnsi="Times New Roman" w:cs="Times New Roman"/>
                <w:sz w:val="20"/>
                <w:szCs w:val="20"/>
              </w:rPr>
            </w:pPr>
          </w:p>
        </w:tc>
      </w:tr>
      <w:tr w:rsidR="00C5399C" w:rsidTr="00C5399C">
        <w:tc>
          <w:tcPr>
            <w:tcW w:w="1827" w:type="dxa"/>
            <w:tcBorders>
              <w:top w:val="single" w:sz="4" w:space="0" w:color="auto"/>
              <w:left w:val="single" w:sz="4" w:space="0" w:color="auto"/>
              <w:bottom w:val="single" w:sz="4" w:space="0" w:color="auto"/>
              <w:right w:val="single" w:sz="4" w:space="0" w:color="auto"/>
            </w:tcBorders>
          </w:tcPr>
          <w:p w:rsidR="00C5399C" w:rsidRDefault="00C5399C">
            <w:pPr>
              <w:rPr>
                <w:rFonts w:ascii="Times New Roman" w:eastAsia="Calibri" w:hAnsi="Times New Roman" w:cs="Times New Roman"/>
                <w:sz w:val="20"/>
                <w:szCs w:val="20"/>
              </w:rPr>
            </w:pPr>
          </w:p>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Papillomatosis</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 xml:space="preserve">Lithium antimony </w:t>
            </w:r>
          </w:p>
          <w:p w:rsidR="00C5399C" w:rsidRDefault="00C5399C">
            <w:pPr>
              <w:jc w:val="both"/>
              <w:rPr>
                <w:rFonts w:ascii="Times New Roman" w:hAnsi="Times New Roman"/>
                <w:sz w:val="20"/>
                <w:szCs w:val="20"/>
              </w:rPr>
            </w:pPr>
            <w:r>
              <w:rPr>
                <w:rFonts w:ascii="Times New Roman" w:hAnsi="Times New Roman"/>
                <w:sz w:val="20"/>
                <w:szCs w:val="20"/>
              </w:rPr>
              <w:t xml:space="preserve">Thiomalate </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Autohaemotherapy</w:t>
            </w:r>
          </w:p>
        </w:tc>
        <w:tc>
          <w:tcPr>
            <w:tcW w:w="1692"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Inj. Antheomalin </w:t>
            </w:r>
          </w:p>
        </w:tc>
        <w:tc>
          <w:tcPr>
            <w:tcW w:w="1278"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 xml:space="preserve">15-20 ml/cow. </w:t>
            </w:r>
          </w:p>
          <w:p w:rsidR="00C5399C" w:rsidRDefault="00C5399C">
            <w:pPr>
              <w:jc w:val="both"/>
              <w:rPr>
                <w:rFonts w:ascii="Times New Roman" w:hAnsi="Times New Roman"/>
                <w:sz w:val="20"/>
                <w:szCs w:val="20"/>
              </w:rPr>
            </w:pPr>
            <w:r>
              <w:rPr>
                <w:rFonts w:ascii="Times New Roman" w:hAnsi="Times New Roman"/>
                <w:sz w:val="20"/>
                <w:szCs w:val="20"/>
              </w:rPr>
              <w:t>10-15</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ml/cow</w:t>
            </w:r>
          </w:p>
        </w:tc>
        <w:tc>
          <w:tcPr>
            <w:tcW w:w="1143"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I/M</w:t>
            </w:r>
          </w:p>
          <w:p w:rsidR="00C5399C" w:rsidRDefault="00C5399C">
            <w:pPr>
              <w:jc w:val="both"/>
              <w:rPr>
                <w:rFonts w:ascii="Times New Roman" w:hAnsi="Times New Roman"/>
                <w:sz w:val="20"/>
                <w:szCs w:val="20"/>
              </w:rPr>
            </w:pP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I/M</w:t>
            </w:r>
          </w:p>
        </w:tc>
        <w:tc>
          <w:tcPr>
            <w:tcW w:w="1485" w:type="dxa"/>
            <w:tcBorders>
              <w:top w:val="single" w:sz="4" w:space="0" w:color="auto"/>
              <w:left w:val="single" w:sz="4" w:space="0" w:color="auto"/>
              <w:bottom w:val="single" w:sz="4" w:space="0" w:color="auto"/>
              <w:right w:val="single" w:sz="4" w:space="0" w:color="auto"/>
            </w:tcBorders>
          </w:tcPr>
          <w:p w:rsidR="00C5399C" w:rsidRDefault="00C5399C">
            <w:pPr>
              <w:jc w:val="center"/>
              <w:rPr>
                <w:rFonts w:ascii="Times New Roman" w:eastAsia="Calibri" w:hAnsi="Times New Roman" w:cs="Times New Roman"/>
                <w:sz w:val="10"/>
                <w:szCs w:val="20"/>
              </w:rPr>
            </w:pPr>
          </w:p>
          <w:p w:rsidR="00C5399C" w:rsidRDefault="00C5399C">
            <w:pPr>
              <w:spacing w:after="200" w:line="276" w:lineRule="auto"/>
              <w:jc w:val="center"/>
              <w:rPr>
                <w:rFonts w:ascii="Times New Roman" w:eastAsia="Calibri" w:hAnsi="Times New Roman" w:cs="Times New Roman"/>
                <w:sz w:val="20"/>
                <w:szCs w:val="20"/>
              </w:rPr>
            </w:pPr>
            <w:r>
              <w:rPr>
                <w:rFonts w:ascii="Times New Roman" w:hAnsi="Times New Roman"/>
                <w:sz w:val="20"/>
                <w:szCs w:val="20"/>
              </w:rPr>
              <w:t>5 days intervel at 5 days</w:t>
            </w:r>
          </w:p>
        </w:tc>
      </w:tr>
      <w:tr w:rsidR="00C5399C" w:rsidTr="00C5399C">
        <w:trPr>
          <w:trHeight w:val="1025"/>
        </w:trPr>
        <w:tc>
          <w:tcPr>
            <w:tcW w:w="1827"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Myiasis</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Oil of turpentine</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OTC-100mg/ml</w:t>
            </w:r>
          </w:p>
        </w:tc>
        <w:tc>
          <w:tcPr>
            <w:tcW w:w="1692"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Inj.Renamycin</w:t>
            </w:r>
          </w:p>
        </w:tc>
        <w:tc>
          <w:tcPr>
            <w:tcW w:w="1278"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10mg/kg</w:t>
            </w:r>
          </w:p>
          <w:p w:rsidR="00C5399C" w:rsidRDefault="00C5399C">
            <w:pPr>
              <w:jc w:val="both"/>
              <w:rPr>
                <w:rFonts w:ascii="Times New Roman" w:hAnsi="Times New Roman"/>
                <w:sz w:val="20"/>
                <w:szCs w:val="20"/>
              </w:rPr>
            </w:pPr>
          </w:p>
          <w:p w:rsidR="00C5399C" w:rsidRDefault="00C5399C">
            <w:pPr>
              <w:spacing w:after="200" w:line="276" w:lineRule="auto"/>
              <w:jc w:val="both"/>
              <w:rPr>
                <w:rFonts w:ascii="Times New Roman" w:eastAsia="Calibri" w:hAnsi="Times New Roman" w:cs="Times New Roman"/>
                <w:sz w:val="20"/>
                <w:szCs w:val="20"/>
              </w:rPr>
            </w:pPr>
          </w:p>
        </w:tc>
        <w:tc>
          <w:tcPr>
            <w:tcW w:w="1143"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Dressing</w:t>
            </w:r>
          </w:p>
        </w:tc>
        <w:tc>
          <w:tcPr>
            <w:tcW w:w="1485"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center"/>
              <w:rPr>
                <w:rFonts w:ascii="Times New Roman" w:eastAsia="Calibri" w:hAnsi="Times New Roman" w:cs="Times New Roman"/>
                <w:sz w:val="20"/>
                <w:szCs w:val="20"/>
              </w:rPr>
            </w:pPr>
            <w:r>
              <w:rPr>
                <w:rFonts w:ascii="Times New Roman" w:hAnsi="Times New Roman"/>
                <w:sz w:val="20"/>
                <w:szCs w:val="20"/>
              </w:rPr>
              <w:t>Daily</w:t>
            </w:r>
          </w:p>
        </w:tc>
      </w:tr>
      <w:tr w:rsidR="00C5399C" w:rsidTr="00C5399C">
        <w:tc>
          <w:tcPr>
            <w:tcW w:w="1827"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Contagious ecthyma</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Potash</w:t>
            </w:r>
          </w:p>
          <w:p w:rsidR="00C5399C" w:rsidRDefault="00C5399C">
            <w:pPr>
              <w:jc w:val="both"/>
              <w:rPr>
                <w:rFonts w:ascii="Times New Roman" w:hAnsi="Times New Roman"/>
                <w:sz w:val="20"/>
                <w:szCs w:val="20"/>
              </w:rPr>
            </w:pPr>
            <w:r>
              <w:rPr>
                <w:rFonts w:ascii="Times New Roman" w:hAnsi="Times New Roman"/>
                <w:sz w:val="20"/>
                <w:szCs w:val="20"/>
              </w:rPr>
              <w:t>Borax +honey</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OTC</w:t>
            </w:r>
          </w:p>
        </w:tc>
        <w:tc>
          <w:tcPr>
            <w:tcW w:w="1692"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 xml:space="preserve">10% Solution </w:t>
            </w:r>
          </w:p>
        </w:tc>
        <w:tc>
          <w:tcPr>
            <w:tcW w:w="1278" w:type="dxa"/>
            <w:tcBorders>
              <w:top w:val="single" w:sz="4" w:space="0" w:color="auto"/>
              <w:left w:val="single" w:sz="4" w:space="0" w:color="auto"/>
              <w:bottom w:val="single" w:sz="4" w:space="0" w:color="auto"/>
              <w:right w:val="single" w:sz="4" w:space="0" w:color="auto"/>
            </w:tcBorders>
          </w:tcPr>
          <w:p w:rsidR="00C5399C" w:rsidRDefault="00C5399C">
            <w:pPr>
              <w:jc w:val="center"/>
              <w:rPr>
                <w:rFonts w:ascii="Times New Roman" w:eastAsia="Calibri" w:hAnsi="Times New Roman" w:cs="Times New Roman"/>
                <w:sz w:val="20"/>
                <w:szCs w:val="20"/>
              </w:rPr>
            </w:pPr>
            <w:r>
              <w:rPr>
                <w:rFonts w:ascii="Times New Roman" w:hAnsi="Times New Roman"/>
                <w:sz w:val="20"/>
                <w:szCs w:val="20"/>
              </w:rPr>
              <w:t>Adlibitum</w:t>
            </w:r>
          </w:p>
          <w:p w:rsidR="00C5399C" w:rsidRDefault="00C5399C">
            <w:pPr>
              <w:jc w:val="center"/>
              <w:rPr>
                <w:rFonts w:ascii="Times New Roman" w:hAnsi="Times New Roman"/>
                <w:sz w:val="20"/>
                <w:szCs w:val="20"/>
              </w:rPr>
            </w:pPr>
            <w:r>
              <w:rPr>
                <w:rFonts w:ascii="Times New Roman" w:hAnsi="Times New Roman"/>
                <w:sz w:val="20"/>
                <w:szCs w:val="20"/>
              </w:rPr>
              <w:t>1ml/10kg</w:t>
            </w:r>
          </w:p>
          <w:p w:rsidR="00C5399C" w:rsidRDefault="00C5399C">
            <w:pPr>
              <w:spacing w:after="200" w:line="276" w:lineRule="auto"/>
              <w:jc w:val="both"/>
              <w:rPr>
                <w:rFonts w:ascii="Times New Roman" w:eastAsia="Calibri" w:hAnsi="Times New Roman" w:cs="Times New Roman"/>
                <w:sz w:val="20"/>
                <w:szCs w:val="20"/>
              </w:rPr>
            </w:pPr>
          </w:p>
        </w:tc>
        <w:tc>
          <w:tcPr>
            <w:tcW w:w="1143" w:type="dxa"/>
            <w:tcBorders>
              <w:top w:val="single" w:sz="4" w:space="0" w:color="auto"/>
              <w:left w:val="single" w:sz="4" w:space="0" w:color="auto"/>
              <w:bottom w:val="single" w:sz="4" w:space="0" w:color="auto"/>
              <w:right w:val="single" w:sz="4" w:space="0" w:color="auto"/>
            </w:tcBorders>
          </w:tcPr>
          <w:p w:rsidR="00C5399C" w:rsidRDefault="00C5399C">
            <w:pPr>
              <w:jc w:val="center"/>
              <w:rPr>
                <w:rFonts w:ascii="Times New Roman" w:eastAsia="Calibri" w:hAnsi="Times New Roman" w:cs="Times New Roman"/>
                <w:sz w:val="20"/>
                <w:szCs w:val="20"/>
              </w:rPr>
            </w:pPr>
            <w:r>
              <w:rPr>
                <w:rFonts w:ascii="Times New Roman" w:hAnsi="Times New Roman"/>
                <w:sz w:val="20"/>
                <w:szCs w:val="20"/>
              </w:rPr>
              <w:t>Topically</w:t>
            </w:r>
          </w:p>
          <w:p w:rsidR="00C5399C" w:rsidRDefault="00C5399C">
            <w:pPr>
              <w:jc w:val="center"/>
              <w:rPr>
                <w:rFonts w:ascii="Times New Roman" w:hAnsi="Times New Roman"/>
                <w:sz w:val="20"/>
                <w:szCs w:val="20"/>
              </w:rPr>
            </w:pPr>
            <w:r>
              <w:rPr>
                <w:rFonts w:ascii="Times New Roman" w:hAnsi="Times New Roman"/>
                <w:sz w:val="20"/>
                <w:szCs w:val="20"/>
              </w:rPr>
              <w:t>I/M</w:t>
            </w:r>
          </w:p>
          <w:p w:rsidR="00C5399C" w:rsidRDefault="00C5399C">
            <w:pPr>
              <w:spacing w:after="200" w:line="276" w:lineRule="auto"/>
              <w:jc w:val="both"/>
              <w:rPr>
                <w:rFonts w:ascii="Times New Roman" w:eastAsia="Calibri"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hideMark/>
          </w:tcPr>
          <w:p w:rsidR="00C5399C" w:rsidRDefault="00C5399C">
            <w:pPr>
              <w:jc w:val="center"/>
              <w:rPr>
                <w:rFonts w:ascii="Times New Roman" w:eastAsia="Calibri" w:hAnsi="Times New Roman" w:cs="Times New Roman"/>
                <w:sz w:val="20"/>
                <w:szCs w:val="20"/>
              </w:rPr>
            </w:pPr>
            <w:r>
              <w:rPr>
                <w:rFonts w:ascii="Times New Roman" w:hAnsi="Times New Roman"/>
                <w:sz w:val="20"/>
                <w:szCs w:val="20"/>
              </w:rPr>
              <w:t xml:space="preserve">Until recovery </w:t>
            </w:r>
          </w:p>
          <w:p w:rsidR="00C5399C" w:rsidRDefault="00C5399C">
            <w:pPr>
              <w:spacing w:after="200" w:line="276" w:lineRule="auto"/>
              <w:jc w:val="center"/>
              <w:rPr>
                <w:rFonts w:ascii="Times New Roman" w:eastAsia="Calibri" w:hAnsi="Times New Roman" w:cs="Times New Roman"/>
                <w:sz w:val="20"/>
                <w:szCs w:val="20"/>
              </w:rPr>
            </w:pPr>
            <w:r>
              <w:rPr>
                <w:rFonts w:ascii="Times New Roman" w:hAnsi="Times New Roman"/>
                <w:sz w:val="20"/>
                <w:szCs w:val="20"/>
              </w:rPr>
              <w:t>5 days</w:t>
            </w:r>
          </w:p>
        </w:tc>
      </w:tr>
      <w:tr w:rsidR="00C5399C" w:rsidTr="00C5399C">
        <w:tc>
          <w:tcPr>
            <w:tcW w:w="1827" w:type="dxa"/>
            <w:tcBorders>
              <w:top w:val="single" w:sz="4" w:space="0" w:color="auto"/>
              <w:left w:val="single" w:sz="4" w:space="0" w:color="auto"/>
              <w:bottom w:val="single" w:sz="4" w:space="0" w:color="auto"/>
              <w:right w:val="single" w:sz="4" w:space="0" w:color="auto"/>
            </w:tcBorders>
            <w:hideMark/>
          </w:tcPr>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 xml:space="preserve"> Yoke gall</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Antibiotic</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OTC</w:t>
            </w:r>
          </w:p>
        </w:tc>
        <w:tc>
          <w:tcPr>
            <w:tcW w:w="1692"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Inj.Tetravet 10ml</w:t>
            </w:r>
          </w:p>
          <w:p w:rsidR="00C5399C" w:rsidRDefault="00C5399C">
            <w:pPr>
              <w:spacing w:after="200" w:line="276" w:lineRule="auto"/>
              <w:jc w:val="both"/>
              <w:rPr>
                <w:rFonts w:ascii="Times New Roman" w:eastAsia="Calibri"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1% ointment</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1ml/10kg</w:t>
            </w:r>
          </w:p>
        </w:tc>
        <w:tc>
          <w:tcPr>
            <w:tcW w:w="114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Topically</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IM</w:t>
            </w:r>
          </w:p>
        </w:tc>
        <w:tc>
          <w:tcPr>
            <w:tcW w:w="1485" w:type="dxa"/>
            <w:tcBorders>
              <w:top w:val="single" w:sz="4" w:space="0" w:color="auto"/>
              <w:left w:val="single" w:sz="4" w:space="0" w:color="auto"/>
              <w:bottom w:val="single" w:sz="4" w:space="0" w:color="auto"/>
              <w:right w:val="single" w:sz="4" w:space="0" w:color="auto"/>
            </w:tcBorders>
            <w:hideMark/>
          </w:tcPr>
          <w:p w:rsidR="00C5399C" w:rsidRDefault="00C5399C">
            <w:pPr>
              <w:jc w:val="center"/>
              <w:rPr>
                <w:rFonts w:ascii="Times New Roman" w:eastAsia="Calibri" w:hAnsi="Times New Roman" w:cs="Times New Roman"/>
                <w:sz w:val="20"/>
                <w:szCs w:val="20"/>
              </w:rPr>
            </w:pPr>
            <w:r>
              <w:rPr>
                <w:rFonts w:ascii="Times New Roman" w:hAnsi="Times New Roman"/>
                <w:sz w:val="20"/>
                <w:szCs w:val="20"/>
              </w:rPr>
              <w:t>Until recovery</w:t>
            </w:r>
          </w:p>
          <w:p w:rsidR="00C5399C" w:rsidRDefault="00C5399C">
            <w:pPr>
              <w:spacing w:after="200" w:line="276" w:lineRule="auto"/>
              <w:jc w:val="center"/>
              <w:rPr>
                <w:rFonts w:ascii="Times New Roman" w:eastAsia="Calibri" w:hAnsi="Times New Roman" w:cs="Times New Roman"/>
                <w:sz w:val="20"/>
                <w:szCs w:val="20"/>
              </w:rPr>
            </w:pPr>
            <w:r>
              <w:rPr>
                <w:rFonts w:ascii="Times New Roman" w:hAnsi="Times New Roman"/>
                <w:sz w:val="20"/>
                <w:szCs w:val="20"/>
              </w:rPr>
              <w:t>5days</w:t>
            </w:r>
          </w:p>
        </w:tc>
      </w:tr>
      <w:tr w:rsidR="00C5399C" w:rsidTr="00C5399C">
        <w:trPr>
          <w:trHeight w:val="899"/>
        </w:trPr>
        <w:tc>
          <w:tcPr>
            <w:tcW w:w="1827" w:type="dxa"/>
            <w:tcBorders>
              <w:top w:val="single" w:sz="4" w:space="0" w:color="auto"/>
              <w:left w:val="single" w:sz="4" w:space="0" w:color="auto"/>
              <w:bottom w:val="single" w:sz="4" w:space="0" w:color="auto"/>
              <w:right w:val="single" w:sz="4" w:space="0" w:color="auto"/>
            </w:tcBorders>
          </w:tcPr>
          <w:p w:rsidR="00C5399C" w:rsidRDefault="00C5399C">
            <w:pPr>
              <w:rPr>
                <w:rFonts w:ascii="Times New Roman" w:eastAsia="Calibri" w:hAnsi="Times New Roman" w:cs="Times New Roman"/>
                <w:sz w:val="20"/>
                <w:szCs w:val="20"/>
              </w:rPr>
            </w:pPr>
          </w:p>
          <w:p w:rsidR="00C5399C" w:rsidRDefault="00C5399C">
            <w:pPr>
              <w:rPr>
                <w:rFonts w:ascii="Times New Roman" w:hAnsi="Times New Roman"/>
                <w:sz w:val="20"/>
                <w:szCs w:val="20"/>
              </w:rPr>
            </w:pPr>
          </w:p>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Bur n</w:t>
            </w:r>
          </w:p>
        </w:tc>
        <w:tc>
          <w:tcPr>
            <w:tcW w:w="1773" w:type="dxa"/>
            <w:tcBorders>
              <w:top w:val="single" w:sz="4" w:space="0" w:color="auto"/>
              <w:left w:val="single" w:sz="4" w:space="0" w:color="auto"/>
              <w:bottom w:val="single" w:sz="4" w:space="0" w:color="auto"/>
              <w:right w:val="single" w:sz="4" w:space="0" w:color="auto"/>
            </w:tcBorders>
            <w:hideMark/>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.1%Acriflavin</w:t>
            </w:r>
          </w:p>
          <w:p w:rsidR="00C5399C" w:rsidRDefault="00C5399C">
            <w:pPr>
              <w:jc w:val="both"/>
              <w:rPr>
                <w:rFonts w:ascii="Times New Roman" w:hAnsi="Times New Roman"/>
                <w:sz w:val="20"/>
                <w:szCs w:val="20"/>
              </w:rPr>
            </w:pPr>
            <w:r>
              <w:rPr>
                <w:rFonts w:ascii="Times New Roman" w:hAnsi="Times New Roman"/>
                <w:sz w:val="20"/>
                <w:szCs w:val="20"/>
              </w:rPr>
              <w:t>Antihistaminic drug</w:t>
            </w:r>
          </w:p>
          <w:p w:rsidR="00C5399C" w:rsidRDefault="00C5399C">
            <w:pPr>
              <w:jc w:val="both"/>
              <w:rPr>
                <w:rFonts w:ascii="Times New Roman" w:hAnsi="Times New Roman"/>
                <w:sz w:val="20"/>
                <w:szCs w:val="20"/>
              </w:rPr>
            </w:pPr>
            <w:r>
              <w:rPr>
                <w:rFonts w:ascii="Times New Roman" w:hAnsi="Times New Roman"/>
                <w:sz w:val="20"/>
                <w:szCs w:val="20"/>
              </w:rPr>
              <w:t>PromithazineHcl</w:t>
            </w:r>
          </w:p>
          <w:p w:rsidR="00C5399C" w:rsidRDefault="00C5399C">
            <w:pPr>
              <w:jc w:val="both"/>
              <w:rPr>
                <w:rFonts w:ascii="Times New Roman" w:hAnsi="Times New Roman"/>
                <w:sz w:val="20"/>
                <w:szCs w:val="20"/>
              </w:rPr>
            </w:pPr>
            <w:r>
              <w:rPr>
                <w:rFonts w:ascii="Times New Roman" w:hAnsi="Times New Roman"/>
                <w:sz w:val="20"/>
                <w:szCs w:val="20"/>
              </w:rPr>
              <w:t>Antibiotic</w:t>
            </w: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OTC</w:t>
            </w:r>
          </w:p>
        </w:tc>
        <w:tc>
          <w:tcPr>
            <w:tcW w:w="1692"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p>
          <w:p w:rsidR="00C5399C" w:rsidRDefault="00C5399C">
            <w:pPr>
              <w:jc w:val="both"/>
              <w:rPr>
                <w:rFonts w:ascii="Times New Roman" w:hAnsi="Times New Roman"/>
                <w:sz w:val="20"/>
                <w:szCs w:val="20"/>
              </w:rPr>
            </w:pPr>
          </w:p>
          <w:p w:rsidR="00C5399C" w:rsidRDefault="00C5399C">
            <w:pPr>
              <w:jc w:val="both"/>
              <w:rPr>
                <w:rFonts w:ascii="Times New Roman" w:hAnsi="Times New Roman"/>
                <w:sz w:val="20"/>
                <w:szCs w:val="20"/>
              </w:rPr>
            </w:pPr>
            <w:r>
              <w:rPr>
                <w:rFonts w:ascii="Times New Roman" w:hAnsi="Times New Roman"/>
                <w:sz w:val="20"/>
                <w:szCs w:val="20"/>
              </w:rPr>
              <w:t>Inj.Astavet</w:t>
            </w:r>
          </w:p>
          <w:p w:rsidR="00C5399C" w:rsidRDefault="00C5399C">
            <w:pPr>
              <w:jc w:val="both"/>
              <w:rPr>
                <w:rFonts w:ascii="Times New Roman" w:hAnsi="Times New Roman"/>
                <w:sz w:val="20"/>
                <w:szCs w:val="20"/>
              </w:rPr>
            </w:pP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Inj.Tetravet</w:t>
            </w:r>
          </w:p>
        </w:tc>
        <w:tc>
          <w:tcPr>
            <w:tcW w:w="1278"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.1%solution</w:t>
            </w:r>
          </w:p>
          <w:p w:rsidR="00C5399C" w:rsidRDefault="00C5399C">
            <w:pPr>
              <w:jc w:val="both"/>
              <w:rPr>
                <w:rFonts w:ascii="Times New Roman" w:hAnsi="Times New Roman"/>
                <w:sz w:val="20"/>
                <w:szCs w:val="20"/>
              </w:rPr>
            </w:pPr>
            <w:r>
              <w:rPr>
                <w:rFonts w:ascii="Times New Roman" w:hAnsi="Times New Roman"/>
                <w:sz w:val="20"/>
                <w:szCs w:val="20"/>
              </w:rPr>
              <w:t>2mg/kg</w:t>
            </w:r>
          </w:p>
          <w:p w:rsidR="00C5399C" w:rsidRDefault="00C5399C">
            <w:pPr>
              <w:jc w:val="both"/>
              <w:rPr>
                <w:rFonts w:ascii="Times New Roman" w:hAnsi="Times New Roman"/>
                <w:sz w:val="20"/>
                <w:szCs w:val="20"/>
              </w:rPr>
            </w:pPr>
          </w:p>
          <w:p w:rsidR="00C5399C" w:rsidRDefault="00C5399C">
            <w:pPr>
              <w:jc w:val="both"/>
              <w:rPr>
                <w:rFonts w:ascii="Times New Roman" w:hAnsi="Times New Roman"/>
                <w:sz w:val="20"/>
                <w:szCs w:val="20"/>
              </w:rPr>
            </w:pP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1ml/10kg</w:t>
            </w:r>
          </w:p>
        </w:tc>
        <w:tc>
          <w:tcPr>
            <w:tcW w:w="1143" w:type="dxa"/>
            <w:tcBorders>
              <w:top w:val="single" w:sz="4" w:space="0" w:color="auto"/>
              <w:left w:val="single" w:sz="4" w:space="0" w:color="auto"/>
              <w:bottom w:val="single" w:sz="4" w:space="0" w:color="auto"/>
              <w:right w:val="single" w:sz="4" w:space="0" w:color="auto"/>
            </w:tcBorders>
          </w:tcPr>
          <w:p w:rsidR="00C5399C" w:rsidRDefault="00C5399C">
            <w:pPr>
              <w:jc w:val="both"/>
              <w:rPr>
                <w:rFonts w:ascii="Times New Roman" w:eastAsia="Calibri" w:hAnsi="Times New Roman" w:cs="Times New Roman"/>
                <w:sz w:val="20"/>
                <w:szCs w:val="20"/>
              </w:rPr>
            </w:pPr>
            <w:r>
              <w:rPr>
                <w:rFonts w:ascii="Times New Roman" w:hAnsi="Times New Roman"/>
                <w:sz w:val="20"/>
                <w:szCs w:val="20"/>
              </w:rPr>
              <w:t>Topically</w:t>
            </w:r>
          </w:p>
          <w:p w:rsidR="00C5399C" w:rsidRDefault="00C5399C">
            <w:pPr>
              <w:jc w:val="both"/>
              <w:rPr>
                <w:rFonts w:ascii="Times New Roman" w:hAnsi="Times New Roman"/>
                <w:sz w:val="20"/>
                <w:szCs w:val="20"/>
              </w:rPr>
            </w:pPr>
            <w:r>
              <w:rPr>
                <w:rFonts w:ascii="Times New Roman" w:hAnsi="Times New Roman"/>
                <w:sz w:val="20"/>
                <w:szCs w:val="20"/>
              </w:rPr>
              <w:t>IM</w:t>
            </w:r>
          </w:p>
          <w:p w:rsidR="00C5399C" w:rsidRDefault="00C5399C">
            <w:pPr>
              <w:jc w:val="both"/>
              <w:rPr>
                <w:rFonts w:ascii="Times New Roman" w:hAnsi="Times New Roman"/>
                <w:sz w:val="20"/>
                <w:szCs w:val="20"/>
              </w:rPr>
            </w:pPr>
          </w:p>
          <w:p w:rsidR="00C5399C" w:rsidRDefault="00C5399C">
            <w:pPr>
              <w:jc w:val="both"/>
              <w:rPr>
                <w:rFonts w:ascii="Times New Roman" w:hAnsi="Times New Roman"/>
                <w:sz w:val="20"/>
                <w:szCs w:val="20"/>
              </w:rPr>
            </w:pPr>
          </w:p>
          <w:p w:rsidR="00C5399C" w:rsidRDefault="00C5399C">
            <w:pPr>
              <w:spacing w:after="200" w:line="276" w:lineRule="auto"/>
              <w:jc w:val="both"/>
              <w:rPr>
                <w:rFonts w:ascii="Times New Roman" w:eastAsia="Calibri" w:hAnsi="Times New Roman" w:cs="Times New Roman"/>
                <w:sz w:val="20"/>
                <w:szCs w:val="20"/>
              </w:rPr>
            </w:pPr>
            <w:r>
              <w:rPr>
                <w:rFonts w:ascii="Times New Roman" w:hAnsi="Times New Roman"/>
                <w:sz w:val="20"/>
                <w:szCs w:val="20"/>
              </w:rPr>
              <w:t>IM</w:t>
            </w:r>
          </w:p>
        </w:tc>
        <w:tc>
          <w:tcPr>
            <w:tcW w:w="1485" w:type="dxa"/>
            <w:tcBorders>
              <w:top w:val="single" w:sz="4" w:space="0" w:color="auto"/>
              <w:left w:val="single" w:sz="4" w:space="0" w:color="auto"/>
              <w:bottom w:val="single" w:sz="4" w:space="0" w:color="auto"/>
              <w:right w:val="single" w:sz="4" w:space="0" w:color="auto"/>
            </w:tcBorders>
          </w:tcPr>
          <w:p w:rsidR="00C5399C" w:rsidRDefault="00C5399C">
            <w:pPr>
              <w:jc w:val="center"/>
              <w:rPr>
                <w:rFonts w:ascii="Times New Roman" w:eastAsia="Calibri" w:hAnsi="Times New Roman" w:cs="Times New Roman"/>
                <w:sz w:val="20"/>
                <w:szCs w:val="20"/>
              </w:rPr>
            </w:pPr>
          </w:p>
          <w:p w:rsidR="00C5399C" w:rsidRDefault="00C5399C">
            <w:pPr>
              <w:jc w:val="center"/>
              <w:rPr>
                <w:rFonts w:ascii="Times New Roman" w:hAnsi="Times New Roman"/>
                <w:sz w:val="20"/>
                <w:szCs w:val="20"/>
              </w:rPr>
            </w:pPr>
          </w:p>
          <w:p w:rsidR="00C5399C" w:rsidRDefault="00C5399C">
            <w:pPr>
              <w:rPr>
                <w:rFonts w:ascii="Times New Roman" w:hAnsi="Times New Roman"/>
                <w:sz w:val="20"/>
                <w:szCs w:val="20"/>
              </w:rPr>
            </w:pPr>
            <w:r>
              <w:rPr>
                <w:rFonts w:ascii="Times New Roman" w:hAnsi="Times New Roman"/>
                <w:sz w:val="20"/>
                <w:szCs w:val="20"/>
              </w:rPr>
              <w:t>5days</w:t>
            </w:r>
          </w:p>
          <w:p w:rsidR="00C5399C" w:rsidRDefault="00C5399C">
            <w:pPr>
              <w:jc w:val="center"/>
              <w:rPr>
                <w:rFonts w:ascii="Times New Roman" w:hAnsi="Times New Roman"/>
                <w:sz w:val="20"/>
                <w:szCs w:val="20"/>
              </w:rPr>
            </w:pPr>
          </w:p>
          <w:p w:rsidR="00C5399C" w:rsidRDefault="00C5399C">
            <w:pPr>
              <w:spacing w:after="200" w:line="276" w:lineRule="auto"/>
              <w:rPr>
                <w:rFonts w:ascii="Times New Roman" w:eastAsia="Calibri" w:hAnsi="Times New Roman" w:cs="Times New Roman"/>
                <w:sz w:val="20"/>
                <w:szCs w:val="20"/>
              </w:rPr>
            </w:pPr>
            <w:r>
              <w:rPr>
                <w:rFonts w:ascii="Times New Roman" w:hAnsi="Times New Roman"/>
                <w:sz w:val="20"/>
                <w:szCs w:val="20"/>
              </w:rPr>
              <w:t>7days</w:t>
            </w:r>
          </w:p>
        </w:tc>
      </w:tr>
    </w:tbl>
    <w:p w:rsidR="00C5399C" w:rsidRDefault="00C5399C" w:rsidP="00C5399C">
      <w:pPr>
        <w:tabs>
          <w:tab w:val="left" w:pos="720"/>
        </w:tabs>
        <w:spacing w:line="360" w:lineRule="auto"/>
        <w:jc w:val="both"/>
        <w:rPr>
          <w:rFonts w:ascii="Times New Roman" w:eastAsia="Calibri" w:hAnsi="Times New Roman"/>
          <w:sz w:val="20"/>
          <w:szCs w:val="22"/>
        </w:rPr>
      </w:pPr>
    </w:p>
    <w:p w:rsidR="00C5399C" w:rsidRDefault="00C5399C" w:rsidP="00C5399C">
      <w:pPr>
        <w:spacing w:after="0" w:line="360" w:lineRule="auto"/>
        <w:rPr>
          <w:rFonts w:ascii="Times New Roman" w:hAnsi="Times New Roman"/>
          <w:sz w:val="26"/>
        </w:rPr>
        <w:sectPr w:rsidR="00C5399C" w:rsidSect="007B62B6">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2160" w:header="720" w:footer="720" w:gutter="0"/>
          <w:pgNumType w:start="4"/>
          <w:cols w:space="720"/>
        </w:sectPr>
      </w:pPr>
    </w:p>
    <w:p w:rsidR="00C5399C" w:rsidRPr="004F66BD" w:rsidRDefault="00C5399C" w:rsidP="004F66BD">
      <w:pPr>
        <w:tabs>
          <w:tab w:val="left" w:pos="720"/>
        </w:tabs>
        <w:spacing w:line="360" w:lineRule="auto"/>
        <w:jc w:val="both"/>
        <w:rPr>
          <w:rFonts w:ascii="Times New Roman" w:hAnsi="Times New Roman"/>
          <w:szCs w:val="22"/>
        </w:rPr>
      </w:pPr>
      <w:r w:rsidRPr="004F66BD">
        <w:rPr>
          <w:rFonts w:ascii="Times New Roman" w:hAnsi="Times New Roman"/>
          <w:szCs w:val="22"/>
        </w:rPr>
        <w:lastRenderedPageBreak/>
        <w:t>SD</w:t>
      </w:r>
      <w:r w:rsidRPr="004F66BD">
        <w:rPr>
          <w:rFonts w:ascii="Times New Roman" w:hAnsi="Times New Roman"/>
          <w:szCs w:val="22"/>
        </w:rPr>
        <w:tab/>
        <w:t>= Single Dose</w:t>
      </w:r>
    </w:p>
    <w:p w:rsidR="00C5399C" w:rsidRPr="004F66BD" w:rsidRDefault="00C5399C" w:rsidP="00C5399C">
      <w:pPr>
        <w:tabs>
          <w:tab w:val="left" w:pos="720"/>
        </w:tabs>
        <w:spacing w:line="360" w:lineRule="auto"/>
        <w:jc w:val="both"/>
        <w:rPr>
          <w:rFonts w:ascii="Times New Roman" w:hAnsi="Times New Roman"/>
          <w:szCs w:val="22"/>
        </w:rPr>
      </w:pPr>
      <w:r w:rsidRPr="004F66BD">
        <w:rPr>
          <w:rFonts w:ascii="Times New Roman" w:hAnsi="Times New Roman"/>
          <w:szCs w:val="22"/>
        </w:rPr>
        <w:t>IM</w:t>
      </w:r>
      <w:r w:rsidRPr="004F66BD">
        <w:rPr>
          <w:rFonts w:ascii="Times New Roman" w:hAnsi="Times New Roman"/>
          <w:szCs w:val="22"/>
        </w:rPr>
        <w:tab/>
        <w:t>= Intramuscularly</w:t>
      </w:r>
    </w:p>
    <w:p w:rsidR="00C5399C" w:rsidRPr="004F66BD" w:rsidRDefault="00C5399C" w:rsidP="00C5399C">
      <w:pPr>
        <w:tabs>
          <w:tab w:val="left" w:pos="720"/>
        </w:tabs>
        <w:spacing w:line="360" w:lineRule="auto"/>
        <w:jc w:val="both"/>
        <w:rPr>
          <w:rFonts w:ascii="Times New Roman" w:hAnsi="Times New Roman"/>
          <w:szCs w:val="22"/>
        </w:rPr>
      </w:pPr>
      <w:r w:rsidRPr="004F66BD">
        <w:rPr>
          <w:rFonts w:ascii="Times New Roman" w:hAnsi="Times New Roman"/>
          <w:szCs w:val="22"/>
        </w:rPr>
        <w:t>SC</w:t>
      </w:r>
      <w:r w:rsidRPr="004F66BD">
        <w:rPr>
          <w:rFonts w:ascii="Times New Roman" w:hAnsi="Times New Roman"/>
          <w:szCs w:val="22"/>
        </w:rPr>
        <w:tab/>
        <w:t>= Subcutaneously</w:t>
      </w:r>
    </w:p>
    <w:p w:rsidR="00C5399C" w:rsidRPr="004F66BD" w:rsidRDefault="00C5399C" w:rsidP="00C5399C">
      <w:pPr>
        <w:tabs>
          <w:tab w:val="left" w:pos="720"/>
        </w:tabs>
        <w:spacing w:line="360" w:lineRule="auto"/>
        <w:jc w:val="both"/>
        <w:rPr>
          <w:rFonts w:ascii="Times New Roman" w:hAnsi="Times New Roman"/>
          <w:szCs w:val="22"/>
        </w:rPr>
      </w:pPr>
      <w:r w:rsidRPr="004F66BD">
        <w:rPr>
          <w:rFonts w:ascii="Times New Roman" w:hAnsi="Times New Roman"/>
          <w:szCs w:val="22"/>
        </w:rPr>
        <w:t xml:space="preserve">Inj. </w:t>
      </w:r>
      <w:r w:rsidRPr="004F66BD">
        <w:rPr>
          <w:rFonts w:ascii="Times New Roman" w:hAnsi="Times New Roman"/>
          <w:szCs w:val="22"/>
        </w:rPr>
        <w:tab/>
        <w:t>= Injection</w:t>
      </w:r>
    </w:p>
    <w:p w:rsidR="00A83B22" w:rsidRPr="004F66BD" w:rsidRDefault="00A83B22" w:rsidP="00427CFE">
      <w:pPr>
        <w:spacing w:after="0" w:line="360" w:lineRule="auto"/>
        <w:jc w:val="both"/>
        <w:rPr>
          <w:rFonts w:ascii="Times New Roman" w:hAnsi="Times New Roman" w:cs="Times New Roman"/>
          <w:b/>
          <w:szCs w:val="22"/>
        </w:rPr>
      </w:pPr>
    </w:p>
    <w:p w:rsidR="00940E72" w:rsidRPr="004F66BD" w:rsidRDefault="00940E72" w:rsidP="00427CFE">
      <w:pPr>
        <w:spacing w:after="0" w:line="360" w:lineRule="auto"/>
        <w:jc w:val="both"/>
        <w:rPr>
          <w:rFonts w:ascii="Times New Roman" w:hAnsi="Times New Roman" w:cs="Times New Roman"/>
          <w:szCs w:val="22"/>
        </w:rPr>
      </w:pPr>
    </w:p>
    <w:p w:rsidR="00CC1274" w:rsidRPr="004F66BD" w:rsidRDefault="00642BCB" w:rsidP="00427CFE">
      <w:pPr>
        <w:autoSpaceDE w:val="0"/>
        <w:autoSpaceDN w:val="0"/>
        <w:adjustRightInd w:val="0"/>
        <w:spacing w:after="0" w:line="360" w:lineRule="auto"/>
        <w:jc w:val="both"/>
        <w:rPr>
          <w:rFonts w:ascii="Times New Roman" w:hAnsi="Times New Roman" w:cs="Times New Roman"/>
          <w:b/>
          <w:szCs w:val="22"/>
        </w:rPr>
      </w:pPr>
      <w:r w:rsidRPr="004F66BD">
        <w:rPr>
          <w:rFonts w:ascii="Times New Roman" w:hAnsi="Times New Roman" w:cs="Times New Roman"/>
          <w:b/>
          <w:szCs w:val="22"/>
        </w:rPr>
        <w:t>2.</w:t>
      </w:r>
      <w:r w:rsidR="00434123" w:rsidRPr="004F66BD">
        <w:rPr>
          <w:rFonts w:ascii="Times New Roman" w:hAnsi="Times New Roman" w:cs="Times New Roman"/>
          <w:b/>
          <w:szCs w:val="22"/>
        </w:rPr>
        <w:t xml:space="preserve">6 </w:t>
      </w:r>
      <w:r w:rsidR="00940E72" w:rsidRPr="004F66BD">
        <w:rPr>
          <w:rFonts w:ascii="Times New Roman" w:hAnsi="Times New Roman" w:cs="Times New Roman"/>
          <w:b/>
          <w:szCs w:val="22"/>
        </w:rPr>
        <w:t>Data Analysis</w:t>
      </w:r>
    </w:p>
    <w:p w:rsidR="00175167" w:rsidRPr="004F66BD" w:rsidRDefault="00CC1274" w:rsidP="00427CFE">
      <w:pPr>
        <w:spacing w:after="0" w:line="360" w:lineRule="auto"/>
        <w:jc w:val="both"/>
        <w:rPr>
          <w:rFonts w:ascii="Times New Roman" w:hAnsi="Times New Roman" w:cs="Times New Roman"/>
          <w:szCs w:val="22"/>
        </w:rPr>
      </w:pPr>
      <w:r w:rsidRPr="004F66BD">
        <w:rPr>
          <w:rFonts w:ascii="Times New Roman" w:hAnsi="Times New Roman" w:cs="Times New Roman"/>
          <w:szCs w:val="22"/>
        </w:rPr>
        <w:t xml:space="preserve">Data were entered into </w:t>
      </w:r>
      <w:r w:rsidR="004A54E9" w:rsidRPr="004F66BD">
        <w:rPr>
          <w:rFonts w:ascii="Times New Roman" w:hAnsi="Times New Roman" w:cs="Times New Roman"/>
          <w:szCs w:val="22"/>
        </w:rPr>
        <w:t>Microsoft office excel-2007,</w:t>
      </w:r>
      <w:r w:rsidRPr="004F66BD">
        <w:rPr>
          <w:rFonts w:ascii="Times New Roman" w:hAnsi="Times New Roman" w:cs="Times New Roman"/>
          <w:szCs w:val="22"/>
        </w:rPr>
        <w:t xml:space="preserve">USA and then exported to </w:t>
      </w:r>
      <w:r w:rsidR="004A54E9" w:rsidRPr="004F66BD">
        <w:rPr>
          <w:rFonts w:ascii="Times New Roman" w:hAnsi="Times New Roman" w:cs="Times New Roman"/>
          <w:szCs w:val="22"/>
        </w:rPr>
        <w:t>STATA version -13</w:t>
      </w:r>
      <w:r w:rsidRPr="004F66BD">
        <w:rPr>
          <w:rFonts w:ascii="Times New Roman" w:hAnsi="Times New Roman" w:cs="Times New Roman"/>
          <w:szCs w:val="22"/>
        </w:rPr>
        <w:t xml:space="preserve">(STATA Corporation, College Station, Texus, USA) for statistical analysis. Descriptive analysis was performed on the data of </w:t>
      </w:r>
      <w:r w:rsidR="00E82526" w:rsidRPr="004F66BD">
        <w:rPr>
          <w:rFonts w:ascii="Times New Roman" w:hAnsi="Times New Roman" w:cs="Times New Roman"/>
          <w:szCs w:val="22"/>
        </w:rPr>
        <w:t>skin diseases</w:t>
      </w:r>
      <w:r w:rsidRPr="004F66BD">
        <w:rPr>
          <w:rFonts w:ascii="Times New Roman" w:hAnsi="Times New Roman" w:cs="Times New Roman"/>
          <w:szCs w:val="22"/>
        </w:rPr>
        <w:t xml:space="preserve"> in relation to different factors.</w:t>
      </w:r>
      <w:r w:rsidR="00A84C0A" w:rsidRPr="004F66BD">
        <w:rPr>
          <w:rFonts w:ascii="Times New Roman" w:hAnsi="Times New Roman" w:cs="Times New Roman"/>
          <w:szCs w:val="22"/>
        </w:rPr>
        <w:t xml:space="preserve"> Results are presented as frequency and percentage of </w:t>
      </w:r>
      <w:r w:rsidR="00E82526" w:rsidRPr="004F66BD">
        <w:rPr>
          <w:rFonts w:ascii="Times New Roman" w:hAnsi="Times New Roman" w:cs="Times New Roman"/>
          <w:szCs w:val="22"/>
        </w:rPr>
        <w:t>skin diseases</w:t>
      </w:r>
      <w:r w:rsidR="00A84C0A" w:rsidRPr="004F66BD">
        <w:rPr>
          <w:rFonts w:ascii="Times New Roman" w:hAnsi="Times New Roman" w:cs="Times New Roman"/>
          <w:szCs w:val="22"/>
        </w:rPr>
        <w:t xml:space="preserve"> against each category of factor.</w:t>
      </w:r>
    </w:p>
    <w:sectPr w:rsidR="00175167" w:rsidRPr="004F66BD" w:rsidSect="003A0CFC">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272A81" w15:done="0"/>
  <w15:commentEx w15:paraId="67966D1B" w15:done="0"/>
  <w15:commentEx w15:paraId="10E48146" w15:done="0"/>
  <w15:commentEx w15:paraId="29401374" w15:done="0"/>
  <w15:commentEx w15:paraId="1A370563" w15:done="0"/>
  <w15:commentEx w15:paraId="4BD65BF0" w15:done="0"/>
  <w15:commentEx w15:paraId="7991F0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279" w:rsidRDefault="00867279" w:rsidP="00541B3C">
      <w:pPr>
        <w:spacing w:after="0" w:line="240" w:lineRule="auto"/>
      </w:pPr>
      <w:r>
        <w:separator/>
      </w:r>
    </w:p>
  </w:endnote>
  <w:endnote w:type="continuationSeparator" w:id="1">
    <w:p w:rsidR="00867279" w:rsidRDefault="00867279" w:rsidP="00541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3C" w:rsidRDefault="00541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669"/>
      <w:docPartObj>
        <w:docPartGallery w:val="Page Numbers (Bottom of Page)"/>
        <w:docPartUnique/>
      </w:docPartObj>
    </w:sdtPr>
    <w:sdtContent>
      <w:p w:rsidR="00541B3C" w:rsidRDefault="00541B3C">
        <w:pPr>
          <w:pStyle w:val="Footer"/>
          <w:jc w:val="right"/>
        </w:pPr>
        <w:fldSimple w:instr=" PAGE   \* MERGEFORMAT ">
          <w:r>
            <w:rPr>
              <w:noProof/>
            </w:rPr>
            <w:t>4</w:t>
          </w:r>
        </w:fldSimple>
      </w:p>
    </w:sdtContent>
  </w:sdt>
  <w:p w:rsidR="00541B3C" w:rsidRDefault="00541B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3C" w:rsidRDefault="00541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279" w:rsidRDefault="00867279" w:rsidP="00541B3C">
      <w:pPr>
        <w:spacing w:after="0" w:line="240" w:lineRule="auto"/>
      </w:pPr>
      <w:r>
        <w:separator/>
      </w:r>
    </w:p>
  </w:footnote>
  <w:footnote w:type="continuationSeparator" w:id="1">
    <w:p w:rsidR="00867279" w:rsidRDefault="00867279" w:rsidP="00541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3C" w:rsidRDefault="00541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3C" w:rsidRDefault="00541B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3C" w:rsidRDefault="00541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229"/>
    <w:multiLevelType w:val="hybridMultilevel"/>
    <w:tmpl w:val="01BCE4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047A"/>
    <w:rsid w:val="000064AF"/>
    <w:rsid w:val="00006B3F"/>
    <w:rsid w:val="00066E50"/>
    <w:rsid w:val="000C018D"/>
    <w:rsid w:val="000F3BD4"/>
    <w:rsid w:val="00175167"/>
    <w:rsid w:val="001A11D5"/>
    <w:rsid w:val="001A47D4"/>
    <w:rsid w:val="001B5A3D"/>
    <w:rsid w:val="0020350C"/>
    <w:rsid w:val="002067E9"/>
    <w:rsid w:val="00212A24"/>
    <w:rsid w:val="002461AC"/>
    <w:rsid w:val="0025077F"/>
    <w:rsid w:val="00273537"/>
    <w:rsid w:val="002F7E09"/>
    <w:rsid w:val="00324342"/>
    <w:rsid w:val="00393BDD"/>
    <w:rsid w:val="003A0CFC"/>
    <w:rsid w:val="003D135E"/>
    <w:rsid w:val="00427CFE"/>
    <w:rsid w:val="004329CF"/>
    <w:rsid w:val="00434123"/>
    <w:rsid w:val="004754ED"/>
    <w:rsid w:val="00480982"/>
    <w:rsid w:val="004A54E9"/>
    <w:rsid w:val="004C4592"/>
    <w:rsid w:val="004F64C5"/>
    <w:rsid w:val="004F66BD"/>
    <w:rsid w:val="00541B3C"/>
    <w:rsid w:val="00584027"/>
    <w:rsid w:val="005A37A3"/>
    <w:rsid w:val="00614A58"/>
    <w:rsid w:val="00642BCB"/>
    <w:rsid w:val="0069759F"/>
    <w:rsid w:val="006A2A4B"/>
    <w:rsid w:val="006A4C2C"/>
    <w:rsid w:val="006A5E5C"/>
    <w:rsid w:val="006E2712"/>
    <w:rsid w:val="00742C6F"/>
    <w:rsid w:val="007A3D47"/>
    <w:rsid w:val="007B62B6"/>
    <w:rsid w:val="007B7B9F"/>
    <w:rsid w:val="007E2181"/>
    <w:rsid w:val="00805918"/>
    <w:rsid w:val="00867279"/>
    <w:rsid w:val="009322B1"/>
    <w:rsid w:val="00940E72"/>
    <w:rsid w:val="00945F3B"/>
    <w:rsid w:val="00A06C93"/>
    <w:rsid w:val="00A3047A"/>
    <w:rsid w:val="00A64501"/>
    <w:rsid w:val="00A83B22"/>
    <w:rsid w:val="00A84C0A"/>
    <w:rsid w:val="00A859F7"/>
    <w:rsid w:val="00A924F0"/>
    <w:rsid w:val="00A9347C"/>
    <w:rsid w:val="00AE0F8C"/>
    <w:rsid w:val="00B12444"/>
    <w:rsid w:val="00B3353E"/>
    <w:rsid w:val="00BD49BC"/>
    <w:rsid w:val="00C5399C"/>
    <w:rsid w:val="00C74E16"/>
    <w:rsid w:val="00C76E32"/>
    <w:rsid w:val="00C86774"/>
    <w:rsid w:val="00CC1274"/>
    <w:rsid w:val="00D001B1"/>
    <w:rsid w:val="00D20257"/>
    <w:rsid w:val="00E05C6D"/>
    <w:rsid w:val="00E1772B"/>
    <w:rsid w:val="00E41733"/>
    <w:rsid w:val="00E67CF7"/>
    <w:rsid w:val="00E77683"/>
    <w:rsid w:val="00E82526"/>
    <w:rsid w:val="00EA1856"/>
    <w:rsid w:val="00EB345B"/>
    <w:rsid w:val="00EE4A8B"/>
    <w:rsid w:val="00F21F27"/>
    <w:rsid w:val="00F46392"/>
    <w:rsid w:val="00F746FE"/>
    <w:rsid w:val="00F9070F"/>
    <w:rsid w:val="00F917DB"/>
    <w:rsid w:val="00FA31BD"/>
    <w:rsid w:val="00FB0806"/>
    <w:rsid w:val="00FD5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7A"/>
    <w:pPr>
      <w:spacing w:line="256" w:lineRule="auto"/>
    </w:pPr>
  </w:style>
  <w:style w:type="paragraph" w:styleId="Heading3">
    <w:name w:val="heading 3"/>
    <w:basedOn w:val="Normal"/>
    <w:link w:val="Heading3Char"/>
    <w:uiPriority w:val="9"/>
    <w:qFormat/>
    <w:rsid w:val="00E82526"/>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64501"/>
    <w:pPr>
      <w:spacing w:after="200" w:line="240" w:lineRule="auto"/>
    </w:pPr>
    <w:rPr>
      <w:rFonts w:eastAsiaTheme="minorEastAsia"/>
      <w:sz w:val="20"/>
      <w:szCs w:val="20"/>
      <w:lang w:bidi="ar-SA"/>
    </w:rPr>
  </w:style>
  <w:style w:type="character" w:customStyle="1" w:styleId="CommentTextChar">
    <w:name w:val="Comment Text Char"/>
    <w:basedOn w:val="DefaultParagraphFont"/>
    <w:link w:val="CommentText"/>
    <w:uiPriority w:val="99"/>
    <w:semiHidden/>
    <w:rsid w:val="00A64501"/>
    <w:rPr>
      <w:rFonts w:eastAsiaTheme="minorEastAsia"/>
      <w:sz w:val="20"/>
      <w:szCs w:val="20"/>
      <w:lang w:bidi="ar-SA"/>
    </w:rPr>
  </w:style>
  <w:style w:type="character" w:styleId="CommentReference">
    <w:name w:val="annotation reference"/>
    <w:basedOn w:val="DefaultParagraphFont"/>
    <w:uiPriority w:val="99"/>
    <w:semiHidden/>
    <w:unhideWhenUsed/>
    <w:rsid w:val="00A64501"/>
    <w:rPr>
      <w:sz w:val="16"/>
      <w:szCs w:val="16"/>
    </w:rPr>
  </w:style>
  <w:style w:type="table" w:styleId="TableGrid">
    <w:name w:val="Table Grid"/>
    <w:basedOn w:val="TableNormal"/>
    <w:uiPriority w:val="59"/>
    <w:rsid w:val="00A64501"/>
    <w:pPr>
      <w:spacing w:after="0" w:line="240" w:lineRule="auto"/>
    </w:pPr>
    <w:rPr>
      <w:rFonts w:eastAsiaTheme="minorEastAsia"/>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501"/>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A64501"/>
    <w:rPr>
      <w:rFonts w:ascii="Segoe UI" w:hAnsi="Segoe UI" w:cs="Segoe UI"/>
      <w:sz w:val="18"/>
      <w:szCs w:val="22"/>
    </w:rPr>
  </w:style>
  <w:style w:type="character" w:customStyle="1" w:styleId="geo-dec">
    <w:name w:val="geo-dec"/>
    <w:basedOn w:val="DefaultParagraphFont"/>
    <w:rsid w:val="00A83B22"/>
  </w:style>
  <w:style w:type="character" w:customStyle="1" w:styleId="apple-converted-space">
    <w:name w:val="apple-converted-space"/>
    <w:basedOn w:val="DefaultParagraphFont"/>
    <w:rsid w:val="00A83B22"/>
  </w:style>
  <w:style w:type="paragraph" w:customStyle="1" w:styleId="Default">
    <w:name w:val="Default"/>
    <w:rsid w:val="00175167"/>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customStyle="1" w:styleId="Heading3Char">
    <w:name w:val="Heading 3 Char"/>
    <w:basedOn w:val="DefaultParagraphFont"/>
    <w:link w:val="Heading3"/>
    <w:uiPriority w:val="9"/>
    <w:rsid w:val="00E82526"/>
    <w:rPr>
      <w:rFonts w:ascii="Times New Roman" w:eastAsia="Times New Roman" w:hAnsi="Times New Roman" w:cs="Times New Roman"/>
      <w:b/>
      <w:bCs/>
      <w:sz w:val="27"/>
      <w:szCs w:val="27"/>
      <w:lang w:bidi="ar-SA"/>
    </w:rPr>
  </w:style>
  <w:style w:type="paragraph" w:customStyle="1" w:styleId="mmpara">
    <w:name w:val="mmpara"/>
    <w:basedOn w:val="Normal"/>
    <w:rsid w:val="00E8252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541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B3C"/>
  </w:style>
  <w:style w:type="paragraph" w:styleId="Footer">
    <w:name w:val="footer"/>
    <w:basedOn w:val="Normal"/>
    <w:link w:val="FooterChar"/>
    <w:uiPriority w:val="99"/>
    <w:unhideWhenUsed/>
    <w:rsid w:val="00541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3C"/>
  </w:style>
</w:styles>
</file>

<file path=word/webSettings.xml><?xml version="1.0" encoding="utf-8"?>
<w:webSettings xmlns:r="http://schemas.openxmlformats.org/officeDocument/2006/relationships" xmlns:w="http://schemas.openxmlformats.org/wordprocessingml/2006/main">
  <w:divs>
    <w:div w:id="250700644">
      <w:bodyDiv w:val="1"/>
      <w:marLeft w:val="0"/>
      <w:marRight w:val="0"/>
      <w:marTop w:val="0"/>
      <w:marBottom w:val="0"/>
      <w:divBdr>
        <w:top w:val="none" w:sz="0" w:space="0" w:color="auto"/>
        <w:left w:val="none" w:sz="0" w:space="0" w:color="auto"/>
        <w:bottom w:val="none" w:sz="0" w:space="0" w:color="auto"/>
        <w:right w:val="none" w:sz="0" w:space="0" w:color="auto"/>
      </w:divBdr>
      <w:divsChild>
        <w:div w:id="1375733404">
          <w:marLeft w:val="0"/>
          <w:marRight w:val="0"/>
          <w:marTop w:val="0"/>
          <w:marBottom w:val="0"/>
          <w:divBdr>
            <w:top w:val="none" w:sz="0" w:space="0" w:color="auto"/>
            <w:left w:val="none" w:sz="0" w:space="0" w:color="auto"/>
            <w:bottom w:val="none" w:sz="0" w:space="0" w:color="auto"/>
            <w:right w:val="none" w:sz="0" w:space="0" w:color="auto"/>
          </w:divBdr>
          <w:divsChild>
            <w:div w:id="1728141447">
              <w:marLeft w:val="0"/>
              <w:marRight w:val="0"/>
              <w:marTop w:val="0"/>
              <w:marBottom w:val="0"/>
              <w:divBdr>
                <w:top w:val="none" w:sz="0" w:space="0" w:color="auto"/>
                <w:left w:val="none" w:sz="0" w:space="0" w:color="auto"/>
                <w:bottom w:val="none" w:sz="0" w:space="0" w:color="auto"/>
                <w:right w:val="none" w:sz="0" w:space="0" w:color="auto"/>
              </w:divBdr>
            </w:div>
            <w:div w:id="1714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647">
      <w:bodyDiv w:val="1"/>
      <w:marLeft w:val="0"/>
      <w:marRight w:val="0"/>
      <w:marTop w:val="0"/>
      <w:marBottom w:val="0"/>
      <w:divBdr>
        <w:top w:val="none" w:sz="0" w:space="0" w:color="auto"/>
        <w:left w:val="none" w:sz="0" w:space="0" w:color="auto"/>
        <w:bottom w:val="none" w:sz="0" w:space="0" w:color="auto"/>
        <w:right w:val="none" w:sz="0" w:space="0" w:color="auto"/>
      </w:divBdr>
    </w:div>
    <w:div w:id="11216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Nandy</dc:creator>
  <cp:keywords/>
  <dc:description/>
  <cp:lastModifiedBy>ARUP</cp:lastModifiedBy>
  <cp:revision>52</cp:revision>
  <dcterms:created xsi:type="dcterms:W3CDTF">2015-01-02T06:23:00Z</dcterms:created>
  <dcterms:modified xsi:type="dcterms:W3CDTF">2015-09-13T18:20:00Z</dcterms:modified>
</cp:coreProperties>
</file>