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2C" w:rsidRDefault="008B504E" w:rsidP="007D18A9">
      <w:pPr>
        <w:jc w:val="center"/>
        <w:rPr>
          <w:b/>
          <w:sz w:val="32"/>
          <w:szCs w:val="32"/>
        </w:rPr>
      </w:pPr>
      <w:r>
        <w:rPr>
          <w:b/>
          <w:sz w:val="32"/>
          <w:szCs w:val="32"/>
        </w:rPr>
        <w:t>CHAPTER-1</w:t>
      </w:r>
    </w:p>
    <w:p w:rsidR="00F35979" w:rsidRPr="00F35979" w:rsidRDefault="00F35979" w:rsidP="00D14E78">
      <w:pPr>
        <w:jc w:val="center"/>
        <w:rPr>
          <w:b/>
          <w:sz w:val="32"/>
          <w:szCs w:val="32"/>
        </w:rPr>
      </w:pPr>
      <w:r w:rsidRPr="00F35979">
        <w:rPr>
          <w:b/>
          <w:sz w:val="32"/>
          <w:szCs w:val="32"/>
        </w:rPr>
        <w:t>Introduction</w:t>
      </w:r>
    </w:p>
    <w:p w:rsidR="00CB4456" w:rsidRDefault="00F35979" w:rsidP="00CB4456">
      <w:pPr>
        <w:jc w:val="both"/>
      </w:pPr>
      <w:r>
        <w:t xml:space="preserve"> </w:t>
      </w:r>
      <w:r w:rsidRPr="008B504E">
        <w:rPr>
          <w:i/>
        </w:rPr>
        <w:t>Escherichia coli</w:t>
      </w:r>
      <w:r>
        <w:t xml:space="preserve"> are Gram negative bacteria under the family Enterobacteriaceae. </w:t>
      </w:r>
      <w:r w:rsidRPr="008B504E">
        <w:rPr>
          <w:i/>
        </w:rPr>
        <w:t>E. coli</w:t>
      </w:r>
      <w:r>
        <w:t xml:space="preserve"> are widely distributed in nature, being present in soil and surface water and in animal and human feces. </w:t>
      </w:r>
      <w:r w:rsidR="00CB4456">
        <w:t xml:space="preserve">The most important reservoir of </w:t>
      </w:r>
      <w:r w:rsidR="00CB4456" w:rsidRPr="008B504E">
        <w:rPr>
          <w:i/>
        </w:rPr>
        <w:t>E. coli</w:t>
      </w:r>
      <w:r w:rsidR="00CB4456">
        <w:t xml:space="preserve"> is the intestinal tract of animals and poultry (Bélanger et al., 2011). In addition, it is present on the bird’s skin and feathers. These bacteria cause colibacillosis in chicken</w:t>
      </w:r>
      <w:r w:rsidR="00107D6F">
        <w:t xml:space="preserve">s which is characterized by air </w:t>
      </w:r>
      <w:r w:rsidR="00CB4456">
        <w:t>sacc</w:t>
      </w:r>
      <w:r w:rsidR="00107D6F">
        <w:t>ulitis,cellulitis,omphalitis,</w:t>
      </w:r>
      <w:r w:rsidR="00CB4456">
        <w:t>peritonitis,</w:t>
      </w:r>
      <w:r w:rsidR="00107D6F">
        <w:t>salpingitis,</w:t>
      </w:r>
      <w:r w:rsidR="00CB4456">
        <w:t>synovitis and coligranuloma.</w:t>
      </w:r>
    </w:p>
    <w:p w:rsidR="00407373" w:rsidRDefault="00CB4456" w:rsidP="00407373">
      <w:pPr>
        <w:pStyle w:val="style38"/>
        <w:spacing w:line="360" w:lineRule="auto"/>
        <w:jc w:val="both"/>
        <w:rPr>
          <w:rStyle w:val="style15"/>
          <w:rFonts w:asciiTheme="minorHAnsi" w:hAnsiTheme="minorHAnsi" w:cstheme="minorHAnsi"/>
          <w:b/>
          <w:color w:val="000000" w:themeColor="text1"/>
          <w:sz w:val="32"/>
          <w:szCs w:val="32"/>
        </w:rPr>
      </w:pPr>
      <w:r w:rsidRPr="00CB4456">
        <w:rPr>
          <w:rStyle w:val="style15"/>
          <w:rFonts w:asciiTheme="minorHAnsi" w:hAnsiTheme="minorHAnsi" w:cstheme="minorHAnsi"/>
          <w:b/>
          <w:color w:val="000000" w:themeColor="text1"/>
          <w:sz w:val="32"/>
          <w:szCs w:val="32"/>
        </w:rPr>
        <w:t xml:space="preserve">Classification of </w:t>
      </w:r>
      <w:r w:rsidRPr="00CB4456">
        <w:rPr>
          <w:rStyle w:val="style15"/>
          <w:rFonts w:asciiTheme="minorHAnsi" w:hAnsiTheme="minorHAnsi" w:cstheme="minorHAnsi"/>
          <w:b/>
          <w:i/>
          <w:color w:val="000000" w:themeColor="text1"/>
          <w:sz w:val="32"/>
          <w:szCs w:val="32"/>
        </w:rPr>
        <w:t>E. coli</w:t>
      </w:r>
      <w:r w:rsidRPr="00CB4456">
        <w:rPr>
          <w:rStyle w:val="style15"/>
          <w:rFonts w:asciiTheme="minorHAnsi" w:hAnsiTheme="minorHAnsi" w:cstheme="minorHAnsi"/>
          <w:b/>
          <w:color w:val="000000" w:themeColor="text1"/>
          <w:sz w:val="32"/>
          <w:szCs w:val="32"/>
        </w:rPr>
        <w:t>:</w:t>
      </w:r>
    </w:p>
    <w:p w:rsidR="00CB4456" w:rsidRPr="00407373" w:rsidRDefault="00CB4456" w:rsidP="00407373">
      <w:pPr>
        <w:pStyle w:val="style38"/>
        <w:spacing w:line="360" w:lineRule="auto"/>
        <w:jc w:val="both"/>
        <w:rPr>
          <w:rFonts w:asciiTheme="minorHAnsi" w:hAnsiTheme="minorHAnsi" w:cstheme="minorHAnsi"/>
          <w:b/>
          <w:color w:val="000000" w:themeColor="text1"/>
          <w:sz w:val="32"/>
          <w:szCs w:val="32"/>
        </w:rPr>
      </w:pPr>
      <w:r w:rsidRPr="00CB4456">
        <w:rPr>
          <w:rStyle w:val="style15"/>
          <w:rFonts w:asciiTheme="minorHAnsi" w:hAnsiTheme="minorHAnsi" w:cstheme="minorHAnsi"/>
          <w:color w:val="000000" w:themeColor="text1"/>
          <w:sz w:val="22"/>
          <w:szCs w:val="22"/>
        </w:rPr>
        <w:t>Domain</w:t>
      </w:r>
      <w:r w:rsidRPr="00CB4456">
        <w:rPr>
          <w:rStyle w:val="style39"/>
          <w:rFonts w:asciiTheme="minorHAnsi" w:hAnsiTheme="minorHAnsi" w:cstheme="minorHAnsi"/>
          <w:color w:val="000000" w:themeColor="text1"/>
          <w:sz w:val="22"/>
          <w:szCs w:val="22"/>
        </w:rPr>
        <w:t xml:space="preserve">: </w:t>
      </w:r>
      <w:r w:rsidRPr="00CB4456">
        <w:rPr>
          <w:rStyle w:val="style25"/>
          <w:rFonts w:asciiTheme="minorHAnsi" w:hAnsiTheme="minorHAnsi" w:cstheme="minorHAnsi"/>
          <w:color w:val="000000" w:themeColor="text1"/>
          <w:sz w:val="22"/>
          <w:szCs w:val="22"/>
        </w:rPr>
        <w:t>Bacteria</w:t>
      </w:r>
    </w:p>
    <w:p w:rsidR="00CB4456" w:rsidRPr="00CB4456" w:rsidRDefault="00107D6F" w:rsidP="00CB4456">
      <w:pPr>
        <w:pStyle w:val="style38"/>
        <w:spacing w:line="276" w:lineRule="auto"/>
        <w:ind w:left="720" w:hanging="720"/>
        <w:jc w:val="both"/>
        <w:rPr>
          <w:rFonts w:asciiTheme="minorHAnsi" w:hAnsiTheme="minorHAnsi" w:cstheme="minorHAnsi"/>
          <w:color w:val="000000" w:themeColor="text1"/>
          <w:sz w:val="22"/>
          <w:szCs w:val="22"/>
        </w:rPr>
      </w:pPr>
      <w:r>
        <w:rPr>
          <w:rStyle w:val="style15"/>
          <w:rFonts w:asciiTheme="minorHAnsi" w:hAnsiTheme="minorHAnsi" w:cstheme="minorHAnsi"/>
          <w:color w:val="000000" w:themeColor="text1"/>
          <w:sz w:val="22"/>
          <w:szCs w:val="22"/>
        </w:rPr>
        <w:t xml:space="preserve">      </w:t>
      </w:r>
      <w:r w:rsidR="00CB4456" w:rsidRPr="00CB4456">
        <w:rPr>
          <w:rStyle w:val="style15"/>
          <w:rFonts w:asciiTheme="minorHAnsi" w:hAnsiTheme="minorHAnsi" w:cstheme="minorHAnsi"/>
          <w:color w:val="000000" w:themeColor="text1"/>
          <w:sz w:val="22"/>
          <w:szCs w:val="22"/>
        </w:rPr>
        <w:t>Kingdom</w:t>
      </w:r>
      <w:r w:rsidR="00CB4456" w:rsidRPr="00CB4456">
        <w:rPr>
          <w:rStyle w:val="style39"/>
          <w:rFonts w:asciiTheme="minorHAnsi" w:hAnsiTheme="minorHAnsi" w:cstheme="minorHAnsi"/>
          <w:color w:val="000000" w:themeColor="text1"/>
          <w:sz w:val="22"/>
          <w:szCs w:val="22"/>
        </w:rPr>
        <w:t xml:space="preserve">: </w:t>
      </w:r>
      <w:r w:rsidR="00CB4456" w:rsidRPr="00CB4456">
        <w:rPr>
          <w:rStyle w:val="style25"/>
          <w:rFonts w:asciiTheme="minorHAnsi" w:hAnsiTheme="minorHAnsi" w:cstheme="minorHAnsi"/>
          <w:color w:val="000000" w:themeColor="text1"/>
          <w:sz w:val="22"/>
          <w:szCs w:val="22"/>
        </w:rPr>
        <w:t>Bacteria</w:t>
      </w:r>
    </w:p>
    <w:p w:rsidR="00CB4456" w:rsidRPr="00CB4456" w:rsidRDefault="00107D6F" w:rsidP="00CB4456">
      <w:pPr>
        <w:pStyle w:val="NormalWeb"/>
        <w:spacing w:line="276" w:lineRule="auto"/>
        <w:ind w:left="720" w:hanging="720"/>
        <w:jc w:val="both"/>
        <w:rPr>
          <w:rFonts w:asciiTheme="minorHAnsi" w:hAnsiTheme="minorHAnsi" w:cstheme="minorHAnsi"/>
          <w:color w:val="000000" w:themeColor="text1"/>
          <w:sz w:val="22"/>
          <w:szCs w:val="22"/>
        </w:rPr>
      </w:pPr>
      <w:r>
        <w:rPr>
          <w:rStyle w:val="style17"/>
          <w:rFonts w:asciiTheme="minorHAnsi" w:hAnsiTheme="minorHAnsi" w:cstheme="minorHAnsi"/>
          <w:color w:val="000000" w:themeColor="text1"/>
          <w:sz w:val="22"/>
          <w:szCs w:val="22"/>
          <w:lang w:val="es-ES_tradnl"/>
        </w:rPr>
        <w:t xml:space="preserve">      </w:t>
      </w:r>
      <w:r w:rsidR="00F458E7">
        <w:rPr>
          <w:rStyle w:val="style17"/>
          <w:rFonts w:asciiTheme="minorHAnsi" w:hAnsiTheme="minorHAnsi" w:cstheme="minorHAnsi"/>
          <w:color w:val="000000" w:themeColor="text1"/>
          <w:sz w:val="22"/>
          <w:szCs w:val="22"/>
          <w:lang w:val="es-ES_tradnl"/>
        </w:rPr>
        <w:t xml:space="preserve">  </w:t>
      </w:r>
      <w:r>
        <w:rPr>
          <w:rStyle w:val="style17"/>
          <w:rFonts w:asciiTheme="minorHAnsi" w:hAnsiTheme="minorHAnsi" w:cstheme="minorHAnsi"/>
          <w:color w:val="000000" w:themeColor="text1"/>
          <w:sz w:val="22"/>
          <w:szCs w:val="22"/>
          <w:lang w:val="es-ES_tradnl"/>
        </w:rPr>
        <w:t xml:space="preserve">   </w:t>
      </w:r>
      <w:r w:rsidR="00CB4456" w:rsidRPr="00CB4456">
        <w:rPr>
          <w:rStyle w:val="style17"/>
          <w:rFonts w:asciiTheme="minorHAnsi" w:hAnsiTheme="minorHAnsi" w:cstheme="minorHAnsi"/>
          <w:color w:val="000000" w:themeColor="text1"/>
          <w:sz w:val="22"/>
          <w:szCs w:val="22"/>
          <w:lang w:val="es-ES_tradnl"/>
        </w:rPr>
        <w:t>Phylum</w:t>
      </w:r>
      <w:r w:rsidR="00CB4456" w:rsidRPr="00CB4456">
        <w:rPr>
          <w:rStyle w:val="style40"/>
          <w:rFonts w:asciiTheme="minorHAnsi" w:hAnsiTheme="minorHAnsi" w:cstheme="minorHAnsi"/>
          <w:color w:val="000000" w:themeColor="text1"/>
          <w:sz w:val="22"/>
          <w:szCs w:val="22"/>
          <w:lang w:val="es-ES_tradnl"/>
        </w:rPr>
        <w:t xml:space="preserve">: </w:t>
      </w:r>
      <w:r w:rsidR="00CB4456" w:rsidRPr="00CB4456">
        <w:rPr>
          <w:rStyle w:val="style26"/>
          <w:rFonts w:asciiTheme="minorHAnsi" w:hAnsiTheme="minorHAnsi" w:cstheme="minorHAnsi"/>
          <w:color w:val="000000" w:themeColor="text1"/>
          <w:sz w:val="22"/>
          <w:szCs w:val="22"/>
          <w:lang w:val="es-ES_tradnl"/>
        </w:rPr>
        <w:t>Proteobacteria</w:t>
      </w:r>
    </w:p>
    <w:p w:rsidR="00CB4456" w:rsidRPr="00F458E7" w:rsidRDefault="00107D6F" w:rsidP="00F458E7">
      <w:pPr>
        <w:pStyle w:val="NormalWeb"/>
        <w:spacing w:line="276" w:lineRule="auto"/>
        <w:ind w:left="720" w:hanging="720"/>
        <w:jc w:val="both"/>
        <w:rPr>
          <w:rFonts w:asciiTheme="minorHAnsi" w:hAnsiTheme="minorHAnsi" w:cstheme="minorHAnsi"/>
          <w:color w:val="000000" w:themeColor="text1"/>
          <w:sz w:val="22"/>
          <w:szCs w:val="22"/>
          <w:lang w:val="es-ES_tradnl"/>
        </w:rPr>
      </w:pPr>
      <w:r>
        <w:rPr>
          <w:rStyle w:val="style17"/>
          <w:rFonts w:asciiTheme="minorHAnsi" w:hAnsiTheme="minorHAnsi" w:cstheme="minorHAnsi"/>
          <w:color w:val="000000" w:themeColor="text1"/>
          <w:sz w:val="22"/>
          <w:szCs w:val="22"/>
          <w:lang w:val="es-ES_tradnl"/>
        </w:rPr>
        <w:t xml:space="preserve">        </w:t>
      </w:r>
      <w:r w:rsidR="00F458E7">
        <w:rPr>
          <w:rStyle w:val="style17"/>
          <w:rFonts w:asciiTheme="minorHAnsi" w:hAnsiTheme="minorHAnsi" w:cstheme="minorHAnsi"/>
          <w:color w:val="000000" w:themeColor="text1"/>
          <w:sz w:val="22"/>
          <w:szCs w:val="22"/>
          <w:lang w:val="es-ES_tradnl"/>
        </w:rPr>
        <w:t xml:space="preserve">    </w:t>
      </w:r>
      <w:r>
        <w:rPr>
          <w:rStyle w:val="style17"/>
          <w:rFonts w:asciiTheme="minorHAnsi" w:hAnsiTheme="minorHAnsi" w:cstheme="minorHAnsi"/>
          <w:color w:val="000000" w:themeColor="text1"/>
          <w:sz w:val="22"/>
          <w:szCs w:val="22"/>
          <w:lang w:val="es-ES_tradnl"/>
        </w:rPr>
        <w:t xml:space="preserve">     </w:t>
      </w:r>
      <w:r w:rsidR="00CB4456" w:rsidRPr="00CB4456">
        <w:rPr>
          <w:rStyle w:val="style17"/>
          <w:rFonts w:asciiTheme="minorHAnsi" w:hAnsiTheme="minorHAnsi" w:cstheme="minorHAnsi"/>
          <w:color w:val="000000" w:themeColor="text1"/>
          <w:sz w:val="22"/>
          <w:szCs w:val="22"/>
          <w:lang w:val="es-ES_tradnl"/>
        </w:rPr>
        <w:t>Class</w:t>
      </w:r>
      <w:r w:rsidR="00CB4456" w:rsidRPr="00CB4456">
        <w:rPr>
          <w:rStyle w:val="style39"/>
          <w:rFonts w:asciiTheme="minorHAnsi" w:hAnsiTheme="minorHAnsi" w:cstheme="minorHAnsi"/>
          <w:color w:val="000000" w:themeColor="text1"/>
          <w:sz w:val="22"/>
          <w:szCs w:val="22"/>
          <w:lang w:val="es-ES_tradnl"/>
        </w:rPr>
        <w:t xml:space="preserve">: </w:t>
      </w:r>
      <w:r w:rsidR="00CB4456" w:rsidRPr="00CB4456">
        <w:rPr>
          <w:rStyle w:val="style24"/>
          <w:rFonts w:asciiTheme="minorHAnsi" w:hAnsiTheme="minorHAnsi" w:cstheme="minorHAnsi"/>
          <w:color w:val="000000" w:themeColor="text1"/>
          <w:sz w:val="22"/>
          <w:szCs w:val="22"/>
          <w:lang w:val="es-ES_tradnl"/>
        </w:rPr>
        <w:t>Gamma Proteobacteria</w:t>
      </w:r>
    </w:p>
    <w:p w:rsidR="00CB4456" w:rsidRPr="00CB4456" w:rsidRDefault="00107D6F" w:rsidP="00CB4456">
      <w:pPr>
        <w:pStyle w:val="NormalWeb"/>
        <w:spacing w:line="276" w:lineRule="auto"/>
        <w:ind w:left="720" w:hanging="720"/>
        <w:jc w:val="both"/>
        <w:rPr>
          <w:rFonts w:asciiTheme="minorHAnsi" w:hAnsiTheme="minorHAnsi" w:cstheme="minorHAnsi"/>
          <w:color w:val="000000" w:themeColor="text1"/>
          <w:sz w:val="22"/>
          <w:szCs w:val="22"/>
        </w:rPr>
      </w:pPr>
      <w:r>
        <w:rPr>
          <w:rStyle w:val="style17"/>
          <w:rFonts w:asciiTheme="minorHAnsi" w:hAnsiTheme="minorHAnsi" w:cstheme="minorHAnsi"/>
          <w:color w:val="000000" w:themeColor="text1"/>
          <w:sz w:val="22"/>
          <w:szCs w:val="22"/>
          <w:lang w:val="es-ES_tradnl"/>
        </w:rPr>
        <w:t xml:space="preserve">            </w:t>
      </w:r>
      <w:r w:rsidR="00F458E7">
        <w:rPr>
          <w:rStyle w:val="style17"/>
          <w:rFonts w:asciiTheme="minorHAnsi" w:hAnsiTheme="minorHAnsi" w:cstheme="minorHAnsi"/>
          <w:color w:val="000000" w:themeColor="text1"/>
          <w:sz w:val="22"/>
          <w:szCs w:val="22"/>
          <w:lang w:val="es-ES_tradnl"/>
        </w:rPr>
        <w:t xml:space="preserve">         </w:t>
      </w:r>
      <w:r>
        <w:rPr>
          <w:rStyle w:val="style17"/>
          <w:rFonts w:asciiTheme="minorHAnsi" w:hAnsiTheme="minorHAnsi" w:cstheme="minorHAnsi"/>
          <w:color w:val="000000" w:themeColor="text1"/>
          <w:sz w:val="22"/>
          <w:szCs w:val="22"/>
          <w:lang w:val="es-ES_tradnl"/>
        </w:rPr>
        <w:t xml:space="preserve">     </w:t>
      </w:r>
      <w:r w:rsidR="00CB4456" w:rsidRPr="00CB4456">
        <w:rPr>
          <w:rStyle w:val="style17"/>
          <w:rFonts w:asciiTheme="minorHAnsi" w:hAnsiTheme="minorHAnsi" w:cstheme="minorHAnsi"/>
          <w:color w:val="000000" w:themeColor="text1"/>
          <w:sz w:val="22"/>
          <w:szCs w:val="22"/>
          <w:lang w:val="es-ES_tradnl"/>
        </w:rPr>
        <w:t>Order</w:t>
      </w:r>
      <w:r w:rsidR="00CB4456" w:rsidRPr="00CB4456">
        <w:rPr>
          <w:rStyle w:val="style39"/>
          <w:rFonts w:asciiTheme="minorHAnsi" w:hAnsiTheme="minorHAnsi" w:cstheme="minorHAnsi"/>
          <w:color w:val="000000" w:themeColor="text1"/>
          <w:sz w:val="22"/>
          <w:szCs w:val="22"/>
          <w:lang w:val="es-ES_tradnl"/>
        </w:rPr>
        <w:t xml:space="preserve">: </w:t>
      </w:r>
      <w:r w:rsidR="00CB4456" w:rsidRPr="00CB4456">
        <w:rPr>
          <w:rStyle w:val="style24"/>
          <w:rFonts w:asciiTheme="minorHAnsi" w:hAnsiTheme="minorHAnsi" w:cstheme="minorHAnsi"/>
          <w:color w:val="000000" w:themeColor="text1"/>
          <w:sz w:val="22"/>
          <w:szCs w:val="22"/>
          <w:lang w:val="es-ES_tradnl"/>
        </w:rPr>
        <w:t>Enterobacteriales</w:t>
      </w:r>
    </w:p>
    <w:p w:rsidR="00CB4456" w:rsidRPr="00CB4456" w:rsidRDefault="00107D6F" w:rsidP="00CB4456">
      <w:pPr>
        <w:pStyle w:val="style38"/>
        <w:spacing w:line="276" w:lineRule="auto"/>
        <w:ind w:left="720" w:hanging="720"/>
        <w:jc w:val="both"/>
        <w:rPr>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 xml:space="preserve">                     </w:t>
      </w:r>
      <w:r w:rsidR="00F458E7">
        <w:rPr>
          <w:rStyle w:val="Strong"/>
          <w:rFonts w:asciiTheme="minorHAnsi" w:hAnsiTheme="minorHAnsi" w:cstheme="minorHAnsi"/>
          <w:color w:val="000000" w:themeColor="text1"/>
          <w:sz w:val="22"/>
          <w:szCs w:val="22"/>
        </w:rPr>
        <w:t xml:space="preserve">              </w:t>
      </w:r>
      <w:r w:rsidR="00CB4456" w:rsidRPr="00CB4456">
        <w:rPr>
          <w:rStyle w:val="Strong"/>
          <w:rFonts w:asciiTheme="minorHAnsi" w:hAnsiTheme="minorHAnsi" w:cstheme="minorHAnsi"/>
          <w:color w:val="000000" w:themeColor="text1"/>
          <w:sz w:val="22"/>
          <w:szCs w:val="22"/>
        </w:rPr>
        <w:t>Family</w:t>
      </w:r>
      <w:r w:rsidR="00CB4456" w:rsidRPr="00CB4456">
        <w:rPr>
          <w:rStyle w:val="style39"/>
          <w:rFonts w:asciiTheme="minorHAnsi" w:hAnsiTheme="minorHAnsi" w:cstheme="minorHAnsi"/>
          <w:color w:val="000000" w:themeColor="text1"/>
          <w:sz w:val="22"/>
          <w:szCs w:val="22"/>
        </w:rPr>
        <w:t xml:space="preserve">: </w:t>
      </w:r>
      <w:r w:rsidR="00CB4456" w:rsidRPr="00CB4456">
        <w:rPr>
          <w:rStyle w:val="style25"/>
          <w:rFonts w:asciiTheme="minorHAnsi" w:hAnsiTheme="minorHAnsi" w:cstheme="minorHAnsi"/>
          <w:color w:val="000000" w:themeColor="text1"/>
          <w:sz w:val="22"/>
          <w:szCs w:val="22"/>
        </w:rPr>
        <w:t>Enterobacteriaceae</w:t>
      </w:r>
    </w:p>
    <w:p w:rsidR="00CB4456" w:rsidRPr="00CB4456" w:rsidRDefault="00F458E7" w:rsidP="00CB4456">
      <w:pPr>
        <w:pStyle w:val="style38"/>
        <w:spacing w:line="276" w:lineRule="auto"/>
        <w:ind w:left="720" w:hanging="720"/>
        <w:jc w:val="both"/>
        <w:rPr>
          <w:rFonts w:asciiTheme="minorHAnsi" w:hAnsiTheme="minorHAnsi" w:cstheme="minorHAnsi"/>
          <w:color w:val="000000" w:themeColor="text1"/>
          <w:sz w:val="22"/>
          <w:szCs w:val="22"/>
        </w:rPr>
      </w:pPr>
      <w:r>
        <w:rPr>
          <w:rStyle w:val="style17"/>
          <w:rFonts w:asciiTheme="minorHAnsi" w:hAnsiTheme="minorHAnsi" w:cstheme="minorHAnsi"/>
          <w:b/>
          <w:bCs/>
          <w:color w:val="000000" w:themeColor="text1"/>
          <w:sz w:val="22"/>
          <w:szCs w:val="22"/>
        </w:rPr>
        <w:t xml:space="preserve">                                            </w:t>
      </w:r>
      <w:r w:rsidR="00CB4456" w:rsidRPr="00CB4456">
        <w:rPr>
          <w:rStyle w:val="style17"/>
          <w:rFonts w:asciiTheme="minorHAnsi" w:hAnsiTheme="minorHAnsi" w:cstheme="minorHAnsi"/>
          <w:b/>
          <w:bCs/>
          <w:color w:val="000000" w:themeColor="text1"/>
          <w:sz w:val="22"/>
          <w:szCs w:val="22"/>
        </w:rPr>
        <w:t>Genus</w:t>
      </w:r>
      <w:r w:rsidR="00CB4456" w:rsidRPr="00CB4456">
        <w:rPr>
          <w:rStyle w:val="style14"/>
          <w:rFonts w:asciiTheme="minorHAnsi" w:hAnsiTheme="minorHAnsi" w:cstheme="minorHAnsi"/>
          <w:color w:val="000000" w:themeColor="text1"/>
          <w:sz w:val="22"/>
          <w:szCs w:val="22"/>
        </w:rPr>
        <w:t xml:space="preserve">: </w:t>
      </w:r>
      <w:r w:rsidR="00CB4456" w:rsidRPr="00CB4456">
        <w:rPr>
          <w:rStyle w:val="style26"/>
          <w:rFonts w:asciiTheme="minorHAnsi" w:hAnsiTheme="minorHAnsi" w:cstheme="minorHAnsi"/>
          <w:color w:val="000000" w:themeColor="text1"/>
          <w:sz w:val="22"/>
          <w:szCs w:val="22"/>
        </w:rPr>
        <w:t>Escherichia</w:t>
      </w:r>
    </w:p>
    <w:p w:rsidR="00CB4456" w:rsidRPr="00CB4456" w:rsidRDefault="00F458E7" w:rsidP="00CB4456">
      <w:pPr>
        <w:pStyle w:val="style38"/>
        <w:spacing w:line="276" w:lineRule="auto"/>
        <w:ind w:left="720" w:hanging="720"/>
        <w:jc w:val="both"/>
        <w:rPr>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 xml:space="preserve">                                                     </w:t>
      </w:r>
      <w:r w:rsidR="00CB4456" w:rsidRPr="00CB4456">
        <w:rPr>
          <w:rStyle w:val="Strong"/>
          <w:rFonts w:asciiTheme="minorHAnsi" w:hAnsiTheme="minorHAnsi" w:cstheme="minorHAnsi"/>
          <w:color w:val="000000" w:themeColor="text1"/>
          <w:sz w:val="22"/>
          <w:szCs w:val="22"/>
        </w:rPr>
        <w:t>Species</w:t>
      </w:r>
      <w:r w:rsidR="00CB4456" w:rsidRPr="00CB4456">
        <w:rPr>
          <w:rStyle w:val="style39"/>
          <w:rFonts w:asciiTheme="minorHAnsi" w:hAnsiTheme="minorHAnsi" w:cstheme="minorHAnsi"/>
          <w:color w:val="000000" w:themeColor="text1"/>
          <w:sz w:val="22"/>
          <w:szCs w:val="22"/>
        </w:rPr>
        <w:t xml:space="preserve">: </w:t>
      </w:r>
      <w:r w:rsidR="00CB4456" w:rsidRPr="00107D6F">
        <w:rPr>
          <w:rStyle w:val="style25"/>
          <w:rFonts w:asciiTheme="minorHAnsi" w:hAnsiTheme="minorHAnsi" w:cstheme="minorHAnsi"/>
          <w:i/>
          <w:iCs/>
          <w:color w:val="000000" w:themeColor="text1"/>
          <w:sz w:val="22"/>
          <w:szCs w:val="22"/>
        </w:rPr>
        <w:t>Escherichia coli</w:t>
      </w:r>
      <w:r w:rsidR="00CB4456" w:rsidRPr="00107D6F">
        <w:rPr>
          <w:rStyle w:val="style25"/>
          <w:rFonts w:asciiTheme="minorHAnsi" w:hAnsiTheme="minorHAnsi" w:cstheme="minorHAnsi"/>
          <w:i/>
          <w:color w:val="000000" w:themeColor="text1"/>
          <w:sz w:val="22"/>
          <w:szCs w:val="22"/>
        </w:rPr>
        <w:t xml:space="preserve"> (E. coli)</w:t>
      </w:r>
    </w:p>
    <w:p w:rsidR="00CB4456" w:rsidRPr="00CB4456" w:rsidRDefault="00CB4456" w:rsidP="00CB4456">
      <w:pPr>
        <w:pStyle w:val="style10"/>
        <w:spacing w:line="276" w:lineRule="auto"/>
        <w:jc w:val="both"/>
        <w:rPr>
          <w:rFonts w:asciiTheme="minorHAnsi" w:hAnsiTheme="minorHAnsi" w:cstheme="minorHAnsi"/>
          <w:color w:val="000000" w:themeColor="text1"/>
          <w:sz w:val="22"/>
          <w:szCs w:val="22"/>
        </w:rPr>
      </w:pPr>
      <w:r w:rsidRPr="00CB4456">
        <w:rPr>
          <w:rFonts w:asciiTheme="minorHAnsi" w:hAnsiTheme="minorHAnsi" w:cstheme="minorHAnsi"/>
          <w:color w:val="000000" w:themeColor="text1"/>
          <w:sz w:val="22"/>
          <w:szCs w:val="22"/>
        </w:rPr>
        <w:t>Explanation of Classification:</w:t>
      </w:r>
    </w:p>
    <w:p w:rsidR="007D18A9" w:rsidRDefault="00CB4456" w:rsidP="007D18A9">
      <w:pPr>
        <w:pStyle w:val="style11"/>
        <w:spacing w:line="276" w:lineRule="auto"/>
        <w:jc w:val="both"/>
      </w:pPr>
      <w:r w:rsidRPr="00CB4456">
        <w:rPr>
          <w:rStyle w:val="style28"/>
          <w:rFonts w:asciiTheme="minorHAnsi" w:hAnsiTheme="minorHAnsi" w:cstheme="minorHAnsi"/>
          <w:b/>
          <w:bCs/>
          <w:color w:val="000000" w:themeColor="text1"/>
          <w:sz w:val="22"/>
          <w:szCs w:val="22"/>
        </w:rPr>
        <w:t>Domain and Kingdom:</w:t>
      </w:r>
      <w:r w:rsidRPr="00CB4456">
        <w:rPr>
          <w:rStyle w:val="style28"/>
          <w:rFonts w:asciiTheme="minorHAnsi" w:hAnsiTheme="minorHAnsi" w:cstheme="minorHAnsi"/>
          <w:color w:val="000000" w:themeColor="text1"/>
          <w:sz w:val="22"/>
          <w:szCs w:val="22"/>
        </w:rPr>
        <w:t xml:space="preserve"> </w:t>
      </w:r>
      <w:r w:rsidRPr="00CB4456">
        <w:rPr>
          <w:rStyle w:val="Emphasis"/>
          <w:rFonts w:asciiTheme="minorHAnsi" w:hAnsiTheme="minorHAnsi" w:cstheme="minorHAnsi"/>
          <w:color w:val="000000" w:themeColor="text1"/>
          <w:sz w:val="22"/>
          <w:szCs w:val="22"/>
        </w:rPr>
        <w:t>Escherichia coli</w:t>
      </w:r>
      <w:r w:rsidRPr="00CB4456">
        <w:rPr>
          <w:rStyle w:val="style28"/>
          <w:rFonts w:asciiTheme="minorHAnsi" w:hAnsiTheme="minorHAnsi" w:cstheme="minorHAnsi"/>
          <w:color w:val="000000" w:themeColor="text1"/>
          <w:sz w:val="22"/>
          <w:szCs w:val="22"/>
        </w:rPr>
        <w:t xml:space="preserve"> fits into the domain and kingdom of </w:t>
      </w:r>
      <w:r w:rsidRPr="00CB4456">
        <w:rPr>
          <w:rStyle w:val="style24"/>
          <w:rFonts w:asciiTheme="minorHAnsi" w:hAnsiTheme="minorHAnsi" w:cstheme="minorHAnsi"/>
          <w:color w:val="000000" w:themeColor="text1"/>
          <w:sz w:val="22"/>
          <w:szCs w:val="22"/>
        </w:rPr>
        <w:t>Bacteria</w:t>
      </w:r>
      <w:r w:rsidRPr="00CB4456">
        <w:rPr>
          <w:rFonts w:asciiTheme="minorHAnsi" w:hAnsiTheme="minorHAnsi" w:cstheme="minorHAnsi"/>
          <w:color w:val="000000" w:themeColor="text1"/>
          <w:sz w:val="22"/>
          <w:szCs w:val="22"/>
        </w:rPr>
        <w:t xml:space="preserve"> </w:t>
      </w:r>
      <w:r w:rsidRPr="00CB4456">
        <w:rPr>
          <w:rStyle w:val="style28"/>
          <w:rFonts w:asciiTheme="minorHAnsi" w:hAnsiTheme="minorHAnsi" w:cstheme="minorHAnsi"/>
          <w:color w:val="000000" w:themeColor="text1"/>
          <w:sz w:val="22"/>
          <w:szCs w:val="22"/>
        </w:rPr>
        <w:t>because members of this group are unicellular microorganisms.</w:t>
      </w:r>
      <w:r w:rsidR="00F35979">
        <w:t xml:space="preserve">This disease has an important economic impact on poultry production worldwide. The majority of economic losses results from mortality and loss of productivity of the affected birds (Otaki et al., 1995). </w:t>
      </w:r>
      <w:r w:rsidR="00F35979" w:rsidRPr="008B504E">
        <w:rPr>
          <w:i/>
        </w:rPr>
        <w:t>E. coli</w:t>
      </w:r>
      <w:r w:rsidR="00F35979">
        <w:t xml:space="preserve"> strains always belong to both pathogenic and nonpathogenic types (Pupo et al., 1997). In the caecal flora of healthy chickens, 10-15% of the </w:t>
      </w:r>
      <w:r w:rsidR="00F35979" w:rsidRPr="008B504E">
        <w:rPr>
          <w:i/>
        </w:rPr>
        <w:t>E. coli</w:t>
      </w:r>
      <w:r w:rsidR="00F35979">
        <w:t xml:space="preserve"> strains may belong to an O-serotype. As soon as the first hour after hatching, the birds start building up their </w:t>
      </w:r>
      <w:r w:rsidR="00F35979" w:rsidRPr="00DF2AD1">
        <w:rPr>
          <w:i/>
        </w:rPr>
        <w:t>E. coli</w:t>
      </w:r>
      <w:r w:rsidR="00F35979">
        <w:t xml:space="preserve"> flora. The bacteria drastically increase their numbers in the gut. Birds may be infected with </w:t>
      </w:r>
      <w:r w:rsidR="00F35979" w:rsidRPr="008B504E">
        <w:rPr>
          <w:i/>
        </w:rPr>
        <w:t>E. coli</w:t>
      </w:r>
      <w:r w:rsidR="00F35979">
        <w:t xml:space="preserve"> from contaminated environment, direct contact with sick birds, feces, water and feed (Dho-Moulin et al., 1999). Rodents may act as a carrier of avian pathogenic </w:t>
      </w:r>
      <w:r w:rsidR="00F35979" w:rsidRPr="008B504E">
        <w:rPr>
          <w:i/>
        </w:rPr>
        <w:t>E. coli</w:t>
      </w:r>
      <w:r w:rsidR="00F35979">
        <w:t xml:space="preserve"> (APEC) and hence a source of contamination for the birds </w:t>
      </w:r>
    </w:p>
    <w:p w:rsidR="00D14E78" w:rsidRPr="007D18A9" w:rsidRDefault="00F35979" w:rsidP="007D18A9">
      <w:pPr>
        <w:pStyle w:val="style11"/>
        <w:spacing w:line="276" w:lineRule="auto"/>
        <w:jc w:val="both"/>
        <w:rPr>
          <w:rFonts w:asciiTheme="minorHAnsi" w:hAnsiTheme="minorHAnsi" w:cstheme="minorHAnsi"/>
          <w:color w:val="000000" w:themeColor="text1"/>
          <w:sz w:val="22"/>
          <w:szCs w:val="22"/>
        </w:rPr>
      </w:pPr>
      <w:r>
        <w:lastRenderedPageBreak/>
        <w:t xml:space="preserve">(Barnes et al., 1997). Most of the strains of </w:t>
      </w:r>
      <w:r w:rsidRPr="008B504E">
        <w:rPr>
          <w:i/>
        </w:rPr>
        <w:t>E. coli</w:t>
      </w:r>
      <w:r>
        <w:t xml:space="preserve"> are harmless but some strains can cause food poisoning</w:t>
      </w:r>
      <w:r w:rsidRPr="008B504E">
        <w:rPr>
          <w:i/>
        </w:rPr>
        <w:t>. E. coli</w:t>
      </w:r>
      <w:r>
        <w:t xml:space="preserve"> food poisoning is usually caused by: enteropathogenic </w:t>
      </w:r>
      <w:r w:rsidRPr="008B504E">
        <w:rPr>
          <w:i/>
        </w:rPr>
        <w:t>E. coli</w:t>
      </w:r>
      <w:r>
        <w:t xml:space="preserve"> (EPEC) enterotoxigenic </w:t>
      </w:r>
      <w:r w:rsidRPr="008B504E">
        <w:rPr>
          <w:i/>
        </w:rPr>
        <w:t>E. coli</w:t>
      </w:r>
      <w:r>
        <w:t xml:space="preserve"> (ETEC); enter</w:t>
      </w:r>
      <w:r w:rsidR="00DC759B">
        <w:t>o</w:t>
      </w:r>
      <w:r>
        <w:t xml:space="preserve">invasive (EIEC) and enterohemorrhagic </w:t>
      </w:r>
      <w:r w:rsidRPr="008B504E">
        <w:rPr>
          <w:i/>
        </w:rPr>
        <w:t xml:space="preserve">E. coli </w:t>
      </w:r>
      <w:r>
        <w:t xml:space="preserve">(EHEC) (Mead et al., 1999). </w:t>
      </w:r>
    </w:p>
    <w:p w:rsidR="00D14E78" w:rsidRDefault="00F35979" w:rsidP="00D14E78">
      <w:pPr>
        <w:jc w:val="both"/>
      </w:pPr>
      <w:r w:rsidRPr="008B504E">
        <w:rPr>
          <w:i/>
        </w:rPr>
        <w:t>E. coli</w:t>
      </w:r>
      <w:r>
        <w:t xml:space="preserve"> enters the body through the consumption of food containing bacteria. Eating of inadequately cooked meat is the most common way that causes </w:t>
      </w:r>
      <w:r w:rsidRPr="008B504E">
        <w:rPr>
          <w:i/>
        </w:rPr>
        <w:t>E. coli</w:t>
      </w:r>
      <w:r>
        <w:t xml:space="preserve"> food poisoning. Raw poultry meat may contain </w:t>
      </w:r>
      <w:r w:rsidRPr="008B504E">
        <w:rPr>
          <w:i/>
        </w:rPr>
        <w:t>E. coli</w:t>
      </w:r>
      <w:r>
        <w:t xml:space="preserve"> that can cause food poisoning (Gormley et al., 2011). When a chicken is eviscerated, the healthy parts can be easily contaminated. Food animal such as cattle, pig and chickens appear to be reservoir of thi</w:t>
      </w:r>
      <w:r w:rsidR="00DF2AD1">
        <w:t>s organism (Geser et al., 2012) which in tern can act as the source of infection to human.</w:t>
      </w:r>
      <w:r>
        <w:t xml:space="preserve"> </w:t>
      </w:r>
    </w:p>
    <w:p w:rsidR="00CB4456" w:rsidRPr="00107D6F" w:rsidRDefault="00CB4456" w:rsidP="00107D6F">
      <w:pPr>
        <w:pStyle w:val="p"/>
        <w:spacing w:line="276" w:lineRule="auto"/>
        <w:jc w:val="both"/>
        <w:rPr>
          <w:rFonts w:asciiTheme="minorHAnsi" w:hAnsiTheme="minorHAnsi" w:cstheme="minorHAnsi"/>
          <w:color w:val="000000" w:themeColor="text1"/>
          <w:sz w:val="22"/>
          <w:szCs w:val="22"/>
        </w:rPr>
      </w:pPr>
      <w:r w:rsidRPr="00CB4456">
        <w:rPr>
          <w:rFonts w:asciiTheme="minorHAnsi" w:hAnsiTheme="minorHAnsi" w:cstheme="minorHAnsi"/>
          <w:color w:val="000000" w:themeColor="text1"/>
          <w:sz w:val="22"/>
          <w:szCs w:val="22"/>
        </w:rPr>
        <w:t xml:space="preserve">Animals carry harmless </w:t>
      </w:r>
      <w:r w:rsidRPr="00CB4456">
        <w:rPr>
          <w:rStyle w:val="Emphasis"/>
          <w:rFonts w:asciiTheme="minorHAnsi" w:hAnsiTheme="minorHAnsi" w:cstheme="minorHAnsi"/>
          <w:color w:val="000000" w:themeColor="text1"/>
          <w:sz w:val="22"/>
          <w:szCs w:val="22"/>
        </w:rPr>
        <w:t>Escherichia coli</w:t>
      </w:r>
      <w:r w:rsidRPr="00CB4456">
        <w:rPr>
          <w:rFonts w:asciiTheme="minorHAnsi" w:hAnsiTheme="minorHAnsi" w:cstheme="minorHAnsi"/>
          <w:color w:val="000000" w:themeColor="text1"/>
          <w:sz w:val="22"/>
          <w:szCs w:val="22"/>
        </w:rPr>
        <w:t xml:space="preserve"> in the intestines as part of the normal gut flora. Sometimes, they are carriers of pathogenic </w:t>
      </w:r>
      <w:r w:rsidRPr="00CB4456">
        <w:rPr>
          <w:rStyle w:val="Emphasis"/>
          <w:rFonts w:asciiTheme="minorHAnsi" w:hAnsiTheme="minorHAnsi" w:cstheme="minorHAnsi"/>
          <w:color w:val="000000" w:themeColor="text1"/>
          <w:sz w:val="22"/>
          <w:szCs w:val="22"/>
        </w:rPr>
        <w:t>E. coli</w:t>
      </w:r>
      <w:r w:rsidRPr="00CB4456">
        <w:rPr>
          <w:rFonts w:asciiTheme="minorHAnsi" w:hAnsiTheme="minorHAnsi" w:cstheme="minorHAnsi"/>
          <w:color w:val="000000" w:themeColor="text1"/>
          <w:sz w:val="22"/>
          <w:szCs w:val="22"/>
        </w:rPr>
        <w:t xml:space="preserve"> strains that can cause gastrointestinal illness in humans. The importance of these diarrheagenic </w:t>
      </w:r>
      <w:r w:rsidRPr="00CB4456">
        <w:rPr>
          <w:rStyle w:val="Emphasis"/>
          <w:rFonts w:asciiTheme="minorHAnsi" w:hAnsiTheme="minorHAnsi" w:cstheme="minorHAnsi"/>
          <w:color w:val="000000" w:themeColor="text1"/>
          <w:sz w:val="22"/>
          <w:szCs w:val="22"/>
        </w:rPr>
        <w:t>E. coli</w:t>
      </w:r>
      <w:r w:rsidRPr="00CB4456">
        <w:rPr>
          <w:rFonts w:asciiTheme="minorHAnsi" w:hAnsiTheme="minorHAnsi" w:cstheme="minorHAnsi"/>
          <w:color w:val="000000" w:themeColor="text1"/>
          <w:sz w:val="22"/>
          <w:szCs w:val="22"/>
        </w:rPr>
        <w:t xml:space="preserve"> (DEC) in causing foodborne diseases has been understood in recent years in Africa (Okeke, 2009), but very little is known about the reservoirs and routes of the infection on the continent. In general, meat products are considered to be an important source of DEC infections. The meat can be contaminated due to the poor hygiene practices during slaughter. Therefore, adherence to good hygienic practices in slaughter and meat production are essential for prevention of microbial carcass contamination and for ensuring the meat quality and health protection (FAO,  2005). Healthy asymptomatic animals may carry zoonotic pathogens and represent a reservoir for DEC, which may enter the food chain via the weak points in hygiene practices of the slaughter process (Hussein, 2007; Islam </w:t>
      </w:r>
      <w:r w:rsidRPr="00CB4456">
        <w:rPr>
          <w:rFonts w:asciiTheme="minorHAnsi" w:hAnsiTheme="minorHAnsi" w:cstheme="minorHAnsi"/>
          <w:i/>
          <w:iCs/>
          <w:color w:val="000000" w:themeColor="text1"/>
          <w:sz w:val="22"/>
          <w:szCs w:val="22"/>
        </w:rPr>
        <w:t>et al.,</w:t>
      </w:r>
      <w:r w:rsidRPr="00CB4456">
        <w:rPr>
          <w:rFonts w:asciiTheme="minorHAnsi" w:hAnsiTheme="minorHAnsi" w:cstheme="minorHAnsi"/>
          <w:color w:val="000000" w:themeColor="text1"/>
          <w:sz w:val="22"/>
          <w:szCs w:val="22"/>
        </w:rPr>
        <w:t xml:space="preserve"> 2008; Rhoades </w:t>
      </w:r>
      <w:r w:rsidRPr="00CB4456">
        <w:rPr>
          <w:rFonts w:asciiTheme="minorHAnsi" w:hAnsiTheme="minorHAnsi" w:cstheme="minorHAnsi"/>
          <w:i/>
          <w:iCs/>
          <w:color w:val="000000" w:themeColor="text1"/>
          <w:sz w:val="22"/>
          <w:szCs w:val="22"/>
        </w:rPr>
        <w:t>et al.</w:t>
      </w:r>
      <w:r w:rsidRPr="00CB4456">
        <w:rPr>
          <w:rFonts w:asciiTheme="minorHAnsi" w:hAnsiTheme="minorHAnsi" w:cstheme="minorHAnsi"/>
          <w:color w:val="000000" w:themeColor="text1"/>
          <w:sz w:val="22"/>
          <w:szCs w:val="22"/>
        </w:rPr>
        <w:t xml:space="preserve">, 2009). The animals also play an important role in fecal contamination of drinking water sources and agricultural crops enabling direct transfer of zoonotic organisms to humans (Blanco </w:t>
      </w:r>
      <w:r w:rsidRPr="00CB4456">
        <w:rPr>
          <w:rFonts w:asciiTheme="minorHAnsi" w:hAnsiTheme="minorHAnsi" w:cstheme="minorHAnsi"/>
          <w:i/>
          <w:iCs/>
          <w:color w:val="000000" w:themeColor="text1"/>
          <w:sz w:val="22"/>
          <w:szCs w:val="22"/>
        </w:rPr>
        <w:t>et al.</w:t>
      </w:r>
      <w:r w:rsidRPr="00CB4456">
        <w:rPr>
          <w:rFonts w:asciiTheme="minorHAnsi" w:hAnsiTheme="minorHAnsi" w:cstheme="minorHAnsi"/>
          <w:color w:val="000000" w:themeColor="text1"/>
          <w:sz w:val="22"/>
          <w:szCs w:val="22"/>
        </w:rPr>
        <w:t>, 2003).</w:t>
      </w:r>
    </w:p>
    <w:p w:rsidR="00D14E78" w:rsidRDefault="00F35979" w:rsidP="00D14E78">
      <w:pPr>
        <w:jc w:val="both"/>
      </w:pPr>
      <w:r>
        <w:t xml:space="preserve">Multidrug resistance </w:t>
      </w:r>
      <w:r w:rsidRPr="008B504E">
        <w:rPr>
          <w:i/>
        </w:rPr>
        <w:t>E. coli</w:t>
      </w:r>
      <w:r>
        <w:t xml:space="preserve"> are produced due to </w:t>
      </w:r>
      <w:r w:rsidR="001218CB">
        <w:t xml:space="preserve"> the wild </w:t>
      </w:r>
      <w:r>
        <w:t xml:space="preserve">use of antibiotics in animal’s feeds as well as incomplete course of treatment against </w:t>
      </w:r>
      <w:r w:rsidRPr="008B504E">
        <w:rPr>
          <w:i/>
        </w:rPr>
        <w:t xml:space="preserve">E. coli </w:t>
      </w:r>
      <w:r>
        <w:t xml:space="preserve">infection of humans and animals (Marshall et al., 1990). </w:t>
      </w:r>
    </w:p>
    <w:p w:rsidR="00D14E78" w:rsidRDefault="00D14E78" w:rsidP="00D14E78">
      <w:pPr>
        <w:jc w:val="both"/>
      </w:pPr>
      <w:r>
        <w:t>Objectives:</w:t>
      </w:r>
    </w:p>
    <w:p w:rsidR="001734FB" w:rsidRDefault="00D14E78" w:rsidP="00D14E78">
      <w:pPr>
        <w:pStyle w:val="ListParagraph"/>
        <w:numPr>
          <w:ilvl w:val="0"/>
          <w:numId w:val="1"/>
        </w:numPr>
        <w:jc w:val="both"/>
      </w:pPr>
      <w:r>
        <w:t>T</w:t>
      </w:r>
      <w:r w:rsidR="00F35979">
        <w:t xml:space="preserve">o determine the prevalence and characteristics of </w:t>
      </w:r>
      <w:r w:rsidR="00F35979" w:rsidRPr="008B504E">
        <w:rPr>
          <w:i/>
        </w:rPr>
        <w:t>E. coli</w:t>
      </w:r>
      <w:r w:rsidR="00F35979">
        <w:t xml:space="preserve"> in chickens at </w:t>
      </w:r>
      <w:r>
        <w:t>local</w:t>
      </w:r>
      <w:r w:rsidR="00F35979">
        <w:t xml:space="preserve"> markets </w:t>
      </w:r>
      <w:r>
        <w:t>of Chittagong Metropoliton area in Bangladesh.</w:t>
      </w:r>
    </w:p>
    <w:p w:rsidR="00D14E78" w:rsidRDefault="00630E3E" w:rsidP="00D14E78">
      <w:pPr>
        <w:pStyle w:val="ListParagraph"/>
        <w:numPr>
          <w:ilvl w:val="0"/>
          <w:numId w:val="1"/>
        </w:numPr>
        <w:jc w:val="both"/>
      </w:pPr>
      <w:r>
        <w:t>To study</w:t>
      </w:r>
      <w:r w:rsidR="00D14E78">
        <w:t xml:space="preserve"> the antibiotic sensitivity</w:t>
      </w:r>
      <w:r>
        <w:t xml:space="preserve"> of </w:t>
      </w:r>
      <w:r w:rsidRPr="00630E3E">
        <w:rPr>
          <w:i/>
        </w:rPr>
        <w:t>E coli</w:t>
      </w:r>
      <w:r>
        <w:t xml:space="preserve"> isolates in chickens to different antimicrobials.</w:t>
      </w:r>
      <w:r w:rsidR="00D14E78">
        <w:t xml:space="preserve">. </w:t>
      </w:r>
    </w:p>
    <w:p w:rsidR="00A6312C" w:rsidRDefault="00A6312C" w:rsidP="00A6312C">
      <w:pPr>
        <w:pStyle w:val="ListParagraph"/>
        <w:jc w:val="both"/>
      </w:pPr>
    </w:p>
    <w:p w:rsidR="00A6312C" w:rsidRDefault="00A6312C" w:rsidP="00A6312C">
      <w:pPr>
        <w:pStyle w:val="ListParagraph"/>
        <w:jc w:val="both"/>
      </w:pPr>
      <w:r>
        <w:t xml:space="preserve">                                               </w:t>
      </w:r>
      <w:r w:rsidR="00407373">
        <w:t xml:space="preserve">                               </w:t>
      </w:r>
    </w:p>
    <w:p w:rsidR="00407373" w:rsidRDefault="00407373" w:rsidP="00A6312C">
      <w:pPr>
        <w:pStyle w:val="ListParagraph"/>
        <w:jc w:val="both"/>
      </w:pPr>
    </w:p>
    <w:p w:rsidR="00407373" w:rsidRDefault="00407373" w:rsidP="00A6312C">
      <w:pPr>
        <w:pStyle w:val="ListParagraph"/>
        <w:jc w:val="both"/>
      </w:pPr>
    </w:p>
    <w:p w:rsidR="00407373" w:rsidRDefault="00407373" w:rsidP="00A6312C">
      <w:pPr>
        <w:pStyle w:val="ListParagraph"/>
        <w:jc w:val="both"/>
      </w:pPr>
    </w:p>
    <w:p w:rsidR="00407373" w:rsidRDefault="00407373" w:rsidP="00A6312C">
      <w:pPr>
        <w:pStyle w:val="ListParagraph"/>
        <w:jc w:val="both"/>
      </w:pPr>
    </w:p>
    <w:p w:rsidR="00407373" w:rsidRDefault="00407373" w:rsidP="00A6312C">
      <w:pPr>
        <w:pStyle w:val="ListParagraph"/>
        <w:jc w:val="both"/>
      </w:pPr>
      <w:r>
        <w:t xml:space="preserve">                                                   </w:t>
      </w:r>
      <w:r w:rsidR="004C3BBE">
        <w:t xml:space="preserve">                               </w:t>
      </w:r>
    </w:p>
    <w:p w:rsidR="00407373" w:rsidRDefault="00407373" w:rsidP="00A6312C">
      <w:pPr>
        <w:pStyle w:val="ListParagraph"/>
        <w:jc w:val="both"/>
      </w:pPr>
      <w:r>
        <w:t xml:space="preserve">                                                                                  </w:t>
      </w:r>
      <w:r w:rsidR="00141A03">
        <w:t>2</w:t>
      </w:r>
    </w:p>
    <w:sectPr w:rsidR="00407373" w:rsidSect="001734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FA" w:rsidRDefault="009A4DFA" w:rsidP="007D18A9">
      <w:pPr>
        <w:spacing w:after="0" w:line="240" w:lineRule="auto"/>
      </w:pPr>
      <w:r>
        <w:separator/>
      </w:r>
    </w:p>
  </w:endnote>
  <w:endnote w:type="continuationSeparator" w:id="1">
    <w:p w:rsidR="009A4DFA" w:rsidRDefault="009A4DFA" w:rsidP="007D1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BE" w:rsidRDefault="004C3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76"/>
      <w:docPartObj>
        <w:docPartGallery w:val="Page Numbers (Bottom of Page)"/>
        <w:docPartUnique/>
      </w:docPartObj>
    </w:sdtPr>
    <w:sdtContent>
      <w:p w:rsidR="004C3BBE" w:rsidRDefault="003C28F5">
        <w:pPr>
          <w:pStyle w:val="Footer"/>
          <w:jc w:val="center"/>
        </w:pPr>
        <w:fldSimple w:instr=" PAGE   \* MERGEFORMAT ">
          <w:r w:rsidR="00141A03">
            <w:rPr>
              <w:noProof/>
            </w:rPr>
            <w:t>2</w:t>
          </w:r>
        </w:fldSimple>
      </w:p>
    </w:sdtContent>
  </w:sdt>
  <w:p w:rsidR="004C3BBE" w:rsidRDefault="004C3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BE" w:rsidRDefault="004C3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FA" w:rsidRDefault="009A4DFA" w:rsidP="007D18A9">
      <w:pPr>
        <w:spacing w:after="0" w:line="240" w:lineRule="auto"/>
      </w:pPr>
      <w:r>
        <w:separator/>
      </w:r>
    </w:p>
  </w:footnote>
  <w:footnote w:type="continuationSeparator" w:id="1">
    <w:p w:rsidR="009A4DFA" w:rsidRDefault="009A4DFA" w:rsidP="007D1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BE" w:rsidRDefault="004C3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BE" w:rsidRDefault="004C3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BBE" w:rsidRDefault="004C3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B6D15"/>
    <w:multiLevelType w:val="hybridMultilevel"/>
    <w:tmpl w:val="3C201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5979"/>
    <w:rsid w:val="000429D7"/>
    <w:rsid w:val="00107D6F"/>
    <w:rsid w:val="0012132D"/>
    <w:rsid w:val="001218CB"/>
    <w:rsid w:val="00141A03"/>
    <w:rsid w:val="00144BB7"/>
    <w:rsid w:val="001734FB"/>
    <w:rsid w:val="001905C3"/>
    <w:rsid w:val="0020020F"/>
    <w:rsid w:val="00326EF0"/>
    <w:rsid w:val="003C28F5"/>
    <w:rsid w:val="00407373"/>
    <w:rsid w:val="004C3BBE"/>
    <w:rsid w:val="004C723F"/>
    <w:rsid w:val="00630E3E"/>
    <w:rsid w:val="00743BEA"/>
    <w:rsid w:val="007C0269"/>
    <w:rsid w:val="007D18A9"/>
    <w:rsid w:val="008B504E"/>
    <w:rsid w:val="008B72E1"/>
    <w:rsid w:val="009014AB"/>
    <w:rsid w:val="009A4DFA"/>
    <w:rsid w:val="009F794E"/>
    <w:rsid w:val="00A6312C"/>
    <w:rsid w:val="00CB4456"/>
    <w:rsid w:val="00D14E78"/>
    <w:rsid w:val="00DC759B"/>
    <w:rsid w:val="00DF2AD1"/>
    <w:rsid w:val="00F35979"/>
    <w:rsid w:val="00F458E7"/>
    <w:rsid w:val="00FB66EB"/>
    <w:rsid w:val="00FC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78"/>
    <w:pPr>
      <w:ind w:left="720"/>
      <w:contextualSpacing/>
    </w:pPr>
  </w:style>
  <w:style w:type="paragraph" w:styleId="NormalWeb">
    <w:name w:val="Normal (Web)"/>
    <w:basedOn w:val="Normal"/>
    <w:uiPriority w:val="99"/>
    <w:unhideWhenUsed/>
    <w:rsid w:val="00CB4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456"/>
    <w:rPr>
      <w:b/>
      <w:bCs/>
    </w:rPr>
  </w:style>
  <w:style w:type="character" w:styleId="Emphasis">
    <w:name w:val="Emphasis"/>
    <w:basedOn w:val="DefaultParagraphFont"/>
    <w:uiPriority w:val="20"/>
    <w:qFormat/>
    <w:rsid w:val="00CB4456"/>
    <w:rPr>
      <w:i/>
      <w:iCs/>
    </w:rPr>
  </w:style>
  <w:style w:type="paragraph" w:customStyle="1" w:styleId="style38">
    <w:name w:val="style38"/>
    <w:basedOn w:val="Normal"/>
    <w:rsid w:val="00CB4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CB4456"/>
  </w:style>
  <w:style w:type="character" w:customStyle="1" w:styleId="style15">
    <w:name w:val="style15"/>
    <w:basedOn w:val="DefaultParagraphFont"/>
    <w:rsid w:val="00CB4456"/>
  </w:style>
  <w:style w:type="character" w:customStyle="1" w:styleId="style39">
    <w:name w:val="style39"/>
    <w:basedOn w:val="DefaultParagraphFont"/>
    <w:rsid w:val="00CB4456"/>
  </w:style>
  <w:style w:type="character" w:customStyle="1" w:styleId="style25">
    <w:name w:val="style25"/>
    <w:basedOn w:val="DefaultParagraphFont"/>
    <w:rsid w:val="00CB4456"/>
  </w:style>
  <w:style w:type="character" w:customStyle="1" w:styleId="style17">
    <w:name w:val="style17"/>
    <w:basedOn w:val="DefaultParagraphFont"/>
    <w:rsid w:val="00CB4456"/>
  </w:style>
  <w:style w:type="character" w:customStyle="1" w:styleId="style40">
    <w:name w:val="style40"/>
    <w:basedOn w:val="DefaultParagraphFont"/>
    <w:rsid w:val="00CB4456"/>
  </w:style>
  <w:style w:type="character" w:customStyle="1" w:styleId="style26">
    <w:name w:val="style26"/>
    <w:basedOn w:val="DefaultParagraphFont"/>
    <w:rsid w:val="00CB4456"/>
  </w:style>
  <w:style w:type="character" w:customStyle="1" w:styleId="style24">
    <w:name w:val="style24"/>
    <w:basedOn w:val="DefaultParagraphFont"/>
    <w:rsid w:val="00CB4456"/>
  </w:style>
  <w:style w:type="paragraph" w:customStyle="1" w:styleId="style10">
    <w:name w:val="style10"/>
    <w:basedOn w:val="Normal"/>
    <w:rsid w:val="00CB4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CB4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
    <w:name w:val="style28"/>
    <w:basedOn w:val="DefaultParagraphFont"/>
    <w:rsid w:val="00CB4456"/>
  </w:style>
  <w:style w:type="paragraph" w:customStyle="1" w:styleId="p">
    <w:name w:val="p"/>
    <w:basedOn w:val="Normal"/>
    <w:rsid w:val="00CB44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D1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8A9"/>
  </w:style>
  <w:style w:type="paragraph" w:styleId="Footer">
    <w:name w:val="footer"/>
    <w:basedOn w:val="Normal"/>
    <w:link w:val="FooterChar"/>
    <w:uiPriority w:val="99"/>
    <w:unhideWhenUsed/>
    <w:rsid w:val="007D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A9"/>
  </w:style>
  <w:style w:type="table" w:styleId="TableGrid">
    <w:name w:val="Table Grid"/>
    <w:basedOn w:val="TableNormal"/>
    <w:uiPriority w:val="59"/>
    <w:rsid w:val="007D1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2015-09-13T10:21:00Z</dcterms:created>
  <dcterms:modified xsi:type="dcterms:W3CDTF">2015-09-20T03:43:00Z</dcterms:modified>
</cp:coreProperties>
</file>