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85" w:rsidRPr="00426DC0" w:rsidRDefault="008D2385" w:rsidP="00426DC0">
      <w:pPr>
        <w:jc w:val="center"/>
        <w:rPr>
          <w:b/>
          <w:sz w:val="28"/>
          <w:szCs w:val="28"/>
        </w:rPr>
      </w:pPr>
      <w:r w:rsidRPr="00426DC0">
        <w:rPr>
          <w:b/>
          <w:sz w:val="28"/>
          <w:szCs w:val="28"/>
        </w:rPr>
        <w:t>ABSTRACT</w:t>
      </w:r>
    </w:p>
    <w:p w:rsidR="00426DC0" w:rsidRDefault="00426DC0" w:rsidP="008D2385">
      <w:pPr>
        <w:jc w:val="both"/>
      </w:pPr>
    </w:p>
    <w:p w:rsidR="008D2385" w:rsidRDefault="008D2385" w:rsidP="008D2385">
      <w:pPr>
        <w:jc w:val="both"/>
      </w:pPr>
      <w:r w:rsidRPr="002C50FA">
        <w:rPr>
          <w:i/>
        </w:rPr>
        <w:t>Escherichia coli</w:t>
      </w:r>
      <w:r>
        <w:t xml:space="preserve"> known to cause food-borne illnesses worldwide that are closely associated with the consumption of contaminated poultry and egg products. This study was undertaken for cultural, biochemical and antibiotic sensitivity analyses of </w:t>
      </w:r>
      <w:r w:rsidRPr="002C50FA">
        <w:rPr>
          <w:i/>
        </w:rPr>
        <w:t>E. coli</w:t>
      </w:r>
      <w:r>
        <w:t xml:space="preserve"> recovered from chickens in selected markets of Chittagong</w:t>
      </w:r>
      <w:r w:rsidR="00CF2DEC">
        <w:t xml:space="preserve"> </w:t>
      </w:r>
      <w:proofErr w:type="spellStart"/>
      <w:r w:rsidR="00CF2DEC">
        <w:t>metropoliton</w:t>
      </w:r>
      <w:proofErr w:type="spellEnd"/>
      <w:r w:rsidR="00CF2DEC">
        <w:t xml:space="preserve"> area</w:t>
      </w:r>
      <w:r>
        <w:t xml:space="preserve">. </w:t>
      </w:r>
      <w:proofErr w:type="spellStart"/>
      <w:r>
        <w:t>Cloacal</w:t>
      </w:r>
      <w:proofErr w:type="spellEnd"/>
      <w:r>
        <w:t xml:space="preserve"> samples (n=120) were aseptically collected from broilers (n=60) and indigenous chickens (n=60). The samples were enriched in nutrient broth and streaked </w:t>
      </w:r>
      <w:proofErr w:type="gramStart"/>
      <w:r>
        <w:t xml:space="preserve">onto  </w:t>
      </w:r>
      <w:proofErr w:type="spellStart"/>
      <w:r>
        <w:t>MacConkey</w:t>
      </w:r>
      <w:proofErr w:type="spellEnd"/>
      <w:proofErr w:type="gramEnd"/>
      <w:r>
        <w:t xml:space="preserve"> (MC) agar and eosin </w:t>
      </w:r>
      <w:proofErr w:type="spellStart"/>
      <w:r>
        <w:t>methylene</w:t>
      </w:r>
      <w:proofErr w:type="spellEnd"/>
      <w:r>
        <w:t xml:space="preserve"> blue (EMB) agar for cultural characterization of the </w:t>
      </w:r>
      <w:r w:rsidRPr="002C50FA">
        <w:rPr>
          <w:i/>
        </w:rPr>
        <w:t>E. coli</w:t>
      </w:r>
      <w:r>
        <w:t xml:space="preserve"> isolates. Culture-positive samples yielded characteristic colonies of </w:t>
      </w:r>
      <w:r w:rsidRPr="002C50FA">
        <w:rPr>
          <w:i/>
        </w:rPr>
        <w:t>E. coli</w:t>
      </w:r>
      <w:r>
        <w:t xml:space="preserve"> with bright pink or red colonies on MC agar and metallic sheen on EMB agar. The </w:t>
      </w:r>
      <w:r w:rsidRPr="002C50FA">
        <w:rPr>
          <w:i/>
        </w:rPr>
        <w:t>E. coli</w:t>
      </w:r>
      <w:r>
        <w:t xml:space="preserve"> isolates produced acid and gas by fermenting sugars (dextrose, sucrose, lactose, maltose and </w:t>
      </w:r>
      <w:proofErr w:type="spellStart"/>
      <w:r>
        <w:t>mannitol</w:t>
      </w:r>
      <w:proofErr w:type="spellEnd"/>
      <w:r>
        <w:t xml:space="preserve">) and gave positive reaction to </w:t>
      </w:r>
      <w:proofErr w:type="spellStart"/>
      <w:r>
        <w:t>indole</w:t>
      </w:r>
      <w:proofErr w:type="spellEnd"/>
      <w:r>
        <w:t xml:space="preserve">, methyl red (MR) and </w:t>
      </w:r>
      <w:proofErr w:type="spellStart"/>
      <w:r>
        <w:t>catalase</w:t>
      </w:r>
      <w:proofErr w:type="spellEnd"/>
      <w:r>
        <w:t xml:space="preserve"> tests, but were negative to </w:t>
      </w:r>
      <w:proofErr w:type="spellStart"/>
      <w:r>
        <w:t>Voges-Proskauer</w:t>
      </w:r>
      <w:proofErr w:type="spellEnd"/>
      <w:r>
        <w:t xml:space="preserve"> (VP) test. The prevalence of </w:t>
      </w:r>
      <w:r w:rsidRPr="002C50FA">
        <w:rPr>
          <w:i/>
        </w:rPr>
        <w:t>E. coli</w:t>
      </w:r>
      <w:r>
        <w:t xml:space="preserve"> in broilers </w:t>
      </w:r>
      <w:r w:rsidR="00D77269">
        <w:t xml:space="preserve">and indigenous chickens </w:t>
      </w:r>
      <w:proofErr w:type="gramStart"/>
      <w:r w:rsidR="00D77269">
        <w:t>were  67</w:t>
      </w:r>
      <w:proofErr w:type="gramEnd"/>
      <w:r w:rsidR="00D77269">
        <w:t xml:space="preserve"> and 8</w:t>
      </w:r>
      <w:r>
        <w:t xml:space="preserve">0%, respectively. The antibiotic sensitivity pattern demonstrated that </w:t>
      </w:r>
      <w:r w:rsidRPr="002C50FA">
        <w:rPr>
          <w:i/>
        </w:rPr>
        <w:t>E. coli</w:t>
      </w:r>
      <w:r>
        <w:t xml:space="preserve"> isolates were mostly sensitive to ciprofloxacin, </w:t>
      </w:r>
      <w:proofErr w:type="spellStart"/>
      <w:r>
        <w:t>gentamicin</w:t>
      </w:r>
      <w:proofErr w:type="spellEnd"/>
      <w:r w:rsidR="00CF2DEC">
        <w:t>,</w:t>
      </w:r>
      <w:r w:rsidR="00CF2DEC" w:rsidRPr="00CF2DEC">
        <w:t xml:space="preserve"> </w:t>
      </w:r>
      <w:proofErr w:type="spellStart"/>
      <w:r w:rsidR="00CF2DEC">
        <w:t>chloramphenicol</w:t>
      </w:r>
      <w:proofErr w:type="spellEnd"/>
      <w:r>
        <w:t xml:space="preserve"> and </w:t>
      </w:r>
      <w:proofErr w:type="spellStart"/>
      <w:r>
        <w:t>cephalexin</w:t>
      </w:r>
      <w:proofErr w:type="spellEnd"/>
      <w:r>
        <w:t xml:space="preserve">, and resistant to streptomycin, tetracycline, amoxicillin and </w:t>
      </w:r>
      <w:proofErr w:type="spellStart"/>
      <w:r>
        <w:t>nalidixic</w:t>
      </w:r>
      <w:proofErr w:type="spellEnd"/>
      <w:r>
        <w:t xml:space="preserve"> acid. Data of this study suggested that intestine of chicken could be a major reservoir of antibiotic resistant </w:t>
      </w:r>
      <w:r w:rsidRPr="002C50FA">
        <w:rPr>
          <w:i/>
        </w:rPr>
        <w:t>E. coli.</w:t>
      </w:r>
    </w:p>
    <w:p w:rsidR="008D2385" w:rsidRDefault="008D2385" w:rsidP="008D2385">
      <w:pPr>
        <w:jc w:val="both"/>
      </w:pPr>
    </w:p>
    <w:p w:rsidR="008D2385" w:rsidRDefault="008D2385" w:rsidP="008D2385">
      <w:pPr>
        <w:jc w:val="both"/>
      </w:pPr>
      <w:r w:rsidRPr="00283E8D">
        <w:rPr>
          <w:b/>
        </w:rPr>
        <w:t>Keywords</w:t>
      </w:r>
      <w:r w:rsidRPr="00646C58">
        <w:rPr>
          <w:i/>
        </w:rPr>
        <w:t>: Escherichia coli</w:t>
      </w:r>
      <w:r>
        <w:t xml:space="preserve">, Prevalence, Characteristics, Chickens, </w:t>
      </w:r>
      <w:proofErr w:type="spellStart"/>
      <w:r>
        <w:t>Antibiogram</w:t>
      </w:r>
      <w:proofErr w:type="spellEnd"/>
      <w:r>
        <w:t xml:space="preserve"> profiles</w:t>
      </w:r>
    </w:p>
    <w:p w:rsidR="00CE2975" w:rsidRDefault="00CE2975" w:rsidP="008D2385">
      <w:pPr>
        <w:jc w:val="both"/>
      </w:pPr>
      <w:r>
        <w:t xml:space="preserve">                                                            </w:t>
      </w:r>
      <w:r w:rsidR="00BE2B58">
        <w:t xml:space="preserve">                               </w:t>
      </w:r>
    </w:p>
    <w:p w:rsidR="00BE2B58" w:rsidRDefault="00BE2B58" w:rsidP="008D2385">
      <w:pPr>
        <w:jc w:val="both"/>
      </w:pPr>
    </w:p>
    <w:p w:rsidR="00BE2B58" w:rsidRDefault="00BE2B58" w:rsidP="008D2385">
      <w:pPr>
        <w:jc w:val="both"/>
      </w:pPr>
    </w:p>
    <w:p w:rsidR="00BE2B58" w:rsidRDefault="00BE2B58" w:rsidP="008D2385">
      <w:pPr>
        <w:jc w:val="both"/>
      </w:pPr>
    </w:p>
    <w:p w:rsidR="00BE2B58" w:rsidRDefault="00BE2B58" w:rsidP="008D2385">
      <w:pPr>
        <w:jc w:val="both"/>
      </w:pPr>
    </w:p>
    <w:p w:rsidR="00BE2B58" w:rsidRDefault="00BE2B58" w:rsidP="008D2385">
      <w:pPr>
        <w:jc w:val="both"/>
      </w:pPr>
    </w:p>
    <w:p w:rsidR="00BE2B58" w:rsidRDefault="00BE2B58" w:rsidP="008D2385">
      <w:pPr>
        <w:jc w:val="both"/>
      </w:pPr>
    </w:p>
    <w:p w:rsidR="00BE2B58" w:rsidRDefault="00BE2B58" w:rsidP="008D2385">
      <w:pPr>
        <w:jc w:val="both"/>
      </w:pPr>
    </w:p>
    <w:p w:rsidR="00BE2B58" w:rsidRDefault="00BE2B58" w:rsidP="008D2385">
      <w:pPr>
        <w:jc w:val="both"/>
      </w:pPr>
    </w:p>
    <w:p w:rsidR="00BE2B58" w:rsidRDefault="00BE2B58" w:rsidP="008D2385">
      <w:pPr>
        <w:jc w:val="both"/>
      </w:pPr>
    </w:p>
    <w:p w:rsidR="00BE2B58" w:rsidRDefault="00BE2B58" w:rsidP="008D2385">
      <w:pPr>
        <w:jc w:val="both"/>
      </w:pPr>
    </w:p>
    <w:p w:rsidR="00BE2B58" w:rsidRPr="008D2385" w:rsidRDefault="00BE2B58" w:rsidP="008D2385">
      <w:pPr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</w:t>
      </w:r>
      <w:proofErr w:type="spellStart"/>
      <w:proofErr w:type="gramStart"/>
      <w:r>
        <w:t>i</w:t>
      </w:r>
      <w:proofErr w:type="spellEnd"/>
      <w:proofErr w:type="gramEnd"/>
    </w:p>
    <w:sectPr w:rsidR="00BE2B58" w:rsidRPr="008D2385" w:rsidSect="00394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385"/>
    <w:rsid w:val="001F2186"/>
    <w:rsid w:val="00283E8D"/>
    <w:rsid w:val="002C50FA"/>
    <w:rsid w:val="00394191"/>
    <w:rsid w:val="003D1AD6"/>
    <w:rsid w:val="004013F6"/>
    <w:rsid w:val="00426DC0"/>
    <w:rsid w:val="00646C58"/>
    <w:rsid w:val="006D7B8B"/>
    <w:rsid w:val="006F1372"/>
    <w:rsid w:val="00767CE7"/>
    <w:rsid w:val="008D2385"/>
    <w:rsid w:val="00970925"/>
    <w:rsid w:val="00A76A03"/>
    <w:rsid w:val="00BE2B58"/>
    <w:rsid w:val="00C04807"/>
    <w:rsid w:val="00CE2975"/>
    <w:rsid w:val="00CF2DEC"/>
    <w:rsid w:val="00CF5BFC"/>
    <w:rsid w:val="00D2681A"/>
    <w:rsid w:val="00D77269"/>
    <w:rsid w:val="00E4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2015-09-13T10:06:00Z</dcterms:created>
  <dcterms:modified xsi:type="dcterms:W3CDTF">2015-09-20T03:39:00Z</dcterms:modified>
</cp:coreProperties>
</file>