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3D" w:rsidRPr="001F3F3D" w:rsidRDefault="001F3F3D" w:rsidP="001F3F3D">
      <w:pPr>
        <w:spacing w:after="0" w:line="360" w:lineRule="auto"/>
        <w:jc w:val="center"/>
        <w:rPr>
          <w:rStyle w:val="BookTitle"/>
          <w:rFonts w:ascii="Times New Roman" w:hAnsi="Times New Roman" w:cs="Times New Roman"/>
          <w:caps/>
          <w:smallCaps w:val="0"/>
          <w:sz w:val="28"/>
          <w:szCs w:val="28"/>
        </w:rPr>
      </w:pPr>
      <w:r w:rsidRPr="001F3F3D">
        <w:rPr>
          <w:rStyle w:val="BookTitle"/>
          <w:rFonts w:ascii="Times New Roman" w:hAnsi="Times New Roman" w:cs="Times New Roman"/>
          <w:caps/>
          <w:smallCaps w:val="0"/>
          <w:sz w:val="28"/>
          <w:szCs w:val="28"/>
        </w:rPr>
        <w:t>Chapter-I</w:t>
      </w:r>
    </w:p>
    <w:p w:rsidR="001F3F3D" w:rsidRDefault="001F3F3D" w:rsidP="001F3F3D">
      <w:pPr>
        <w:spacing w:after="0" w:line="240" w:lineRule="auto"/>
        <w:jc w:val="center"/>
        <w:rPr>
          <w:rStyle w:val="BookTitle"/>
          <w:rFonts w:ascii="Times New Roman" w:hAnsi="Times New Roman" w:cs="Times New Roman"/>
          <w:caps/>
          <w:smallCaps w:val="0"/>
          <w:sz w:val="32"/>
          <w:szCs w:val="28"/>
        </w:rPr>
      </w:pPr>
    </w:p>
    <w:p w:rsidR="001E0B31" w:rsidRPr="001F3F3D" w:rsidRDefault="001E0B31" w:rsidP="001F3F3D">
      <w:pPr>
        <w:spacing w:after="0" w:line="360" w:lineRule="auto"/>
        <w:jc w:val="center"/>
        <w:rPr>
          <w:rStyle w:val="BookTitle"/>
          <w:rFonts w:ascii="Times New Roman" w:hAnsi="Times New Roman" w:cs="Times New Roman"/>
          <w:caps/>
          <w:smallCaps w:val="0"/>
          <w:sz w:val="32"/>
          <w:szCs w:val="28"/>
        </w:rPr>
      </w:pPr>
      <w:r w:rsidRPr="001F3F3D">
        <w:rPr>
          <w:rStyle w:val="BookTitle"/>
          <w:rFonts w:ascii="Times New Roman" w:hAnsi="Times New Roman" w:cs="Times New Roman"/>
          <w:caps/>
          <w:smallCaps w:val="0"/>
          <w:sz w:val="32"/>
          <w:szCs w:val="28"/>
        </w:rPr>
        <w:t>Introduction</w:t>
      </w:r>
    </w:p>
    <w:p w:rsidR="001F3F3D" w:rsidRPr="001F3F3D" w:rsidRDefault="001F3F3D" w:rsidP="001F3F3D">
      <w:pPr>
        <w:spacing w:after="0" w:line="360" w:lineRule="auto"/>
        <w:jc w:val="center"/>
        <w:rPr>
          <w:rStyle w:val="BookTitle"/>
          <w:rFonts w:ascii="Times New Roman" w:hAnsi="Times New Roman" w:cs="Times New Roman"/>
          <w:caps/>
          <w:smallCaps w:val="0"/>
          <w:sz w:val="20"/>
        </w:rPr>
      </w:pPr>
    </w:p>
    <w:p w:rsidR="001E0B31" w:rsidRPr="001F3F3D" w:rsidRDefault="00327241" w:rsidP="001F3F3D">
      <w:pPr>
        <w:pStyle w:val="NoSpacing"/>
        <w:spacing w:line="360" w:lineRule="auto"/>
        <w:jc w:val="both"/>
        <w:rPr>
          <w:rStyle w:val="BookTitle"/>
          <w:rFonts w:ascii="Times New Roman" w:hAnsi="Times New Roman" w:cs="Times New Roman"/>
          <w:b w:val="0"/>
          <w:bCs w:val="0"/>
          <w:smallCaps w:val="0"/>
          <w:spacing w:val="0"/>
          <w:sz w:val="26"/>
          <w:szCs w:val="28"/>
        </w:rPr>
      </w:pPr>
      <w:r w:rsidRPr="001F3F3D">
        <w:rPr>
          <w:rStyle w:val="BookTitle"/>
          <w:rFonts w:ascii="Times New Roman" w:hAnsi="Times New Roman" w:cs="Times New Roman"/>
          <w:b w:val="0"/>
          <w:bCs w:val="0"/>
          <w:smallCaps w:val="0"/>
          <w:spacing w:val="0"/>
          <w:sz w:val="26"/>
          <w:szCs w:val="28"/>
        </w:rPr>
        <w:t>Bangladesh is one of the tropical countries in the world in which agriculture is the</w:t>
      </w:r>
      <w:r w:rsidR="00BB7166" w:rsidRPr="001F3F3D">
        <w:rPr>
          <w:rStyle w:val="BookTitle"/>
          <w:rFonts w:ascii="Times New Roman" w:hAnsi="Times New Roman" w:cs="Times New Roman"/>
          <w:b w:val="0"/>
          <w:bCs w:val="0"/>
          <w:smallCaps w:val="0"/>
          <w:spacing w:val="0"/>
          <w:sz w:val="26"/>
          <w:szCs w:val="28"/>
        </w:rPr>
        <w:t xml:space="preserve"> backbone </w:t>
      </w:r>
      <w:r w:rsidRPr="001F3F3D">
        <w:rPr>
          <w:rStyle w:val="BookTitle"/>
          <w:rFonts w:ascii="Times New Roman" w:hAnsi="Times New Roman" w:cs="Times New Roman"/>
          <w:b w:val="0"/>
          <w:bCs w:val="0"/>
          <w:smallCaps w:val="0"/>
          <w:spacing w:val="0"/>
          <w:sz w:val="26"/>
          <w:szCs w:val="28"/>
        </w:rPr>
        <w:t>of the nation, where population is increasing day by day and about 86 % of people</w:t>
      </w:r>
      <w:r w:rsidR="00BB7166" w:rsidRPr="001F3F3D">
        <w:rPr>
          <w:rStyle w:val="BookTitle"/>
          <w:rFonts w:ascii="Times New Roman" w:hAnsi="Times New Roman" w:cs="Times New Roman"/>
          <w:b w:val="0"/>
          <w:bCs w:val="0"/>
          <w:smallCaps w:val="0"/>
          <w:spacing w:val="0"/>
          <w:sz w:val="26"/>
          <w:szCs w:val="28"/>
        </w:rPr>
        <w:t xml:space="preserve"> are </w:t>
      </w:r>
      <w:r w:rsidRPr="001F3F3D">
        <w:rPr>
          <w:rStyle w:val="BookTitle"/>
          <w:rFonts w:ascii="Times New Roman" w:hAnsi="Times New Roman" w:cs="Times New Roman"/>
          <w:b w:val="0"/>
          <w:bCs w:val="0"/>
          <w:smallCaps w:val="0"/>
          <w:spacing w:val="0"/>
          <w:sz w:val="26"/>
          <w:szCs w:val="28"/>
        </w:rPr>
        <w:t>directly or indire</w:t>
      </w:r>
      <w:r w:rsidR="00BB7166" w:rsidRPr="001F3F3D">
        <w:rPr>
          <w:rStyle w:val="BookTitle"/>
          <w:rFonts w:ascii="Times New Roman" w:hAnsi="Times New Roman" w:cs="Times New Roman"/>
          <w:b w:val="0"/>
          <w:bCs w:val="0"/>
          <w:smallCaps w:val="0"/>
          <w:spacing w:val="0"/>
          <w:sz w:val="26"/>
          <w:szCs w:val="28"/>
        </w:rPr>
        <w:t xml:space="preserve">ctly involved with agriculture. </w:t>
      </w:r>
      <w:r w:rsidRPr="001F3F3D">
        <w:rPr>
          <w:rStyle w:val="BookTitle"/>
          <w:rFonts w:ascii="Times New Roman" w:hAnsi="Times New Roman" w:cs="Times New Roman"/>
          <w:b w:val="0"/>
          <w:bCs w:val="0"/>
          <w:smallCaps w:val="0"/>
          <w:spacing w:val="0"/>
          <w:sz w:val="26"/>
          <w:szCs w:val="28"/>
        </w:rPr>
        <w:t>Among the various components of</w:t>
      </w:r>
      <w:r w:rsidR="00BB7166" w:rsidRPr="001F3F3D">
        <w:rPr>
          <w:rStyle w:val="BookTitle"/>
          <w:rFonts w:ascii="Times New Roman" w:hAnsi="Times New Roman" w:cs="Times New Roman"/>
          <w:b w:val="0"/>
          <w:bCs w:val="0"/>
          <w:smallCaps w:val="0"/>
          <w:spacing w:val="0"/>
          <w:sz w:val="26"/>
          <w:szCs w:val="28"/>
        </w:rPr>
        <w:t xml:space="preserve"> agriculture</w:t>
      </w:r>
      <w:r w:rsidRPr="001F3F3D">
        <w:rPr>
          <w:rStyle w:val="BookTitle"/>
          <w:rFonts w:ascii="Times New Roman" w:hAnsi="Times New Roman" w:cs="Times New Roman"/>
          <w:b w:val="0"/>
          <w:bCs w:val="0"/>
          <w:smallCaps w:val="0"/>
          <w:spacing w:val="0"/>
          <w:sz w:val="26"/>
          <w:szCs w:val="28"/>
        </w:rPr>
        <w:t>, poultry, which provides meat and egg as animal protein sources, is one of the</w:t>
      </w:r>
      <w:r w:rsidR="001F3F3D" w:rsidRPr="001F3F3D">
        <w:rPr>
          <w:rStyle w:val="BookTitle"/>
          <w:rFonts w:ascii="Times New Roman" w:hAnsi="Times New Roman" w:cs="Times New Roman"/>
          <w:b w:val="0"/>
          <w:bCs w:val="0"/>
          <w:smallCaps w:val="0"/>
          <w:spacing w:val="0"/>
          <w:sz w:val="26"/>
          <w:szCs w:val="28"/>
        </w:rPr>
        <w:t xml:space="preserve"> </w:t>
      </w:r>
      <w:r w:rsidR="00BB7166" w:rsidRPr="001F3F3D">
        <w:rPr>
          <w:rStyle w:val="BookTitle"/>
          <w:rFonts w:ascii="Times New Roman" w:hAnsi="Times New Roman" w:cs="Times New Roman"/>
          <w:b w:val="0"/>
          <w:bCs w:val="0"/>
          <w:smallCaps w:val="0"/>
          <w:spacing w:val="0"/>
          <w:sz w:val="26"/>
          <w:szCs w:val="28"/>
        </w:rPr>
        <w:t xml:space="preserve">most important </w:t>
      </w:r>
      <w:r w:rsidR="00AC5DE2" w:rsidRPr="001F3F3D">
        <w:rPr>
          <w:rStyle w:val="BookTitle"/>
          <w:rFonts w:ascii="Times New Roman" w:hAnsi="Times New Roman" w:cs="Times New Roman"/>
          <w:b w:val="0"/>
          <w:bCs w:val="0"/>
          <w:smallCaps w:val="0"/>
          <w:spacing w:val="0"/>
          <w:sz w:val="26"/>
          <w:szCs w:val="28"/>
        </w:rPr>
        <w:t xml:space="preserve">components, preferred by all kinds of people. </w:t>
      </w:r>
      <w:r w:rsidRPr="001F3F3D">
        <w:rPr>
          <w:rStyle w:val="BookTitle"/>
          <w:rFonts w:ascii="Times New Roman" w:hAnsi="Times New Roman" w:cs="Times New Roman"/>
          <w:b w:val="0"/>
          <w:bCs w:val="0"/>
          <w:smallCaps w:val="0"/>
          <w:spacing w:val="0"/>
          <w:sz w:val="26"/>
          <w:szCs w:val="28"/>
        </w:rPr>
        <w:t xml:space="preserve">The </w:t>
      </w:r>
      <w:r w:rsidR="00AC5DE2" w:rsidRPr="001F3F3D">
        <w:rPr>
          <w:rStyle w:val="BookTitle"/>
          <w:rFonts w:ascii="Times New Roman" w:hAnsi="Times New Roman" w:cs="Times New Roman"/>
          <w:b w:val="0"/>
          <w:bCs w:val="0"/>
          <w:smallCaps w:val="0"/>
          <w:spacing w:val="0"/>
          <w:sz w:val="26"/>
          <w:szCs w:val="28"/>
        </w:rPr>
        <w:t>requirement of meat and</w:t>
      </w:r>
      <w:r w:rsidR="00BB7166" w:rsidRPr="001F3F3D">
        <w:rPr>
          <w:rStyle w:val="BookTitle"/>
          <w:rFonts w:ascii="Times New Roman" w:hAnsi="Times New Roman" w:cs="Times New Roman"/>
          <w:b w:val="0"/>
          <w:bCs w:val="0"/>
          <w:smallCaps w:val="0"/>
          <w:spacing w:val="0"/>
          <w:sz w:val="26"/>
          <w:szCs w:val="28"/>
        </w:rPr>
        <w:t xml:space="preserve"> eggs for </w:t>
      </w:r>
      <w:r w:rsidR="00AC5DE2" w:rsidRPr="001F3F3D">
        <w:rPr>
          <w:rStyle w:val="BookTitle"/>
          <w:rFonts w:ascii="Times New Roman" w:hAnsi="Times New Roman" w:cs="Times New Roman"/>
          <w:b w:val="0"/>
          <w:bCs w:val="0"/>
          <w:smallCaps w:val="0"/>
          <w:spacing w:val="0"/>
          <w:sz w:val="26"/>
          <w:szCs w:val="28"/>
        </w:rPr>
        <w:t>human beings is 120 g/day/head and 2 eggs/week/head, in a country where</w:t>
      </w:r>
      <w:r w:rsidR="00BB7166" w:rsidRPr="001F3F3D">
        <w:rPr>
          <w:rStyle w:val="BookTitle"/>
          <w:rFonts w:ascii="Times New Roman" w:hAnsi="Times New Roman" w:cs="Times New Roman"/>
          <w:b w:val="0"/>
          <w:bCs w:val="0"/>
          <w:smallCaps w:val="0"/>
          <w:spacing w:val="0"/>
          <w:sz w:val="26"/>
          <w:szCs w:val="28"/>
        </w:rPr>
        <w:t xml:space="preserve"> availability </w:t>
      </w:r>
      <w:r w:rsidR="00AC5DE2" w:rsidRPr="001F3F3D">
        <w:rPr>
          <w:rStyle w:val="BookTitle"/>
          <w:rFonts w:ascii="Times New Roman" w:hAnsi="Times New Roman" w:cs="Times New Roman"/>
          <w:b w:val="0"/>
          <w:bCs w:val="0"/>
          <w:smallCaps w:val="0"/>
          <w:spacing w:val="0"/>
          <w:sz w:val="26"/>
          <w:szCs w:val="28"/>
        </w:rPr>
        <w:t>of meat and eggs is 12.6 g/ day/head and 0.46 eggs/week/head, respectively</w:t>
      </w:r>
      <w:r w:rsidR="00BB7166"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w:t>
      </w:r>
      <w:r w:rsidR="001F3F3D" w:rsidRPr="001F3F3D">
        <w:rPr>
          <w:rStyle w:val="BookTitle"/>
          <w:rFonts w:ascii="Times New Roman" w:hAnsi="Times New Roman" w:cs="Times New Roman"/>
          <w:b w:val="0"/>
          <w:bCs w:val="0"/>
          <w:smallCaps w:val="0"/>
          <w:spacing w:val="0"/>
          <w:sz w:val="26"/>
          <w:szCs w:val="28"/>
        </w:rPr>
        <w:t>H</w:t>
      </w:r>
      <w:r w:rsidR="00763C3D" w:rsidRPr="001F3F3D">
        <w:rPr>
          <w:rStyle w:val="BookTitle"/>
          <w:rFonts w:ascii="Times New Roman" w:hAnsi="Times New Roman" w:cs="Times New Roman"/>
          <w:b w:val="0"/>
          <w:bCs w:val="0"/>
          <w:smallCaps w:val="0"/>
          <w:spacing w:val="0"/>
          <w:sz w:val="26"/>
          <w:szCs w:val="28"/>
        </w:rPr>
        <w:t>uque</w:t>
      </w:r>
      <w:r w:rsidR="00AC5DE2" w:rsidRPr="001F3F3D">
        <w:rPr>
          <w:rStyle w:val="BookTitle"/>
          <w:rFonts w:ascii="Times New Roman" w:hAnsi="Times New Roman" w:cs="Times New Roman"/>
          <w:b w:val="0"/>
          <w:bCs w:val="0"/>
          <w:smallCaps w:val="0"/>
          <w:spacing w:val="0"/>
          <w:sz w:val="26"/>
          <w:szCs w:val="28"/>
        </w:rPr>
        <w:t xml:space="preserve">, 1992). </w:t>
      </w:r>
      <w:r w:rsidRPr="001F3F3D">
        <w:rPr>
          <w:rStyle w:val="BookTitle"/>
          <w:rFonts w:ascii="Times New Roman" w:hAnsi="Times New Roman" w:cs="Times New Roman"/>
          <w:b w:val="0"/>
          <w:bCs w:val="0"/>
          <w:smallCaps w:val="0"/>
          <w:spacing w:val="0"/>
          <w:sz w:val="26"/>
          <w:szCs w:val="28"/>
        </w:rPr>
        <w:t>Therefore</w:t>
      </w:r>
      <w:r w:rsidR="00AC5DE2" w:rsidRPr="001F3F3D">
        <w:rPr>
          <w:rStyle w:val="BookTitle"/>
          <w:rFonts w:ascii="Times New Roman" w:hAnsi="Times New Roman" w:cs="Times New Roman"/>
          <w:b w:val="0"/>
          <w:bCs w:val="0"/>
          <w:smallCaps w:val="0"/>
          <w:spacing w:val="0"/>
          <w:sz w:val="26"/>
          <w:szCs w:val="28"/>
        </w:rPr>
        <w:t>, this wide gap between demand and supply of animal protein as</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meat </w:t>
      </w:r>
      <w:r w:rsidR="00AC5DE2" w:rsidRPr="001F3F3D">
        <w:rPr>
          <w:rStyle w:val="BookTitle"/>
          <w:rFonts w:ascii="Times New Roman" w:hAnsi="Times New Roman" w:cs="Times New Roman"/>
          <w:b w:val="0"/>
          <w:bCs w:val="0"/>
          <w:smallCaps w:val="0"/>
          <w:spacing w:val="0"/>
          <w:sz w:val="26"/>
          <w:szCs w:val="28"/>
        </w:rPr>
        <w:t>and eggs can be improved easily by poultry keeping (</w:t>
      </w:r>
      <w:r w:rsidR="00763C3D" w:rsidRPr="001F3F3D">
        <w:rPr>
          <w:rStyle w:val="BookTitle"/>
          <w:rFonts w:ascii="Times New Roman" w:hAnsi="Times New Roman" w:cs="Times New Roman"/>
          <w:b w:val="0"/>
          <w:bCs w:val="0"/>
          <w:smallCaps w:val="0"/>
          <w:spacing w:val="0"/>
          <w:sz w:val="26"/>
          <w:szCs w:val="28"/>
        </w:rPr>
        <w:t xml:space="preserve">das </w:t>
      </w:r>
      <w:r w:rsidR="00AC5DE2" w:rsidRPr="001F3F3D">
        <w:rPr>
          <w:rStyle w:val="BookTitle"/>
          <w:rFonts w:ascii="Times New Roman" w:hAnsi="Times New Roman" w:cs="Times New Roman"/>
          <w:b w:val="0"/>
          <w:bCs w:val="0"/>
          <w:smallCaps w:val="0"/>
          <w:spacing w:val="0"/>
          <w:sz w:val="26"/>
          <w:szCs w:val="28"/>
        </w:rPr>
        <w:t xml:space="preserve">et al., 2008). </w:t>
      </w:r>
      <w:r w:rsidRPr="001F3F3D">
        <w:rPr>
          <w:rStyle w:val="BookTitle"/>
          <w:rFonts w:ascii="Times New Roman" w:hAnsi="Times New Roman" w:cs="Times New Roman"/>
          <w:b w:val="0"/>
          <w:bCs w:val="0"/>
          <w:smallCaps w:val="0"/>
          <w:spacing w:val="0"/>
          <w:sz w:val="26"/>
          <w:szCs w:val="28"/>
        </w:rPr>
        <w:t xml:space="preserve">This </w:t>
      </w:r>
      <w:r w:rsidR="00AC5DE2" w:rsidRPr="001F3F3D">
        <w:rPr>
          <w:rStyle w:val="BookTitle"/>
          <w:rFonts w:ascii="Times New Roman" w:hAnsi="Times New Roman" w:cs="Times New Roman"/>
          <w:b w:val="0"/>
          <w:bCs w:val="0"/>
          <w:smallCaps w:val="0"/>
          <w:spacing w:val="0"/>
          <w:sz w:val="26"/>
          <w:szCs w:val="28"/>
        </w:rPr>
        <w:t>suggests</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that</w:t>
      </w:r>
      <w:r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 xml:space="preserve">emphasis needs to be placed on increasing poultry production to provide required animal protein to human beings as well as to decrease unemployment. </w:t>
      </w:r>
      <w:r w:rsidRPr="001F3F3D">
        <w:rPr>
          <w:rStyle w:val="BookTitle"/>
          <w:rFonts w:ascii="Times New Roman" w:hAnsi="Times New Roman" w:cs="Times New Roman"/>
          <w:b w:val="0"/>
          <w:bCs w:val="0"/>
          <w:smallCaps w:val="0"/>
          <w:spacing w:val="0"/>
          <w:sz w:val="26"/>
          <w:szCs w:val="28"/>
        </w:rPr>
        <w:t>Therefore</w:t>
      </w:r>
      <w:r w:rsidR="00AC5DE2" w:rsidRPr="001F3F3D">
        <w:rPr>
          <w:rStyle w:val="BookTitle"/>
          <w:rFonts w:ascii="Times New Roman" w:hAnsi="Times New Roman" w:cs="Times New Roman"/>
          <w:b w:val="0"/>
          <w:bCs w:val="0"/>
          <w:smallCaps w:val="0"/>
          <w:spacing w:val="0"/>
          <w:sz w:val="26"/>
          <w:szCs w:val="28"/>
        </w:rPr>
        <w:t>, scientists are trying to obtain maximum production, involving landless or marginal farmers with a minimum land,</w:t>
      </w:r>
      <w:r w:rsidR="00BB7166" w:rsidRPr="001F3F3D">
        <w:rPr>
          <w:rStyle w:val="BookTitle"/>
          <w:rFonts w:ascii="Times New Roman" w:hAnsi="Times New Roman" w:cs="Times New Roman"/>
          <w:b w:val="0"/>
          <w:bCs w:val="0"/>
          <w:smallCaps w:val="0"/>
          <w:spacing w:val="0"/>
          <w:sz w:val="26"/>
          <w:szCs w:val="28"/>
        </w:rPr>
        <w:t xml:space="preserve"> </w:t>
      </w:r>
      <w:r w:rsidR="00A004D6" w:rsidRPr="001F3F3D">
        <w:rPr>
          <w:rStyle w:val="BookTitle"/>
          <w:rFonts w:ascii="Times New Roman" w:hAnsi="Times New Roman" w:cs="Times New Roman"/>
          <w:b w:val="0"/>
          <w:bCs w:val="0"/>
          <w:smallCaps w:val="0"/>
          <w:spacing w:val="0"/>
          <w:sz w:val="26"/>
          <w:szCs w:val="28"/>
        </w:rPr>
        <w:t xml:space="preserve">investment </w:t>
      </w:r>
      <w:r w:rsidR="00AC5DE2" w:rsidRPr="001F3F3D">
        <w:rPr>
          <w:rStyle w:val="BookTitle"/>
          <w:rFonts w:ascii="Times New Roman" w:hAnsi="Times New Roman" w:cs="Times New Roman"/>
          <w:b w:val="0"/>
          <w:bCs w:val="0"/>
          <w:smallCaps w:val="0"/>
          <w:spacing w:val="0"/>
          <w:sz w:val="26"/>
          <w:szCs w:val="28"/>
        </w:rPr>
        <w:t xml:space="preserve">and time. </w:t>
      </w:r>
      <w:r w:rsidRPr="001F3F3D">
        <w:rPr>
          <w:rStyle w:val="BookTitle"/>
          <w:rFonts w:ascii="Times New Roman" w:hAnsi="Times New Roman" w:cs="Times New Roman"/>
          <w:b w:val="0"/>
          <w:bCs w:val="0"/>
          <w:smallCaps w:val="0"/>
          <w:spacing w:val="0"/>
          <w:sz w:val="26"/>
          <w:szCs w:val="28"/>
        </w:rPr>
        <w:t xml:space="preserve">A </w:t>
      </w:r>
      <w:r w:rsidR="00AC5DE2" w:rsidRPr="001F3F3D">
        <w:rPr>
          <w:rStyle w:val="BookTitle"/>
          <w:rFonts w:ascii="Times New Roman" w:hAnsi="Times New Roman" w:cs="Times New Roman"/>
          <w:b w:val="0"/>
          <w:bCs w:val="0"/>
          <w:smallCaps w:val="0"/>
          <w:spacing w:val="0"/>
          <w:sz w:val="26"/>
          <w:szCs w:val="28"/>
        </w:rPr>
        <w:t xml:space="preserve">number of </w:t>
      </w:r>
      <w:r w:rsidR="00A004D6" w:rsidRPr="001F3F3D">
        <w:rPr>
          <w:rStyle w:val="BookTitle"/>
          <w:rFonts w:ascii="Times New Roman" w:hAnsi="Times New Roman" w:cs="Times New Roman"/>
          <w:b w:val="0"/>
          <w:bCs w:val="0"/>
          <w:smallCaps w:val="0"/>
          <w:spacing w:val="0"/>
          <w:sz w:val="26"/>
          <w:szCs w:val="28"/>
        </w:rPr>
        <w:t>breed</w:t>
      </w:r>
      <w:r w:rsidR="00AC5DE2" w:rsidRPr="001F3F3D">
        <w:rPr>
          <w:rStyle w:val="BookTitle"/>
          <w:rFonts w:ascii="Times New Roman" w:hAnsi="Times New Roman" w:cs="Times New Roman"/>
          <w:b w:val="0"/>
          <w:bCs w:val="0"/>
          <w:smallCaps w:val="0"/>
          <w:spacing w:val="0"/>
          <w:sz w:val="26"/>
          <w:szCs w:val="28"/>
        </w:rPr>
        <w:t>ing techniques, methods and technology have been</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applied</w:t>
      </w:r>
      <w:r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 xml:space="preserve">to achieve this goal. </w:t>
      </w:r>
      <w:r w:rsidR="00BB7166" w:rsidRPr="001F3F3D">
        <w:rPr>
          <w:rStyle w:val="BookTitle"/>
          <w:rFonts w:ascii="Times New Roman" w:hAnsi="Times New Roman" w:cs="Times New Roman"/>
          <w:b w:val="0"/>
          <w:bCs w:val="0"/>
          <w:smallCaps w:val="0"/>
          <w:spacing w:val="0"/>
          <w:sz w:val="26"/>
          <w:szCs w:val="28"/>
        </w:rPr>
        <w:t xml:space="preserve">Some </w:t>
      </w:r>
      <w:r w:rsidR="00AC5DE2" w:rsidRPr="001F3F3D">
        <w:rPr>
          <w:rStyle w:val="BookTitle"/>
          <w:rFonts w:ascii="Times New Roman" w:hAnsi="Times New Roman" w:cs="Times New Roman"/>
          <w:b w:val="0"/>
          <w:bCs w:val="0"/>
          <w:smallCaps w:val="0"/>
          <w:spacing w:val="0"/>
          <w:sz w:val="26"/>
          <w:szCs w:val="28"/>
        </w:rPr>
        <w:t>poultry industries have imported improved exotic varieties</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of</w:t>
      </w:r>
      <w:r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 xml:space="preserve">chickens into </w:t>
      </w:r>
      <w:r w:rsidR="00763C3D" w:rsidRPr="001F3F3D">
        <w:rPr>
          <w:rStyle w:val="BookTitle"/>
          <w:rFonts w:ascii="Times New Roman" w:hAnsi="Times New Roman" w:cs="Times New Roman"/>
          <w:b w:val="0"/>
          <w:bCs w:val="0"/>
          <w:smallCaps w:val="0"/>
          <w:spacing w:val="0"/>
          <w:sz w:val="26"/>
          <w:szCs w:val="28"/>
        </w:rPr>
        <w:t>Bangladesh</w:t>
      </w:r>
      <w:r w:rsidR="00AC5DE2" w:rsidRPr="001F3F3D">
        <w:rPr>
          <w:rStyle w:val="BookTitle"/>
          <w:rFonts w:ascii="Times New Roman" w:hAnsi="Times New Roman" w:cs="Times New Roman"/>
          <w:b w:val="0"/>
          <w:bCs w:val="0"/>
          <w:smallCaps w:val="0"/>
          <w:spacing w:val="0"/>
          <w:sz w:val="26"/>
          <w:szCs w:val="28"/>
        </w:rPr>
        <w:t xml:space="preserve"> which originated in tempera</w:t>
      </w:r>
      <w:r w:rsidR="00BB7166" w:rsidRPr="001F3F3D">
        <w:rPr>
          <w:rStyle w:val="BookTitle"/>
          <w:rFonts w:ascii="Times New Roman" w:hAnsi="Times New Roman" w:cs="Times New Roman"/>
          <w:b w:val="0"/>
          <w:bCs w:val="0"/>
          <w:smallCaps w:val="0"/>
          <w:spacing w:val="0"/>
          <w:sz w:val="26"/>
          <w:szCs w:val="28"/>
        </w:rPr>
        <w:t xml:space="preserve">te countries where they produce </w:t>
      </w:r>
      <w:r w:rsidR="00AC5DE2" w:rsidRPr="001F3F3D">
        <w:rPr>
          <w:rStyle w:val="BookTitle"/>
          <w:rFonts w:ascii="Times New Roman" w:hAnsi="Times New Roman" w:cs="Times New Roman"/>
          <w:b w:val="0"/>
          <w:bCs w:val="0"/>
          <w:smallCaps w:val="0"/>
          <w:spacing w:val="0"/>
          <w:sz w:val="26"/>
          <w:szCs w:val="28"/>
        </w:rPr>
        <w:t>well.</w:t>
      </w:r>
      <w:r w:rsidR="00BB7166" w:rsidRPr="001F3F3D">
        <w:rPr>
          <w:rStyle w:val="BookTitle"/>
          <w:rFonts w:ascii="Times New Roman" w:hAnsi="Times New Roman" w:cs="Times New Roman"/>
          <w:b w:val="0"/>
          <w:bCs w:val="0"/>
          <w:smallCaps w:val="0"/>
          <w:spacing w:val="0"/>
          <w:sz w:val="26"/>
          <w:szCs w:val="28"/>
        </w:rPr>
        <w:t xml:space="preserve"> </w:t>
      </w:r>
      <w:r w:rsidRPr="001F3F3D">
        <w:rPr>
          <w:rStyle w:val="BookTitle"/>
          <w:rFonts w:ascii="Times New Roman" w:hAnsi="Times New Roman" w:cs="Times New Roman"/>
          <w:b w:val="0"/>
          <w:bCs w:val="0"/>
          <w:smallCaps w:val="0"/>
          <w:spacing w:val="0"/>
          <w:sz w:val="26"/>
          <w:szCs w:val="28"/>
        </w:rPr>
        <w:t xml:space="preserve">In </w:t>
      </w:r>
      <w:r w:rsidR="00AC5DE2" w:rsidRPr="001F3F3D">
        <w:rPr>
          <w:rStyle w:val="BookTitle"/>
          <w:rFonts w:ascii="Times New Roman" w:hAnsi="Times New Roman" w:cs="Times New Roman"/>
          <w:b w:val="0"/>
          <w:bCs w:val="0"/>
          <w:smallCaps w:val="0"/>
          <w:spacing w:val="0"/>
          <w:sz w:val="26"/>
          <w:szCs w:val="28"/>
        </w:rPr>
        <w:t xml:space="preserve">tropical climate like </w:t>
      </w:r>
      <w:r w:rsidR="00763C3D" w:rsidRPr="001F3F3D">
        <w:rPr>
          <w:rStyle w:val="BookTitle"/>
          <w:rFonts w:ascii="Times New Roman" w:hAnsi="Times New Roman" w:cs="Times New Roman"/>
          <w:b w:val="0"/>
          <w:bCs w:val="0"/>
          <w:smallCaps w:val="0"/>
          <w:spacing w:val="0"/>
          <w:sz w:val="26"/>
          <w:szCs w:val="28"/>
        </w:rPr>
        <w:t>Bangladesh</w:t>
      </w:r>
      <w:r w:rsidR="00AC5DE2" w:rsidRPr="001F3F3D">
        <w:rPr>
          <w:rStyle w:val="BookTitle"/>
          <w:rFonts w:ascii="Times New Roman" w:hAnsi="Times New Roman" w:cs="Times New Roman"/>
          <w:b w:val="0"/>
          <w:bCs w:val="0"/>
          <w:smallCaps w:val="0"/>
          <w:spacing w:val="0"/>
          <w:sz w:val="26"/>
          <w:szCs w:val="28"/>
        </w:rPr>
        <w:t>, the production performance of these improved chickens is</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often </w:t>
      </w:r>
      <w:r w:rsidR="00AC5DE2" w:rsidRPr="001F3F3D">
        <w:rPr>
          <w:rStyle w:val="BookTitle"/>
          <w:rFonts w:ascii="Times New Roman" w:hAnsi="Times New Roman" w:cs="Times New Roman"/>
          <w:b w:val="0"/>
          <w:bCs w:val="0"/>
          <w:smallCaps w:val="0"/>
          <w:spacing w:val="0"/>
          <w:sz w:val="26"/>
          <w:szCs w:val="28"/>
        </w:rPr>
        <w:t>be</w:t>
      </w:r>
      <w:r w:rsidR="00BB7166" w:rsidRPr="001F3F3D">
        <w:rPr>
          <w:rStyle w:val="BookTitle"/>
          <w:rFonts w:ascii="Times New Roman" w:hAnsi="Times New Roman" w:cs="Times New Roman"/>
          <w:b w:val="0"/>
          <w:bCs w:val="0"/>
          <w:smallCaps w:val="0"/>
          <w:spacing w:val="0"/>
          <w:sz w:val="26"/>
          <w:szCs w:val="28"/>
        </w:rPr>
        <w:t xml:space="preserve">low the standard of the </w:t>
      </w:r>
      <w:r w:rsidR="00A004D6" w:rsidRPr="001F3F3D">
        <w:rPr>
          <w:rStyle w:val="BookTitle"/>
          <w:rFonts w:ascii="Times New Roman" w:hAnsi="Times New Roman" w:cs="Times New Roman"/>
          <w:b w:val="0"/>
          <w:bCs w:val="0"/>
          <w:smallCaps w:val="0"/>
          <w:spacing w:val="0"/>
          <w:sz w:val="26"/>
          <w:szCs w:val="28"/>
        </w:rPr>
        <w:t>breed</w:t>
      </w:r>
      <w:r w:rsidR="00BB7166" w:rsidRPr="001F3F3D">
        <w:rPr>
          <w:rStyle w:val="BookTitle"/>
          <w:rFonts w:ascii="Times New Roman" w:hAnsi="Times New Roman" w:cs="Times New Roman"/>
          <w:b w:val="0"/>
          <w:bCs w:val="0"/>
          <w:smallCaps w:val="0"/>
          <w:spacing w:val="0"/>
          <w:sz w:val="26"/>
          <w:szCs w:val="28"/>
        </w:rPr>
        <w:t xml:space="preserve">er </w:t>
      </w:r>
      <w:r w:rsidR="00AC5DE2" w:rsidRPr="001F3F3D">
        <w:rPr>
          <w:rStyle w:val="BookTitle"/>
          <w:rFonts w:ascii="Times New Roman" w:hAnsi="Times New Roman" w:cs="Times New Roman"/>
          <w:b w:val="0"/>
          <w:bCs w:val="0"/>
          <w:smallCaps w:val="0"/>
          <w:spacing w:val="0"/>
          <w:sz w:val="26"/>
          <w:szCs w:val="28"/>
        </w:rPr>
        <w:t>company because of their genetic makeup inherent</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for </w:t>
      </w:r>
      <w:r w:rsidR="001F3F3D" w:rsidRPr="001F3F3D">
        <w:rPr>
          <w:rStyle w:val="BookTitle"/>
          <w:rFonts w:ascii="Times New Roman" w:hAnsi="Times New Roman" w:cs="Times New Roman"/>
          <w:b w:val="0"/>
          <w:bCs w:val="0"/>
          <w:smallCaps w:val="0"/>
          <w:spacing w:val="0"/>
          <w:sz w:val="26"/>
          <w:szCs w:val="28"/>
        </w:rPr>
        <w:t>temperate region, genotype</w:t>
      </w:r>
      <w:r w:rsidR="00AC5DE2" w:rsidRPr="001F3F3D">
        <w:rPr>
          <w:rStyle w:val="BookTitle"/>
          <w:rFonts w:ascii="Times New Roman" w:hAnsi="Times New Roman" w:cs="Times New Roman"/>
          <w:b w:val="0"/>
          <w:bCs w:val="0"/>
          <w:smallCaps w:val="0"/>
          <w:spacing w:val="0"/>
          <w:sz w:val="26"/>
          <w:szCs w:val="28"/>
        </w:rPr>
        <w:t>x environment interaction, unsophisticated scientific</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management</w:t>
      </w:r>
      <w:r w:rsidR="00AC5DE2" w:rsidRPr="001F3F3D">
        <w:rPr>
          <w:rStyle w:val="BookTitle"/>
          <w:rFonts w:ascii="Times New Roman" w:hAnsi="Times New Roman" w:cs="Times New Roman"/>
          <w:b w:val="0"/>
          <w:bCs w:val="0"/>
          <w:smallCaps w:val="0"/>
          <w:spacing w:val="0"/>
          <w:sz w:val="26"/>
          <w:szCs w:val="28"/>
        </w:rPr>
        <w:t xml:space="preserve">, inadequate nutrition and harsh environment, as well as high susceptibility </w:t>
      </w:r>
      <w:r w:rsidR="00A004D6"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to</w:t>
      </w:r>
      <w:r w:rsidR="00A004D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disease </w:t>
      </w:r>
      <w:r w:rsidR="00AC5DE2" w:rsidRPr="001F3F3D">
        <w:rPr>
          <w:rStyle w:val="BookTitle"/>
          <w:rFonts w:ascii="Times New Roman" w:hAnsi="Times New Roman" w:cs="Times New Roman"/>
          <w:b w:val="0"/>
          <w:bCs w:val="0"/>
          <w:smallCaps w:val="0"/>
          <w:spacing w:val="0"/>
          <w:sz w:val="26"/>
          <w:szCs w:val="28"/>
        </w:rPr>
        <w:t>and lack of availability of good qual</w:t>
      </w:r>
      <w:r w:rsidR="001F3F3D" w:rsidRPr="001F3F3D">
        <w:rPr>
          <w:rStyle w:val="BookTitle"/>
          <w:rFonts w:ascii="Times New Roman" w:hAnsi="Times New Roman" w:cs="Times New Roman"/>
          <w:b w:val="0"/>
          <w:bCs w:val="0"/>
          <w:smallCaps w:val="0"/>
          <w:spacing w:val="0"/>
          <w:sz w:val="26"/>
          <w:szCs w:val="28"/>
        </w:rPr>
        <w:t>ity vaccines and therapeutics (H</w:t>
      </w:r>
      <w:r w:rsidR="00AC5DE2" w:rsidRPr="001F3F3D">
        <w:rPr>
          <w:rStyle w:val="BookTitle"/>
          <w:rFonts w:ascii="Times New Roman" w:hAnsi="Times New Roman" w:cs="Times New Roman"/>
          <w:b w:val="0"/>
          <w:bCs w:val="0"/>
          <w:smallCaps w:val="0"/>
          <w:spacing w:val="0"/>
          <w:sz w:val="26"/>
          <w:szCs w:val="28"/>
        </w:rPr>
        <w:t>utt, 1958;</w:t>
      </w:r>
      <w:r w:rsidR="00BB7166" w:rsidRPr="001F3F3D">
        <w:rPr>
          <w:rStyle w:val="BookTitle"/>
          <w:rFonts w:ascii="Times New Roman" w:hAnsi="Times New Roman" w:cs="Times New Roman"/>
          <w:b w:val="0"/>
          <w:bCs w:val="0"/>
          <w:smallCaps w:val="0"/>
          <w:spacing w:val="0"/>
          <w:sz w:val="26"/>
          <w:szCs w:val="28"/>
        </w:rPr>
        <w:t xml:space="preserve"> </w:t>
      </w:r>
      <w:r w:rsidRPr="001F3F3D">
        <w:rPr>
          <w:rStyle w:val="BookTitle"/>
          <w:rFonts w:ascii="Times New Roman" w:hAnsi="Times New Roman" w:cs="Times New Roman"/>
          <w:b w:val="0"/>
          <w:bCs w:val="0"/>
          <w:smallCaps w:val="0"/>
          <w:spacing w:val="0"/>
          <w:sz w:val="26"/>
          <w:szCs w:val="28"/>
        </w:rPr>
        <w:t>Al</w:t>
      </w:r>
      <w:r w:rsidR="001F3F3D">
        <w:rPr>
          <w:rStyle w:val="BookTitle"/>
          <w:rFonts w:ascii="Times New Roman" w:hAnsi="Times New Roman" w:cs="Times New Roman"/>
          <w:b w:val="0"/>
          <w:bCs w:val="0"/>
          <w:smallCaps w:val="0"/>
          <w:spacing w:val="0"/>
          <w:sz w:val="26"/>
          <w:szCs w:val="28"/>
        </w:rPr>
        <w:t>-Soudi and A</w:t>
      </w:r>
      <w:r w:rsidR="00AC5DE2" w:rsidRPr="001F3F3D">
        <w:rPr>
          <w:rStyle w:val="BookTitle"/>
          <w:rFonts w:ascii="Times New Roman" w:hAnsi="Times New Roman" w:cs="Times New Roman"/>
          <w:b w:val="0"/>
          <w:bCs w:val="0"/>
          <w:smallCaps w:val="0"/>
          <w:spacing w:val="0"/>
          <w:sz w:val="26"/>
          <w:szCs w:val="28"/>
        </w:rPr>
        <w:t>l-</w:t>
      </w:r>
      <w:r w:rsidR="001F3F3D">
        <w:rPr>
          <w:rStyle w:val="BookTitle"/>
          <w:rFonts w:ascii="Times New Roman" w:hAnsi="Times New Roman" w:cs="Times New Roman"/>
          <w:b w:val="0"/>
          <w:bCs w:val="0"/>
          <w:smallCaps w:val="0"/>
          <w:spacing w:val="0"/>
          <w:sz w:val="26"/>
          <w:szCs w:val="28"/>
        </w:rPr>
        <w:t>A</w:t>
      </w:r>
      <w:r w:rsidR="00AC5DE2" w:rsidRPr="001F3F3D">
        <w:rPr>
          <w:rStyle w:val="BookTitle"/>
          <w:rFonts w:ascii="Times New Roman" w:hAnsi="Times New Roman" w:cs="Times New Roman"/>
          <w:b w:val="0"/>
          <w:bCs w:val="0"/>
          <w:smallCaps w:val="0"/>
          <w:spacing w:val="0"/>
          <w:sz w:val="26"/>
          <w:szCs w:val="28"/>
        </w:rPr>
        <w:t xml:space="preserve">zzawi, 1974; </w:t>
      </w:r>
      <w:r w:rsidR="001F3F3D">
        <w:rPr>
          <w:rStyle w:val="BookTitle"/>
          <w:rFonts w:ascii="Times New Roman" w:hAnsi="Times New Roman" w:cs="Times New Roman"/>
          <w:b w:val="0"/>
          <w:bCs w:val="0"/>
          <w:smallCaps w:val="0"/>
          <w:spacing w:val="0"/>
          <w:sz w:val="26"/>
          <w:szCs w:val="28"/>
        </w:rPr>
        <w:t>Okoye and Aba-Adulugba, 1996; Tadelle et al., 2000; S</w:t>
      </w:r>
      <w:r w:rsidR="00AC5DE2" w:rsidRPr="001F3F3D">
        <w:rPr>
          <w:rStyle w:val="BookTitle"/>
          <w:rFonts w:ascii="Times New Roman" w:hAnsi="Times New Roman" w:cs="Times New Roman"/>
          <w:b w:val="0"/>
          <w:bCs w:val="0"/>
          <w:smallCaps w:val="0"/>
          <w:spacing w:val="0"/>
          <w:sz w:val="26"/>
          <w:szCs w:val="28"/>
        </w:rPr>
        <w:t>ingh</w:t>
      </w:r>
      <w:r w:rsidR="00BB7166" w:rsidRPr="001F3F3D">
        <w:rPr>
          <w:rStyle w:val="BookTitle"/>
          <w:rFonts w:ascii="Times New Roman" w:hAnsi="Times New Roman" w:cs="Times New Roman"/>
          <w:b w:val="0"/>
          <w:bCs w:val="0"/>
          <w:smallCaps w:val="0"/>
          <w:spacing w:val="0"/>
          <w:sz w:val="26"/>
          <w:szCs w:val="28"/>
        </w:rPr>
        <w:t xml:space="preserve"> </w:t>
      </w:r>
      <w:r w:rsidR="00A004D6" w:rsidRPr="001F3F3D">
        <w:rPr>
          <w:rStyle w:val="BookTitle"/>
          <w:rFonts w:ascii="Times New Roman" w:hAnsi="Times New Roman" w:cs="Times New Roman"/>
          <w:b w:val="0"/>
          <w:bCs w:val="0"/>
          <w:smallCaps w:val="0"/>
          <w:spacing w:val="0"/>
          <w:sz w:val="26"/>
          <w:szCs w:val="28"/>
        </w:rPr>
        <w:t xml:space="preserve">et </w:t>
      </w:r>
      <w:r w:rsidR="00AC5DE2" w:rsidRPr="001F3F3D">
        <w:rPr>
          <w:rStyle w:val="BookTitle"/>
          <w:rFonts w:ascii="Times New Roman" w:hAnsi="Times New Roman" w:cs="Times New Roman"/>
          <w:b w:val="0"/>
          <w:bCs w:val="0"/>
          <w:smallCaps w:val="0"/>
          <w:spacing w:val="0"/>
          <w:sz w:val="26"/>
          <w:szCs w:val="28"/>
        </w:rPr>
        <w:t xml:space="preserve">al., </w:t>
      </w:r>
      <w:r w:rsidR="001F3F3D" w:rsidRPr="001F3F3D">
        <w:rPr>
          <w:rStyle w:val="BookTitle"/>
          <w:rFonts w:ascii="Times New Roman" w:hAnsi="Times New Roman" w:cs="Times New Roman"/>
          <w:b w:val="0"/>
          <w:bCs w:val="0"/>
          <w:smallCaps w:val="0"/>
          <w:spacing w:val="0"/>
          <w:sz w:val="26"/>
          <w:szCs w:val="28"/>
        </w:rPr>
        <w:t>2004</w:t>
      </w:r>
      <w:r w:rsidR="00AC5DE2" w:rsidRPr="001F3F3D">
        <w:rPr>
          <w:rStyle w:val="BookTitle"/>
          <w:rFonts w:ascii="Times New Roman" w:hAnsi="Times New Roman" w:cs="Times New Roman"/>
          <w:b w:val="0"/>
          <w:bCs w:val="0"/>
          <w:smallCaps w:val="0"/>
          <w:spacing w:val="0"/>
          <w:sz w:val="26"/>
          <w:szCs w:val="28"/>
        </w:rPr>
        <w:t xml:space="preserve">). </w:t>
      </w:r>
      <w:r w:rsidRPr="001F3F3D">
        <w:rPr>
          <w:rStyle w:val="BookTitle"/>
          <w:rFonts w:ascii="Times New Roman" w:hAnsi="Times New Roman" w:cs="Times New Roman"/>
          <w:b w:val="0"/>
          <w:bCs w:val="0"/>
          <w:smallCaps w:val="0"/>
          <w:spacing w:val="0"/>
          <w:sz w:val="26"/>
          <w:szCs w:val="28"/>
        </w:rPr>
        <w:t xml:space="preserve">About </w:t>
      </w:r>
      <w:r w:rsidR="00AC5DE2" w:rsidRPr="001F3F3D">
        <w:rPr>
          <w:rStyle w:val="BookTitle"/>
          <w:rFonts w:ascii="Times New Roman" w:hAnsi="Times New Roman" w:cs="Times New Roman"/>
          <w:b w:val="0"/>
          <w:bCs w:val="0"/>
          <w:smallCaps w:val="0"/>
          <w:spacing w:val="0"/>
          <w:sz w:val="26"/>
          <w:szCs w:val="28"/>
        </w:rPr>
        <w:t>89 % of poultry production continues to be under rural scavenging</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conditions </w:t>
      </w:r>
      <w:r w:rsidR="00AC5DE2" w:rsidRPr="001F3F3D">
        <w:rPr>
          <w:rStyle w:val="BookTitle"/>
          <w:rFonts w:ascii="Times New Roman" w:hAnsi="Times New Roman" w:cs="Times New Roman"/>
          <w:b w:val="0"/>
          <w:bCs w:val="0"/>
          <w:smallCaps w:val="0"/>
          <w:spacing w:val="0"/>
          <w:sz w:val="26"/>
          <w:szCs w:val="28"/>
        </w:rPr>
        <w:t xml:space="preserve">in </w:t>
      </w:r>
      <w:r w:rsidR="00763C3D" w:rsidRPr="001F3F3D">
        <w:rPr>
          <w:rStyle w:val="BookTitle"/>
          <w:rFonts w:ascii="Times New Roman" w:hAnsi="Times New Roman" w:cs="Times New Roman"/>
          <w:b w:val="0"/>
          <w:bCs w:val="0"/>
          <w:smallCaps w:val="0"/>
          <w:spacing w:val="0"/>
          <w:sz w:val="26"/>
          <w:szCs w:val="28"/>
        </w:rPr>
        <w:t>Bangladesh</w:t>
      </w:r>
      <w:r w:rsidR="001F3F3D">
        <w:rPr>
          <w:rStyle w:val="BookTitle"/>
          <w:rFonts w:ascii="Times New Roman" w:hAnsi="Times New Roman" w:cs="Times New Roman"/>
          <w:b w:val="0"/>
          <w:bCs w:val="0"/>
          <w:smallCaps w:val="0"/>
          <w:spacing w:val="0"/>
          <w:sz w:val="26"/>
          <w:szCs w:val="28"/>
        </w:rPr>
        <w:t xml:space="preserve"> (H</w:t>
      </w:r>
      <w:r w:rsidR="00AC5DE2" w:rsidRPr="001F3F3D">
        <w:rPr>
          <w:rStyle w:val="BookTitle"/>
          <w:rFonts w:ascii="Times New Roman" w:hAnsi="Times New Roman" w:cs="Times New Roman"/>
          <w:b w:val="0"/>
          <w:bCs w:val="0"/>
          <w:smallCaps w:val="0"/>
          <w:spacing w:val="0"/>
          <w:sz w:val="26"/>
          <w:szCs w:val="28"/>
        </w:rPr>
        <w:t xml:space="preserve">uque, 1996). </w:t>
      </w:r>
      <w:r w:rsidRPr="001F3F3D">
        <w:rPr>
          <w:rStyle w:val="BookTitle"/>
          <w:rFonts w:ascii="Times New Roman" w:hAnsi="Times New Roman" w:cs="Times New Roman"/>
          <w:b w:val="0"/>
          <w:bCs w:val="0"/>
          <w:smallCaps w:val="0"/>
          <w:spacing w:val="0"/>
          <w:sz w:val="26"/>
          <w:szCs w:val="28"/>
        </w:rPr>
        <w:t xml:space="preserve">Besbes </w:t>
      </w:r>
      <w:r w:rsidR="00AC5DE2" w:rsidRPr="001F3F3D">
        <w:rPr>
          <w:rStyle w:val="BookTitle"/>
          <w:rFonts w:ascii="Times New Roman" w:hAnsi="Times New Roman" w:cs="Times New Roman"/>
          <w:b w:val="0"/>
          <w:bCs w:val="0"/>
          <w:smallCaps w:val="0"/>
          <w:spacing w:val="0"/>
          <w:sz w:val="26"/>
          <w:szCs w:val="28"/>
        </w:rPr>
        <w:t>(2009) showed that indigenous and local</w:t>
      </w:r>
      <w:r w:rsidR="00BB7166" w:rsidRPr="001F3F3D">
        <w:rPr>
          <w:rStyle w:val="BookTitle"/>
          <w:rFonts w:ascii="Times New Roman" w:hAnsi="Times New Roman" w:cs="Times New Roman"/>
          <w:b w:val="0"/>
          <w:bCs w:val="0"/>
          <w:smallCaps w:val="0"/>
          <w:spacing w:val="0"/>
          <w:sz w:val="26"/>
          <w:szCs w:val="28"/>
        </w:rPr>
        <w:t xml:space="preserve"> </w:t>
      </w:r>
      <w:r w:rsidR="00A004D6" w:rsidRPr="001F3F3D">
        <w:rPr>
          <w:rStyle w:val="BookTitle"/>
          <w:rFonts w:ascii="Times New Roman" w:hAnsi="Times New Roman" w:cs="Times New Roman"/>
          <w:b w:val="0"/>
          <w:bCs w:val="0"/>
          <w:smallCaps w:val="0"/>
          <w:spacing w:val="0"/>
          <w:sz w:val="26"/>
          <w:szCs w:val="28"/>
        </w:rPr>
        <w:t>breed</w:t>
      </w:r>
      <w:r w:rsidR="00763C3D" w:rsidRPr="001F3F3D">
        <w:rPr>
          <w:rStyle w:val="BookTitle"/>
          <w:rFonts w:ascii="Times New Roman" w:hAnsi="Times New Roman" w:cs="Times New Roman"/>
          <w:b w:val="0"/>
          <w:bCs w:val="0"/>
          <w:smallCaps w:val="0"/>
          <w:spacing w:val="0"/>
          <w:sz w:val="26"/>
          <w:szCs w:val="28"/>
        </w:rPr>
        <w:t xml:space="preserve">s </w:t>
      </w:r>
      <w:r w:rsidR="00AC5DE2" w:rsidRPr="001F3F3D">
        <w:rPr>
          <w:rStyle w:val="BookTitle"/>
          <w:rFonts w:ascii="Times New Roman" w:hAnsi="Times New Roman" w:cs="Times New Roman"/>
          <w:b w:val="0"/>
          <w:bCs w:val="0"/>
          <w:smallCaps w:val="0"/>
          <w:spacing w:val="0"/>
          <w:sz w:val="26"/>
          <w:szCs w:val="28"/>
        </w:rPr>
        <w:t xml:space="preserve">share 90 % </w:t>
      </w:r>
      <w:r w:rsidR="00A004D6"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 xml:space="preserve">of the total population in developing countries. </w:t>
      </w:r>
      <w:r w:rsidRPr="001F3F3D">
        <w:rPr>
          <w:rStyle w:val="BookTitle"/>
          <w:rFonts w:ascii="Times New Roman" w:hAnsi="Times New Roman" w:cs="Times New Roman"/>
          <w:b w:val="0"/>
          <w:bCs w:val="0"/>
          <w:smallCaps w:val="0"/>
          <w:spacing w:val="0"/>
          <w:sz w:val="26"/>
          <w:szCs w:val="28"/>
        </w:rPr>
        <w:lastRenderedPageBreak/>
        <w:t>Therefore</w:t>
      </w:r>
      <w:r w:rsidR="00AC5DE2" w:rsidRPr="001F3F3D">
        <w:rPr>
          <w:rStyle w:val="BookTitle"/>
          <w:rFonts w:ascii="Times New Roman" w:hAnsi="Times New Roman" w:cs="Times New Roman"/>
          <w:b w:val="0"/>
          <w:bCs w:val="0"/>
          <w:smallCaps w:val="0"/>
          <w:spacing w:val="0"/>
          <w:sz w:val="26"/>
          <w:szCs w:val="28"/>
        </w:rPr>
        <w:t xml:space="preserve">, some </w:t>
      </w:r>
      <w:r w:rsidR="00763C3D" w:rsidRPr="001F3F3D">
        <w:rPr>
          <w:rStyle w:val="BookTitle"/>
          <w:rFonts w:ascii="Times New Roman" w:hAnsi="Times New Roman" w:cs="Times New Roman"/>
          <w:b w:val="0"/>
          <w:bCs w:val="0"/>
          <w:smallCaps w:val="0"/>
          <w:spacing w:val="0"/>
          <w:sz w:val="26"/>
          <w:szCs w:val="28"/>
        </w:rPr>
        <w:t>NGO’S</w:t>
      </w:r>
      <w:r w:rsidR="00AC5DE2" w:rsidRPr="001F3F3D">
        <w:rPr>
          <w:rStyle w:val="BookTitle"/>
          <w:rFonts w:ascii="Times New Roman" w:hAnsi="Times New Roman" w:cs="Times New Roman"/>
          <w:b w:val="0"/>
          <w:bCs w:val="0"/>
          <w:smallCaps w:val="0"/>
          <w:spacing w:val="0"/>
          <w:sz w:val="26"/>
          <w:szCs w:val="28"/>
        </w:rPr>
        <w:t>,</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Foreign Aid </w:t>
      </w:r>
      <w:r w:rsidR="00AC5DE2" w:rsidRPr="001F3F3D">
        <w:rPr>
          <w:rStyle w:val="BookTitle"/>
          <w:rFonts w:ascii="Times New Roman" w:hAnsi="Times New Roman" w:cs="Times New Roman"/>
          <w:b w:val="0"/>
          <w:bCs w:val="0"/>
          <w:smallCaps w:val="0"/>
          <w:spacing w:val="0"/>
          <w:sz w:val="26"/>
          <w:szCs w:val="28"/>
        </w:rPr>
        <w:t xml:space="preserve">projects and </w:t>
      </w:r>
      <w:r w:rsidR="00763C3D" w:rsidRPr="001F3F3D">
        <w:rPr>
          <w:rStyle w:val="BookTitle"/>
          <w:rFonts w:ascii="Times New Roman" w:hAnsi="Times New Roman" w:cs="Times New Roman"/>
          <w:b w:val="0"/>
          <w:bCs w:val="0"/>
          <w:smallCaps w:val="0"/>
          <w:spacing w:val="0"/>
          <w:sz w:val="26"/>
          <w:szCs w:val="28"/>
        </w:rPr>
        <w:t xml:space="preserve">Governmental </w:t>
      </w:r>
      <w:r w:rsidR="00AC5DE2" w:rsidRPr="001F3F3D">
        <w:rPr>
          <w:rStyle w:val="BookTitle"/>
          <w:rFonts w:ascii="Times New Roman" w:hAnsi="Times New Roman" w:cs="Times New Roman"/>
          <w:b w:val="0"/>
          <w:bCs w:val="0"/>
          <w:smallCaps w:val="0"/>
          <w:spacing w:val="0"/>
          <w:sz w:val="26"/>
          <w:szCs w:val="28"/>
        </w:rPr>
        <w:t>organizations have concentrated</w:t>
      </w:r>
      <w:r w:rsidR="00BB7166" w:rsidRPr="001F3F3D">
        <w:rPr>
          <w:rStyle w:val="BookTitle"/>
          <w:rFonts w:ascii="Times New Roman" w:hAnsi="Times New Roman" w:cs="Times New Roman"/>
          <w:b w:val="0"/>
          <w:bCs w:val="0"/>
          <w:smallCaps w:val="0"/>
          <w:spacing w:val="0"/>
          <w:sz w:val="26"/>
          <w:szCs w:val="28"/>
        </w:rPr>
        <w:t xml:space="preserve"> </w:t>
      </w:r>
      <w:r w:rsidR="00A004D6" w:rsidRPr="001F3F3D">
        <w:rPr>
          <w:rStyle w:val="BookTitle"/>
          <w:rFonts w:ascii="Times New Roman" w:hAnsi="Times New Roman" w:cs="Times New Roman"/>
          <w:b w:val="0"/>
          <w:bCs w:val="0"/>
          <w:smallCaps w:val="0"/>
          <w:spacing w:val="0"/>
          <w:sz w:val="26"/>
          <w:szCs w:val="28"/>
        </w:rPr>
        <w:t xml:space="preserve">   </w:t>
      </w:r>
      <w:r w:rsidR="00BB7166" w:rsidRPr="001F3F3D">
        <w:rPr>
          <w:rStyle w:val="BookTitle"/>
          <w:rFonts w:ascii="Times New Roman" w:hAnsi="Times New Roman" w:cs="Times New Roman"/>
          <w:b w:val="0"/>
          <w:bCs w:val="0"/>
          <w:smallCaps w:val="0"/>
          <w:spacing w:val="0"/>
          <w:sz w:val="26"/>
          <w:szCs w:val="28"/>
        </w:rPr>
        <w:t xml:space="preserve">on adopting </w:t>
      </w:r>
      <w:r w:rsidR="00AC5DE2" w:rsidRPr="001F3F3D">
        <w:rPr>
          <w:rStyle w:val="BookTitle"/>
          <w:rFonts w:ascii="Times New Roman" w:hAnsi="Times New Roman" w:cs="Times New Roman"/>
          <w:b w:val="0"/>
          <w:bCs w:val="0"/>
          <w:smallCaps w:val="0"/>
          <w:spacing w:val="0"/>
          <w:sz w:val="26"/>
          <w:szCs w:val="28"/>
        </w:rPr>
        <w:t>a model</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for </w:t>
      </w:r>
      <w:r w:rsidR="00AC5DE2" w:rsidRPr="001F3F3D">
        <w:rPr>
          <w:rStyle w:val="BookTitle"/>
          <w:rFonts w:ascii="Times New Roman" w:hAnsi="Times New Roman" w:cs="Times New Roman"/>
          <w:b w:val="0"/>
          <w:bCs w:val="0"/>
          <w:smallCaps w:val="0"/>
          <w:spacing w:val="0"/>
          <w:sz w:val="26"/>
          <w:szCs w:val="28"/>
        </w:rPr>
        <w:t>using crossbred chickens in scavenging or semi intensive systems to increase family</w:t>
      </w:r>
      <w:r w:rsidR="00BB7166" w:rsidRPr="001F3F3D">
        <w:rPr>
          <w:rStyle w:val="BookTitle"/>
          <w:rFonts w:ascii="Times New Roman" w:hAnsi="Times New Roman" w:cs="Times New Roman"/>
          <w:b w:val="0"/>
          <w:bCs w:val="0"/>
          <w:smallCaps w:val="0"/>
          <w:spacing w:val="0"/>
          <w:sz w:val="26"/>
          <w:szCs w:val="28"/>
        </w:rPr>
        <w:t xml:space="preserve"> </w:t>
      </w:r>
      <w:r w:rsidRPr="001F3F3D">
        <w:rPr>
          <w:rStyle w:val="BookTitle"/>
          <w:rFonts w:ascii="Times New Roman" w:hAnsi="Times New Roman" w:cs="Times New Roman"/>
          <w:b w:val="0"/>
          <w:bCs w:val="0"/>
          <w:smallCaps w:val="0"/>
          <w:spacing w:val="0"/>
          <w:sz w:val="26"/>
          <w:szCs w:val="28"/>
        </w:rPr>
        <w:t xml:space="preserve">Poultry </w:t>
      </w:r>
      <w:r w:rsidR="001F3F3D">
        <w:rPr>
          <w:rStyle w:val="BookTitle"/>
          <w:rFonts w:ascii="Times New Roman" w:hAnsi="Times New Roman" w:cs="Times New Roman"/>
          <w:b w:val="0"/>
          <w:bCs w:val="0"/>
          <w:smallCaps w:val="0"/>
          <w:spacing w:val="0"/>
          <w:sz w:val="26"/>
          <w:szCs w:val="28"/>
        </w:rPr>
        <w:t>production (D</w:t>
      </w:r>
      <w:r w:rsidR="00AC5DE2" w:rsidRPr="001F3F3D">
        <w:rPr>
          <w:rStyle w:val="BookTitle"/>
          <w:rFonts w:ascii="Times New Roman" w:hAnsi="Times New Roman" w:cs="Times New Roman"/>
          <w:b w:val="0"/>
          <w:bCs w:val="0"/>
          <w:smallCaps w:val="0"/>
          <w:spacing w:val="0"/>
          <w:sz w:val="26"/>
          <w:szCs w:val="28"/>
        </w:rPr>
        <w:t xml:space="preserve">as et al., 2008). </w:t>
      </w:r>
      <w:r w:rsidR="00BB7166" w:rsidRPr="001F3F3D">
        <w:rPr>
          <w:rStyle w:val="BookTitle"/>
          <w:rFonts w:ascii="Times New Roman" w:hAnsi="Times New Roman" w:cs="Times New Roman"/>
          <w:b w:val="0"/>
          <w:bCs w:val="0"/>
          <w:smallCaps w:val="0"/>
          <w:spacing w:val="0"/>
          <w:sz w:val="26"/>
          <w:szCs w:val="28"/>
        </w:rPr>
        <w:t xml:space="preserve">Under </w:t>
      </w:r>
      <w:r w:rsidR="00AC5DE2" w:rsidRPr="001F3F3D">
        <w:rPr>
          <w:rStyle w:val="BookTitle"/>
          <w:rFonts w:ascii="Times New Roman" w:hAnsi="Times New Roman" w:cs="Times New Roman"/>
          <w:b w:val="0"/>
          <w:bCs w:val="0"/>
          <w:smallCaps w:val="0"/>
          <w:spacing w:val="0"/>
          <w:sz w:val="26"/>
          <w:szCs w:val="28"/>
        </w:rPr>
        <w:t>extensive or traditional systems of poultry</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rearing</w:t>
      </w:r>
      <w:r w:rsidR="00AC5DE2" w:rsidRPr="001F3F3D">
        <w:rPr>
          <w:rStyle w:val="BookTitle"/>
          <w:rFonts w:ascii="Times New Roman" w:hAnsi="Times New Roman" w:cs="Times New Roman"/>
          <w:b w:val="0"/>
          <w:bCs w:val="0"/>
          <w:smallCaps w:val="0"/>
          <w:spacing w:val="0"/>
          <w:sz w:val="26"/>
          <w:szCs w:val="28"/>
        </w:rPr>
        <w:t>, indigenous chickens performed better with respect to survivability, fertility and</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hatchability</w:t>
      </w:r>
      <w:r w:rsidR="00AC5DE2" w:rsidRPr="001F3F3D">
        <w:rPr>
          <w:rStyle w:val="BookTitle"/>
          <w:rFonts w:ascii="Times New Roman" w:hAnsi="Times New Roman" w:cs="Times New Roman"/>
          <w:b w:val="0"/>
          <w:bCs w:val="0"/>
          <w:smallCaps w:val="0"/>
          <w:spacing w:val="0"/>
          <w:sz w:val="26"/>
          <w:szCs w:val="28"/>
        </w:rPr>
        <w:t>, although they have poor productivity (</w:t>
      </w:r>
      <w:r w:rsidR="001F3F3D">
        <w:rPr>
          <w:rStyle w:val="BookTitle"/>
          <w:rFonts w:ascii="Times New Roman" w:hAnsi="Times New Roman" w:cs="Times New Roman"/>
          <w:b w:val="0"/>
          <w:bCs w:val="0"/>
          <w:smallCaps w:val="0"/>
          <w:spacing w:val="0"/>
          <w:sz w:val="26"/>
          <w:szCs w:val="28"/>
        </w:rPr>
        <w:t>Huque and Haque, 1990; B</w:t>
      </w:r>
      <w:r w:rsidR="00AC5DE2" w:rsidRPr="001F3F3D">
        <w:rPr>
          <w:rStyle w:val="BookTitle"/>
          <w:rFonts w:ascii="Times New Roman" w:hAnsi="Times New Roman" w:cs="Times New Roman"/>
          <w:b w:val="0"/>
          <w:bCs w:val="0"/>
          <w:smallCaps w:val="0"/>
          <w:spacing w:val="0"/>
          <w:sz w:val="26"/>
          <w:szCs w:val="28"/>
        </w:rPr>
        <w:t>arua et al.,</w:t>
      </w:r>
      <w:r w:rsidR="00763C3D" w:rsidRPr="001F3F3D">
        <w:rPr>
          <w:rStyle w:val="BookTitle"/>
          <w:rFonts w:ascii="Times New Roman" w:hAnsi="Times New Roman" w:cs="Times New Roman"/>
          <w:b w:val="0"/>
          <w:bCs w:val="0"/>
          <w:smallCaps w:val="0"/>
          <w:spacing w:val="0"/>
          <w:sz w:val="26"/>
          <w:szCs w:val="28"/>
        </w:rPr>
        <w:t xml:space="preserve"> </w:t>
      </w:r>
      <w:r w:rsidR="001F3F3D">
        <w:rPr>
          <w:rStyle w:val="BookTitle"/>
          <w:rFonts w:ascii="Times New Roman" w:hAnsi="Times New Roman" w:cs="Times New Roman"/>
          <w:b w:val="0"/>
          <w:bCs w:val="0"/>
          <w:smallCaps w:val="0"/>
          <w:spacing w:val="0"/>
          <w:sz w:val="26"/>
          <w:szCs w:val="28"/>
        </w:rPr>
        <w:t>1998b; I</w:t>
      </w:r>
      <w:r w:rsidR="00AC5DE2" w:rsidRPr="001F3F3D">
        <w:rPr>
          <w:rStyle w:val="BookTitle"/>
          <w:rFonts w:ascii="Times New Roman" w:hAnsi="Times New Roman" w:cs="Times New Roman"/>
          <w:b w:val="0"/>
          <w:bCs w:val="0"/>
          <w:smallCaps w:val="0"/>
          <w:spacing w:val="0"/>
          <w:sz w:val="26"/>
          <w:szCs w:val="28"/>
        </w:rPr>
        <w:t>slam, 2000, 2006) which does not encourage farmers to extend the present level of</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their </w:t>
      </w:r>
      <w:r w:rsidR="00AC5DE2" w:rsidRPr="001F3F3D">
        <w:rPr>
          <w:rStyle w:val="BookTitle"/>
          <w:rFonts w:ascii="Times New Roman" w:hAnsi="Times New Roman" w:cs="Times New Roman"/>
          <w:b w:val="0"/>
          <w:bCs w:val="0"/>
          <w:smallCaps w:val="0"/>
          <w:spacing w:val="0"/>
          <w:sz w:val="26"/>
          <w:szCs w:val="28"/>
        </w:rPr>
        <w:t xml:space="preserve">poultry operations. </w:t>
      </w:r>
      <w:r w:rsidRPr="001F3F3D">
        <w:rPr>
          <w:rStyle w:val="BookTitle"/>
          <w:rFonts w:ascii="Times New Roman" w:hAnsi="Times New Roman" w:cs="Times New Roman"/>
          <w:b w:val="0"/>
          <w:bCs w:val="0"/>
          <w:smallCaps w:val="0"/>
          <w:spacing w:val="0"/>
          <w:sz w:val="26"/>
          <w:szCs w:val="28"/>
        </w:rPr>
        <w:t xml:space="preserve">Indigenous </w:t>
      </w:r>
      <w:r w:rsidR="00AC5DE2" w:rsidRPr="001F3F3D">
        <w:rPr>
          <w:rStyle w:val="BookTitle"/>
          <w:rFonts w:ascii="Times New Roman" w:hAnsi="Times New Roman" w:cs="Times New Roman"/>
          <w:b w:val="0"/>
          <w:bCs w:val="0"/>
          <w:smallCaps w:val="0"/>
          <w:spacing w:val="0"/>
          <w:sz w:val="26"/>
          <w:szCs w:val="28"/>
        </w:rPr>
        <w:t>chicken is low in productivity due to their inherent</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genetic </w:t>
      </w:r>
      <w:r w:rsidR="00AC5DE2" w:rsidRPr="001F3F3D">
        <w:rPr>
          <w:rStyle w:val="BookTitle"/>
          <w:rFonts w:ascii="Times New Roman" w:hAnsi="Times New Roman" w:cs="Times New Roman"/>
          <w:b w:val="0"/>
          <w:bCs w:val="0"/>
          <w:smallCaps w:val="0"/>
          <w:spacing w:val="0"/>
          <w:sz w:val="26"/>
          <w:szCs w:val="28"/>
        </w:rPr>
        <w:t>characteristics, poor husbandry practices, seasonal effects, low level of nutrition, and</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broodiness </w:t>
      </w:r>
      <w:r w:rsidR="001F3F3D">
        <w:rPr>
          <w:rStyle w:val="BookTitle"/>
          <w:rFonts w:ascii="Times New Roman" w:hAnsi="Times New Roman" w:cs="Times New Roman"/>
          <w:b w:val="0"/>
          <w:bCs w:val="0"/>
          <w:smallCaps w:val="0"/>
          <w:spacing w:val="0"/>
          <w:sz w:val="26"/>
          <w:szCs w:val="28"/>
        </w:rPr>
        <w:t>(Sarkar and bell, 2006; B</w:t>
      </w:r>
      <w:r w:rsidR="00AC5DE2" w:rsidRPr="001F3F3D">
        <w:rPr>
          <w:rStyle w:val="BookTitle"/>
          <w:rFonts w:ascii="Times New Roman" w:hAnsi="Times New Roman" w:cs="Times New Roman"/>
          <w:b w:val="0"/>
          <w:bCs w:val="0"/>
          <w:smallCaps w:val="0"/>
          <w:spacing w:val="0"/>
          <w:sz w:val="26"/>
          <w:szCs w:val="28"/>
        </w:rPr>
        <w:t xml:space="preserve">esbes, 2009). </w:t>
      </w:r>
      <w:r w:rsidRPr="001F3F3D">
        <w:rPr>
          <w:rStyle w:val="BookTitle"/>
          <w:rFonts w:ascii="Times New Roman" w:hAnsi="Times New Roman" w:cs="Times New Roman"/>
          <w:b w:val="0"/>
          <w:bCs w:val="0"/>
          <w:smallCaps w:val="0"/>
          <w:spacing w:val="0"/>
          <w:sz w:val="26"/>
          <w:szCs w:val="28"/>
        </w:rPr>
        <w:t xml:space="preserve">Many </w:t>
      </w:r>
      <w:r w:rsidR="00AC5DE2" w:rsidRPr="001F3F3D">
        <w:rPr>
          <w:rStyle w:val="BookTitle"/>
          <w:rFonts w:ascii="Times New Roman" w:hAnsi="Times New Roman" w:cs="Times New Roman"/>
          <w:b w:val="0"/>
          <w:bCs w:val="0"/>
          <w:smallCaps w:val="0"/>
          <w:spacing w:val="0"/>
          <w:sz w:val="26"/>
          <w:szCs w:val="28"/>
        </w:rPr>
        <w:t>studies have found that cross</w:t>
      </w:r>
      <w:r w:rsidR="00A004D6" w:rsidRPr="001F3F3D">
        <w:rPr>
          <w:rStyle w:val="BookTitle"/>
          <w:rFonts w:ascii="Times New Roman" w:hAnsi="Times New Roman" w:cs="Times New Roman"/>
          <w:b w:val="0"/>
          <w:bCs w:val="0"/>
          <w:smallCaps w:val="0"/>
          <w:spacing w:val="0"/>
          <w:sz w:val="26"/>
          <w:szCs w:val="28"/>
        </w:rPr>
        <w:t>-breed</w:t>
      </w:r>
      <w:r w:rsidR="00763C3D" w:rsidRPr="001F3F3D">
        <w:rPr>
          <w:rStyle w:val="BookTitle"/>
          <w:rFonts w:ascii="Times New Roman" w:hAnsi="Times New Roman" w:cs="Times New Roman"/>
          <w:b w:val="0"/>
          <w:bCs w:val="0"/>
          <w:smallCaps w:val="0"/>
          <w:spacing w:val="0"/>
          <w:sz w:val="26"/>
          <w:szCs w:val="28"/>
        </w:rPr>
        <w:t xml:space="preserve">ing </w:t>
      </w:r>
      <w:r w:rsidR="00AC5DE2" w:rsidRPr="001F3F3D">
        <w:rPr>
          <w:rStyle w:val="BookTitle"/>
          <w:rFonts w:ascii="Times New Roman" w:hAnsi="Times New Roman" w:cs="Times New Roman"/>
          <w:b w:val="0"/>
          <w:bCs w:val="0"/>
          <w:smallCaps w:val="0"/>
          <w:spacing w:val="0"/>
          <w:sz w:val="26"/>
          <w:szCs w:val="28"/>
        </w:rPr>
        <w:t xml:space="preserve">of exotic with indigenous chickens resulted </w:t>
      </w:r>
      <w:r w:rsidR="00BB7166" w:rsidRPr="001F3F3D">
        <w:rPr>
          <w:rStyle w:val="BookTitle"/>
          <w:rFonts w:ascii="Times New Roman" w:hAnsi="Times New Roman" w:cs="Times New Roman"/>
          <w:b w:val="0"/>
          <w:bCs w:val="0"/>
          <w:smallCaps w:val="0"/>
          <w:spacing w:val="0"/>
          <w:sz w:val="26"/>
          <w:szCs w:val="28"/>
        </w:rPr>
        <w:t xml:space="preserve">in birds that performed better, </w:t>
      </w:r>
      <w:r w:rsidR="00AC5DE2" w:rsidRPr="001F3F3D">
        <w:rPr>
          <w:rStyle w:val="BookTitle"/>
          <w:rFonts w:ascii="Times New Roman" w:hAnsi="Times New Roman" w:cs="Times New Roman"/>
          <w:b w:val="0"/>
          <w:bCs w:val="0"/>
          <w:smallCaps w:val="0"/>
          <w:spacing w:val="0"/>
          <w:sz w:val="26"/>
          <w:szCs w:val="28"/>
        </w:rPr>
        <w:t>even</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superior </w:t>
      </w:r>
      <w:r w:rsidR="00AC5DE2" w:rsidRPr="001F3F3D">
        <w:rPr>
          <w:rStyle w:val="BookTitle"/>
          <w:rFonts w:ascii="Times New Roman" w:hAnsi="Times New Roman" w:cs="Times New Roman"/>
          <w:b w:val="0"/>
          <w:bCs w:val="0"/>
          <w:smallCaps w:val="0"/>
          <w:spacing w:val="0"/>
          <w:sz w:val="26"/>
          <w:szCs w:val="28"/>
        </w:rPr>
        <w:t>to pure exotic chickens, with respect to body weight, egg production, survivability,</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fertility</w:t>
      </w:r>
      <w:r w:rsidR="00AC5DE2" w:rsidRPr="001F3F3D">
        <w:rPr>
          <w:rStyle w:val="BookTitle"/>
          <w:rFonts w:ascii="Times New Roman" w:hAnsi="Times New Roman" w:cs="Times New Roman"/>
          <w:b w:val="0"/>
          <w:bCs w:val="0"/>
          <w:smallCaps w:val="0"/>
          <w:spacing w:val="0"/>
          <w:sz w:val="26"/>
          <w:szCs w:val="28"/>
        </w:rPr>
        <w:t>,</w:t>
      </w:r>
      <w:r w:rsidR="001F3F3D">
        <w:rPr>
          <w:rStyle w:val="BookTitle"/>
          <w:rFonts w:ascii="Times New Roman" w:hAnsi="Times New Roman" w:cs="Times New Roman"/>
          <w:b w:val="0"/>
          <w:bCs w:val="0"/>
          <w:smallCaps w:val="0"/>
          <w:spacing w:val="0"/>
          <w:sz w:val="26"/>
          <w:szCs w:val="28"/>
        </w:rPr>
        <w:t xml:space="preserve"> hatchability and egg quality (I</w:t>
      </w:r>
      <w:r w:rsidR="00AC5DE2" w:rsidRPr="001F3F3D">
        <w:rPr>
          <w:rStyle w:val="BookTitle"/>
          <w:rFonts w:ascii="Times New Roman" w:hAnsi="Times New Roman" w:cs="Times New Roman"/>
          <w:b w:val="0"/>
          <w:bCs w:val="0"/>
          <w:smallCaps w:val="0"/>
          <w:spacing w:val="0"/>
          <w:sz w:val="26"/>
          <w:szCs w:val="28"/>
        </w:rPr>
        <w:t xml:space="preserve">slam et al., 1981; </w:t>
      </w:r>
      <w:r w:rsidR="001F3F3D">
        <w:rPr>
          <w:rStyle w:val="BookTitle"/>
          <w:rFonts w:ascii="Times New Roman" w:hAnsi="Times New Roman" w:cs="Times New Roman"/>
          <w:b w:val="0"/>
          <w:bCs w:val="0"/>
          <w:smallCaps w:val="0"/>
          <w:spacing w:val="0"/>
          <w:sz w:val="26"/>
          <w:szCs w:val="28"/>
        </w:rPr>
        <w:t>Barua and H</w:t>
      </w:r>
      <w:r w:rsidR="00AC5DE2" w:rsidRPr="001F3F3D">
        <w:rPr>
          <w:rStyle w:val="BookTitle"/>
          <w:rFonts w:ascii="Times New Roman" w:hAnsi="Times New Roman" w:cs="Times New Roman"/>
          <w:b w:val="0"/>
          <w:bCs w:val="0"/>
          <w:smallCaps w:val="0"/>
          <w:spacing w:val="0"/>
          <w:sz w:val="26"/>
          <w:szCs w:val="28"/>
        </w:rPr>
        <w:t>owlider, 1990;</w:t>
      </w:r>
      <w:r w:rsidR="00BB7166" w:rsidRPr="001F3F3D">
        <w:rPr>
          <w:rStyle w:val="BookTitle"/>
          <w:rFonts w:ascii="Times New Roman" w:hAnsi="Times New Roman" w:cs="Times New Roman"/>
          <w:b w:val="0"/>
          <w:bCs w:val="0"/>
          <w:smallCaps w:val="0"/>
          <w:spacing w:val="0"/>
          <w:sz w:val="26"/>
          <w:szCs w:val="28"/>
        </w:rPr>
        <w:t xml:space="preserve"> </w:t>
      </w:r>
      <w:r w:rsidRPr="001F3F3D">
        <w:rPr>
          <w:rStyle w:val="BookTitle"/>
          <w:rFonts w:ascii="Times New Roman" w:hAnsi="Times New Roman" w:cs="Times New Roman"/>
          <w:b w:val="0"/>
          <w:bCs w:val="0"/>
          <w:smallCaps w:val="0"/>
          <w:spacing w:val="0"/>
          <w:sz w:val="26"/>
          <w:szCs w:val="28"/>
        </w:rPr>
        <w:t xml:space="preserve">Khondoker </w:t>
      </w:r>
      <w:r w:rsidR="001F3F3D">
        <w:rPr>
          <w:rStyle w:val="BookTitle"/>
          <w:rFonts w:ascii="Times New Roman" w:hAnsi="Times New Roman" w:cs="Times New Roman"/>
          <w:b w:val="0"/>
          <w:bCs w:val="0"/>
          <w:smallCaps w:val="0"/>
          <w:spacing w:val="0"/>
          <w:sz w:val="26"/>
          <w:szCs w:val="28"/>
        </w:rPr>
        <w:t>et al., 1996; R</w:t>
      </w:r>
      <w:r w:rsidR="00AC5DE2" w:rsidRPr="001F3F3D">
        <w:rPr>
          <w:rStyle w:val="BookTitle"/>
          <w:rFonts w:ascii="Times New Roman" w:hAnsi="Times New Roman" w:cs="Times New Roman"/>
          <w:b w:val="0"/>
          <w:bCs w:val="0"/>
          <w:smallCaps w:val="0"/>
          <w:spacing w:val="0"/>
          <w:sz w:val="26"/>
          <w:szCs w:val="28"/>
        </w:rPr>
        <w:t xml:space="preserve">ahman et al., 1998). </w:t>
      </w:r>
      <w:r w:rsidR="00BB7166" w:rsidRPr="001F3F3D">
        <w:rPr>
          <w:rStyle w:val="BookTitle"/>
          <w:rFonts w:ascii="Times New Roman" w:hAnsi="Times New Roman" w:cs="Times New Roman"/>
          <w:b w:val="0"/>
          <w:bCs w:val="0"/>
          <w:smallCaps w:val="0"/>
          <w:spacing w:val="0"/>
          <w:sz w:val="26"/>
          <w:szCs w:val="28"/>
        </w:rPr>
        <w:t xml:space="preserve">Study </w:t>
      </w:r>
      <w:r w:rsidR="00AC5DE2" w:rsidRPr="001F3F3D">
        <w:rPr>
          <w:rStyle w:val="BookTitle"/>
          <w:rFonts w:ascii="Times New Roman" w:hAnsi="Times New Roman" w:cs="Times New Roman"/>
          <w:b w:val="0"/>
          <w:bCs w:val="0"/>
          <w:smallCaps w:val="0"/>
          <w:spacing w:val="0"/>
          <w:sz w:val="26"/>
          <w:szCs w:val="28"/>
        </w:rPr>
        <w:t>carried out for the production of</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crossbreds</w:t>
      </w:r>
      <w:r w:rsidR="00AC5DE2" w:rsidRPr="001F3F3D">
        <w:rPr>
          <w:rStyle w:val="BookTitle"/>
          <w:rFonts w:ascii="Times New Roman" w:hAnsi="Times New Roman" w:cs="Times New Roman"/>
          <w:b w:val="0"/>
          <w:bCs w:val="0"/>
          <w:smallCaps w:val="0"/>
          <w:spacing w:val="0"/>
          <w:sz w:val="26"/>
          <w:szCs w:val="28"/>
        </w:rPr>
        <w:t>, ‘</w:t>
      </w:r>
      <w:r w:rsidR="00763C3D" w:rsidRPr="001F3F3D">
        <w:rPr>
          <w:rStyle w:val="BookTitle"/>
          <w:rFonts w:ascii="Times New Roman" w:hAnsi="Times New Roman" w:cs="Times New Roman"/>
          <w:b w:val="0"/>
          <w:bCs w:val="0"/>
          <w:smallCaps w:val="0"/>
          <w:spacing w:val="0"/>
          <w:sz w:val="26"/>
          <w:szCs w:val="28"/>
        </w:rPr>
        <w:t xml:space="preserve">SONALI’ </w:t>
      </w:r>
      <w:r w:rsidR="00AC5DE2" w:rsidRPr="001F3F3D">
        <w:rPr>
          <w:rStyle w:val="BookTitle"/>
          <w:rFonts w:ascii="Times New Roman" w:hAnsi="Times New Roman" w:cs="Times New Roman"/>
          <w:b w:val="0"/>
          <w:bCs w:val="0"/>
          <w:smallCaps w:val="0"/>
          <w:spacing w:val="0"/>
          <w:sz w:val="26"/>
          <w:szCs w:val="28"/>
        </w:rPr>
        <w:t xml:space="preserve">from </w:t>
      </w:r>
      <w:r w:rsidR="00763C3D" w:rsidRPr="001F3F3D">
        <w:rPr>
          <w:rStyle w:val="BookTitle"/>
          <w:rFonts w:ascii="Times New Roman" w:hAnsi="Times New Roman" w:cs="Times New Roman"/>
          <w:b w:val="0"/>
          <w:bCs w:val="0"/>
          <w:smallCaps w:val="0"/>
          <w:spacing w:val="0"/>
          <w:sz w:val="26"/>
          <w:szCs w:val="28"/>
        </w:rPr>
        <w:t xml:space="preserve">RIR </w:t>
      </w:r>
      <w:r w:rsidR="00AC5DE2" w:rsidRPr="001F3F3D">
        <w:rPr>
          <w:rStyle w:val="BookTitle"/>
          <w:rFonts w:ascii="Times New Roman" w:hAnsi="Times New Roman" w:cs="Times New Roman"/>
          <w:b w:val="0"/>
          <w:bCs w:val="0"/>
          <w:smallCaps w:val="0"/>
          <w:spacing w:val="0"/>
          <w:sz w:val="26"/>
          <w:szCs w:val="28"/>
        </w:rPr>
        <w:t xml:space="preserve">and </w:t>
      </w:r>
      <w:r w:rsidR="00763C3D" w:rsidRPr="001F3F3D">
        <w:rPr>
          <w:rStyle w:val="BookTitle"/>
          <w:rFonts w:ascii="Times New Roman" w:hAnsi="Times New Roman" w:cs="Times New Roman"/>
          <w:b w:val="0"/>
          <w:bCs w:val="0"/>
          <w:smallCaps w:val="0"/>
          <w:spacing w:val="0"/>
          <w:sz w:val="26"/>
          <w:szCs w:val="28"/>
        </w:rPr>
        <w:t xml:space="preserve">FAYOUMI </w:t>
      </w:r>
      <w:r w:rsidR="00AC5DE2" w:rsidRPr="001F3F3D">
        <w:rPr>
          <w:rStyle w:val="BookTitle"/>
          <w:rFonts w:ascii="Times New Roman" w:hAnsi="Times New Roman" w:cs="Times New Roman"/>
          <w:b w:val="0"/>
          <w:bCs w:val="0"/>
          <w:smallCaps w:val="0"/>
          <w:spacing w:val="0"/>
          <w:sz w:val="26"/>
          <w:szCs w:val="28"/>
        </w:rPr>
        <w:t>chickens reported increased egg production</w:t>
      </w:r>
      <w:r w:rsidR="00BB7166" w:rsidRPr="001F3F3D">
        <w:rPr>
          <w:rStyle w:val="BookTitle"/>
          <w:rFonts w:ascii="Times New Roman" w:hAnsi="Times New Roman" w:cs="Times New Roman"/>
          <w:b w:val="0"/>
          <w:bCs w:val="0"/>
          <w:smallCaps w:val="0"/>
          <w:spacing w:val="0"/>
          <w:sz w:val="26"/>
          <w:szCs w:val="28"/>
        </w:rPr>
        <w:t xml:space="preserve"> </w:t>
      </w:r>
      <w:r w:rsidR="001F3F3D">
        <w:rPr>
          <w:rStyle w:val="BookTitle"/>
          <w:rFonts w:ascii="Times New Roman" w:hAnsi="Times New Roman" w:cs="Times New Roman"/>
          <w:b w:val="0"/>
          <w:bCs w:val="0"/>
          <w:smallCaps w:val="0"/>
          <w:spacing w:val="0"/>
          <w:sz w:val="26"/>
          <w:szCs w:val="28"/>
        </w:rPr>
        <w:t>(Rahman et al., 1997; F</w:t>
      </w:r>
      <w:r w:rsidR="00AC5DE2" w:rsidRPr="001F3F3D">
        <w:rPr>
          <w:rStyle w:val="BookTitle"/>
          <w:rFonts w:ascii="Times New Roman" w:hAnsi="Times New Roman" w:cs="Times New Roman"/>
          <w:b w:val="0"/>
          <w:bCs w:val="0"/>
          <w:smallCaps w:val="0"/>
          <w:spacing w:val="0"/>
          <w:sz w:val="26"/>
          <w:szCs w:val="28"/>
        </w:rPr>
        <w:t xml:space="preserve">attah, 1999; das et al., 2008). </w:t>
      </w:r>
      <w:r w:rsidRPr="001F3F3D">
        <w:rPr>
          <w:rStyle w:val="BookTitle"/>
          <w:rFonts w:ascii="Times New Roman" w:hAnsi="Times New Roman" w:cs="Times New Roman"/>
          <w:b w:val="0"/>
          <w:bCs w:val="0"/>
          <w:smallCaps w:val="0"/>
          <w:spacing w:val="0"/>
          <w:sz w:val="26"/>
          <w:szCs w:val="28"/>
        </w:rPr>
        <w:t xml:space="preserve">Rahman </w:t>
      </w:r>
      <w:r w:rsidR="00AC5DE2" w:rsidRPr="001F3F3D">
        <w:rPr>
          <w:rStyle w:val="BookTitle"/>
          <w:rFonts w:ascii="Times New Roman" w:hAnsi="Times New Roman" w:cs="Times New Roman"/>
          <w:b w:val="0"/>
          <w:bCs w:val="0"/>
          <w:smallCaps w:val="0"/>
          <w:spacing w:val="0"/>
          <w:sz w:val="26"/>
          <w:szCs w:val="28"/>
        </w:rPr>
        <w:t>et al. (1997) reported 156</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eggs</w:t>
      </w:r>
      <w:r w:rsidR="00AC5DE2" w:rsidRPr="001F3F3D">
        <w:rPr>
          <w:rStyle w:val="BookTitle"/>
          <w:rFonts w:ascii="Times New Roman" w:hAnsi="Times New Roman" w:cs="Times New Roman"/>
          <w:b w:val="0"/>
          <w:bCs w:val="0"/>
          <w:smallCaps w:val="0"/>
          <w:spacing w:val="0"/>
          <w:sz w:val="26"/>
          <w:szCs w:val="28"/>
        </w:rPr>
        <w:t>/year in ‘</w:t>
      </w:r>
      <w:r w:rsidR="00763C3D" w:rsidRPr="001F3F3D">
        <w:rPr>
          <w:rStyle w:val="BookTitle"/>
          <w:rFonts w:ascii="Times New Roman" w:hAnsi="Times New Roman" w:cs="Times New Roman"/>
          <w:b w:val="0"/>
          <w:bCs w:val="0"/>
          <w:smallCaps w:val="0"/>
          <w:spacing w:val="0"/>
          <w:sz w:val="26"/>
          <w:szCs w:val="28"/>
        </w:rPr>
        <w:t xml:space="preserve">SONALI’ </w:t>
      </w:r>
      <w:r w:rsidR="00AC5DE2" w:rsidRPr="001F3F3D">
        <w:rPr>
          <w:rStyle w:val="BookTitle"/>
          <w:rFonts w:ascii="Times New Roman" w:hAnsi="Times New Roman" w:cs="Times New Roman"/>
          <w:b w:val="0"/>
          <w:bCs w:val="0"/>
          <w:smallCaps w:val="0"/>
          <w:spacing w:val="0"/>
          <w:sz w:val="26"/>
          <w:szCs w:val="28"/>
        </w:rPr>
        <w:t xml:space="preserve">crossbred hens. </w:t>
      </w:r>
      <w:r w:rsidRPr="001F3F3D">
        <w:rPr>
          <w:rStyle w:val="BookTitle"/>
          <w:rFonts w:ascii="Times New Roman" w:hAnsi="Times New Roman" w:cs="Times New Roman"/>
          <w:b w:val="0"/>
          <w:bCs w:val="0"/>
          <w:smallCaps w:val="0"/>
          <w:spacing w:val="0"/>
          <w:sz w:val="26"/>
          <w:szCs w:val="28"/>
        </w:rPr>
        <w:t xml:space="preserve">Lower </w:t>
      </w:r>
      <w:r w:rsidR="00AC5DE2" w:rsidRPr="001F3F3D">
        <w:rPr>
          <w:rStyle w:val="BookTitle"/>
          <w:rFonts w:ascii="Times New Roman" w:hAnsi="Times New Roman" w:cs="Times New Roman"/>
          <w:b w:val="0"/>
          <w:bCs w:val="0"/>
          <w:smallCaps w:val="0"/>
          <w:spacing w:val="0"/>
          <w:sz w:val="26"/>
          <w:szCs w:val="28"/>
        </w:rPr>
        <w:t>productivity of indigenous chickens seems to be</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caused</w:t>
      </w:r>
      <w:r w:rsidR="00AC5DE2" w:rsidRPr="001F3F3D">
        <w:rPr>
          <w:rStyle w:val="BookTitle"/>
          <w:rFonts w:ascii="Times New Roman" w:hAnsi="Times New Roman" w:cs="Times New Roman"/>
          <w:b w:val="0"/>
          <w:bCs w:val="0"/>
          <w:smallCaps w:val="0"/>
          <w:spacing w:val="0"/>
          <w:sz w:val="26"/>
          <w:szCs w:val="28"/>
        </w:rPr>
        <w:t xml:space="preserve">, at least in part, by management. </w:t>
      </w:r>
      <w:r w:rsidRPr="001F3F3D">
        <w:rPr>
          <w:rStyle w:val="BookTitle"/>
          <w:rFonts w:ascii="Times New Roman" w:hAnsi="Times New Roman" w:cs="Times New Roman"/>
          <w:b w:val="0"/>
          <w:bCs w:val="0"/>
          <w:smallCaps w:val="0"/>
          <w:spacing w:val="0"/>
          <w:sz w:val="26"/>
          <w:szCs w:val="28"/>
        </w:rPr>
        <w:t xml:space="preserve">A </w:t>
      </w:r>
      <w:r w:rsidR="00AC5DE2" w:rsidRPr="001F3F3D">
        <w:rPr>
          <w:rStyle w:val="BookTitle"/>
          <w:rFonts w:ascii="Times New Roman" w:hAnsi="Times New Roman" w:cs="Times New Roman"/>
          <w:b w:val="0"/>
          <w:bCs w:val="0"/>
          <w:smallCaps w:val="0"/>
          <w:spacing w:val="0"/>
          <w:sz w:val="26"/>
          <w:szCs w:val="28"/>
        </w:rPr>
        <w:t>recent report stated that the productivity of</w:t>
      </w:r>
      <w:r w:rsidR="00BB7166" w:rsidRPr="001F3F3D">
        <w:rPr>
          <w:rStyle w:val="BookTitle"/>
          <w:rFonts w:ascii="Times New Roman" w:hAnsi="Times New Roman" w:cs="Times New Roman"/>
          <w:b w:val="0"/>
          <w:bCs w:val="0"/>
          <w:smallCaps w:val="0"/>
          <w:spacing w:val="0"/>
          <w:sz w:val="26"/>
          <w:szCs w:val="28"/>
        </w:rPr>
        <w:t xml:space="preserve"> </w:t>
      </w:r>
      <w:r w:rsidRPr="001F3F3D">
        <w:rPr>
          <w:rStyle w:val="BookTitle"/>
          <w:rFonts w:ascii="Times New Roman" w:hAnsi="Times New Roman" w:cs="Times New Roman"/>
          <w:b w:val="0"/>
          <w:bCs w:val="0"/>
          <w:smallCaps w:val="0"/>
          <w:spacing w:val="0"/>
          <w:sz w:val="26"/>
          <w:szCs w:val="28"/>
        </w:rPr>
        <w:t xml:space="preserve">Indigenous </w:t>
      </w:r>
      <w:r w:rsidR="00AC5DE2" w:rsidRPr="001F3F3D">
        <w:rPr>
          <w:rStyle w:val="BookTitle"/>
          <w:rFonts w:ascii="Times New Roman" w:hAnsi="Times New Roman" w:cs="Times New Roman"/>
          <w:b w:val="0"/>
          <w:bCs w:val="0"/>
          <w:smallCaps w:val="0"/>
          <w:spacing w:val="0"/>
          <w:sz w:val="26"/>
          <w:szCs w:val="28"/>
        </w:rPr>
        <w:t>chickens may be doubled in an improved management system (</w:t>
      </w:r>
      <w:r w:rsidR="001F3F3D">
        <w:rPr>
          <w:rStyle w:val="BookTitle"/>
          <w:rFonts w:ascii="Times New Roman" w:hAnsi="Times New Roman" w:cs="Times New Roman"/>
          <w:b w:val="0"/>
          <w:bCs w:val="0"/>
          <w:smallCaps w:val="0"/>
          <w:spacing w:val="0"/>
          <w:sz w:val="26"/>
          <w:szCs w:val="28"/>
        </w:rPr>
        <w:t>C</w:t>
      </w:r>
      <w:r w:rsidR="00AC5DE2" w:rsidRPr="001F3F3D">
        <w:rPr>
          <w:rStyle w:val="BookTitle"/>
          <w:rFonts w:ascii="Times New Roman" w:hAnsi="Times New Roman" w:cs="Times New Roman"/>
          <w:b w:val="0"/>
          <w:bCs w:val="0"/>
          <w:smallCaps w:val="0"/>
          <w:spacing w:val="0"/>
          <w:sz w:val="26"/>
          <w:szCs w:val="28"/>
        </w:rPr>
        <w:t>howdhury et al</w:t>
      </w:r>
      <w:r w:rsidRPr="001F3F3D">
        <w:rPr>
          <w:rStyle w:val="BookTitle"/>
          <w:rFonts w:ascii="Times New Roman" w:hAnsi="Times New Roman" w:cs="Times New Roman"/>
          <w:b w:val="0"/>
          <w:bCs w:val="0"/>
          <w:smallCaps w:val="0"/>
          <w:spacing w:val="0"/>
          <w:sz w:val="26"/>
          <w:szCs w:val="28"/>
        </w:rPr>
        <w:t>.,</w:t>
      </w:r>
      <w:r w:rsidR="00BB7166"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 xml:space="preserve">2006). </w:t>
      </w:r>
      <w:r w:rsidRPr="001F3F3D">
        <w:rPr>
          <w:rStyle w:val="BookTitle"/>
          <w:rFonts w:ascii="Times New Roman" w:hAnsi="Times New Roman" w:cs="Times New Roman"/>
          <w:b w:val="0"/>
          <w:bCs w:val="0"/>
          <w:smallCaps w:val="0"/>
          <w:spacing w:val="0"/>
          <w:sz w:val="26"/>
          <w:szCs w:val="28"/>
        </w:rPr>
        <w:t xml:space="preserve">In </w:t>
      </w:r>
      <w:r w:rsidR="00763C3D" w:rsidRPr="001F3F3D">
        <w:rPr>
          <w:rStyle w:val="BookTitle"/>
          <w:rFonts w:ascii="Times New Roman" w:hAnsi="Times New Roman" w:cs="Times New Roman"/>
          <w:b w:val="0"/>
          <w:bCs w:val="0"/>
          <w:smallCaps w:val="0"/>
          <w:spacing w:val="0"/>
          <w:sz w:val="26"/>
          <w:szCs w:val="28"/>
        </w:rPr>
        <w:t>Bangladesh</w:t>
      </w:r>
      <w:r w:rsidR="00AC5DE2" w:rsidRPr="001F3F3D">
        <w:rPr>
          <w:rStyle w:val="BookTitle"/>
          <w:rFonts w:ascii="Times New Roman" w:hAnsi="Times New Roman" w:cs="Times New Roman"/>
          <w:b w:val="0"/>
          <w:bCs w:val="0"/>
          <w:smallCaps w:val="0"/>
          <w:spacing w:val="0"/>
          <w:sz w:val="26"/>
          <w:szCs w:val="28"/>
        </w:rPr>
        <w:t xml:space="preserve">, numerous </w:t>
      </w:r>
      <w:r w:rsidR="00A004D6" w:rsidRPr="001F3F3D">
        <w:rPr>
          <w:rStyle w:val="BookTitle"/>
          <w:rFonts w:ascii="Times New Roman" w:hAnsi="Times New Roman" w:cs="Times New Roman"/>
          <w:b w:val="0"/>
          <w:bCs w:val="0"/>
          <w:smallCaps w:val="0"/>
          <w:spacing w:val="0"/>
          <w:sz w:val="26"/>
          <w:szCs w:val="28"/>
        </w:rPr>
        <w:t>ranges</w:t>
      </w:r>
      <w:r w:rsidR="00AC5DE2" w:rsidRPr="001F3F3D">
        <w:rPr>
          <w:rStyle w:val="BookTitle"/>
          <w:rFonts w:ascii="Times New Roman" w:hAnsi="Times New Roman" w:cs="Times New Roman"/>
          <w:b w:val="0"/>
          <w:bCs w:val="0"/>
          <w:smallCaps w:val="0"/>
          <w:spacing w:val="0"/>
          <w:sz w:val="26"/>
          <w:szCs w:val="28"/>
        </w:rPr>
        <w:t xml:space="preserve"> of cross</w:t>
      </w:r>
      <w:r w:rsidR="00A004D6" w:rsidRPr="001F3F3D">
        <w:rPr>
          <w:rStyle w:val="BookTitle"/>
          <w:rFonts w:ascii="Times New Roman" w:hAnsi="Times New Roman" w:cs="Times New Roman"/>
          <w:b w:val="0"/>
          <w:bCs w:val="0"/>
          <w:smallCaps w:val="0"/>
          <w:spacing w:val="0"/>
          <w:sz w:val="26"/>
          <w:szCs w:val="28"/>
        </w:rPr>
        <w:t>breed</w:t>
      </w:r>
      <w:r w:rsidR="00AC5DE2" w:rsidRPr="001F3F3D">
        <w:rPr>
          <w:rStyle w:val="BookTitle"/>
          <w:rFonts w:ascii="Times New Roman" w:hAnsi="Times New Roman" w:cs="Times New Roman"/>
          <w:b w:val="0"/>
          <w:bCs w:val="0"/>
          <w:smallCaps w:val="0"/>
          <w:spacing w:val="0"/>
          <w:sz w:val="26"/>
          <w:szCs w:val="28"/>
        </w:rPr>
        <w:t xml:space="preserve">ing research studies </w:t>
      </w:r>
      <w:r w:rsidR="00A004D6" w:rsidRPr="001F3F3D">
        <w:rPr>
          <w:rStyle w:val="BookTitle"/>
          <w:rFonts w:ascii="Times New Roman" w:hAnsi="Times New Roman" w:cs="Times New Roman"/>
          <w:b w:val="0"/>
          <w:bCs w:val="0"/>
          <w:smallCaps w:val="0"/>
          <w:spacing w:val="0"/>
          <w:sz w:val="26"/>
          <w:szCs w:val="28"/>
        </w:rPr>
        <w:t>have</w:t>
      </w:r>
      <w:r w:rsidR="00AC5DE2" w:rsidRPr="001F3F3D">
        <w:rPr>
          <w:rStyle w:val="BookTitle"/>
          <w:rFonts w:ascii="Times New Roman" w:hAnsi="Times New Roman" w:cs="Times New Roman"/>
          <w:b w:val="0"/>
          <w:bCs w:val="0"/>
          <w:smallCaps w:val="0"/>
          <w:spacing w:val="0"/>
          <w:sz w:val="26"/>
          <w:szCs w:val="28"/>
        </w:rPr>
        <w:t xml:space="preserve"> been done but</w:t>
      </w:r>
      <w:r w:rsidR="00BB7166" w:rsidRPr="001F3F3D">
        <w:rPr>
          <w:rStyle w:val="BookTitle"/>
          <w:rFonts w:ascii="Times New Roman" w:hAnsi="Times New Roman" w:cs="Times New Roman"/>
          <w:b w:val="0"/>
          <w:bCs w:val="0"/>
          <w:smallCaps w:val="0"/>
          <w:spacing w:val="0"/>
          <w:sz w:val="26"/>
          <w:szCs w:val="28"/>
        </w:rPr>
        <w:t xml:space="preserve"> </w:t>
      </w:r>
      <w:r w:rsidR="00A004D6" w:rsidRPr="001F3F3D">
        <w:rPr>
          <w:rStyle w:val="BookTitle"/>
          <w:rFonts w:ascii="Times New Roman" w:hAnsi="Times New Roman" w:cs="Times New Roman"/>
          <w:b w:val="0"/>
          <w:bCs w:val="0"/>
          <w:smallCaps w:val="0"/>
          <w:spacing w:val="0"/>
          <w:sz w:val="26"/>
          <w:szCs w:val="28"/>
        </w:rPr>
        <w:t>there</w:t>
      </w:r>
      <w:r w:rsidRPr="001F3F3D">
        <w:rPr>
          <w:rStyle w:val="BookTitle"/>
          <w:rFonts w:ascii="Times New Roman" w:hAnsi="Times New Roman" w:cs="Times New Roman"/>
          <w:b w:val="0"/>
          <w:bCs w:val="0"/>
          <w:smallCaps w:val="0"/>
          <w:spacing w:val="0"/>
          <w:sz w:val="26"/>
          <w:szCs w:val="28"/>
        </w:rPr>
        <w:t xml:space="preserve"> </w:t>
      </w:r>
      <w:r w:rsidR="00AC5DE2" w:rsidRPr="001F3F3D">
        <w:rPr>
          <w:rStyle w:val="BookTitle"/>
          <w:rFonts w:ascii="Times New Roman" w:hAnsi="Times New Roman" w:cs="Times New Roman"/>
          <w:b w:val="0"/>
          <w:bCs w:val="0"/>
          <w:smallCaps w:val="0"/>
          <w:spacing w:val="0"/>
          <w:sz w:val="26"/>
          <w:szCs w:val="28"/>
        </w:rPr>
        <w:t xml:space="preserve">is no consensus among the findings. </w:t>
      </w:r>
      <w:r w:rsidR="00A004D6" w:rsidRPr="001F3F3D">
        <w:rPr>
          <w:rStyle w:val="BookTitle"/>
          <w:rFonts w:ascii="Times New Roman" w:hAnsi="Times New Roman" w:cs="Times New Roman"/>
          <w:b w:val="0"/>
          <w:bCs w:val="0"/>
          <w:smallCaps w:val="0"/>
          <w:spacing w:val="0"/>
          <w:sz w:val="26"/>
          <w:szCs w:val="28"/>
        </w:rPr>
        <w:t>Cross-breeding</w:t>
      </w:r>
      <w:r w:rsidRPr="001F3F3D">
        <w:rPr>
          <w:rStyle w:val="BookTitle"/>
          <w:rFonts w:ascii="Times New Roman" w:hAnsi="Times New Roman" w:cs="Times New Roman"/>
          <w:b w:val="0"/>
          <w:bCs w:val="0"/>
          <w:smallCaps w:val="0"/>
          <w:spacing w:val="0"/>
          <w:sz w:val="26"/>
          <w:szCs w:val="28"/>
        </w:rPr>
        <w:t xml:space="preserve"> </w:t>
      </w:r>
      <w:r w:rsidR="00BB7166" w:rsidRPr="001F3F3D">
        <w:rPr>
          <w:rStyle w:val="BookTitle"/>
          <w:rFonts w:ascii="Times New Roman" w:hAnsi="Times New Roman" w:cs="Times New Roman"/>
          <w:b w:val="0"/>
          <w:bCs w:val="0"/>
          <w:smallCaps w:val="0"/>
          <w:spacing w:val="0"/>
          <w:sz w:val="26"/>
          <w:szCs w:val="28"/>
        </w:rPr>
        <w:t xml:space="preserve">is performed for the purpose </w:t>
      </w:r>
      <w:r w:rsidR="00AC5DE2" w:rsidRPr="001F3F3D">
        <w:rPr>
          <w:rStyle w:val="BookTitle"/>
          <w:rFonts w:ascii="Times New Roman" w:hAnsi="Times New Roman" w:cs="Times New Roman"/>
          <w:b w:val="0"/>
          <w:bCs w:val="0"/>
          <w:smallCaps w:val="0"/>
          <w:spacing w:val="0"/>
          <w:sz w:val="26"/>
          <w:szCs w:val="28"/>
        </w:rPr>
        <w:t>of</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suitable </w:t>
      </w:r>
      <w:r w:rsidR="00AC5DE2" w:rsidRPr="001F3F3D">
        <w:rPr>
          <w:rStyle w:val="BookTitle"/>
          <w:rFonts w:ascii="Times New Roman" w:hAnsi="Times New Roman" w:cs="Times New Roman"/>
          <w:b w:val="0"/>
          <w:bCs w:val="0"/>
          <w:smallCaps w:val="0"/>
          <w:spacing w:val="0"/>
          <w:sz w:val="26"/>
          <w:szCs w:val="28"/>
        </w:rPr>
        <w:t>genetic blending to fit under a given environment, breakthrough in genetic limit and</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to </w:t>
      </w:r>
      <w:r w:rsidR="00AC5DE2" w:rsidRPr="001F3F3D">
        <w:rPr>
          <w:rStyle w:val="BookTitle"/>
          <w:rFonts w:ascii="Times New Roman" w:hAnsi="Times New Roman" w:cs="Times New Roman"/>
          <w:b w:val="0"/>
          <w:bCs w:val="0"/>
          <w:smallCaps w:val="0"/>
          <w:spacing w:val="0"/>
          <w:sz w:val="26"/>
          <w:szCs w:val="28"/>
        </w:rPr>
        <w:t xml:space="preserve">have heterotic effect. </w:t>
      </w:r>
      <w:r w:rsidRPr="001F3F3D">
        <w:rPr>
          <w:rStyle w:val="BookTitle"/>
          <w:rFonts w:ascii="Times New Roman" w:hAnsi="Times New Roman" w:cs="Times New Roman"/>
          <w:b w:val="0"/>
          <w:bCs w:val="0"/>
          <w:smallCaps w:val="0"/>
          <w:spacing w:val="0"/>
          <w:sz w:val="26"/>
          <w:szCs w:val="28"/>
        </w:rPr>
        <w:t xml:space="preserve">Besbes </w:t>
      </w:r>
      <w:r w:rsidR="00BB7166" w:rsidRPr="001F3F3D">
        <w:rPr>
          <w:rStyle w:val="BookTitle"/>
          <w:rFonts w:ascii="Times New Roman" w:hAnsi="Times New Roman" w:cs="Times New Roman"/>
          <w:b w:val="0"/>
          <w:bCs w:val="0"/>
          <w:smallCaps w:val="0"/>
          <w:spacing w:val="0"/>
          <w:sz w:val="26"/>
          <w:szCs w:val="28"/>
        </w:rPr>
        <w:t xml:space="preserve">(2009) reported </w:t>
      </w:r>
      <w:r w:rsidR="00AC5DE2" w:rsidRPr="001F3F3D">
        <w:rPr>
          <w:rStyle w:val="BookTitle"/>
          <w:rFonts w:ascii="Times New Roman" w:hAnsi="Times New Roman" w:cs="Times New Roman"/>
          <w:b w:val="0"/>
          <w:bCs w:val="0"/>
          <w:smallCaps w:val="0"/>
          <w:spacing w:val="0"/>
          <w:sz w:val="26"/>
          <w:szCs w:val="28"/>
        </w:rPr>
        <w:t>improved body weight, egg production and</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survivability </w:t>
      </w:r>
      <w:r w:rsidR="00AC5DE2" w:rsidRPr="001F3F3D">
        <w:rPr>
          <w:rStyle w:val="BookTitle"/>
          <w:rFonts w:ascii="Times New Roman" w:hAnsi="Times New Roman" w:cs="Times New Roman"/>
          <w:b w:val="0"/>
          <w:bCs w:val="0"/>
          <w:smallCaps w:val="0"/>
          <w:spacing w:val="0"/>
          <w:sz w:val="26"/>
          <w:szCs w:val="28"/>
        </w:rPr>
        <w:t xml:space="preserve">in </w:t>
      </w:r>
      <w:r w:rsidR="00BB7166" w:rsidRPr="001F3F3D">
        <w:rPr>
          <w:rStyle w:val="BookTitle"/>
          <w:rFonts w:ascii="Times New Roman" w:hAnsi="Times New Roman" w:cs="Times New Roman"/>
          <w:b w:val="0"/>
          <w:bCs w:val="0"/>
          <w:smallCaps w:val="0"/>
          <w:spacing w:val="0"/>
          <w:sz w:val="26"/>
          <w:szCs w:val="28"/>
        </w:rPr>
        <w:t xml:space="preserve">crossbred </w:t>
      </w:r>
      <w:r w:rsidR="00AC5DE2" w:rsidRPr="001F3F3D">
        <w:rPr>
          <w:rStyle w:val="BookTitle"/>
          <w:rFonts w:ascii="Times New Roman" w:hAnsi="Times New Roman" w:cs="Times New Roman"/>
          <w:b w:val="0"/>
          <w:bCs w:val="0"/>
          <w:smallCaps w:val="0"/>
          <w:spacing w:val="0"/>
          <w:sz w:val="26"/>
          <w:szCs w:val="28"/>
        </w:rPr>
        <w:t xml:space="preserve">chickens. </w:t>
      </w:r>
      <w:r w:rsidRPr="001F3F3D">
        <w:rPr>
          <w:rStyle w:val="BookTitle"/>
          <w:rFonts w:ascii="Times New Roman" w:hAnsi="Times New Roman" w:cs="Times New Roman"/>
          <w:b w:val="0"/>
          <w:bCs w:val="0"/>
          <w:smallCaps w:val="0"/>
          <w:spacing w:val="0"/>
          <w:sz w:val="26"/>
          <w:szCs w:val="28"/>
        </w:rPr>
        <w:t xml:space="preserve">Although </w:t>
      </w:r>
      <w:r w:rsidR="00AC5DE2" w:rsidRPr="001F3F3D">
        <w:rPr>
          <w:rStyle w:val="BookTitle"/>
          <w:rFonts w:ascii="Times New Roman" w:hAnsi="Times New Roman" w:cs="Times New Roman"/>
          <w:b w:val="0"/>
          <w:bCs w:val="0"/>
          <w:smallCaps w:val="0"/>
          <w:spacing w:val="0"/>
          <w:sz w:val="26"/>
          <w:szCs w:val="28"/>
        </w:rPr>
        <w:t>to maintain cross</w:t>
      </w:r>
      <w:r w:rsidR="00A004D6" w:rsidRPr="001F3F3D">
        <w:rPr>
          <w:rStyle w:val="BookTitle"/>
          <w:rFonts w:ascii="Times New Roman" w:hAnsi="Times New Roman" w:cs="Times New Roman"/>
          <w:b w:val="0"/>
          <w:bCs w:val="0"/>
          <w:smallCaps w:val="0"/>
          <w:spacing w:val="0"/>
          <w:sz w:val="26"/>
          <w:szCs w:val="28"/>
        </w:rPr>
        <w:t>breed</w:t>
      </w:r>
      <w:r w:rsidR="00AC5DE2" w:rsidRPr="001F3F3D">
        <w:rPr>
          <w:rStyle w:val="BookTitle"/>
          <w:rFonts w:ascii="Times New Roman" w:hAnsi="Times New Roman" w:cs="Times New Roman"/>
          <w:b w:val="0"/>
          <w:bCs w:val="0"/>
          <w:smallCaps w:val="0"/>
          <w:spacing w:val="0"/>
          <w:sz w:val="26"/>
          <w:szCs w:val="28"/>
        </w:rPr>
        <w:t>ing program is too</w:t>
      </w:r>
      <w:r w:rsidR="00BB7166" w:rsidRPr="001F3F3D">
        <w:rPr>
          <w:rStyle w:val="BookTitle"/>
          <w:rFonts w:ascii="Times New Roman" w:hAnsi="Times New Roman" w:cs="Times New Roman"/>
          <w:b w:val="0"/>
          <w:bCs w:val="0"/>
          <w:smallCaps w:val="0"/>
          <w:spacing w:val="0"/>
          <w:sz w:val="26"/>
          <w:szCs w:val="28"/>
        </w:rPr>
        <w:t xml:space="preserve"> </w:t>
      </w:r>
      <w:r w:rsidR="00763C3D" w:rsidRPr="001F3F3D">
        <w:rPr>
          <w:rStyle w:val="BookTitle"/>
          <w:rFonts w:ascii="Times New Roman" w:hAnsi="Times New Roman" w:cs="Times New Roman"/>
          <w:b w:val="0"/>
          <w:bCs w:val="0"/>
          <w:smallCaps w:val="0"/>
          <w:spacing w:val="0"/>
          <w:sz w:val="26"/>
          <w:szCs w:val="28"/>
        </w:rPr>
        <w:t xml:space="preserve">complex </w:t>
      </w:r>
      <w:r w:rsidR="00AC5DE2" w:rsidRPr="001F3F3D">
        <w:rPr>
          <w:rStyle w:val="BookTitle"/>
          <w:rFonts w:ascii="Times New Roman" w:hAnsi="Times New Roman" w:cs="Times New Roman"/>
          <w:b w:val="0"/>
          <w:bCs w:val="0"/>
          <w:smallCaps w:val="0"/>
          <w:spacing w:val="0"/>
          <w:sz w:val="26"/>
          <w:szCs w:val="28"/>
        </w:rPr>
        <w:t>under village condition in most cases the cock has been used to utilize high-yielding</w:t>
      </w:r>
      <w:r w:rsidR="00BB7166" w:rsidRPr="001F3F3D">
        <w:rPr>
          <w:rStyle w:val="BookTitle"/>
          <w:rFonts w:ascii="Times New Roman" w:hAnsi="Times New Roman" w:cs="Times New Roman"/>
          <w:b w:val="0"/>
          <w:bCs w:val="0"/>
          <w:smallCaps w:val="0"/>
          <w:spacing w:val="0"/>
          <w:sz w:val="26"/>
          <w:szCs w:val="28"/>
        </w:rPr>
        <w:t xml:space="preserve"> </w:t>
      </w:r>
      <w:r w:rsidR="00A004D6" w:rsidRPr="001F3F3D">
        <w:rPr>
          <w:rStyle w:val="BookTitle"/>
          <w:rFonts w:ascii="Times New Roman" w:hAnsi="Times New Roman" w:cs="Times New Roman"/>
          <w:b w:val="0"/>
          <w:bCs w:val="0"/>
          <w:smallCaps w:val="0"/>
          <w:spacing w:val="0"/>
          <w:sz w:val="26"/>
          <w:szCs w:val="28"/>
        </w:rPr>
        <w:t>breed</w:t>
      </w:r>
      <w:r w:rsidR="00763C3D" w:rsidRPr="001F3F3D">
        <w:rPr>
          <w:rStyle w:val="BookTitle"/>
          <w:rFonts w:ascii="Times New Roman" w:hAnsi="Times New Roman" w:cs="Times New Roman"/>
          <w:b w:val="0"/>
          <w:bCs w:val="0"/>
          <w:smallCaps w:val="0"/>
          <w:spacing w:val="0"/>
          <w:sz w:val="26"/>
          <w:szCs w:val="28"/>
        </w:rPr>
        <w:t xml:space="preserve">s </w:t>
      </w:r>
      <w:r w:rsidR="001F3F3D">
        <w:rPr>
          <w:rStyle w:val="BookTitle"/>
          <w:rFonts w:ascii="Times New Roman" w:hAnsi="Times New Roman" w:cs="Times New Roman"/>
          <w:b w:val="0"/>
          <w:bCs w:val="0"/>
          <w:smallCaps w:val="0"/>
          <w:spacing w:val="0"/>
          <w:sz w:val="26"/>
          <w:szCs w:val="28"/>
        </w:rPr>
        <w:t>to upgrade local chicken (B</w:t>
      </w:r>
      <w:r w:rsidR="00AC5DE2" w:rsidRPr="001F3F3D">
        <w:rPr>
          <w:rStyle w:val="BookTitle"/>
          <w:rFonts w:ascii="Times New Roman" w:hAnsi="Times New Roman" w:cs="Times New Roman"/>
          <w:b w:val="0"/>
          <w:bCs w:val="0"/>
          <w:smallCaps w:val="0"/>
          <w:spacing w:val="0"/>
          <w:sz w:val="26"/>
          <w:szCs w:val="28"/>
        </w:rPr>
        <w:t xml:space="preserve">esbes, 2009). </w:t>
      </w:r>
      <w:r w:rsidRPr="001F3F3D">
        <w:rPr>
          <w:rStyle w:val="BookTitle"/>
          <w:rFonts w:ascii="Times New Roman" w:hAnsi="Times New Roman" w:cs="Times New Roman"/>
          <w:b w:val="0"/>
          <w:bCs w:val="0"/>
          <w:smallCaps w:val="0"/>
          <w:spacing w:val="0"/>
          <w:sz w:val="26"/>
          <w:szCs w:val="28"/>
        </w:rPr>
        <w:t xml:space="preserve">Considering </w:t>
      </w:r>
      <w:r w:rsidR="00AC5DE2" w:rsidRPr="001F3F3D">
        <w:rPr>
          <w:rStyle w:val="BookTitle"/>
          <w:rFonts w:ascii="Times New Roman" w:hAnsi="Times New Roman" w:cs="Times New Roman"/>
          <w:b w:val="0"/>
          <w:bCs w:val="0"/>
          <w:smallCaps w:val="0"/>
          <w:spacing w:val="0"/>
          <w:sz w:val="26"/>
          <w:szCs w:val="28"/>
        </w:rPr>
        <w:t>the above facts, the present</w:t>
      </w:r>
      <w:r w:rsidR="00BB7166" w:rsidRPr="001F3F3D">
        <w:rPr>
          <w:rStyle w:val="BookTitle"/>
          <w:rFonts w:ascii="Times New Roman" w:hAnsi="Times New Roman" w:cs="Times New Roman"/>
          <w:b w:val="0"/>
          <w:bCs w:val="0"/>
          <w:smallCaps w:val="0"/>
          <w:spacing w:val="0"/>
          <w:sz w:val="26"/>
          <w:szCs w:val="28"/>
        </w:rPr>
        <w:t xml:space="preserve"> </w:t>
      </w:r>
      <w:r w:rsidR="00516261" w:rsidRPr="001F3F3D">
        <w:rPr>
          <w:rStyle w:val="BookTitle"/>
          <w:rFonts w:ascii="Times New Roman" w:hAnsi="Times New Roman" w:cs="Times New Roman"/>
          <w:b w:val="0"/>
          <w:bCs w:val="0"/>
          <w:smallCaps w:val="0"/>
          <w:spacing w:val="0"/>
          <w:sz w:val="26"/>
          <w:szCs w:val="28"/>
        </w:rPr>
        <w:t xml:space="preserve">review </w:t>
      </w:r>
      <w:r w:rsidR="00AC5DE2" w:rsidRPr="001F3F3D">
        <w:rPr>
          <w:rStyle w:val="BookTitle"/>
          <w:rFonts w:ascii="Times New Roman" w:hAnsi="Times New Roman" w:cs="Times New Roman"/>
          <w:b w:val="0"/>
          <w:bCs w:val="0"/>
          <w:smallCaps w:val="0"/>
          <w:spacing w:val="0"/>
          <w:sz w:val="26"/>
          <w:szCs w:val="28"/>
        </w:rPr>
        <w:t>will evaluate the potential of using crossbreds for poultry production and the</w:t>
      </w:r>
      <w:r w:rsidR="00BB7166" w:rsidRPr="001F3F3D">
        <w:rPr>
          <w:rStyle w:val="BookTitle"/>
          <w:rFonts w:ascii="Times New Roman" w:hAnsi="Times New Roman" w:cs="Times New Roman"/>
          <w:b w:val="0"/>
          <w:bCs w:val="0"/>
          <w:smallCaps w:val="0"/>
          <w:spacing w:val="0"/>
          <w:sz w:val="26"/>
          <w:szCs w:val="28"/>
        </w:rPr>
        <w:t xml:space="preserve"> </w:t>
      </w:r>
      <w:r w:rsidR="00516261" w:rsidRPr="001F3F3D">
        <w:rPr>
          <w:rStyle w:val="BookTitle"/>
          <w:rFonts w:ascii="Times New Roman" w:hAnsi="Times New Roman" w:cs="Times New Roman"/>
          <w:b w:val="0"/>
          <w:bCs w:val="0"/>
          <w:smallCaps w:val="0"/>
          <w:spacing w:val="0"/>
          <w:sz w:val="26"/>
          <w:szCs w:val="28"/>
        </w:rPr>
        <w:t xml:space="preserve">development </w:t>
      </w:r>
      <w:r w:rsidR="00AC5DE2" w:rsidRPr="001F3F3D">
        <w:rPr>
          <w:rStyle w:val="BookTitle"/>
          <w:rFonts w:ascii="Times New Roman" w:hAnsi="Times New Roman" w:cs="Times New Roman"/>
          <w:b w:val="0"/>
          <w:bCs w:val="0"/>
          <w:smallCaps w:val="0"/>
          <w:spacing w:val="0"/>
          <w:sz w:val="26"/>
          <w:szCs w:val="28"/>
        </w:rPr>
        <w:t xml:space="preserve">of a suitable genetic resource for future poultry </w:t>
      </w:r>
      <w:r w:rsidR="00521547" w:rsidRPr="001F3F3D">
        <w:rPr>
          <w:rStyle w:val="BookTitle"/>
          <w:rFonts w:ascii="Times New Roman" w:hAnsi="Times New Roman" w:cs="Times New Roman"/>
          <w:b w:val="0"/>
          <w:bCs w:val="0"/>
          <w:smallCaps w:val="0"/>
          <w:spacing w:val="0"/>
          <w:sz w:val="26"/>
          <w:szCs w:val="28"/>
        </w:rPr>
        <w:t>production in hot-humid climate</w:t>
      </w:r>
      <w:r w:rsidR="00BB7166" w:rsidRPr="001F3F3D">
        <w:rPr>
          <w:rStyle w:val="BookTitle"/>
          <w:rFonts w:ascii="Times New Roman" w:hAnsi="Times New Roman" w:cs="Times New Roman"/>
          <w:b w:val="0"/>
          <w:bCs w:val="0"/>
          <w:smallCaps w:val="0"/>
          <w:spacing w:val="0"/>
          <w:sz w:val="26"/>
          <w:szCs w:val="28"/>
        </w:rPr>
        <w:t>.</w:t>
      </w:r>
    </w:p>
    <w:p w:rsidR="00521547" w:rsidRDefault="00521547" w:rsidP="001F3F3D">
      <w:pPr>
        <w:pStyle w:val="NoSpacing"/>
        <w:spacing w:line="360" w:lineRule="auto"/>
        <w:jc w:val="both"/>
        <w:rPr>
          <w:rFonts w:ascii="Times New Roman" w:hAnsi="Times New Roman" w:cs="Times New Roman"/>
          <w:sz w:val="26"/>
          <w:szCs w:val="28"/>
        </w:rPr>
      </w:pPr>
      <w:r w:rsidRPr="001F3F3D">
        <w:rPr>
          <w:rFonts w:ascii="Times New Roman" w:hAnsi="Times New Roman" w:cs="Times New Roman"/>
          <w:sz w:val="26"/>
          <w:szCs w:val="28"/>
        </w:rPr>
        <w:lastRenderedPageBreak/>
        <w:t xml:space="preserve">The national survey on livestock and poultry in Bangladesh for the year 1988-89,published in 1994, indicate that the total number of households rearing poultry birds were 10,350,195 and the number of poultry was 96.753 million (DLS projection for 2002 shows chicken 175.12 million and ducks 13.70 million). Of the total poultry population 83 percent were chicken. As compared to the 1983-84 livestock survey, the number of chicken has increased by 26 percent. Farm holdings were 7,213,000 and non-farm holdings were 198,000. Farm holdings were categorized into three sizes viz. Small (500 to 2000 birds), medium (2000 to 5000 birds) and large (above 5000 birds). Of the total number of poultry birds </w:t>
      </w:r>
      <w:r w:rsidR="00A004D6" w:rsidRPr="001F3F3D">
        <w:rPr>
          <w:rFonts w:ascii="Times New Roman" w:hAnsi="Times New Roman" w:cs="Times New Roman"/>
          <w:sz w:val="26"/>
          <w:szCs w:val="28"/>
        </w:rPr>
        <w:t>small,</w:t>
      </w:r>
      <w:r w:rsidRPr="001F3F3D">
        <w:rPr>
          <w:rFonts w:ascii="Times New Roman" w:hAnsi="Times New Roman" w:cs="Times New Roman"/>
          <w:sz w:val="26"/>
          <w:szCs w:val="28"/>
        </w:rPr>
        <w:t xml:space="preserve"> medium and large farm holdings had the percentage of 64.0, 24.2 and 6.5 respectively. The population of chicken in Bangladesh has increased at an average rate of 7</w:t>
      </w:r>
      <w:r w:rsidR="00521205" w:rsidRPr="001F3F3D">
        <w:rPr>
          <w:rFonts w:ascii="Times New Roman" w:hAnsi="Times New Roman" w:cs="Times New Roman"/>
          <w:sz w:val="26"/>
          <w:szCs w:val="28"/>
        </w:rPr>
        <w:t>%</w:t>
      </w:r>
      <w:r w:rsidRPr="001F3F3D">
        <w:rPr>
          <w:rFonts w:ascii="Times New Roman" w:hAnsi="Times New Roman" w:cs="Times New Roman"/>
          <w:sz w:val="26"/>
          <w:szCs w:val="28"/>
        </w:rPr>
        <w:t xml:space="preserve"> p.a. In 1994, the total poultry meat production was estimated at 99,000 mt. (FAO quarterly bulletin of statistics, Vol. 8,1995) and egg production for the same year was estimated at 2,404.4 million tons. It is also notable that the production of poultry meat and eggs increased at an average annual rate of 4.6 percent and 5.5 percent respectively. The poultry industry is set to grow as it affairs to provide quicker return on investment, due to a short rearing period of poultry birds and the feed conversion ratio (2:1) is the highest in any animal production system. </w:t>
      </w:r>
    </w:p>
    <w:p w:rsidR="001F3F3D" w:rsidRPr="001F3F3D" w:rsidRDefault="001F3F3D" w:rsidP="001F3F3D">
      <w:pPr>
        <w:spacing w:after="0" w:line="240" w:lineRule="auto"/>
        <w:jc w:val="both"/>
        <w:rPr>
          <w:rFonts w:ascii="Times New Roman" w:hAnsi="Times New Roman" w:cs="Times New Roman"/>
          <w:sz w:val="26"/>
          <w:szCs w:val="28"/>
        </w:rPr>
      </w:pPr>
    </w:p>
    <w:p w:rsidR="00521547" w:rsidRPr="001F3F3D" w:rsidRDefault="00521547"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Over the past few years, poultry rearing has developed as commercial undertaking based on imported hybrid stocks. Despite infrastructural inadequacies, a good number of progressive small poultry producers are emerging. Apart from the effort of public and private sectors, certain NGOs like BRAC, Proshika and ASA are also vigorously attempting to spread the practice of poultry farming in the </w:t>
      </w:r>
      <w:r w:rsidR="00516261" w:rsidRPr="001F3F3D">
        <w:rPr>
          <w:rFonts w:ascii="Times New Roman" w:hAnsi="Times New Roman" w:cs="Times New Roman"/>
          <w:sz w:val="26"/>
          <w:szCs w:val="28"/>
        </w:rPr>
        <w:t xml:space="preserve">country. </w:t>
      </w:r>
    </w:p>
    <w:p w:rsidR="00521547" w:rsidRDefault="00521547"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The government sponsored a broad policy upgrading program but could never keep pace with the demand of the day. During the recent decade a large number of private commercial farms have been established. The existing government poultry farms have little or no contribution to support the commercial farms in terms of day old chicks (doc),availability of required feed ingredients ,medicines and vaccines .At present all private commercial farms are dependent on import and a </w:t>
      </w:r>
      <w:r w:rsidRPr="001F3F3D">
        <w:rPr>
          <w:rFonts w:ascii="Times New Roman" w:hAnsi="Times New Roman" w:cs="Times New Roman"/>
          <w:sz w:val="26"/>
          <w:szCs w:val="28"/>
        </w:rPr>
        <w:lastRenderedPageBreak/>
        <w:t xml:space="preserve">few </w:t>
      </w:r>
      <w:r w:rsidR="00516261" w:rsidRPr="001F3F3D">
        <w:rPr>
          <w:rFonts w:ascii="Times New Roman" w:hAnsi="Times New Roman" w:cs="Times New Roman"/>
          <w:sz w:val="26"/>
          <w:szCs w:val="28"/>
        </w:rPr>
        <w:t>parent</w:t>
      </w:r>
      <w:r w:rsidRPr="001F3F3D">
        <w:rPr>
          <w:rFonts w:ascii="Times New Roman" w:hAnsi="Times New Roman" w:cs="Times New Roman"/>
          <w:sz w:val="26"/>
          <w:szCs w:val="28"/>
        </w:rPr>
        <w:t xml:space="preserve"> stock farms. </w:t>
      </w:r>
      <w:r w:rsidR="00516261" w:rsidRPr="001F3F3D">
        <w:rPr>
          <w:rFonts w:ascii="Times New Roman" w:hAnsi="Times New Roman" w:cs="Times New Roman"/>
          <w:sz w:val="26"/>
          <w:szCs w:val="28"/>
        </w:rPr>
        <w:t>However, the</w:t>
      </w:r>
      <w:r w:rsidRPr="001F3F3D">
        <w:rPr>
          <w:rFonts w:ascii="Times New Roman" w:hAnsi="Times New Roman" w:cs="Times New Roman"/>
          <w:sz w:val="26"/>
          <w:szCs w:val="28"/>
        </w:rPr>
        <w:t xml:space="preserve"> activities of government poultry farms are confined to maintaining traditional poultry </w:t>
      </w:r>
      <w:r w:rsidR="00A004D6"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 (</w:t>
      </w:r>
      <w:r w:rsidR="001C2F93" w:rsidRPr="001F3F3D">
        <w:rPr>
          <w:rFonts w:ascii="Times New Roman" w:hAnsi="Times New Roman" w:cs="Times New Roman"/>
          <w:sz w:val="26"/>
          <w:szCs w:val="28"/>
        </w:rPr>
        <w:t>breed purity</w:t>
      </w:r>
      <w:r w:rsidRPr="001F3F3D">
        <w:rPr>
          <w:rFonts w:ascii="Times New Roman" w:hAnsi="Times New Roman" w:cs="Times New Roman"/>
          <w:sz w:val="26"/>
          <w:szCs w:val="28"/>
        </w:rPr>
        <w:t xml:space="preserve"> of these birds are questionable) and extending services mainly for backyard farms keeping scavenging birds. Such services are very limited and cannot keep pace with the demand even of government sponsored poultry programme. Several NGOs like Proshika, BRAC have started their own poultry farms to ensure supply of birds for their own independent and GO-NGO partnership poultry programme.</w:t>
      </w:r>
    </w:p>
    <w:p w:rsidR="001F3F3D" w:rsidRPr="001F3F3D" w:rsidRDefault="001F3F3D" w:rsidP="001F3F3D">
      <w:pPr>
        <w:spacing w:after="0" w:line="240" w:lineRule="auto"/>
        <w:jc w:val="both"/>
        <w:rPr>
          <w:rStyle w:val="BookTitle"/>
          <w:rFonts w:ascii="Times New Roman" w:hAnsi="Times New Roman" w:cs="Times New Roman"/>
          <w:b w:val="0"/>
          <w:sz w:val="26"/>
          <w:szCs w:val="28"/>
        </w:rPr>
      </w:pPr>
    </w:p>
    <w:p w:rsidR="00BB351A" w:rsidRDefault="001D1C7A" w:rsidP="001F3F3D">
      <w:pPr>
        <w:autoSpaceDE w:val="0"/>
        <w:autoSpaceDN w:val="0"/>
        <w:adjustRightInd w:val="0"/>
        <w:spacing w:after="0" w:line="360" w:lineRule="auto"/>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 xml:space="preserve">It has been reported by researchers that the main problem of indigenous chickens in the tropics is that they are poor producer of egg and meat (Alemu, 1995;Gueye, 1998; Tadelle </w:t>
      </w:r>
      <w:r w:rsidRPr="001F3F3D">
        <w:rPr>
          <w:rFonts w:ascii="Times New Roman" w:eastAsia="Times New Roman" w:hAnsi="Times New Roman" w:cs="Times New Roman"/>
          <w:i/>
          <w:iCs/>
          <w:sz w:val="26"/>
          <w:szCs w:val="28"/>
        </w:rPr>
        <w:t>et al</w:t>
      </w:r>
      <w:r w:rsidRPr="001F3F3D">
        <w:rPr>
          <w:rFonts w:ascii="Times New Roman" w:eastAsia="Times New Roman" w:hAnsi="Times New Roman" w:cs="Times New Roman"/>
          <w:sz w:val="26"/>
          <w:szCs w:val="28"/>
        </w:rPr>
        <w:t xml:space="preserve">., 2000). But even if they show low productivity, they are well adapted to the tropics, resistant to poor management, feed shortages and tolerate some of the most common diseases and parasites. On the other hand, improved exotic chickens produce higher number of eggs and more meat than the indigenous chicken </w:t>
      </w:r>
      <w:r w:rsidR="00FA591A" w:rsidRPr="001F3F3D">
        <w:rPr>
          <w:rFonts w:ascii="Times New Roman" w:eastAsia="Times New Roman" w:hAnsi="Times New Roman" w:cs="Times New Roman"/>
          <w:sz w:val="26"/>
          <w:szCs w:val="28"/>
        </w:rPr>
        <w:t>breed</w:t>
      </w:r>
      <w:r w:rsidRPr="001F3F3D">
        <w:rPr>
          <w:rFonts w:ascii="Times New Roman" w:eastAsia="Times New Roman" w:hAnsi="Times New Roman" w:cs="Times New Roman"/>
          <w:sz w:val="26"/>
          <w:szCs w:val="28"/>
        </w:rPr>
        <w:t xml:space="preserve">s, but tropical climate is a great challenge. They are not adapted to adverse environmental conditions, such as high temperature, disease and shortage of feed (Barua </w:t>
      </w:r>
      <w:r w:rsidRPr="001F3F3D">
        <w:rPr>
          <w:rFonts w:ascii="Times New Roman" w:eastAsia="Times New Roman" w:hAnsi="Times New Roman" w:cs="Times New Roman"/>
          <w:i/>
          <w:iCs/>
          <w:sz w:val="26"/>
          <w:szCs w:val="28"/>
        </w:rPr>
        <w:t>et al</w:t>
      </w:r>
      <w:r w:rsidRPr="001F3F3D">
        <w:rPr>
          <w:rFonts w:ascii="Times New Roman" w:eastAsia="Times New Roman" w:hAnsi="Times New Roman" w:cs="Times New Roman"/>
          <w:sz w:val="26"/>
          <w:szCs w:val="28"/>
        </w:rPr>
        <w:t xml:space="preserve">., 1998; Ali </w:t>
      </w:r>
      <w:r w:rsidRPr="001F3F3D">
        <w:rPr>
          <w:rFonts w:ascii="Times New Roman" w:eastAsia="Times New Roman" w:hAnsi="Times New Roman" w:cs="Times New Roman"/>
          <w:i/>
          <w:iCs/>
          <w:sz w:val="26"/>
          <w:szCs w:val="28"/>
        </w:rPr>
        <w:t>et</w:t>
      </w:r>
      <w:r w:rsidRPr="001F3F3D">
        <w:rPr>
          <w:rFonts w:ascii="Times New Roman" w:eastAsia="Times New Roman" w:hAnsi="Times New Roman" w:cs="Times New Roman"/>
          <w:sz w:val="26"/>
          <w:szCs w:val="28"/>
        </w:rPr>
        <w:t xml:space="preserve"> </w:t>
      </w:r>
      <w:r w:rsidRPr="001F3F3D">
        <w:rPr>
          <w:rFonts w:ascii="Times New Roman" w:eastAsia="Times New Roman" w:hAnsi="Times New Roman" w:cs="Times New Roman"/>
          <w:i/>
          <w:iCs/>
          <w:sz w:val="26"/>
          <w:szCs w:val="28"/>
        </w:rPr>
        <w:t>al</w:t>
      </w:r>
      <w:r w:rsidRPr="001F3F3D">
        <w:rPr>
          <w:rFonts w:ascii="Times New Roman" w:eastAsia="Times New Roman" w:hAnsi="Times New Roman" w:cs="Times New Roman"/>
          <w:sz w:val="26"/>
          <w:szCs w:val="28"/>
        </w:rPr>
        <w:t xml:space="preserve">., 2000; Islam and Nishibori, 2009). However, the genetic diversity of indigenous and exotic chicken </w:t>
      </w:r>
      <w:r w:rsidR="00FA591A" w:rsidRPr="001F3F3D">
        <w:rPr>
          <w:rFonts w:ascii="Times New Roman" w:eastAsia="Times New Roman" w:hAnsi="Times New Roman" w:cs="Times New Roman"/>
          <w:sz w:val="26"/>
          <w:szCs w:val="28"/>
        </w:rPr>
        <w:t>breed</w:t>
      </w:r>
      <w:r w:rsidRPr="001F3F3D">
        <w:rPr>
          <w:rFonts w:ascii="Times New Roman" w:eastAsia="Times New Roman" w:hAnsi="Times New Roman" w:cs="Times New Roman"/>
          <w:sz w:val="26"/>
          <w:szCs w:val="28"/>
        </w:rPr>
        <w:t xml:space="preserve">s could be utilized by cross </w:t>
      </w:r>
      <w:r w:rsidR="00FA591A" w:rsidRPr="001F3F3D">
        <w:rPr>
          <w:rFonts w:ascii="Times New Roman" w:eastAsia="Times New Roman" w:hAnsi="Times New Roman" w:cs="Times New Roman"/>
          <w:sz w:val="26"/>
          <w:szCs w:val="28"/>
        </w:rPr>
        <w:t>breed</w:t>
      </w:r>
      <w:r w:rsidRPr="001F3F3D">
        <w:rPr>
          <w:rFonts w:ascii="Times New Roman" w:eastAsia="Times New Roman" w:hAnsi="Times New Roman" w:cs="Times New Roman"/>
          <w:sz w:val="26"/>
          <w:szCs w:val="28"/>
        </w:rPr>
        <w:t xml:space="preserve">ing schemes. The goal will then be to get a new </w:t>
      </w:r>
      <w:r w:rsidR="00FA591A" w:rsidRPr="001F3F3D">
        <w:rPr>
          <w:rFonts w:ascii="Times New Roman" w:eastAsia="Times New Roman" w:hAnsi="Times New Roman" w:cs="Times New Roman"/>
          <w:sz w:val="26"/>
          <w:szCs w:val="28"/>
        </w:rPr>
        <w:t>genotyp</w:t>
      </w:r>
      <w:r w:rsidRPr="001F3F3D">
        <w:rPr>
          <w:rFonts w:ascii="Times New Roman" w:eastAsia="Times New Roman" w:hAnsi="Times New Roman" w:cs="Times New Roman"/>
          <w:sz w:val="26"/>
          <w:szCs w:val="28"/>
        </w:rPr>
        <w:t xml:space="preserve"> or hybrid that is resistant to harsh tropical conditions and at the same time produces a reasonable amount of egg and meat (Barua </w:t>
      </w:r>
      <w:r w:rsidRPr="001F3F3D">
        <w:rPr>
          <w:rFonts w:ascii="Times New Roman" w:eastAsia="Times New Roman" w:hAnsi="Times New Roman" w:cs="Times New Roman"/>
          <w:i/>
          <w:iCs/>
          <w:sz w:val="26"/>
          <w:szCs w:val="28"/>
        </w:rPr>
        <w:t>et al</w:t>
      </w:r>
      <w:r w:rsidRPr="001F3F3D">
        <w:rPr>
          <w:rFonts w:ascii="Times New Roman" w:eastAsia="Times New Roman" w:hAnsi="Times New Roman" w:cs="Times New Roman"/>
          <w:sz w:val="26"/>
          <w:szCs w:val="28"/>
        </w:rPr>
        <w:t xml:space="preserve">., 1998; Iraqi </w:t>
      </w:r>
      <w:r w:rsidRPr="001F3F3D">
        <w:rPr>
          <w:rFonts w:ascii="Times New Roman" w:eastAsia="Times New Roman" w:hAnsi="Times New Roman" w:cs="Times New Roman"/>
          <w:i/>
          <w:iCs/>
          <w:sz w:val="26"/>
          <w:szCs w:val="28"/>
        </w:rPr>
        <w:t>et al</w:t>
      </w:r>
      <w:r w:rsidRPr="001F3F3D">
        <w:rPr>
          <w:rFonts w:ascii="Times New Roman" w:eastAsia="Times New Roman" w:hAnsi="Times New Roman" w:cs="Times New Roman"/>
          <w:sz w:val="26"/>
          <w:szCs w:val="28"/>
        </w:rPr>
        <w:t xml:space="preserve">., 2005; Mekki </w:t>
      </w:r>
      <w:r w:rsidRPr="001F3F3D">
        <w:rPr>
          <w:rFonts w:ascii="Times New Roman" w:eastAsia="Times New Roman" w:hAnsi="Times New Roman" w:cs="Times New Roman"/>
          <w:i/>
          <w:iCs/>
          <w:sz w:val="26"/>
          <w:szCs w:val="28"/>
        </w:rPr>
        <w:t>et</w:t>
      </w:r>
      <w:r w:rsidRPr="001F3F3D">
        <w:rPr>
          <w:rFonts w:ascii="Times New Roman" w:eastAsia="Times New Roman" w:hAnsi="Times New Roman" w:cs="Times New Roman"/>
          <w:sz w:val="26"/>
          <w:szCs w:val="28"/>
        </w:rPr>
        <w:t xml:space="preserve"> </w:t>
      </w:r>
      <w:r w:rsidRPr="001F3F3D">
        <w:rPr>
          <w:rFonts w:ascii="Times New Roman" w:eastAsia="Times New Roman" w:hAnsi="Times New Roman" w:cs="Times New Roman"/>
          <w:i/>
          <w:iCs/>
          <w:sz w:val="26"/>
          <w:szCs w:val="28"/>
        </w:rPr>
        <w:t>al</w:t>
      </w:r>
      <w:r w:rsidRPr="001F3F3D">
        <w:rPr>
          <w:rFonts w:ascii="Times New Roman" w:eastAsia="Times New Roman" w:hAnsi="Times New Roman" w:cs="Times New Roman"/>
          <w:sz w:val="26"/>
          <w:szCs w:val="28"/>
        </w:rPr>
        <w:t xml:space="preserve">., 2005). </w:t>
      </w:r>
      <w:r w:rsidR="00FA591A" w:rsidRPr="001F3F3D">
        <w:rPr>
          <w:rFonts w:ascii="Times New Roman" w:eastAsia="Times New Roman" w:hAnsi="Times New Roman" w:cs="Times New Roman"/>
          <w:sz w:val="26"/>
          <w:szCs w:val="28"/>
        </w:rPr>
        <w:t xml:space="preserve">Breeding </w:t>
      </w:r>
      <w:r w:rsidRPr="001F3F3D">
        <w:rPr>
          <w:rFonts w:ascii="Times New Roman" w:eastAsia="Times New Roman" w:hAnsi="Times New Roman" w:cs="Times New Roman"/>
          <w:sz w:val="26"/>
          <w:szCs w:val="28"/>
        </w:rPr>
        <w:t xml:space="preserve">programs for local chicken </w:t>
      </w:r>
      <w:r w:rsidR="00FA591A" w:rsidRPr="001F3F3D">
        <w:rPr>
          <w:rFonts w:ascii="Times New Roman" w:eastAsia="Times New Roman" w:hAnsi="Times New Roman" w:cs="Times New Roman"/>
          <w:sz w:val="26"/>
          <w:szCs w:val="28"/>
        </w:rPr>
        <w:t>breed</w:t>
      </w:r>
      <w:r w:rsidRPr="001F3F3D">
        <w:rPr>
          <w:rFonts w:ascii="Times New Roman" w:eastAsia="Times New Roman" w:hAnsi="Times New Roman" w:cs="Times New Roman"/>
          <w:sz w:val="26"/>
          <w:szCs w:val="28"/>
        </w:rPr>
        <w:t xml:space="preserve">s are difficult to set-up because of the competition with commercial </w:t>
      </w:r>
      <w:r w:rsidR="00FA591A" w:rsidRPr="001F3F3D">
        <w:rPr>
          <w:rFonts w:ascii="Times New Roman" w:eastAsia="Times New Roman" w:hAnsi="Times New Roman" w:cs="Times New Roman"/>
          <w:sz w:val="26"/>
          <w:szCs w:val="28"/>
        </w:rPr>
        <w:t>breed</w:t>
      </w:r>
      <w:r w:rsidRPr="001F3F3D">
        <w:rPr>
          <w:rFonts w:ascii="Times New Roman" w:eastAsia="Times New Roman" w:hAnsi="Times New Roman" w:cs="Times New Roman"/>
          <w:sz w:val="26"/>
          <w:szCs w:val="28"/>
        </w:rPr>
        <w:t xml:space="preserve">ing companies, which often have access to expensive technology and also benefit on economics of scale (Saady </w:t>
      </w:r>
      <w:r w:rsidRPr="001F3F3D">
        <w:rPr>
          <w:rFonts w:ascii="Times New Roman" w:eastAsia="Times New Roman" w:hAnsi="Times New Roman" w:cs="Times New Roman"/>
          <w:i/>
          <w:iCs/>
          <w:sz w:val="26"/>
          <w:szCs w:val="28"/>
        </w:rPr>
        <w:t>et al</w:t>
      </w:r>
      <w:r w:rsidRPr="001F3F3D">
        <w:rPr>
          <w:rFonts w:ascii="Times New Roman" w:eastAsia="Times New Roman" w:hAnsi="Times New Roman" w:cs="Times New Roman"/>
          <w:sz w:val="26"/>
          <w:szCs w:val="28"/>
        </w:rPr>
        <w:t xml:space="preserve">., 2008). There are indigenous chicken </w:t>
      </w:r>
      <w:r w:rsidR="00FA591A" w:rsidRPr="001F3F3D">
        <w:rPr>
          <w:rFonts w:ascii="Times New Roman" w:eastAsia="Times New Roman" w:hAnsi="Times New Roman" w:cs="Times New Roman"/>
          <w:sz w:val="26"/>
          <w:szCs w:val="28"/>
        </w:rPr>
        <w:t>breed</w:t>
      </w:r>
      <w:r w:rsidRPr="001F3F3D">
        <w:rPr>
          <w:rFonts w:ascii="Times New Roman" w:eastAsia="Times New Roman" w:hAnsi="Times New Roman" w:cs="Times New Roman"/>
          <w:sz w:val="26"/>
          <w:szCs w:val="28"/>
        </w:rPr>
        <w:t xml:space="preserve">s in tropical environment with special genetic attributes that have potential use in improvement of local chicken productivity. </w:t>
      </w:r>
    </w:p>
    <w:p w:rsidR="001F3F3D" w:rsidRPr="001F3F3D" w:rsidRDefault="001F3F3D" w:rsidP="001F3F3D">
      <w:pPr>
        <w:autoSpaceDE w:val="0"/>
        <w:autoSpaceDN w:val="0"/>
        <w:adjustRightInd w:val="0"/>
        <w:spacing w:after="0" w:line="240" w:lineRule="auto"/>
        <w:jc w:val="both"/>
        <w:rPr>
          <w:rFonts w:ascii="Times New Roman" w:eastAsia="Times New Roman" w:hAnsi="Times New Roman" w:cs="Times New Roman"/>
          <w:sz w:val="26"/>
          <w:szCs w:val="28"/>
        </w:rPr>
      </w:pPr>
    </w:p>
    <w:p w:rsidR="00620CE0" w:rsidRPr="001F3F3D" w:rsidRDefault="00620CE0"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One of the best known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s, the</w:t>
      </w:r>
      <w:r w:rsidR="009F24EF" w:rsidRPr="001F3F3D">
        <w:rPr>
          <w:rFonts w:ascii="Times New Roman" w:hAnsi="Times New Roman" w:cs="Times New Roman"/>
          <w:sz w:val="26"/>
          <w:szCs w:val="28"/>
        </w:rPr>
        <w:t xml:space="preserve"> Rhode Island Red (</w:t>
      </w:r>
      <w:r w:rsidRPr="001F3F3D">
        <w:rPr>
          <w:rFonts w:ascii="Times New Roman" w:hAnsi="Times New Roman" w:cs="Times New Roman"/>
          <w:sz w:val="26"/>
          <w:szCs w:val="28"/>
        </w:rPr>
        <w:t>RIR</w:t>
      </w:r>
      <w:r w:rsidR="009F24EF" w:rsidRPr="001F3F3D">
        <w:rPr>
          <w:rFonts w:ascii="Times New Roman" w:hAnsi="Times New Roman" w:cs="Times New Roman"/>
          <w:sz w:val="26"/>
          <w:szCs w:val="28"/>
        </w:rPr>
        <w:t>)</w:t>
      </w:r>
      <w:r w:rsidRPr="001F3F3D">
        <w:rPr>
          <w:rFonts w:ascii="Times New Roman" w:hAnsi="Times New Roman" w:cs="Times New Roman"/>
          <w:sz w:val="26"/>
          <w:szCs w:val="28"/>
        </w:rPr>
        <w:t xml:space="preserve"> is a good layer of large brown eggs and as a dual purpose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 also can supply a fair-sized roaster. The hens will rarely go broody and can produce around 260 eggs per year. Developed in Rhode Island in the 1830s, various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s were used in their makeup, including Malays, Cochins and Brown Leghorns. The single combed variety was admitted to </w:t>
      </w:r>
      <w:r w:rsidRPr="001F3F3D">
        <w:rPr>
          <w:rFonts w:ascii="Times New Roman" w:hAnsi="Times New Roman" w:cs="Times New Roman"/>
          <w:sz w:val="26"/>
          <w:szCs w:val="28"/>
        </w:rPr>
        <w:lastRenderedPageBreak/>
        <w:t xml:space="preserve">the APA's Standard of Perfection in 1904 and the rose combed birds a year later. The cock will weigh about 8 1/2 pounds and the hens run about one pound lighter. </w:t>
      </w:r>
    </w:p>
    <w:p w:rsidR="00DC4234" w:rsidRDefault="00DC4234"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Fayoumi, the Ancient Egyptian chicken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 has a </w:t>
      </w:r>
      <w:r w:rsidRPr="001F3F3D">
        <w:rPr>
          <w:rFonts w:ascii="Times New Roman" w:hAnsi="Times New Roman" w:cs="Times New Roman"/>
          <w:bCs/>
          <w:sz w:val="26"/>
          <w:szCs w:val="28"/>
        </w:rPr>
        <w:t>good disease resistance</w:t>
      </w:r>
      <w:r w:rsidRPr="001F3F3D">
        <w:rPr>
          <w:rFonts w:ascii="Times New Roman" w:hAnsi="Times New Roman" w:cs="Times New Roman"/>
          <w:sz w:val="26"/>
          <w:szCs w:val="28"/>
        </w:rPr>
        <w:t xml:space="preserve"> quality and is a good producer of small eggs.</w:t>
      </w:r>
    </w:p>
    <w:p w:rsidR="001F3F3D" w:rsidRPr="001F3F3D" w:rsidRDefault="001F3F3D" w:rsidP="001F3F3D">
      <w:pPr>
        <w:spacing w:after="0" w:line="240" w:lineRule="auto"/>
        <w:jc w:val="both"/>
        <w:rPr>
          <w:rFonts w:ascii="Times New Roman" w:hAnsi="Times New Roman" w:cs="Times New Roman"/>
          <w:sz w:val="26"/>
          <w:szCs w:val="28"/>
        </w:rPr>
      </w:pPr>
    </w:p>
    <w:p w:rsidR="00DC4234" w:rsidRPr="001F3F3D" w:rsidRDefault="00DC4234"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bCs/>
          <w:sz w:val="26"/>
          <w:szCs w:val="28"/>
        </w:rPr>
        <w:t>Size</w:t>
      </w:r>
      <w:r w:rsidRPr="001F3F3D">
        <w:rPr>
          <w:rFonts w:ascii="Times New Roman" w:hAnsi="Times New Roman" w:cs="Times New Roman"/>
          <w:b/>
          <w:bCs/>
          <w:sz w:val="26"/>
          <w:szCs w:val="28"/>
        </w:rPr>
        <w:t>:</w:t>
      </w:r>
      <w:r w:rsidRPr="001F3F3D">
        <w:rPr>
          <w:rFonts w:ascii="Times New Roman" w:hAnsi="Times New Roman" w:cs="Times New Roman"/>
          <w:sz w:val="26"/>
          <w:szCs w:val="28"/>
        </w:rPr>
        <w:t xml:space="preserve"> Standard Male: 4.5 Ibs. / Standard Female: 3.5 Ibs. </w:t>
      </w:r>
    </w:p>
    <w:p w:rsidR="00DC4234" w:rsidRDefault="00DC4234" w:rsidP="001F3F3D">
      <w:pPr>
        <w:pStyle w:val="NormalWeb"/>
        <w:spacing w:before="0" w:beforeAutospacing="0" w:after="0" w:afterAutospacing="0" w:line="360" w:lineRule="auto"/>
        <w:jc w:val="both"/>
        <w:rPr>
          <w:color w:val="000000"/>
          <w:sz w:val="26"/>
          <w:szCs w:val="28"/>
        </w:rPr>
      </w:pPr>
      <w:r w:rsidRPr="001F3F3D">
        <w:rPr>
          <w:bCs/>
          <w:color w:val="000000"/>
          <w:sz w:val="26"/>
          <w:szCs w:val="28"/>
        </w:rPr>
        <w:t>Comb, Wattles &amp; Earlobes:</w:t>
      </w:r>
      <w:r w:rsidRPr="001F3F3D">
        <w:rPr>
          <w:color w:val="000000"/>
          <w:sz w:val="26"/>
          <w:szCs w:val="28"/>
        </w:rPr>
        <w:t xml:space="preserve"> They have moderately large single combs with six upright points and medium size wattles and earlobes. All are bright red though the earlobes have a white spot. </w:t>
      </w:r>
    </w:p>
    <w:p w:rsidR="001F3F3D" w:rsidRPr="001F3F3D" w:rsidRDefault="001F3F3D" w:rsidP="001F3F3D">
      <w:pPr>
        <w:pStyle w:val="NormalWeb"/>
        <w:spacing w:before="0" w:beforeAutospacing="0" w:after="0" w:afterAutospacing="0"/>
        <w:jc w:val="both"/>
        <w:rPr>
          <w:color w:val="000000"/>
          <w:sz w:val="26"/>
          <w:szCs w:val="28"/>
        </w:rPr>
      </w:pPr>
    </w:p>
    <w:p w:rsidR="00DC4234" w:rsidRDefault="00DC4234" w:rsidP="001F3F3D">
      <w:pPr>
        <w:pStyle w:val="NormalWeb"/>
        <w:spacing w:before="0" w:beforeAutospacing="0" w:after="0" w:afterAutospacing="0" w:line="360" w:lineRule="auto"/>
        <w:jc w:val="both"/>
        <w:rPr>
          <w:sz w:val="26"/>
          <w:szCs w:val="28"/>
        </w:rPr>
      </w:pPr>
      <w:r w:rsidRPr="001F3F3D">
        <w:rPr>
          <w:bCs/>
          <w:color w:val="000000"/>
          <w:sz w:val="26"/>
          <w:szCs w:val="28"/>
        </w:rPr>
        <w:t>Color:</w:t>
      </w:r>
      <w:r w:rsidRPr="001F3F3D">
        <w:rPr>
          <w:color w:val="000000"/>
          <w:sz w:val="26"/>
          <w:szCs w:val="28"/>
        </w:rPr>
        <w:t xml:space="preserve"> They have a dark horn to slate blue beak and dark brown eyes with slate shanks and toes. </w:t>
      </w:r>
      <w:r w:rsidRPr="001F3F3D">
        <w:rPr>
          <w:i/>
          <w:iCs/>
          <w:color w:val="000000"/>
          <w:sz w:val="26"/>
          <w:szCs w:val="28"/>
        </w:rPr>
        <w:t>Male:</w:t>
      </w:r>
      <w:r w:rsidRPr="001F3F3D">
        <w:rPr>
          <w:color w:val="000000"/>
          <w:sz w:val="26"/>
          <w:szCs w:val="28"/>
        </w:rPr>
        <w:t xml:space="preserve"> The head, neck, back, and saddle are silvery white. The breast, body, and legs are barred in black and silvery white. The tail and wings are black with white highlights. </w:t>
      </w:r>
      <w:r w:rsidRPr="001F3F3D">
        <w:rPr>
          <w:i/>
          <w:iCs/>
          <w:color w:val="000000"/>
          <w:sz w:val="26"/>
          <w:szCs w:val="28"/>
        </w:rPr>
        <w:t>Female:</w:t>
      </w:r>
      <w:r w:rsidRPr="001F3F3D">
        <w:rPr>
          <w:color w:val="000000"/>
          <w:sz w:val="26"/>
          <w:szCs w:val="28"/>
        </w:rPr>
        <w:t xml:space="preserve"> The head and neck are silvery white and the rest of the plumage is barred in black and silvery white. </w:t>
      </w:r>
      <w:r w:rsidRPr="001F3F3D">
        <w:rPr>
          <w:bCs/>
          <w:color w:val="000000"/>
          <w:sz w:val="26"/>
          <w:szCs w:val="28"/>
        </w:rPr>
        <w:t>Place of Origin:</w:t>
      </w:r>
      <w:r w:rsidRPr="001F3F3D">
        <w:rPr>
          <w:color w:val="000000"/>
          <w:sz w:val="26"/>
          <w:szCs w:val="28"/>
        </w:rPr>
        <w:t xml:space="preserve"> Egypt </w:t>
      </w:r>
      <w:r w:rsidRPr="001F3F3D">
        <w:rPr>
          <w:bCs/>
          <w:sz w:val="26"/>
          <w:szCs w:val="28"/>
        </w:rPr>
        <w:t>Special Qualities:</w:t>
      </w:r>
      <w:r w:rsidRPr="001F3F3D">
        <w:rPr>
          <w:sz w:val="26"/>
          <w:szCs w:val="28"/>
        </w:rPr>
        <w:t xml:space="preserve"> They have a good disease resistance and are good egg producers. </w:t>
      </w:r>
    </w:p>
    <w:p w:rsidR="001F3F3D" w:rsidRPr="001F3F3D" w:rsidRDefault="001F3F3D" w:rsidP="001F3F3D">
      <w:pPr>
        <w:pStyle w:val="NormalWeb"/>
        <w:spacing w:before="0" w:beforeAutospacing="0" w:after="0" w:afterAutospacing="0"/>
        <w:jc w:val="both"/>
        <w:rPr>
          <w:color w:val="000000"/>
          <w:sz w:val="26"/>
          <w:szCs w:val="28"/>
        </w:rPr>
      </w:pPr>
    </w:p>
    <w:p w:rsidR="00AC5DE2" w:rsidRDefault="00BB351A" w:rsidP="001F3F3D">
      <w:pPr>
        <w:spacing w:after="0" w:line="360" w:lineRule="auto"/>
        <w:jc w:val="both"/>
        <w:rPr>
          <w:rFonts w:ascii="Times New Roman" w:eastAsia="Times New Roman" w:hAnsi="Times New Roman" w:cs="Times New Roman"/>
          <w:sz w:val="26"/>
          <w:szCs w:val="28"/>
        </w:rPr>
      </w:pPr>
      <w:r w:rsidRPr="001F3F3D">
        <w:rPr>
          <w:rFonts w:ascii="Times New Roman" w:hAnsi="Times New Roman" w:cs="Times New Roman"/>
          <w:sz w:val="26"/>
          <w:szCs w:val="28"/>
        </w:rPr>
        <w:t xml:space="preserve">Rhode Island Red (RIR), which is successfully maintained under rural as well as farming conditions in different parts of the country and have potentials of a higher economic return as layers and / or broilers (Javed </w:t>
      </w:r>
      <w:r w:rsidRPr="001F3F3D">
        <w:rPr>
          <w:rFonts w:ascii="Times New Roman" w:hAnsi="Times New Roman" w:cs="Times New Roman"/>
          <w:i/>
          <w:iCs/>
          <w:sz w:val="26"/>
          <w:szCs w:val="28"/>
        </w:rPr>
        <w:t>et al</w:t>
      </w:r>
      <w:r w:rsidRPr="001F3F3D">
        <w:rPr>
          <w:rFonts w:ascii="Times New Roman" w:hAnsi="Times New Roman" w:cs="Times New Roman"/>
          <w:sz w:val="26"/>
          <w:szCs w:val="28"/>
        </w:rPr>
        <w:t xml:space="preserve">., 2003). The high egg and meat production genes, present in RIR, can possibly be transferred to Fayoumi, which already has genes for survival under harsh scavenging conditions of countryside, so as to produce a </w:t>
      </w:r>
      <w:r w:rsidR="00161DD3" w:rsidRPr="001F3F3D">
        <w:rPr>
          <w:rFonts w:ascii="Times New Roman" w:hAnsi="Times New Roman" w:cs="Times New Roman"/>
          <w:sz w:val="26"/>
          <w:szCs w:val="28"/>
        </w:rPr>
        <w:t>genot</w:t>
      </w:r>
      <w:r w:rsidR="00FA591A" w:rsidRPr="001F3F3D">
        <w:rPr>
          <w:rFonts w:ascii="Times New Roman" w:hAnsi="Times New Roman" w:cs="Times New Roman"/>
          <w:sz w:val="26"/>
          <w:szCs w:val="28"/>
        </w:rPr>
        <w:t>yp</w:t>
      </w:r>
      <w:r w:rsidRPr="001F3F3D">
        <w:rPr>
          <w:rFonts w:ascii="Times New Roman" w:hAnsi="Times New Roman" w:cs="Times New Roman"/>
          <w:sz w:val="26"/>
          <w:szCs w:val="28"/>
        </w:rPr>
        <w:t xml:space="preserve"> having higher survival and better economic returns. </w:t>
      </w:r>
      <w:r w:rsidR="001D1C7A" w:rsidRPr="001F3F3D">
        <w:rPr>
          <w:rFonts w:ascii="Times New Roman" w:eastAsia="Times New Roman" w:hAnsi="Times New Roman" w:cs="Times New Roman"/>
          <w:sz w:val="26"/>
          <w:szCs w:val="28"/>
        </w:rPr>
        <w:t xml:space="preserve">Fayoumi is an Egyptian </w:t>
      </w:r>
      <w:r w:rsidR="00FA591A" w:rsidRPr="001F3F3D">
        <w:rPr>
          <w:rFonts w:ascii="Times New Roman" w:eastAsia="Times New Roman" w:hAnsi="Times New Roman" w:cs="Times New Roman"/>
          <w:sz w:val="26"/>
          <w:szCs w:val="28"/>
        </w:rPr>
        <w:t>breed</w:t>
      </w:r>
      <w:r w:rsidR="001D1C7A" w:rsidRPr="001F3F3D">
        <w:rPr>
          <w:rFonts w:ascii="Times New Roman" w:eastAsia="Times New Roman" w:hAnsi="Times New Roman" w:cs="Times New Roman"/>
          <w:sz w:val="26"/>
          <w:szCs w:val="28"/>
        </w:rPr>
        <w:t xml:space="preserve"> developed for egg production and known to be adapted to tropical environment (Barua </w:t>
      </w:r>
      <w:r w:rsidR="001D1C7A" w:rsidRPr="001F3F3D">
        <w:rPr>
          <w:rFonts w:ascii="Times New Roman" w:eastAsia="Times New Roman" w:hAnsi="Times New Roman" w:cs="Times New Roman"/>
          <w:i/>
          <w:iCs/>
          <w:sz w:val="26"/>
          <w:szCs w:val="28"/>
        </w:rPr>
        <w:t>et al</w:t>
      </w:r>
      <w:r w:rsidR="001D1C7A" w:rsidRPr="001F3F3D">
        <w:rPr>
          <w:rFonts w:ascii="Times New Roman" w:eastAsia="Times New Roman" w:hAnsi="Times New Roman" w:cs="Times New Roman"/>
          <w:sz w:val="26"/>
          <w:szCs w:val="28"/>
        </w:rPr>
        <w:t xml:space="preserve">., 1998). </w:t>
      </w:r>
      <w:r w:rsidR="00023C08" w:rsidRPr="001F3F3D">
        <w:rPr>
          <w:rFonts w:ascii="Times New Roman" w:eastAsia="Times New Roman" w:hAnsi="Times New Roman" w:cs="Times New Roman"/>
          <w:sz w:val="26"/>
          <w:szCs w:val="28"/>
        </w:rPr>
        <w:t xml:space="preserve">A </w:t>
      </w:r>
      <w:r w:rsidR="00DB6209" w:rsidRPr="001F3F3D">
        <w:rPr>
          <w:rFonts w:ascii="Times New Roman" w:eastAsia="Times New Roman" w:hAnsi="Times New Roman" w:cs="Times New Roman"/>
          <w:sz w:val="26"/>
          <w:szCs w:val="28"/>
        </w:rPr>
        <w:t xml:space="preserve">cross was conduct between </w:t>
      </w:r>
      <w:r w:rsidR="00023C08" w:rsidRPr="001F3F3D">
        <w:rPr>
          <w:rFonts w:ascii="Times New Roman" w:eastAsia="Times New Roman" w:hAnsi="Times New Roman" w:cs="Times New Roman"/>
          <w:sz w:val="26"/>
          <w:szCs w:val="28"/>
        </w:rPr>
        <w:t xml:space="preserve">RIR </w:t>
      </w:r>
      <w:r w:rsidR="00DB6209" w:rsidRPr="001F3F3D">
        <w:rPr>
          <w:rFonts w:ascii="Times New Roman" w:eastAsia="Times New Roman" w:hAnsi="Times New Roman" w:cs="Times New Roman"/>
          <w:sz w:val="26"/>
          <w:szCs w:val="28"/>
        </w:rPr>
        <w:t xml:space="preserve">and fayoumi to produce </w:t>
      </w:r>
      <w:r w:rsidR="00023C08" w:rsidRPr="001F3F3D">
        <w:rPr>
          <w:rFonts w:ascii="Times New Roman" w:eastAsia="Times New Roman" w:hAnsi="Times New Roman" w:cs="Times New Roman"/>
          <w:sz w:val="26"/>
          <w:szCs w:val="28"/>
        </w:rPr>
        <w:t xml:space="preserve">SONALI </w:t>
      </w:r>
      <w:r w:rsidR="00DB6209" w:rsidRPr="001F3F3D">
        <w:rPr>
          <w:rFonts w:ascii="Times New Roman" w:eastAsia="Times New Roman" w:hAnsi="Times New Roman" w:cs="Times New Roman"/>
          <w:sz w:val="26"/>
          <w:szCs w:val="28"/>
        </w:rPr>
        <w:t xml:space="preserve">in 1986. </w:t>
      </w:r>
      <w:r w:rsidR="00023C08" w:rsidRPr="001F3F3D">
        <w:rPr>
          <w:rFonts w:ascii="Times New Roman" w:eastAsia="Times New Roman" w:hAnsi="Times New Roman" w:cs="Times New Roman"/>
          <w:sz w:val="26"/>
          <w:szCs w:val="28"/>
        </w:rPr>
        <w:t>T</w:t>
      </w:r>
      <w:r w:rsidR="001D1C7A" w:rsidRPr="001F3F3D">
        <w:rPr>
          <w:rFonts w:ascii="Times New Roman" w:eastAsia="Times New Roman" w:hAnsi="Times New Roman" w:cs="Times New Roman"/>
          <w:sz w:val="26"/>
          <w:szCs w:val="28"/>
        </w:rPr>
        <w:t>he objective of the present study is to evaluate the performance of the F1 cross and their maternal parents. The crosses will also be used as parents for the final synthetic chicken population.</w:t>
      </w:r>
    </w:p>
    <w:p w:rsidR="001F3F3D" w:rsidRPr="001F3F3D" w:rsidRDefault="001F3F3D" w:rsidP="001F3F3D">
      <w:pPr>
        <w:spacing w:after="0" w:line="240" w:lineRule="auto"/>
        <w:jc w:val="both"/>
        <w:rPr>
          <w:rFonts w:ascii="Times New Roman" w:eastAsia="Times New Roman" w:hAnsi="Times New Roman" w:cs="Times New Roman"/>
          <w:sz w:val="26"/>
          <w:szCs w:val="28"/>
        </w:rPr>
      </w:pPr>
    </w:p>
    <w:p w:rsidR="00D4672C" w:rsidRPr="001F3F3D" w:rsidRDefault="009F24EF" w:rsidP="001F3F3D">
      <w:pPr>
        <w:spacing w:after="0" w:line="360" w:lineRule="auto"/>
        <w:jc w:val="both"/>
        <w:rPr>
          <w:rStyle w:val="IntenseEmphasis"/>
          <w:rFonts w:ascii="Times New Roman" w:hAnsi="Times New Roman" w:cs="Times New Roman"/>
          <w:b w:val="0"/>
          <w:i w:val="0"/>
          <w:color w:val="auto"/>
          <w:sz w:val="26"/>
          <w:szCs w:val="28"/>
        </w:rPr>
      </w:pPr>
      <w:r w:rsidRPr="001F3F3D">
        <w:rPr>
          <w:rFonts w:ascii="Times New Roman" w:hAnsi="Times New Roman" w:cs="Times New Roman"/>
          <w:sz w:val="26"/>
          <w:szCs w:val="28"/>
        </w:rPr>
        <w:lastRenderedPageBreak/>
        <w:t xml:space="preserve">Naked neck Chicken (NN), despite its highly unusual appearance, the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 is not particularly known as an exhibition bird, and is a dual-purpose utility chicken. They lay a respectable number of light brown eggs, and are considered desirable for meat production because they need less plucking and they have a meaty body. They are very good foragers and are immune to most diseases. The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 is also reasonably cold hardy despite its lack of feathers. Naked Neck roosters carry a single comb, and the neck and head often become very bright red from increased sun exposure. This </w:t>
      </w:r>
      <w:r w:rsidR="00FA591A" w:rsidRPr="001F3F3D">
        <w:rPr>
          <w:rFonts w:ascii="Times New Roman" w:hAnsi="Times New Roman" w:cs="Times New Roman"/>
          <w:sz w:val="26"/>
          <w:szCs w:val="28"/>
        </w:rPr>
        <w:t>breed</w:t>
      </w:r>
      <w:r w:rsidRPr="001F3F3D">
        <w:rPr>
          <w:rFonts w:ascii="Times New Roman" w:hAnsi="Times New Roman" w:cs="Times New Roman"/>
          <w:sz w:val="26"/>
          <w:szCs w:val="28"/>
        </w:rPr>
        <w:t xml:space="preserve"> has approximately half the feathers of other chickens, making it resistant to hot weather and easier to pluck.Recognized color varieties include: black, white, cuckoo, buff, red, and blue in the United Kingdom and Black, White, Buff, and Red in the U.S. (From Wikipedia, the free encyclopedia)</w:t>
      </w:r>
      <w:r w:rsidR="001F3F3D">
        <w:rPr>
          <w:rFonts w:ascii="Times New Roman" w:hAnsi="Times New Roman" w:cs="Times New Roman"/>
          <w:sz w:val="26"/>
          <w:szCs w:val="28"/>
        </w:rPr>
        <w:t xml:space="preserve">. </w:t>
      </w:r>
      <w:r w:rsidR="00D4672C" w:rsidRPr="001F3F3D">
        <w:rPr>
          <w:rFonts w:ascii="Times New Roman" w:hAnsi="Times New Roman" w:cs="Times New Roman"/>
          <w:sz w:val="26"/>
          <w:szCs w:val="28"/>
        </w:rPr>
        <w:t>Cross</w:t>
      </w:r>
      <w:r w:rsidR="00FA591A" w:rsidRPr="001F3F3D">
        <w:rPr>
          <w:rFonts w:ascii="Times New Roman" w:hAnsi="Times New Roman" w:cs="Times New Roman"/>
          <w:sz w:val="26"/>
          <w:szCs w:val="28"/>
        </w:rPr>
        <w:t>-breed</w:t>
      </w:r>
      <w:r w:rsidR="00D4672C" w:rsidRPr="001F3F3D">
        <w:rPr>
          <w:rFonts w:ascii="Times New Roman" w:hAnsi="Times New Roman" w:cs="Times New Roman"/>
          <w:sz w:val="26"/>
          <w:szCs w:val="28"/>
        </w:rPr>
        <w:t>ing research studies have been performed by different scientists but no final conclusion has been reached. The present study has reviewed update cross</w:t>
      </w:r>
      <w:r w:rsidR="00FA591A" w:rsidRPr="001F3F3D">
        <w:rPr>
          <w:rFonts w:ascii="Times New Roman" w:hAnsi="Times New Roman" w:cs="Times New Roman"/>
          <w:sz w:val="26"/>
          <w:szCs w:val="28"/>
        </w:rPr>
        <w:t>-breed</w:t>
      </w:r>
      <w:r w:rsidR="00D4672C" w:rsidRPr="001F3F3D">
        <w:rPr>
          <w:rFonts w:ascii="Times New Roman" w:hAnsi="Times New Roman" w:cs="Times New Roman"/>
          <w:sz w:val="26"/>
          <w:szCs w:val="28"/>
        </w:rPr>
        <w:t>ing findings and concluded for future using of chicken genotypes in hot-humid climate.</w:t>
      </w:r>
      <w:r w:rsidR="00D4672C" w:rsidRPr="001F3F3D">
        <w:rPr>
          <w:rStyle w:val="IntenseEmphasis"/>
          <w:rFonts w:ascii="Times New Roman" w:hAnsi="Times New Roman" w:cs="Times New Roman"/>
          <w:i w:val="0"/>
          <w:color w:val="auto"/>
          <w:sz w:val="26"/>
          <w:szCs w:val="28"/>
        </w:rPr>
        <w:t xml:space="preserve"> </w:t>
      </w:r>
      <w:r w:rsidR="00D4672C" w:rsidRPr="001F3F3D">
        <w:rPr>
          <w:rStyle w:val="IntenseEmphasis"/>
          <w:rFonts w:ascii="Times New Roman" w:hAnsi="Times New Roman" w:cs="Times New Roman"/>
          <w:b w:val="0"/>
          <w:i w:val="0"/>
          <w:color w:val="auto"/>
          <w:sz w:val="26"/>
          <w:szCs w:val="28"/>
        </w:rPr>
        <w:t>However, one report showed that the cross</w:t>
      </w:r>
      <w:r w:rsidR="00FA591A" w:rsidRPr="001F3F3D">
        <w:rPr>
          <w:rStyle w:val="IntenseEmphasis"/>
          <w:rFonts w:ascii="Times New Roman" w:hAnsi="Times New Roman" w:cs="Times New Roman"/>
          <w:b w:val="0"/>
          <w:i w:val="0"/>
          <w:color w:val="auto"/>
          <w:sz w:val="26"/>
          <w:szCs w:val="28"/>
        </w:rPr>
        <w:t>breed</w:t>
      </w:r>
      <w:r w:rsidR="00D4672C" w:rsidRPr="001F3F3D">
        <w:rPr>
          <w:rStyle w:val="IntenseEmphasis"/>
          <w:rFonts w:ascii="Times New Roman" w:hAnsi="Times New Roman" w:cs="Times New Roman"/>
          <w:b w:val="0"/>
          <w:i w:val="0"/>
          <w:color w:val="auto"/>
          <w:sz w:val="26"/>
          <w:szCs w:val="28"/>
        </w:rPr>
        <w:t xml:space="preserve"> of Fayoumi male and RIR female produced significantly more eggs than the reverse cross (SONALI) with two different diets (Abou-el-Ka</w:t>
      </w:r>
      <w:r w:rsidR="001F3F3D">
        <w:rPr>
          <w:rStyle w:val="IntenseEmphasis"/>
          <w:rFonts w:ascii="Times New Roman" w:hAnsi="Times New Roman" w:cs="Times New Roman"/>
          <w:b w:val="0"/>
          <w:i w:val="0"/>
          <w:color w:val="auto"/>
          <w:sz w:val="26"/>
          <w:szCs w:val="28"/>
        </w:rPr>
        <w:t>ssem Abd-el-Latif et al 1987).</w:t>
      </w:r>
      <w:r w:rsidR="00D4672C" w:rsidRPr="001F3F3D">
        <w:rPr>
          <w:rStyle w:val="IntenseEmphasis"/>
          <w:rFonts w:ascii="Times New Roman" w:hAnsi="Times New Roman" w:cs="Times New Roman"/>
          <w:b w:val="0"/>
          <w:i w:val="0"/>
          <w:color w:val="auto"/>
          <w:sz w:val="26"/>
          <w:szCs w:val="28"/>
        </w:rPr>
        <w:t xml:space="preserve"> In view of the above conflicting findings, the current study was designed to compare the performa</w:t>
      </w:r>
      <w:r w:rsidR="00DF2B75" w:rsidRPr="001F3F3D">
        <w:rPr>
          <w:rStyle w:val="IntenseEmphasis"/>
          <w:rFonts w:ascii="Times New Roman" w:hAnsi="Times New Roman" w:cs="Times New Roman"/>
          <w:b w:val="0"/>
          <w:i w:val="0"/>
          <w:color w:val="auto"/>
          <w:sz w:val="26"/>
          <w:szCs w:val="28"/>
        </w:rPr>
        <w:t>nce of RIR x Fayoumi and Naked neck</w:t>
      </w:r>
      <w:r w:rsidR="00D4672C" w:rsidRPr="001F3F3D">
        <w:rPr>
          <w:rStyle w:val="IntenseEmphasis"/>
          <w:rFonts w:ascii="Times New Roman" w:hAnsi="Times New Roman" w:cs="Times New Roman"/>
          <w:b w:val="0"/>
          <w:i w:val="0"/>
          <w:color w:val="auto"/>
          <w:sz w:val="26"/>
          <w:szCs w:val="28"/>
        </w:rPr>
        <w:t xml:space="preserve"> x RIR cross</w:t>
      </w:r>
      <w:r w:rsidR="00FA591A" w:rsidRPr="001F3F3D">
        <w:rPr>
          <w:rStyle w:val="IntenseEmphasis"/>
          <w:rFonts w:ascii="Times New Roman" w:hAnsi="Times New Roman" w:cs="Times New Roman"/>
          <w:b w:val="0"/>
          <w:i w:val="0"/>
          <w:color w:val="auto"/>
          <w:sz w:val="26"/>
          <w:szCs w:val="28"/>
        </w:rPr>
        <w:t>-breed</w:t>
      </w:r>
      <w:r w:rsidR="001F3F3D">
        <w:rPr>
          <w:rStyle w:val="IntenseEmphasis"/>
          <w:rFonts w:ascii="Times New Roman" w:hAnsi="Times New Roman" w:cs="Times New Roman"/>
          <w:b w:val="0"/>
          <w:i w:val="0"/>
          <w:color w:val="auto"/>
          <w:sz w:val="26"/>
          <w:szCs w:val="28"/>
        </w:rPr>
        <w:t>s in the term of survivability</w:t>
      </w:r>
      <w:r w:rsidR="00DF2B75" w:rsidRPr="001F3F3D">
        <w:rPr>
          <w:rStyle w:val="IntenseEmphasis"/>
          <w:rFonts w:ascii="Times New Roman" w:hAnsi="Times New Roman" w:cs="Times New Roman"/>
          <w:b w:val="0"/>
          <w:i w:val="0"/>
          <w:color w:val="auto"/>
          <w:sz w:val="26"/>
          <w:szCs w:val="28"/>
        </w:rPr>
        <w:t xml:space="preserve">, feed intake </w:t>
      </w:r>
      <w:r w:rsidR="00D4672C" w:rsidRPr="001F3F3D">
        <w:rPr>
          <w:rStyle w:val="IntenseEmphasis"/>
          <w:rFonts w:ascii="Times New Roman" w:hAnsi="Times New Roman" w:cs="Times New Roman"/>
          <w:b w:val="0"/>
          <w:i w:val="0"/>
          <w:color w:val="auto"/>
          <w:sz w:val="26"/>
          <w:szCs w:val="28"/>
        </w:rPr>
        <w:t>under farm condition of rural Bangladesh.</w:t>
      </w:r>
    </w:p>
    <w:p w:rsidR="009F24EF" w:rsidRPr="001F3F3D" w:rsidRDefault="009F24EF" w:rsidP="001F3F3D">
      <w:pPr>
        <w:spacing w:after="0" w:line="240" w:lineRule="auto"/>
        <w:jc w:val="both"/>
        <w:rPr>
          <w:rStyle w:val="IntenseEmphasis"/>
          <w:rFonts w:ascii="Times New Roman" w:hAnsi="Times New Roman" w:cs="Times New Roman"/>
          <w:i w:val="0"/>
          <w:color w:val="auto"/>
          <w:sz w:val="30"/>
        </w:rPr>
      </w:pPr>
    </w:p>
    <w:p w:rsidR="009D79EC" w:rsidRPr="001F3F3D" w:rsidRDefault="00E8713D" w:rsidP="001F3F3D">
      <w:pPr>
        <w:spacing w:after="0" w:line="360" w:lineRule="auto"/>
        <w:jc w:val="both"/>
        <w:rPr>
          <w:rStyle w:val="IntenseEmphasis"/>
          <w:rFonts w:ascii="Times New Roman" w:hAnsi="Times New Roman" w:cs="Times New Roman"/>
          <w:b w:val="0"/>
          <w:i w:val="0"/>
          <w:color w:val="auto"/>
          <w:sz w:val="30"/>
        </w:rPr>
      </w:pPr>
      <w:r w:rsidRPr="001F3F3D">
        <w:rPr>
          <w:rStyle w:val="IntenseEmphasis"/>
          <w:rFonts w:ascii="Times New Roman" w:hAnsi="Times New Roman" w:cs="Times New Roman"/>
          <w:i w:val="0"/>
          <w:color w:val="auto"/>
          <w:sz w:val="30"/>
        </w:rPr>
        <w:t>OBJECTIVES</w:t>
      </w:r>
    </w:p>
    <w:p w:rsidR="00CF1DC2" w:rsidRPr="001F3F3D" w:rsidRDefault="00CF1DC2" w:rsidP="001F3F3D">
      <w:pPr>
        <w:pStyle w:val="NoSpacing"/>
        <w:numPr>
          <w:ilvl w:val="0"/>
          <w:numId w:val="5"/>
        </w:numPr>
        <w:spacing w:line="360" w:lineRule="auto"/>
        <w:ind w:left="0"/>
        <w:jc w:val="both"/>
        <w:rPr>
          <w:rStyle w:val="IntenseEmphasis"/>
          <w:rFonts w:ascii="Times New Roman" w:hAnsi="Times New Roman" w:cs="Times New Roman"/>
          <w:b w:val="0"/>
          <w:bCs w:val="0"/>
          <w:i w:val="0"/>
          <w:iCs w:val="0"/>
          <w:color w:val="auto"/>
          <w:sz w:val="34"/>
          <w:szCs w:val="28"/>
        </w:rPr>
      </w:pPr>
      <w:r w:rsidRPr="001F3F3D">
        <w:rPr>
          <w:rStyle w:val="IntenseEmphasis"/>
          <w:rFonts w:ascii="Times New Roman" w:hAnsi="Times New Roman" w:cs="Times New Roman"/>
          <w:b w:val="0"/>
          <w:bCs w:val="0"/>
          <w:i w:val="0"/>
          <w:iCs w:val="0"/>
          <w:color w:val="auto"/>
          <w:sz w:val="26"/>
          <w:szCs w:val="28"/>
        </w:rPr>
        <w:t>To conduct a comparative study between</w:t>
      </w:r>
      <w:r w:rsidR="00DF2B75" w:rsidRPr="001F3F3D">
        <w:rPr>
          <w:rStyle w:val="IntenseEmphasis"/>
          <w:rFonts w:ascii="Times New Roman" w:hAnsi="Times New Roman" w:cs="Times New Roman"/>
          <w:b w:val="0"/>
          <w:bCs w:val="0"/>
          <w:i w:val="0"/>
          <w:iCs w:val="0"/>
          <w:color w:val="auto"/>
          <w:sz w:val="26"/>
          <w:szCs w:val="28"/>
        </w:rPr>
        <w:t xml:space="preserve"> </w:t>
      </w:r>
      <w:r w:rsidR="00FA591A" w:rsidRPr="001F3F3D">
        <w:rPr>
          <w:rStyle w:val="IntenseEmphasis"/>
          <w:rFonts w:ascii="Times New Roman" w:hAnsi="Times New Roman" w:cs="Times New Roman"/>
          <w:b w:val="0"/>
          <w:bCs w:val="0"/>
          <w:i w:val="0"/>
          <w:iCs w:val="0"/>
          <w:color w:val="auto"/>
          <w:sz w:val="26"/>
          <w:szCs w:val="28"/>
        </w:rPr>
        <w:t>the SONALI</w:t>
      </w:r>
      <w:r w:rsidRPr="001F3F3D">
        <w:rPr>
          <w:rStyle w:val="IntenseEmphasis"/>
          <w:rFonts w:ascii="Times New Roman" w:hAnsi="Times New Roman" w:cs="Times New Roman"/>
          <w:b w:val="0"/>
          <w:bCs w:val="0"/>
          <w:i w:val="0"/>
          <w:iCs w:val="0"/>
          <w:color w:val="auto"/>
          <w:sz w:val="26"/>
          <w:szCs w:val="28"/>
        </w:rPr>
        <w:t xml:space="preserve"> and</w:t>
      </w:r>
      <w:r w:rsidR="00DF2B75" w:rsidRPr="001F3F3D">
        <w:rPr>
          <w:rStyle w:val="IntenseEmphasis"/>
          <w:rFonts w:ascii="Times New Roman" w:hAnsi="Times New Roman" w:cs="Times New Roman"/>
          <w:b w:val="0"/>
          <w:bCs w:val="0"/>
          <w:i w:val="0"/>
          <w:iCs w:val="0"/>
          <w:color w:val="auto"/>
          <w:sz w:val="26"/>
          <w:szCs w:val="28"/>
        </w:rPr>
        <w:t xml:space="preserve"> the</w:t>
      </w:r>
      <w:r w:rsidRPr="001F3F3D">
        <w:rPr>
          <w:rFonts w:ascii="Times New Roman" w:hAnsi="Times New Roman" w:cs="Times New Roman"/>
          <w:sz w:val="26"/>
        </w:rPr>
        <w:t xml:space="preserve"> RIR</w:t>
      </w:r>
      <w:r w:rsidR="005D7420" w:rsidRPr="001F3F3D">
        <w:rPr>
          <w:rFonts w:ascii="Times New Roman" w:hAnsi="Times New Roman" w:cs="Times New Roman"/>
          <w:sz w:val="26"/>
        </w:rPr>
        <w:t xml:space="preserve"> </w:t>
      </w:r>
      <w:r w:rsidRPr="001F3F3D">
        <w:rPr>
          <w:rFonts w:ascii="Times New Roman" w:hAnsi="Times New Roman" w:cs="Times New Roman"/>
          <w:sz w:val="26"/>
        </w:rPr>
        <w:t>X NN</w:t>
      </w:r>
      <w:r w:rsidR="005D7420" w:rsidRPr="001F3F3D">
        <w:rPr>
          <w:rFonts w:ascii="Times New Roman" w:hAnsi="Times New Roman" w:cs="Times New Roman"/>
          <w:sz w:val="26"/>
        </w:rPr>
        <w:t xml:space="preserve"> genotype </w:t>
      </w:r>
      <w:r w:rsidRPr="001F3F3D">
        <w:rPr>
          <w:rFonts w:ascii="Times New Roman" w:hAnsi="Times New Roman" w:cs="Times New Roman"/>
          <w:sz w:val="26"/>
        </w:rPr>
        <w:t>in term of survivability and feed intake.</w:t>
      </w:r>
    </w:p>
    <w:p w:rsidR="00BB351A" w:rsidRPr="001F3F3D" w:rsidRDefault="009D79EC" w:rsidP="001F3F3D">
      <w:pPr>
        <w:pStyle w:val="NoSpacing"/>
        <w:numPr>
          <w:ilvl w:val="0"/>
          <w:numId w:val="5"/>
        </w:numPr>
        <w:spacing w:line="360" w:lineRule="auto"/>
        <w:ind w:left="0"/>
        <w:jc w:val="both"/>
        <w:rPr>
          <w:rStyle w:val="IntenseEmphasis"/>
          <w:rFonts w:ascii="Times New Roman" w:hAnsi="Times New Roman" w:cs="Times New Roman"/>
          <w:b w:val="0"/>
          <w:bCs w:val="0"/>
          <w:i w:val="0"/>
          <w:iCs w:val="0"/>
          <w:color w:val="auto"/>
          <w:sz w:val="26"/>
          <w:szCs w:val="28"/>
        </w:rPr>
      </w:pPr>
      <w:r w:rsidRPr="001F3F3D">
        <w:rPr>
          <w:rStyle w:val="IntenseEmphasis"/>
          <w:rFonts w:ascii="Times New Roman" w:hAnsi="Times New Roman" w:cs="Times New Roman"/>
          <w:b w:val="0"/>
          <w:bCs w:val="0"/>
          <w:i w:val="0"/>
          <w:iCs w:val="0"/>
          <w:color w:val="auto"/>
          <w:sz w:val="26"/>
          <w:szCs w:val="28"/>
        </w:rPr>
        <w:t xml:space="preserve">To </w:t>
      </w:r>
      <w:r w:rsidR="00AC5DE2" w:rsidRPr="001F3F3D">
        <w:rPr>
          <w:rStyle w:val="IntenseEmphasis"/>
          <w:rFonts w:ascii="Times New Roman" w:hAnsi="Times New Roman" w:cs="Times New Roman"/>
          <w:b w:val="0"/>
          <w:bCs w:val="0"/>
          <w:i w:val="0"/>
          <w:iCs w:val="0"/>
          <w:color w:val="auto"/>
          <w:sz w:val="26"/>
          <w:szCs w:val="28"/>
        </w:rPr>
        <w:t>study a suitable genotype (SONALI)</w:t>
      </w:r>
      <w:r w:rsidRPr="001F3F3D">
        <w:rPr>
          <w:rStyle w:val="IntenseEmphasis"/>
          <w:rFonts w:ascii="Times New Roman" w:hAnsi="Times New Roman" w:cs="Times New Roman"/>
          <w:b w:val="0"/>
          <w:bCs w:val="0"/>
          <w:i w:val="0"/>
          <w:iCs w:val="0"/>
          <w:color w:val="auto"/>
          <w:sz w:val="26"/>
          <w:szCs w:val="28"/>
        </w:rPr>
        <w:t xml:space="preserve"> for our </w:t>
      </w:r>
      <w:r w:rsidR="00BB351A" w:rsidRPr="001F3F3D">
        <w:rPr>
          <w:rStyle w:val="IntenseEmphasis"/>
          <w:rFonts w:ascii="Times New Roman" w:hAnsi="Times New Roman" w:cs="Times New Roman"/>
          <w:b w:val="0"/>
          <w:bCs w:val="0"/>
          <w:i w:val="0"/>
          <w:iCs w:val="0"/>
          <w:color w:val="auto"/>
          <w:sz w:val="26"/>
          <w:szCs w:val="28"/>
        </w:rPr>
        <w:t xml:space="preserve">environment. </w:t>
      </w:r>
    </w:p>
    <w:p w:rsidR="00BB351A" w:rsidRPr="001F3F3D" w:rsidRDefault="00BB351A" w:rsidP="001F3F3D">
      <w:pPr>
        <w:pStyle w:val="NoSpacing"/>
        <w:numPr>
          <w:ilvl w:val="0"/>
          <w:numId w:val="5"/>
        </w:numPr>
        <w:spacing w:line="360" w:lineRule="auto"/>
        <w:ind w:left="0"/>
        <w:jc w:val="both"/>
        <w:rPr>
          <w:rStyle w:val="IntenseEmphasis"/>
          <w:rFonts w:ascii="Times New Roman" w:hAnsi="Times New Roman" w:cs="Times New Roman"/>
          <w:b w:val="0"/>
          <w:bCs w:val="0"/>
          <w:i w:val="0"/>
          <w:iCs w:val="0"/>
          <w:color w:val="auto"/>
          <w:sz w:val="26"/>
          <w:szCs w:val="28"/>
        </w:rPr>
      </w:pPr>
      <w:r w:rsidRPr="001F3F3D">
        <w:rPr>
          <w:rStyle w:val="IntenseEmphasis"/>
          <w:rFonts w:ascii="Times New Roman" w:hAnsi="Times New Roman" w:cs="Times New Roman"/>
          <w:b w:val="0"/>
          <w:bCs w:val="0"/>
          <w:i w:val="0"/>
          <w:iCs w:val="0"/>
          <w:color w:val="auto"/>
          <w:sz w:val="26"/>
          <w:szCs w:val="28"/>
        </w:rPr>
        <w:t>To</w:t>
      </w:r>
      <w:r w:rsidR="009D79EC" w:rsidRPr="001F3F3D">
        <w:rPr>
          <w:rStyle w:val="IntenseEmphasis"/>
          <w:rFonts w:ascii="Times New Roman" w:hAnsi="Times New Roman" w:cs="Times New Roman"/>
          <w:b w:val="0"/>
          <w:bCs w:val="0"/>
          <w:i w:val="0"/>
          <w:iCs w:val="0"/>
          <w:color w:val="auto"/>
          <w:sz w:val="26"/>
          <w:szCs w:val="28"/>
        </w:rPr>
        <w:t xml:space="preserve"> determine mortality with the age</w:t>
      </w:r>
      <w:r w:rsidR="00AC5DE2" w:rsidRPr="001F3F3D">
        <w:rPr>
          <w:rStyle w:val="IntenseEmphasis"/>
          <w:rFonts w:ascii="Times New Roman" w:hAnsi="Times New Roman" w:cs="Times New Roman"/>
          <w:b w:val="0"/>
          <w:bCs w:val="0"/>
          <w:i w:val="0"/>
          <w:iCs w:val="0"/>
          <w:color w:val="auto"/>
          <w:sz w:val="26"/>
          <w:szCs w:val="28"/>
        </w:rPr>
        <w:t xml:space="preserve"> of mentioned genotype</w:t>
      </w:r>
      <w:r w:rsidR="009D79EC" w:rsidRPr="001F3F3D">
        <w:rPr>
          <w:rStyle w:val="IntenseEmphasis"/>
          <w:rFonts w:ascii="Times New Roman" w:hAnsi="Times New Roman" w:cs="Times New Roman"/>
          <w:b w:val="0"/>
          <w:bCs w:val="0"/>
          <w:i w:val="0"/>
          <w:iCs w:val="0"/>
          <w:color w:val="auto"/>
          <w:sz w:val="26"/>
          <w:szCs w:val="28"/>
        </w:rPr>
        <w:t>.</w:t>
      </w:r>
    </w:p>
    <w:p w:rsidR="009D79EC" w:rsidRPr="001F3F3D" w:rsidRDefault="009D79EC" w:rsidP="001F3F3D">
      <w:pPr>
        <w:pStyle w:val="NoSpacing"/>
        <w:numPr>
          <w:ilvl w:val="0"/>
          <w:numId w:val="5"/>
        </w:numPr>
        <w:spacing w:line="360" w:lineRule="auto"/>
        <w:ind w:left="0"/>
        <w:jc w:val="both"/>
        <w:rPr>
          <w:rStyle w:val="IntenseEmphasis"/>
          <w:rFonts w:ascii="Times New Roman" w:hAnsi="Times New Roman" w:cs="Times New Roman"/>
          <w:b w:val="0"/>
          <w:bCs w:val="0"/>
          <w:i w:val="0"/>
          <w:iCs w:val="0"/>
          <w:color w:val="auto"/>
          <w:sz w:val="26"/>
          <w:szCs w:val="28"/>
        </w:rPr>
      </w:pPr>
      <w:r w:rsidRPr="001F3F3D">
        <w:rPr>
          <w:rStyle w:val="IntenseEmphasis"/>
          <w:rFonts w:ascii="Times New Roman" w:hAnsi="Times New Roman" w:cs="Times New Roman"/>
          <w:b w:val="0"/>
          <w:bCs w:val="0"/>
          <w:i w:val="0"/>
          <w:iCs w:val="0"/>
          <w:color w:val="auto"/>
          <w:sz w:val="26"/>
          <w:szCs w:val="28"/>
        </w:rPr>
        <w:t>To determine feed intake with the age.</w:t>
      </w:r>
    </w:p>
    <w:p w:rsidR="009D79EC" w:rsidRPr="001F3F3D" w:rsidRDefault="009D79EC" w:rsidP="001F3F3D">
      <w:pPr>
        <w:pStyle w:val="NoSpacing"/>
        <w:numPr>
          <w:ilvl w:val="0"/>
          <w:numId w:val="5"/>
        </w:numPr>
        <w:spacing w:line="360" w:lineRule="auto"/>
        <w:ind w:left="0"/>
        <w:jc w:val="both"/>
        <w:rPr>
          <w:rStyle w:val="IntenseEmphasis"/>
          <w:rFonts w:ascii="Times New Roman" w:hAnsi="Times New Roman" w:cs="Times New Roman"/>
          <w:i w:val="0"/>
          <w:color w:val="auto"/>
          <w:sz w:val="26"/>
        </w:rPr>
      </w:pPr>
      <w:r w:rsidRPr="001F3F3D">
        <w:rPr>
          <w:rStyle w:val="IntenseEmphasis"/>
          <w:rFonts w:ascii="Times New Roman" w:hAnsi="Times New Roman" w:cs="Times New Roman"/>
          <w:b w:val="0"/>
          <w:bCs w:val="0"/>
          <w:i w:val="0"/>
          <w:iCs w:val="0"/>
          <w:color w:val="auto"/>
          <w:sz w:val="26"/>
          <w:szCs w:val="28"/>
        </w:rPr>
        <w:t>To examine further prospects of commercial ‘</w:t>
      </w:r>
      <w:r w:rsidR="00AC5DE2" w:rsidRPr="001F3F3D">
        <w:rPr>
          <w:rStyle w:val="IntenseEmphasis"/>
          <w:rFonts w:ascii="Times New Roman" w:hAnsi="Times New Roman" w:cs="Times New Roman"/>
          <w:b w:val="0"/>
          <w:bCs w:val="0"/>
          <w:i w:val="0"/>
          <w:iCs w:val="0"/>
          <w:color w:val="auto"/>
          <w:sz w:val="26"/>
          <w:szCs w:val="28"/>
        </w:rPr>
        <w:t>SONALI</w:t>
      </w:r>
      <w:r w:rsidRPr="001F3F3D">
        <w:rPr>
          <w:rStyle w:val="IntenseEmphasis"/>
          <w:rFonts w:ascii="Times New Roman" w:hAnsi="Times New Roman" w:cs="Times New Roman"/>
          <w:b w:val="0"/>
          <w:bCs w:val="0"/>
          <w:i w:val="0"/>
          <w:iCs w:val="0"/>
          <w:color w:val="auto"/>
          <w:sz w:val="26"/>
          <w:szCs w:val="28"/>
        </w:rPr>
        <w:t>’ farming in other district all over Bangladesh</w:t>
      </w:r>
      <w:r w:rsidRPr="001F3F3D">
        <w:rPr>
          <w:rStyle w:val="IntenseEmphasis"/>
          <w:rFonts w:ascii="Times New Roman" w:hAnsi="Times New Roman" w:cs="Times New Roman"/>
          <w:i w:val="0"/>
          <w:color w:val="auto"/>
          <w:sz w:val="26"/>
        </w:rPr>
        <w:t xml:space="preserve">. </w:t>
      </w:r>
    </w:p>
    <w:p w:rsidR="00780873" w:rsidRPr="001F3F3D" w:rsidRDefault="00780873" w:rsidP="001F3F3D">
      <w:pPr>
        <w:pStyle w:val="Heading4"/>
        <w:spacing w:before="0" w:beforeAutospacing="0" w:after="0" w:afterAutospacing="0" w:line="360" w:lineRule="auto"/>
        <w:jc w:val="both"/>
        <w:rPr>
          <w:rStyle w:val="IntenseEmphasis"/>
          <w:i w:val="0"/>
          <w:color w:val="auto"/>
          <w:sz w:val="26"/>
        </w:rPr>
      </w:pPr>
    </w:p>
    <w:p w:rsidR="001F3F3D" w:rsidRDefault="001F3F3D" w:rsidP="001F3F3D">
      <w:pPr>
        <w:pStyle w:val="Heading4"/>
        <w:spacing w:before="0" w:beforeAutospacing="0" w:after="0" w:afterAutospacing="0" w:line="360" w:lineRule="auto"/>
        <w:jc w:val="center"/>
        <w:rPr>
          <w:rStyle w:val="IntenseEmphasis"/>
          <w:b/>
          <w:i w:val="0"/>
          <w:color w:val="auto"/>
          <w:sz w:val="30"/>
          <w:szCs w:val="32"/>
        </w:rPr>
      </w:pPr>
    </w:p>
    <w:p w:rsidR="005F1FA5" w:rsidRDefault="005F1FA5" w:rsidP="005F1FA5">
      <w:pPr>
        <w:spacing w:after="0" w:line="360" w:lineRule="auto"/>
        <w:jc w:val="center"/>
        <w:rPr>
          <w:rStyle w:val="BookTitle"/>
          <w:rFonts w:ascii="Times New Roman" w:hAnsi="Times New Roman" w:cs="Times New Roman"/>
          <w:caps/>
          <w:smallCaps w:val="0"/>
          <w:sz w:val="28"/>
          <w:szCs w:val="28"/>
        </w:rPr>
      </w:pPr>
      <w:r w:rsidRPr="001F3F3D">
        <w:rPr>
          <w:rStyle w:val="BookTitle"/>
          <w:rFonts w:ascii="Times New Roman" w:hAnsi="Times New Roman" w:cs="Times New Roman"/>
          <w:caps/>
          <w:smallCaps w:val="0"/>
          <w:sz w:val="28"/>
          <w:szCs w:val="28"/>
        </w:rPr>
        <w:lastRenderedPageBreak/>
        <w:t>Chapter-I</w:t>
      </w:r>
      <w:r>
        <w:rPr>
          <w:rStyle w:val="BookTitle"/>
          <w:rFonts w:ascii="Times New Roman" w:hAnsi="Times New Roman" w:cs="Times New Roman"/>
          <w:caps/>
          <w:smallCaps w:val="0"/>
          <w:sz w:val="28"/>
          <w:szCs w:val="28"/>
        </w:rPr>
        <w:t>I</w:t>
      </w:r>
    </w:p>
    <w:p w:rsidR="005F1FA5" w:rsidRPr="001F3F3D" w:rsidRDefault="005F1FA5" w:rsidP="005F1FA5">
      <w:pPr>
        <w:spacing w:after="0" w:line="240" w:lineRule="auto"/>
        <w:jc w:val="center"/>
        <w:rPr>
          <w:rStyle w:val="BookTitle"/>
          <w:rFonts w:ascii="Times New Roman" w:hAnsi="Times New Roman" w:cs="Times New Roman"/>
          <w:caps/>
          <w:smallCaps w:val="0"/>
          <w:sz w:val="28"/>
          <w:szCs w:val="28"/>
        </w:rPr>
      </w:pPr>
    </w:p>
    <w:p w:rsidR="005F1FA5" w:rsidRPr="005F1FA5" w:rsidRDefault="005F1FA5" w:rsidP="005F1FA5">
      <w:pPr>
        <w:pStyle w:val="Heading4"/>
        <w:spacing w:before="0" w:beforeAutospacing="0" w:after="0" w:afterAutospacing="0" w:line="360" w:lineRule="auto"/>
        <w:jc w:val="center"/>
        <w:rPr>
          <w:rStyle w:val="IntenseEmphasis"/>
          <w:b/>
          <w:i w:val="0"/>
          <w:color w:val="auto"/>
          <w:sz w:val="32"/>
        </w:rPr>
      </w:pPr>
      <w:r w:rsidRPr="005F1FA5">
        <w:rPr>
          <w:rStyle w:val="IntenseEmphasis"/>
          <w:b/>
          <w:i w:val="0"/>
          <w:color w:val="auto"/>
          <w:sz w:val="32"/>
        </w:rPr>
        <w:t>REVIEW OF LITERATURE</w:t>
      </w:r>
    </w:p>
    <w:p w:rsidR="005F1FA5" w:rsidRPr="001F3F3D" w:rsidRDefault="005F1FA5" w:rsidP="005F1FA5">
      <w:pPr>
        <w:pStyle w:val="Heading4"/>
        <w:spacing w:before="0" w:beforeAutospacing="0" w:after="0" w:afterAutospacing="0"/>
        <w:jc w:val="center"/>
        <w:rPr>
          <w:rStyle w:val="IntenseEmphasis"/>
          <w:b/>
          <w:i w:val="0"/>
          <w:color w:val="auto"/>
          <w:sz w:val="30"/>
        </w:rPr>
      </w:pPr>
    </w:p>
    <w:p w:rsidR="005F1FA5" w:rsidRDefault="005F1FA5" w:rsidP="005F1FA5">
      <w:pPr>
        <w:pStyle w:val="Heading4"/>
        <w:spacing w:before="0" w:beforeAutospacing="0" w:after="0" w:afterAutospacing="0" w:line="360" w:lineRule="auto"/>
        <w:jc w:val="both"/>
        <w:rPr>
          <w:rStyle w:val="IntenseEmphasis"/>
          <w:i w:val="0"/>
          <w:color w:val="auto"/>
          <w:sz w:val="26"/>
          <w:szCs w:val="28"/>
        </w:rPr>
      </w:pPr>
      <w:r w:rsidRPr="001F3F3D">
        <w:rPr>
          <w:rStyle w:val="IntenseEmphasis"/>
          <w:i w:val="0"/>
          <w:color w:val="auto"/>
          <w:sz w:val="26"/>
          <w:szCs w:val="28"/>
        </w:rPr>
        <w:t>The combination of Fayoumi x RIR had better performance under scav</w:t>
      </w:r>
      <w:r w:rsidRPr="001F3F3D">
        <w:rPr>
          <w:rStyle w:val="IntenseEmphasis"/>
          <w:i w:val="0"/>
          <w:color w:val="auto"/>
          <w:sz w:val="26"/>
          <w:szCs w:val="28"/>
        </w:rPr>
        <w:softHyphen/>
        <w:t xml:space="preserve">enging conditions. Egg production, as well as survivability performance of scavenging birds (24.0%) was approximately 40% of those under intensive rearing (60.5%). This difference was attributed to the poor nutritional status under scavenging conditions. In a similar trial, performance of eight exotic breed’s combinations under semi-scavenging conditions in three different locations (Jessor, Manikganj and Rajshahi) was studied (Rahman et al., 1997). </w:t>
      </w:r>
    </w:p>
    <w:p w:rsidR="005F1FA5" w:rsidRPr="001F3F3D" w:rsidRDefault="005F1FA5" w:rsidP="005F1FA5">
      <w:pPr>
        <w:pStyle w:val="Heading4"/>
        <w:spacing w:before="0" w:beforeAutospacing="0" w:after="0" w:afterAutospacing="0" w:line="360" w:lineRule="auto"/>
        <w:jc w:val="both"/>
        <w:rPr>
          <w:rStyle w:val="IntenseEmphasis"/>
          <w:i w:val="0"/>
          <w:color w:val="auto"/>
          <w:sz w:val="26"/>
          <w:szCs w:val="28"/>
        </w:rPr>
      </w:pPr>
    </w:p>
    <w:p w:rsidR="005F1FA5" w:rsidRDefault="005F1FA5" w:rsidP="005F1FA5">
      <w:pPr>
        <w:pStyle w:val="Heading4"/>
        <w:spacing w:before="0" w:beforeAutospacing="0" w:after="0" w:afterAutospacing="0" w:line="360" w:lineRule="auto"/>
        <w:jc w:val="both"/>
        <w:rPr>
          <w:rStyle w:val="IntenseEmphasis"/>
          <w:i w:val="0"/>
          <w:color w:val="auto"/>
          <w:sz w:val="26"/>
          <w:szCs w:val="28"/>
        </w:rPr>
      </w:pPr>
      <w:r w:rsidRPr="001F3F3D">
        <w:rPr>
          <w:rStyle w:val="IntenseEmphasis"/>
          <w:i w:val="0"/>
          <w:color w:val="auto"/>
          <w:sz w:val="26"/>
          <w:szCs w:val="28"/>
        </w:rPr>
        <w:t xml:space="preserve">The survivability rate is around 80% in backyard rearing system of SONALI (Md.Akhtar-uz-zaman, 2010), here observed 80 percent survivability which is significant but it can be maximized by ensuring high quality management and supervision of the flock. </w:t>
      </w:r>
    </w:p>
    <w:p w:rsidR="005F1FA5" w:rsidRPr="001F3F3D" w:rsidRDefault="005F1FA5" w:rsidP="005F1FA5">
      <w:pPr>
        <w:pStyle w:val="Heading4"/>
        <w:spacing w:before="0" w:beforeAutospacing="0" w:after="0" w:afterAutospacing="0" w:line="360" w:lineRule="auto"/>
        <w:jc w:val="both"/>
        <w:rPr>
          <w:rStyle w:val="IntenseEmphasis"/>
          <w:i w:val="0"/>
          <w:color w:val="auto"/>
          <w:sz w:val="26"/>
          <w:szCs w:val="28"/>
        </w:rPr>
      </w:pPr>
    </w:p>
    <w:p w:rsidR="005F1FA5" w:rsidRPr="001F3F3D" w:rsidRDefault="005F1FA5" w:rsidP="005F1FA5">
      <w:pPr>
        <w:shd w:val="clear" w:color="auto" w:fill="FFFFFF"/>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At rural scavenging condition the mortality rate of FN cross was 78.57%, mortality of Fayoumi (F) is 49.79% and Naked Neck (N) is 8.33%. (M. E. Haque et al, 2003; 3</w:t>
      </w:r>
      <w:r w:rsidRPr="001F3F3D">
        <w:rPr>
          <w:rFonts w:ascii="Times New Roman" w:hAnsi="Times New Roman" w:cs="Times New Roman"/>
          <w:sz w:val="26"/>
          <w:szCs w:val="28"/>
          <w:vertAlign w:val="superscript"/>
        </w:rPr>
        <w:t>rd</w:t>
      </w:r>
      <w:r w:rsidRPr="001F3F3D">
        <w:rPr>
          <w:rFonts w:ascii="Times New Roman" w:hAnsi="Times New Roman" w:cs="Times New Roman"/>
          <w:sz w:val="26"/>
          <w:szCs w:val="28"/>
        </w:rPr>
        <w:t xml:space="preserve"> International Poultry Show And Seminar).According to Q.M.E. Huque, S.A. Chowdhury, M.E. Haque and B.K. Sil, the mortality rate of Fayoumi (F) is 21.5%.</w:t>
      </w:r>
    </w:p>
    <w:p w:rsidR="005F1FA5" w:rsidRPr="001F3F3D" w:rsidRDefault="005F1FA5" w:rsidP="005F1FA5">
      <w:pPr>
        <w:shd w:val="clear" w:color="auto" w:fill="FFFFFF"/>
        <w:spacing w:after="0" w:line="360" w:lineRule="auto"/>
        <w:jc w:val="both"/>
        <w:rPr>
          <w:rStyle w:val="IntenseEmphasis"/>
          <w:rFonts w:ascii="Times New Roman" w:hAnsi="Times New Roman" w:cs="Times New Roman"/>
          <w:b w:val="0"/>
          <w:bCs w:val="0"/>
          <w:i w:val="0"/>
          <w:iCs w:val="0"/>
          <w:color w:val="auto"/>
          <w:sz w:val="26"/>
          <w:szCs w:val="28"/>
        </w:rPr>
      </w:pPr>
      <w:r w:rsidRPr="001F3F3D">
        <w:rPr>
          <w:rFonts w:ascii="Times New Roman" w:hAnsi="Times New Roman" w:cs="Times New Roman"/>
          <w:sz w:val="26"/>
          <w:szCs w:val="28"/>
        </w:rPr>
        <w:t>Mortality rate of Naked Neck (N) is 8.33% and for deshi chicken is 9% upto 500 days of rearing.(A.K.F.H. Bhuiyan M.S.A. Bhuiyan &amp; G.K. Deb Department of Animal Breeding and Genetics, Bangladesh Agricultural University Mymensingh,2202, Bangladesh).</w:t>
      </w:r>
      <w:r w:rsidRPr="001F3F3D">
        <w:rPr>
          <w:rStyle w:val="IntenseEmphasis"/>
          <w:rFonts w:ascii="Times New Roman" w:hAnsi="Times New Roman" w:cs="Times New Roman"/>
          <w:b w:val="0"/>
          <w:i w:val="0"/>
          <w:color w:val="auto"/>
          <w:sz w:val="26"/>
          <w:szCs w:val="28"/>
        </w:rPr>
        <w:t xml:space="preserve">The local DESHI (native) chicken are genetically poor performer having a range of live weight of 1.0 to 1.2 kg and laying from 42 to 45 small size eggs (35 to 40g) annually under existing scavenging management (Bulbul 1983; Sazzad 1986; Huque and Haque 1990). </w:t>
      </w:r>
    </w:p>
    <w:p w:rsidR="005F1FA5" w:rsidRDefault="005F1FA5" w:rsidP="005F1FA5">
      <w:pPr>
        <w:pStyle w:val="Heading4"/>
        <w:spacing w:before="0" w:beforeAutospacing="0" w:after="0" w:afterAutospacing="0" w:line="360" w:lineRule="auto"/>
        <w:jc w:val="both"/>
        <w:rPr>
          <w:rStyle w:val="IntenseEmphasis"/>
          <w:i w:val="0"/>
          <w:color w:val="auto"/>
          <w:sz w:val="26"/>
          <w:szCs w:val="28"/>
        </w:rPr>
      </w:pPr>
    </w:p>
    <w:p w:rsidR="005F1FA5" w:rsidRPr="001F3F3D" w:rsidRDefault="005F1FA5" w:rsidP="005F1FA5">
      <w:pPr>
        <w:pStyle w:val="Heading4"/>
        <w:spacing w:before="0" w:beforeAutospacing="0" w:after="0" w:afterAutospacing="0" w:line="360" w:lineRule="auto"/>
        <w:jc w:val="both"/>
        <w:rPr>
          <w:rStyle w:val="IntenseEmphasis"/>
          <w:i w:val="0"/>
          <w:color w:val="auto"/>
          <w:sz w:val="26"/>
          <w:szCs w:val="28"/>
        </w:rPr>
      </w:pPr>
    </w:p>
    <w:p w:rsidR="005F1FA5" w:rsidRDefault="005F1FA5" w:rsidP="005F1FA5">
      <w:pPr>
        <w:pStyle w:val="Heading4"/>
        <w:spacing w:before="0" w:beforeAutospacing="0" w:after="0" w:afterAutospacing="0" w:line="360" w:lineRule="auto"/>
        <w:jc w:val="both"/>
        <w:rPr>
          <w:rStyle w:val="IntenseEmphasis"/>
          <w:i w:val="0"/>
          <w:color w:val="auto"/>
          <w:sz w:val="26"/>
          <w:szCs w:val="28"/>
        </w:rPr>
      </w:pPr>
      <w:r w:rsidRPr="001F3F3D">
        <w:rPr>
          <w:rStyle w:val="IntenseEmphasis"/>
          <w:i w:val="0"/>
          <w:color w:val="auto"/>
          <w:sz w:val="26"/>
          <w:szCs w:val="28"/>
        </w:rPr>
        <w:lastRenderedPageBreak/>
        <w:t xml:space="preserve"> Recent studies indicated that the egg production at smallholder level could be doubled in the existing production system through intervention of cross-breeding in the semi-scavenging poultry model (Rahman et al 1997). The semi-scavenging poultry rearing model has been developed in Bangladesh by the Department of Livestock Services (DLS) and the Bangladesh Rural Advancement Committee (BRAC) for rural smallholder farmers (BRAC 1994). The model comprises small units of genotyp-1ers, mini hatcheries, chick rearing units and the smallholder farmers as end-producers with small flocks of 10 SONALI (RIR x Fayoumi) cross-breed hens (Jensen 1996; Jensen 1997; Saleque and Mustafa 1997). It has been shown that RIR and Fayoumi are successful parent breeds in the government farms. Ambar et al (1999) named the cross between RIR male and Fayoumi female as "SONALI" (golden color in Bengali).  In the semi-scavenging poultry model, the SONALI chicks are reared in confinement during the first 8 weeks of age in the chick rearing unit after which they scavenge part-time for some days in the smallholder farmer's yard and are gradually shifted to the existing scavenging system. SONALI performed best among eight exotic breed combinations with highest egg production (156 eggs/hen/ year), lowest mortality and highest profit per hen (Rahman et al 1997). In another study, the productivity of SONALI was found to be higher and more profitable compared to RIR and Fayoumi under smallholder hill farming condition with feed supplementation (Rahman et al 1998). The government's DLS have been maintaining RIR and Fayoumi breeds in their farms and producing SONALI chicks for rural smallholder farmers. To establish the semi-scavenging poultry model in Bangladesh, DLS have been executing the Participatory Livestock Development Programme (Nazir Ahmed 2000; PLDP 2001) involving leading NGO's like BRAC (Bangladesh Rural Advancement Committee), PROSHIKA and TMSS (Thengamara Mohila Sabuj Sangha). </w:t>
      </w:r>
    </w:p>
    <w:p w:rsidR="005F1FA5" w:rsidRPr="001F3F3D" w:rsidRDefault="005F1FA5" w:rsidP="005F1FA5">
      <w:pPr>
        <w:pStyle w:val="Heading4"/>
        <w:spacing w:before="0" w:beforeAutospacing="0" w:after="0" w:afterAutospacing="0" w:line="360" w:lineRule="auto"/>
        <w:jc w:val="both"/>
        <w:rPr>
          <w:rStyle w:val="IntenseEmphasis"/>
          <w:i w:val="0"/>
          <w:color w:val="auto"/>
          <w:sz w:val="26"/>
          <w:szCs w:val="28"/>
        </w:rPr>
      </w:pPr>
    </w:p>
    <w:p w:rsidR="005F1FA5" w:rsidRDefault="005F1FA5" w:rsidP="005F1FA5">
      <w:pPr>
        <w:spacing w:after="0" w:line="360" w:lineRule="auto"/>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 xml:space="preserve">A Backyard Poultry Development Project was in operation during 1970s (Ahmed and Islam 1985) with the intention of upgrading the Deshi chicken through the production and distribution of breeding cocks and pullets in the rural project villages. This programme was initiated by the Bangladesh Agricultural University </w:t>
      </w:r>
      <w:r w:rsidRPr="001F3F3D">
        <w:rPr>
          <w:rFonts w:ascii="Times New Roman" w:eastAsia="Times New Roman" w:hAnsi="Times New Roman" w:cs="Times New Roman"/>
          <w:sz w:val="26"/>
          <w:szCs w:val="28"/>
        </w:rPr>
        <w:lastRenderedPageBreak/>
        <w:t>(BAU) through the financial assistance of UNICEF in 100 villages. During the project’s life firstly the indigenous Deshi birds were vaccinated farmers motivated to dispose of their Deshi cocks and to rear crossbred chicken. This programme was also supplemented with feeds farmer cooperative formation (Backyard Poultry Raisers Society BPR) regular vaccinations training and marketing channel development. The society members disposed of all their indigenous cocks from the project area. The germplasm introduced was Rhode Island Red (RIR) or White Leghorn (WLH) x RIR or Australorp cocks of 18-20 weeks of age. The aim was to maintain rigidly a 50% exotic and 50% indigenous blood level under village conditions. A total of 5264 cocks 3500 pullets 1500 growing chicks and 74,100 hatching eggs were distributed among the BPRs of the project area. Implementation of said programme in the villages resulted in a significant increase in average egg production per hen per year an increase in average annual egg consumption per person and a lowering of bird mortality (growing and adult) during the project’s life. However it was noticed that after withdrawal of project activity the crossbred birds failed to be sustained in the villages.</w:t>
      </w:r>
    </w:p>
    <w:p w:rsidR="005F1FA5" w:rsidRPr="001F3F3D" w:rsidRDefault="005F1FA5" w:rsidP="005F1FA5">
      <w:pPr>
        <w:spacing w:after="0" w:line="360" w:lineRule="auto"/>
        <w:jc w:val="both"/>
        <w:rPr>
          <w:rFonts w:ascii="Times New Roman" w:eastAsia="Times New Roman" w:hAnsi="Times New Roman" w:cs="Times New Roman"/>
          <w:sz w:val="26"/>
          <w:szCs w:val="28"/>
        </w:rPr>
      </w:pPr>
    </w:p>
    <w:p w:rsidR="005F1FA5" w:rsidRPr="001F3F3D" w:rsidRDefault="005F1FA5" w:rsidP="005F1FA5">
      <w:pPr>
        <w:spacing w:after="0" w:line="360" w:lineRule="auto"/>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Following the BAU Backyard Poultry Development Project the government of Bangladesh took up the Cockerel Exchange Programme in the country for the development of indigenous village chickens. Improved exotic breeds (WLH, RIR and Fayoumi) were mainly being used for the improvement of local chickens via a cross-breeding programmed through the distribution of egg chick and pullets and cockerel exchange activities. In support of this up until the 1990s the Government Central Poultry Farm and its multiplication units maintained exotic pure breeds (WLH RIR New Hampshire Plymouth Rock) and hatched day old pure-bred chicks these being sold to interested farmers and private smallholder entrepreneurs to encourage them to take up commercial chicken farming. However again no positive growth could be shown using exotic pure-breeds in village conditions mainly because of problems arising of adaptability high mortality and significant genotype-environment interaction.</w:t>
      </w:r>
    </w:p>
    <w:p w:rsidR="005F1FA5" w:rsidRDefault="005F1FA5" w:rsidP="005F1FA5">
      <w:pPr>
        <w:spacing w:after="0" w:line="360" w:lineRule="auto"/>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lastRenderedPageBreak/>
        <w:t>Experiments at the Government Central Poultry Farm Dhaka during the period from 1987 to 1989 encompassed 22 genetic groups of which 5 were pure-breeds (Australorp Barred Plymouth Rock White Leghorn Rhode Island Red Fayoumi and indigenous Deshi) and the remainder was crossbreds (F</w:t>
      </w:r>
      <w:r w:rsidRPr="001F3F3D">
        <w:rPr>
          <w:rFonts w:ascii="Times New Roman" w:eastAsia="Times New Roman" w:hAnsi="Times New Roman" w:cs="Times New Roman"/>
          <w:sz w:val="26"/>
          <w:szCs w:val="28"/>
          <w:vertAlign w:val="subscript"/>
        </w:rPr>
        <w:t>1</w:t>
      </w:r>
      <w:r w:rsidRPr="001F3F3D">
        <w:rPr>
          <w:rFonts w:ascii="Times New Roman" w:eastAsia="Times New Roman" w:hAnsi="Times New Roman" w:cs="Times New Roman"/>
          <w:sz w:val="26"/>
          <w:szCs w:val="28"/>
        </w:rPr>
        <w:t xml:space="preserve">) made up of the aforementioned pure breeds (Ambar </w:t>
      </w:r>
      <w:r w:rsidRPr="001F3F3D">
        <w:rPr>
          <w:rFonts w:ascii="Times New Roman" w:eastAsia="Times New Roman" w:hAnsi="Times New Roman" w:cs="Times New Roman"/>
          <w:i/>
          <w:iCs/>
          <w:sz w:val="26"/>
          <w:szCs w:val="28"/>
        </w:rPr>
        <w:t xml:space="preserve">et al. </w:t>
      </w:r>
      <w:r w:rsidRPr="001F3F3D">
        <w:rPr>
          <w:rFonts w:ascii="Times New Roman" w:eastAsia="Times New Roman" w:hAnsi="Times New Roman" w:cs="Times New Roman"/>
          <w:sz w:val="26"/>
          <w:szCs w:val="28"/>
        </w:rPr>
        <w:t>1999). These studies inferred that Fayoumi may best be used for crossbreeding with WLH or RIR (Fayoumi x WLH - called Rupali and RIR x Fayoumi called SONALI). Further the resultant layers would be suitable for those farmers who wished to farm on small scale egg</w:t>
      </w:r>
      <w:r>
        <w:rPr>
          <w:rFonts w:ascii="Times New Roman" w:eastAsia="Times New Roman" w:hAnsi="Times New Roman" w:cs="Times New Roman"/>
          <w:sz w:val="26"/>
          <w:szCs w:val="28"/>
        </w:rPr>
        <w:t xml:space="preserve"> </w:t>
      </w:r>
      <w:r w:rsidRPr="001F3F3D">
        <w:rPr>
          <w:rFonts w:ascii="Times New Roman" w:eastAsia="Times New Roman" w:hAnsi="Times New Roman" w:cs="Times New Roman"/>
          <w:sz w:val="26"/>
          <w:szCs w:val="28"/>
        </w:rPr>
        <w:t>eries in semi-intensive conditions in Bangladesh. With the Government Central Poultry Farm producing SONALI/Rupali commercial chicken production in semi-intensive conditions in Bangladesh continued until the mid 1990s.</w:t>
      </w:r>
    </w:p>
    <w:p w:rsidR="005F1FA5" w:rsidRPr="001F3F3D" w:rsidRDefault="005F1FA5" w:rsidP="005F1FA5">
      <w:pPr>
        <w:spacing w:after="0" w:line="360" w:lineRule="auto"/>
        <w:jc w:val="both"/>
        <w:rPr>
          <w:rFonts w:ascii="Times New Roman" w:eastAsia="Times New Roman" w:hAnsi="Times New Roman" w:cs="Times New Roman"/>
          <w:sz w:val="26"/>
          <w:szCs w:val="28"/>
        </w:rPr>
      </w:pPr>
    </w:p>
    <w:p w:rsidR="005F1FA5" w:rsidRDefault="005F1FA5" w:rsidP="005F1FA5">
      <w:pPr>
        <w:autoSpaceDE w:val="0"/>
        <w:autoSpaceDN w:val="0"/>
        <w:adjustRightInd w:val="0"/>
        <w:spacing w:after="0" w:line="360" w:lineRule="auto"/>
        <w:jc w:val="both"/>
        <w:rPr>
          <w:rFonts w:ascii="Times New Roman" w:hAnsi="Times New Roman" w:cs="Times New Roman"/>
          <w:sz w:val="26"/>
          <w:szCs w:val="28"/>
        </w:rPr>
      </w:pPr>
      <w:r w:rsidRPr="001F3F3D">
        <w:rPr>
          <w:rFonts w:ascii="Times New Roman" w:eastAsia="Times New Roman" w:hAnsi="Times New Roman" w:cs="Times New Roman"/>
          <w:sz w:val="26"/>
          <w:szCs w:val="28"/>
        </w:rPr>
        <w:t xml:space="preserve">Another trial was commenced in 1993 (Rahman </w:t>
      </w:r>
      <w:r w:rsidRPr="001F3F3D">
        <w:rPr>
          <w:rFonts w:ascii="Times New Roman" w:eastAsia="Times New Roman" w:hAnsi="Times New Roman" w:cs="Times New Roman"/>
          <w:iCs/>
          <w:sz w:val="26"/>
          <w:szCs w:val="28"/>
        </w:rPr>
        <w:t xml:space="preserve">et al. </w:t>
      </w:r>
      <w:r w:rsidRPr="001F3F3D">
        <w:rPr>
          <w:rFonts w:ascii="Times New Roman" w:eastAsia="Times New Roman" w:hAnsi="Times New Roman" w:cs="Times New Roman"/>
          <w:sz w:val="26"/>
          <w:szCs w:val="28"/>
        </w:rPr>
        <w:t>1996) where different exotic hens were tested in semi-scavenging conditions. One of the breeds combinations was a cross between a commercial hybrid as the female line and an improved breed (Fayoumi RIR or WLH) as the male line. Another breed combination was SONALI. The hypothesis was that the use of commercial hybrids as parent hens would satisfy the multiplication links with respect to high egg production while using another breed as males would satisfy the end users with respect to good scavenging and survival traits. Their study inferred that for the government semi-scavenging smallholder model of chicken production the breeding strategy should be based on the production of SONALI birds.</w:t>
      </w:r>
      <w:r w:rsidRPr="001F3F3D">
        <w:rPr>
          <w:rFonts w:ascii="Times New Roman" w:hAnsi="Times New Roman" w:cs="Times New Roman"/>
          <w:sz w:val="26"/>
          <w:szCs w:val="28"/>
        </w:rPr>
        <w:t xml:space="preserve"> Hot-humid climates are more detrimental than dry climate for chicken production (Horst and Petersen, 1981). Indigenous chickens are well adapted to harsh tropical environments and nutrition compared to the exotic chickens (Barua and Howlider, 1990; Horst, 1991; Ali </w:t>
      </w:r>
      <w:r w:rsidRPr="001F3F3D">
        <w:rPr>
          <w:rFonts w:ascii="Times New Roman" w:hAnsi="Times New Roman" w:cs="Times New Roman"/>
          <w:iCs/>
          <w:sz w:val="26"/>
          <w:szCs w:val="28"/>
        </w:rPr>
        <w:t>et al.,</w:t>
      </w:r>
      <w:r w:rsidRPr="001F3F3D">
        <w:rPr>
          <w:rFonts w:ascii="Times New Roman" w:hAnsi="Times New Roman" w:cs="Times New Roman"/>
          <w:sz w:val="26"/>
          <w:szCs w:val="28"/>
        </w:rPr>
        <w:t xml:space="preserve"> 1993). They can protect themselves and chicks from predatory animals (Khan, 1983) and can</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thrive under adverse environmental conditions such as poor housing and feeding, poor</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management and fluctuating temperature and humidity. They are also resistant to different</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diseases (Barua and Howlider, 1991; Islam, 2000). Among the varieties of non-descript (not</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characterized) indigenous chickens, the naked neck type (tropically relevant major gene) is</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 xml:space="preserve">also available which has been </w:t>
      </w:r>
      <w:r w:rsidRPr="001F3F3D">
        <w:rPr>
          <w:rFonts w:ascii="Times New Roman" w:hAnsi="Times New Roman" w:cs="Times New Roman"/>
          <w:sz w:val="26"/>
          <w:szCs w:val="28"/>
        </w:rPr>
        <w:lastRenderedPageBreak/>
        <w:t>found very promising, as it has a heat dissipation mechanism</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and is heat tolerant and therefore better adapted to warm climates (Merat, 1986; Horst, 1988;</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 xml:space="preserve">Deeb and Cahaner, 1996; Horst </w:t>
      </w:r>
      <w:r w:rsidRPr="001F3F3D">
        <w:rPr>
          <w:rFonts w:ascii="Times New Roman" w:hAnsi="Times New Roman" w:cs="Times New Roman"/>
          <w:i/>
          <w:iCs/>
          <w:sz w:val="26"/>
          <w:szCs w:val="28"/>
        </w:rPr>
        <w:t>et al</w:t>
      </w:r>
      <w:r w:rsidRPr="001F3F3D">
        <w:rPr>
          <w:rFonts w:ascii="Times New Roman" w:hAnsi="Times New Roman" w:cs="Times New Roman"/>
          <w:sz w:val="26"/>
          <w:szCs w:val="28"/>
        </w:rPr>
        <w:t>., 1996; Islam, 2000). On the other hand, exotic chickens</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suffer severely in the harsh tropical environment, showing reduced productivity and</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 xml:space="preserve">survivability and high susceptibility to disease and heat (Bohren </w:t>
      </w:r>
      <w:r w:rsidRPr="001F3F3D">
        <w:rPr>
          <w:rFonts w:ascii="Times New Roman" w:hAnsi="Times New Roman" w:cs="Times New Roman"/>
          <w:i/>
          <w:iCs/>
          <w:sz w:val="26"/>
          <w:szCs w:val="28"/>
        </w:rPr>
        <w:t xml:space="preserve">et al., </w:t>
      </w:r>
      <w:r w:rsidRPr="001F3F3D">
        <w:rPr>
          <w:rFonts w:ascii="Times New Roman" w:hAnsi="Times New Roman" w:cs="Times New Roman"/>
          <w:sz w:val="26"/>
          <w:szCs w:val="28"/>
        </w:rPr>
        <w:t xml:space="preserve">1982; Barua </w:t>
      </w:r>
      <w:r w:rsidRPr="001F3F3D">
        <w:rPr>
          <w:rFonts w:ascii="Times New Roman" w:hAnsi="Times New Roman" w:cs="Times New Roman"/>
          <w:i/>
          <w:iCs/>
          <w:sz w:val="26"/>
          <w:szCs w:val="28"/>
        </w:rPr>
        <w:t>et al</w:t>
      </w:r>
      <w:r w:rsidRPr="001F3F3D">
        <w:rPr>
          <w:rFonts w:ascii="Times New Roman" w:hAnsi="Times New Roman" w:cs="Times New Roman"/>
          <w:sz w:val="26"/>
          <w:szCs w:val="28"/>
        </w:rPr>
        <w:t>.,</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1998a). Crossbred chickens have improved adaptability to tropical environments and are</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 xml:space="preserve">resistant to disease and heat compared to exotic pure breeds (Islam </w:t>
      </w:r>
      <w:r w:rsidRPr="001F3F3D">
        <w:rPr>
          <w:rFonts w:ascii="Times New Roman" w:hAnsi="Times New Roman" w:cs="Times New Roman"/>
          <w:i/>
          <w:iCs/>
          <w:sz w:val="26"/>
          <w:szCs w:val="28"/>
        </w:rPr>
        <w:t xml:space="preserve">et al., </w:t>
      </w:r>
      <w:r w:rsidRPr="001F3F3D">
        <w:rPr>
          <w:rFonts w:ascii="Times New Roman" w:hAnsi="Times New Roman" w:cs="Times New Roman"/>
          <w:sz w:val="26"/>
          <w:szCs w:val="28"/>
        </w:rPr>
        <w:t xml:space="preserve">1981; Khondoker </w:t>
      </w:r>
      <w:r w:rsidRPr="001F3F3D">
        <w:rPr>
          <w:rFonts w:ascii="Times New Roman" w:hAnsi="Times New Roman" w:cs="Times New Roman"/>
          <w:i/>
          <w:iCs/>
          <w:sz w:val="26"/>
          <w:szCs w:val="28"/>
        </w:rPr>
        <w:t>et</w:t>
      </w:r>
      <w:r w:rsidRPr="001F3F3D">
        <w:rPr>
          <w:rFonts w:ascii="Times New Roman" w:hAnsi="Times New Roman" w:cs="Times New Roman"/>
          <w:iCs/>
          <w:sz w:val="26"/>
          <w:szCs w:val="28"/>
        </w:rPr>
        <w:t xml:space="preserve"> </w:t>
      </w:r>
      <w:r w:rsidRPr="001F3F3D">
        <w:rPr>
          <w:rFonts w:ascii="Times New Roman" w:hAnsi="Times New Roman" w:cs="Times New Roman"/>
          <w:i/>
          <w:iCs/>
          <w:sz w:val="26"/>
          <w:szCs w:val="28"/>
        </w:rPr>
        <w:t>al</w:t>
      </w:r>
      <w:r w:rsidRPr="001F3F3D">
        <w:rPr>
          <w:rFonts w:ascii="Times New Roman" w:hAnsi="Times New Roman" w:cs="Times New Roman"/>
          <w:sz w:val="26"/>
          <w:szCs w:val="28"/>
        </w:rPr>
        <w:t xml:space="preserve">., 1996; Rahman </w:t>
      </w:r>
      <w:r w:rsidRPr="001F3F3D">
        <w:rPr>
          <w:rFonts w:ascii="Times New Roman" w:hAnsi="Times New Roman" w:cs="Times New Roman"/>
          <w:i/>
          <w:iCs/>
          <w:sz w:val="26"/>
          <w:szCs w:val="28"/>
        </w:rPr>
        <w:t>et al</w:t>
      </w:r>
      <w:r w:rsidRPr="001F3F3D">
        <w:rPr>
          <w:rFonts w:ascii="Times New Roman" w:hAnsi="Times New Roman" w:cs="Times New Roman"/>
          <w:sz w:val="26"/>
          <w:szCs w:val="28"/>
        </w:rPr>
        <w:t xml:space="preserve">., 1997; Barua </w:t>
      </w:r>
      <w:r w:rsidRPr="001F3F3D">
        <w:rPr>
          <w:rFonts w:ascii="Times New Roman" w:hAnsi="Times New Roman" w:cs="Times New Roman"/>
          <w:i/>
          <w:iCs/>
          <w:sz w:val="26"/>
          <w:szCs w:val="28"/>
        </w:rPr>
        <w:t xml:space="preserve">et al., </w:t>
      </w:r>
      <w:r w:rsidRPr="001F3F3D">
        <w:rPr>
          <w:rFonts w:ascii="Times New Roman" w:hAnsi="Times New Roman" w:cs="Times New Roman"/>
          <w:sz w:val="26"/>
          <w:szCs w:val="28"/>
        </w:rPr>
        <w:t xml:space="preserve">1998a; Islam, 2006). Ali </w:t>
      </w:r>
      <w:r w:rsidRPr="001F3F3D">
        <w:rPr>
          <w:rFonts w:ascii="Times New Roman" w:hAnsi="Times New Roman" w:cs="Times New Roman"/>
          <w:i/>
          <w:iCs/>
          <w:sz w:val="26"/>
          <w:szCs w:val="28"/>
        </w:rPr>
        <w:t>et al</w:t>
      </w:r>
      <w:r w:rsidRPr="001F3F3D">
        <w:rPr>
          <w:rFonts w:ascii="Times New Roman" w:hAnsi="Times New Roman" w:cs="Times New Roman"/>
          <w:sz w:val="26"/>
          <w:szCs w:val="28"/>
        </w:rPr>
        <w:t>. (1993) reported</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improved productive adaptability of RIR x Fayoumi crossbreds compared to pure exotic</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chickens in Bangladesh. Crossbreds from indigenous naked neck (D.Nana) with exotic</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chickens are well adapted to harsh hot-humid climate compared to pure exotic chickens</w:t>
      </w:r>
      <w:r w:rsidRPr="001F3F3D">
        <w:rPr>
          <w:rFonts w:ascii="Times New Roman" w:hAnsi="Times New Roman" w:cs="Times New Roman"/>
          <w:iCs/>
          <w:sz w:val="26"/>
          <w:szCs w:val="28"/>
        </w:rPr>
        <w:t xml:space="preserve"> </w:t>
      </w:r>
      <w:r w:rsidRPr="001F3F3D">
        <w:rPr>
          <w:rFonts w:ascii="Times New Roman" w:hAnsi="Times New Roman" w:cs="Times New Roman"/>
          <w:sz w:val="26"/>
          <w:szCs w:val="28"/>
        </w:rPr>
        <w:t xml:space="preserve">(Huque, 1999). </w:t>
      </w:r>
    </w:p>
    <w:p w:rsidR="005F1FA5" w:rsidRPr="001F3F3D" w:rsidRDefault="005F1FA5" w:rsidP="005F1FA5">
      <w:pPr>
        <w:autoSpaceDE w:val="0"/>
        <w:autoSpaceDN w:val="0"/>
        <w:adjustRightInd w:val="0"/>
        <w:spacing w:after="0" w:line="360" w:lineRule="auto"/>
        <w:jc w:val="both"/>
        <w:rPr>
          <w:rFonts w:ascii="Times New Roman" w:hAnsi="Times New Roman" w:cs="Times New Roman"/>
          <w:iCs/>
          <w:sz w:val="26"/>
          <w:szCs w:val="28"/>
        </w:rPr>
      </w:pPr>
    </w:p>
    <w:p w:rsidR="005F1FA5" w:rsidRPr="001F3F3D" w:rsidRDefault="005F1FA5" w:rsidP="005F1FA5">
      <w:pPr>
        <w:autoSpaceDE w:val="0"/>
        <w:autoSpaceDN w:val="0"/>
        <w:adjustRightInd w:val="0"/>
        <w:spacing w:after="0" w:line="360" w:lineRule="auto"/>
        <w:jc w:val="both"/>
        <w:rPr>
          <w:rStyle w:val="IntenseEmphasis"/>
          <w:rFonts w:ascii="Times New Roman" w:hAnsi="Times New Roman" w:cs="Times New Roman"/>
          <w:b w:val="0"/>
          <w:i w:val="0"/>
          <w:color w:val="auto"/>
          <w:sz w:val="26"/>
          <w:szCs w:val="28"/>
        </w:rPr>
      </w:pPr>
      <w:r w:rsidRPr="001F3F3D">
        <w:rPr>
          <w:rFonts w:ascii="Times New Roman" w:hAnsi="Times New Roman" w:cs="Times New Roman"/>
          <w:sz w:val="26"/>
          <w:szCs w:val="28"/>
        </w:rPr>
        <w:t>Cross-breeding research studies have been performed by different scientists but no final conclusion has been reached. The present study has reviewed update cross-breeding findings and concluded for future using of chicken genotypes in hot-humid climate.</w:t>
      </w:r>
      <w:r w:rsidRPr="001F3F3D">
        <w:rPr>
          <w:rStyle w:val="IntenseEmphasis"/>
          <w:rFonts w:ascii="Times New Roman" w:hAnsi="Times New Roman" w:cs="Times New Roman"/>
          <w:i w:val="0"/>
          <w:color w:val="auto"/>
          <w:sz w:val="26"/>
          <w:szCs w:val="28"/>
        </w:rPr>
        <w:t xml:space="preserve"> </w:t>
      </w:r>
      <w:r w:rsidRPr="001F3F3D">
        <w:rPr>
          <w:rStyle w:val="IntenseEmphasis"/>
          <w:rFonts w:ascii="Times New Roman" w:hAnsi="Times New Roman" w:cs="Times New Roman"/>
          <w:b w:val="0"/>
          <w:i w:val="0"/>
          <w:color w:val="auto"/>
          <w:sz w:val="26"/>
          <w:szCs w:val="28"/>
        </w:rPr>
        <w:t xml:space="preserve">However, one report showed that the cross-breed of Fayoumi male and RIR female produced significantly more eggs than the reverse cross (SONALI) with two different diets (Abou-el-Kassem Abd-el-Latif </w:t>
      </w:r>
      <w:r w:rsidRPr="005F1FA5">
        <w:rPr>
          <w:rStyle w:val="IntenseEmphasis"/>
          <w:rFonts w:ascii="Times New Roman" w:hAnsi="Times New Roman" w:cs="Times New Roman"/>
          <w:b w:val="0"/>
          <w:color w:val="auto"/>
          <w:sz w:val="26"/>
          <w:szCs w:val="28"/>
        </w:rPr>
        <w:t>et al</w:t>
      </w:r>
      <w:r w:rsidRPr="001F3F3D">
        <w:rPr>
          <w:rStyle w:val="IntenseEmphasis"/>
          <w:rFonts w:ascii="Times New Roman" w:hAnsi="Times New Roman" w:cs="Times New Roman"/>
          <w:b w:val="0"/>
          <w:i w:val="0"/>
          <w:color w:val="auto"/>
          <w:sz w:val="26"/>
          <w:szCs w:val="28"/>
        </w:rPr>
        <w:t xml:space="preserve"> 1987). In view of the above conflicting findings, the current study was designed to compare the performance of RIR x Fayoumi and Fayoumi x RIR cross-breeds in the term of survivability and feed intake under farm condition of rural Bangladesh.</w:t>
      </w:r>
    </w:p>
    <w:p w:rsidR="005F1FA5" w:rsidRPr="001F3F3D" w:rsidRDefault="005F1FA5" w:rsidP="005F1FA5">
      <w:pPr>
        <w:autoSpaceDE w:val="0"/>
        <w:autoSpaceDN w:val="0"/>
        <w:adjustRightInd w:val="0"/>
        <w:spacing w:after="0" w:line="360" w:lineRule="auto"/>
        <w:jc w:val="both"/>
        <w:rPr>
          <w:rStyle w:val="IntenseEmphasis"/>
          <w:rFonts w:ascii="Times New Roman" w:hAnsi="Times New Roman" w:cs="Times New Roman"/>
          <w:i w:val="0"/>
          <w:color w:val="auto"/>
          <w:sz w:val="26"/>
          <w:szCs w:val="28"/>
        </w:rPr>
      </w:pPr>
    </w:p>
    <w:p w:rsidR="005F1FA5" w:rsidRPr="001F3F3D" w:rsidRDefault="005F1FA5" w:rsidP="005F1FA5">
      <w:pPr>
        <w:autoSpaceDE w:val="0"/>
        <w:autoSpaceDN w:val="0"/>
        <w:adjustRightInd w:val="0"/>
        <w:spacing w:after="0" w:line="360" w:lineRule="auto"/>
        <w:jc w:val="both"/>
        <w:rPr>
          <w:rStyle w:val="IntenseEmphasis"/>
          <w:rFonts w:ascii="Times New Roman" w:hAnsi="Times New Roman" w:cs="Times New Roman"/>
          <w:i w:val="0"/>
          <w:color w:val="auto"/>
          <w:sz w:val="30"/>
          <w:szCs w:val="32"/>
        </w:rPr>
      </w:pPr>
    </w:p>
    <w:p w:rsidR="005F1FA5" w:rsidRPr="001F3F3D" w:rsidRDefault="005F1FA5" w:rsidP="005F1FA5">
      <w:pPr>
        <w:pStyle w:val="NoSpacing"/>
        <w:spacing w:line="360" w:lineRule="auto"/>
        <w:jc w:val="both"/>
        <w:rPr>
          <w:rStyle w:val="IntenseEmphasis"/>
          <w:rFonts w:ascii="Times New Roman" w:hAnsi="Times New Roman" w:cs="Times New Roman"/>
          <w:i w:val="0"/>
          <w:color w:val="auto"/>
          <w:sz w:val="30"/>
          <w:szCs w:val="32"/>
        </w:rPr>
      </w:pPr>
    </w:p>
    <w:p w:rsidR="005F1FA5" w:rsidRPr="001F3F3D" w:rsidRDefault="005F1FA5" w:rsidP="005F1FA5">
      <w:pPr>
        <w:pStyle w:val="NoSpacing"/>
        <w:spacing w:line="360" w:lineRule="auto"/>
        <w:jc w:val="both"/>
        <w:rPr>
          <w:rFonts w:ascii="Times New Roman" w:hAnsi="Times New Roman" w:cs="Times New Roman"/>
          <w:b/>
          <w:sz w:val="30"/>
          <w:szCs w:val="28"/>
        </w:rPr>
      </w:pPr>
    </w:p>
    <w:p w:rsidR="005F1FA5" w:rsidRPr="001F3F3D" w:rsidRDefault="005F1FA5" w:rsidP="005F1FA5">
      <w:pPr>
        <w:pStyle w:val="NoSpacing"/>
        <w:spacing w:line="360" w:lineRule="auto"/>
        <w:jc w:val="both"/>
        <w:rPr>
          <w:rFonts w:ascii="Times New Roman" w:hAnsi="Times New Roman" w:cs="Times New Roman"/>
          <w:b/>
          <w:sz w:val="30"/>
          <w:szCs w:val="28"/>
        </w:rPr>
      </w:pPr>
    </w:p>
    <w:p w:rsidR="005F1FA5" w:rsidRDefault="005F1FA5" w:rsidP="005F1FA5">
      <w:pPr>
        <w:spacing w:after="0" w:line="360" w:lineRule="auto"/>
        <w:jc w:val="center"/>
        <w:rPr>
          <w:rStyle w:val="BookTitle"/>
          <w:rFonts w:ascii="Times New Roman" w:hAnsi="Times New Roman" w:cs="Times New Roman"/>
          <w:caps/>
          <w:smallCaps w:val="0"/>
          <w:sz w:val="28"/>
          <w:szCs w:val="28"/>
        </w:rPr>
      </w:pPr>
    </w:p>
    <w:p w:rsidR="005F1FA5" w:rsidRDefault="005F1FA5" w:rsidP="005F1FA5">
      <w:pPr>
        <w:spacing w:after="0" w:line="360" w:lineRule="auto"/>
        <w:jc w:val="center"/>
        <w:rPr>
          <w:rStyle w:val="BookTitle"/>
          <w:rFonts w:ascii="Times New Roman" w:hAnsi="Times New Roman" w:cs="Times New Roman"/>
          <w:caps/>
          <w:smallCaps w:val="0"/>
          <w:sz w:val="28"/>
          <w:szCs w:val="28"/>
        </w:rPr>
      </w:pPr>
    </w:p>
    <w:p w:rsidR="005F1FA5" w:rsidRPr="001F3F3D" w:rsidRDefault="005F1FA5" w:rsidP="005F1FA5">
      <w:pPr>
        <w:spacing w:after="0" w:line="360" w:lineRule="auto"/>
        <w:jc w:val="center"/>
        <w:rPr>
          <w:rStyle w:val="BookTitle"/>
          <w:rFonts w:ascii="Times New Roman" w:hAnsi="Times New Roman" w:cs="Times New Roman"/>
          <w:caps/>
          <w:smallCaps w:val="0"/>
          <w:sz w:val="28"/>
          <w:szCs w:val="28"/>
        </w:rPr>
      </w:pPr>
      <w:r w:rsidRPr="001F3F3D">
        <w:rPr>
          <w:rStyle w:val="BookTitle"/>
          <w:rFonts w:ascii="Times New Roman" w:hAnsi="Times New Roman" w:cs="Times New Roman"/>
          <w:caps/>
          <w:smallCaps w:val="0"/>
          <w:sz w:val="28"/>
          <w:szCs w:val="28"/>
        </w:rPr>
        <w:lastRenderedPageBreak/>
        <w:t>Chapter-I</w:t>
      </w:r>
      <w:r>
        <w:rPr>
          <w:rStyle w:val="BookTitle"/>
          <w:rFonts w:ascii="Times New Roman" w:hAnsi="Times New Roman" w:cs="Times New Roman"/>
          <w:caps/>
          <w:smallCaps w:val="0"/>
          <w:sz w:val="28"/>
          <w:szCs w:val="28"/>
        </w:rPr>
        <w:t>II</w:t>
      </w:r>
    </w:p>
    <w:p w:rsidR="001F3F3D" w:rsidRDefault="001F3F3D" w:rsidP="005F1FA5">
      <w:pPr>
        <w:pStyle w:val="Heading4"/>
        <w:spacing w:before="0" w:beforeAutospacing="0" w:after="0" w:afterAutospacing="0"/>
        <w:jc w:val="center"/>
        <w:rPr>
          <w:rStyle w:val="IntenseEmphasis"/>
          <w:b/>
          <w:i w:val="0"/>
          <w:color w:val="auto"/>
          <w:sz w:val="30"/>
          <w:szCs w:val="32"/>
        </w:rPr>
      </w:pPr>
    </w:p>
    <w:p w:rsidR="003211E1" w:rsidRDefault="003211E1" w:rsidP="001F3F3D">
      <w:pPr>
        <w:pStyle w:val="Heading4"/>
        <w:spacing w:before="0" w:beforeAutospacing="0" w:after="0" w:afterAutospacing="0" w:line="360" w:lineRule="auto"/>
        <w:jc w:val="center"/>
        <w:rPr>
          <w:rStyle w:val="IntenseEmphasis"/>
          <w:b/>
          <w:i w:val="0"/>
          <w:color w:val="auto"/>
          <w:sz w:val="30"/>
          <w:szCs w:val="32"/>
        </w:rPr>
      </w:pPr>
      <w:r w:rsidRPr="001F3F3D">
        <w:rPr>
          <w:rStyle w:val="IntenseEmphasis"/>
          <w:b/>
          <w:i w:val="0"/>
          <w:color w:val="auto"/>
          <w:sz w:val="30"/>
          <w:szCs w:val="32"/>
        </w:rPr>
        <w:t>MATERIALS AND METHODS</w:t>
      </w:r>
    </w:p>
    <w:p w:rsidR="001F3F3D" w:rsidRPr="001F3F3D" w:rsidRDefault="001F3F3D" w:rsidP="001F3F3D">
      <w:pPr>
        <w:pStyle w:val="Heading4"/>
        <w:spacing w:before="0" w:beforeAutospacing="0" w:after="0" w:afterAutospacing="0" w:line="360" w:lineRule="auto"/>
        <w:jc w:val="center"/>
        <w:rPr>
          <w:rStyle w:val="IntenseEmphasis"/>
          <w:b/>
          <w:i w:val="0"/>
          <w:color w:val="auto"/>
          <w:sz w:val="30"/>
          <w:szCs w:val="32"/>
        </w:rPr>
      </w:pPr>
    </w:p>
    <w:p w:rsidR="003211E1" w:rsidRPr="001F3F3D" w:rsidRDefault="003211E1" w:rsidP="001F3F3D">
      <w:pPr>
        <w:autoSpaceDE w:val="0"/>
        <w:spacing w:after="0" w:line="360" w:lineRule="auto"/>
        <w:jc w:val="both"/>
        <w:rPr>
          <w:rStyle w:val="IntenseEmphasis"/>
          <w:rFonts w:ascii="Times New Roman" w:eastAsia="Times New Roman" w:hAnsi="Times New Roman" w:cs="Times New Roman"/>
          <w:b w:val="0"/>
          <w:bCs w:val="0"/>
          <w:i w:val="0"/>
          <w:iCs w:val="0"/>
          <w:color w:val="auto"/>
          <w:sz w:val="26"/>
          <w:szCs w:val="28"/>
        </w:rPr>
      </w:pPr>
      <w:r w:rsidRPr="001F3F3D">
        <w:rPr>
          <w:rStyle w:val="IntenseEmphasis"/>
          <w:rFonts w:ascii="Times New Roman" w:hAnsi="Times New Roman" w:cs="Times New Roman"/>
          <w:i w:val="0"/>
          <w:color w:val="auto"/>
          <w:sz w:val="26"/>
          <w:szCs w:val="28"/>
        </w:rPr>
        <w:t>GEOGRAPHICAL PRESENTATION OF STUDY AREA</w:t>
      </w:r>
    </w:p>
    <w:p w:rsidR="003211E1" w:rsidRDefault="003211E1" w:rsidP="001F3F3D">
      <w:pPr>
        <w:pStyle w:val="Heading4"/>
        <w:spacing w:before="0" w:beforeAutospacing="0" w:after="0" w:afterAutospacing="0" w:line="360" w:lineRule="auto"/>
        <w:jc w:val="both"/>
        <w:rPr>
          <w:rStyle w:val="IntenseEmphasis"/>
          <w:i w:val="0"/>
          <w:color w:val="auto"/>
          <w:sz w:val="26"/>
          <w:szCs w:val="28"/>
        </w:rPr>
      </w:pPr>
      <w:r w:rsidRPr="001F3F3D">
        <w:rPr>
          <w:rStyle w:val="IntenseEmphasis"/>
          <w:i w:val="0"/>
          <w:color w:val="auto"/>
          <w:sz w:val="26"/>
          <w:szCs w:val="28"/>
        </w:rPr>
        <w:t xml:space="preserve">Bangladesh is located between 20.75°N and 25.75°N in latitude and between 88.30°E and 92.75°E in longitude. The mean annual temperature is about 26°C . Mean monthly temperature ranges between about 18°C in January and 30°C in April-May. Extreme temperatures range between about 4°C and 43°C except on the coast. Ground frost is occasionally experienced in exposed parts of the hill areas but not on the </w:t>
      </w:r>
      <w:r w:rsidR="00363E08" w:rsidRPr="001F3F3D">
        <w:rPr>
          <w:rStyle w:val="IntenseEmphasis"/>
          <w:i w:val="0"/>
          <w:color w:val="auto"/>
          <w:sz w:val="26"/>
          <w:szCs w:val="28"/>
        </w:rPr>
        <w:t>plains. The study was carried out in a Govt. poultry farm, Rangpur.</w:t>
      </w:r>
    </w:p>
    <w:p w:rsidR="005F1FA5" w:rsidRPr="001F3F3D" w:rsidRDefault="005F1FA5" w:rsidP="001F3F3D">
      <w:pPr>
        <w:pStyle w:val="Heading4"/>
        <w:spacing w:before="0" w:beforeAutospacing="0" w:after="0" w:afterAutospacing="0" w:line="360" w:lineRule="auto"/>
        <w:jc w:val="both"/>
        <w:rPr>
          <w:rStyle w:val="IntenseEmphasis"/>
          <w:i w:val="0"/>
          <w:color w:val="auto"/>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r>
        <w:rPr>
          <w:bCs w:val="0"/>
          <w:i/>
          <w:noProof/>
          <w:color w:val="4F81BD" w:themeColor="accent1"/>
          <w:sz w:val="26"/>
          <w:szCs w:val="28"/>
        </w:rPr>
        <w:drawing>
          <wp:anchor distT="0" distB="0" distL="114300" distR="114300" simplePos="0" relativeHeight="251659264" behindDoc="0" locked="0" layoutInCell="1" allowOverlap="1">
            <wp:simplePos x="0" y="0"/>
            <wp:positionH relativeFrom="column">
              <wp:align>left</wp:align>
            </wp:positionH>
            <wp:positionV relativeFrom="paragraph">
              <wp:posOffset>186279</wp:posOffset>
            </wp:positionV>
            <wp:extent cx="2919842" cy="2982296"/>
            <wp:effectExtent l="19050" t="19050" r="13858" b="27604"/>
            <wp:wrapNone/>
            <wp:docPr id="5" name="Picture 1" descr="http://www.fao.org/docrep/008/a0070t/a0070t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docrep/008/a0070t/a0070t0l.jpg"/>
                    <pic:cNvPicPr>
                      <a:picLocks noChangeAspect="1" noChangeArrowheads="1"/>
                    </pic:cNvPicPr>
                  </pic:nvPicPr>
                  <pic:blipFill>
                    <a:blip r:embed="rId8"/>
                    <a:srcRect/>
                    <a:stretch>
                      <a:fillRect/>
                    </a:stretch>
                  </pic:blipFill>
                  <pic:spPr bwMode="auto">
                    <a:xfrm>
                      <a:off x="0" y="0"/>
                      <a:ext cx="2919842" cy="2982296"/>
                    </a:xfrm>
                    <a:prstGeom prst="rect">
                      <a:avLst/>
                    </a:prstGeom>
                    <a:noFill/>
                    <a:ln w="9525">
                      <a:solidFill>
                        <a:schemeClr val="accent1"/>
                      </a:solidFill>
                      <a:miter lim="800000"/>
                      <a:headEnd/>
                      <a:tailEnd/>
                    </a:ln>
                  </pic:spPr>
                </pic:pic>
              </a:graphicData>
            </a:graphic>
          </wp:anchor>
        </w:drawing>
      </w:r>
      <w:r>
        <w:rPr>
          <w:bCs w:val="0"/>
          <w:i/>
          <w:noProof/>
          <w:color w:val="4F81BD" w:themeColor="accent1"/>
          <w:sz w:val="26"/>
          <w:szCs w:val="28"/>
        </w:rPr>
        <w:drawing>
          <wp:anchor distT="0" distB="0" distL="114300" distR="114300" simplePos="0" relativeHeight="251660288" behindDoc="0" locked="0" layoutInCell="1" allowOverlap="1">
            <wp:simplePos x="0" y="0"/>
            <wp:positionH relativeFrom="column">
              <wp:posOffset>3044190</wp:posOffset>
            </wp:positionH>
            <wp:positionV relativeFrom="paragraph">
              <wp:posOffset>180340</wp:posOffset>
            </wp:positionV>
            <wp:extent cx="2818130" cy="2998470"/>
            <wp:effectExtent l="19050" t="0" r="127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18130" cy="2998470"/>
                    </a:xfrm>
                    <a:prstGeom prst="rect">
                      <a:avLst/>
                    </a:prstGeom>
                    <a:noFill/>
                    <a:ln w="9525">
                      <a:noFill/>
                      <a:miter lim="800000"/>
                      <a:headEnd/>
                      <a:tailEnd/>
                    </a:ln>
                  </pic:spPr>
                </pic:pic>
              </a:graphicData>
            </a:graphic>
          </wp:anchor>
        </w:drawing>
      </w: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5F1FA5" w:rsidRDefault="005F1FA5" w:rsidP="001F3F3D">
      <w:pPr>
        <w:pStyle w:val="Heading4"/>
        <w:spacing w:before="0" w:beforeAutospacing="0" w:after="0" w:afterAutospacing="0" w:line="360" w:lineRule="auto"/>
        <w:jc w:val="both"/>
        <w:rPr>
          <w:bCs w:val="0"/>
          <w:i/>
          <w:noProof/>
          <w:color w:val="4F81BD" w:themeColor="accent1"/>
          <w:sz w:val="26"/>
          <w:szCs w:val="28"/>
        </w:rPr>
      </w:pPr>
    </w:p>
    <w:p w:rsidR="003211E1" w:rsidRPr="001F3F3D" w:rsidRDefault="003211E1" w:rsidP="001F3F3D">
      <w:pPr>
        <w:pStyle w:val="Heading4"/>
        <w:spacing w:before="0" w:beforeAutospacing="0" w:after="0" w:afterAutospacing="0" w:line="360" w:lineRule="auto"/>
        <w:jc w:val="both"/>
        <w:rPr>
          <w:bCs w:val="0"/>
          <w:i/>
          <w:noProof/>
          <w:color w:val="4F81BD" w:themeColor="accent1"/>
          <w:sz w:val="26"/>
          <w:szCs w:val="28"/>
        </w:rPr>
      </w:pPr>
    </w:p>
    <w:p w:rsidR="005F1FA5" w:rsidRDefault="003211E1" w:rsidP="001F3F3D">
      <w:pPr>
        <w:pStyle w:val="Heading4"/>
        <w:spacing w:before="0" w:beforeAutospacing="0" w:after="0" w:afterAutospacing="0" w:line="360" w:lineRule="auto"/>
        <w:jc w:val="both"/>
        <w:rPr>
          <w:bCs w:val="0"/>
          <w:noProof/>
          <w:sz w:val="26"/>
          <w:szCs w:val="28"/>
        </w:rPr>
      </w:pPr>
      <w:r w:rsidRPr="001F3F3D">
        <w:rPr>
          <w:bCs w:val="0"/>
          <w:i/>
          <w:noProof/>
          <w:color w:val="4F81BD" w:themeColor="accent1"/>
          <w:sz w:val="26"/>
          <w:szCs w:val="28"/>
        </w:rPr>
        <w:br w:type="textWrapping" w:clear="all"/>
      </w:r>
      <w:r w:rsidRPr="001F3F3D">
        <w:rPr>
          <w:bCs w:val="0"/>
          <w:noProof/>
          <w:sz w:val="26"/>
          <w:szCs w:val="28"/>
        </w:rPr>
        <w:t xml:space="preserve">                                </w:t>
      </w:r>
    </w:p>
    <w:p w:rsidR="003211E1" w:rsidRPr="001F3F3D" w:rsidRDefault="003211E1" w:rsidP="005F1FA5">
      <w:pPr>
        <w:pStyle w:val="Heading4"/>
        <w:spacing w:before="0" w:beforeAutospacing="0" w:after="0" w:afterAutospacing="0" w:line="360" w:lineRule="auto"/>
        <w:jc w:val="center"/>
        <w:rPr>
          <w:bCs w:val="0"/>
          <w:noProof/>
          <w:color w:val="4F81BD" w:themeColor="accent1"/>
          <w:sz w:val="26"/>
          <w:szCs w:val="28"/>
        </w:rPr>
      </w:pPr>
      <w:r w:rsidRPr="001F3F3D">
        <w:rPr>
          <w:bCs w:val="0"/>
          <w:noProof/>
          <w:sz w:val="26"/>
          <w:szCs w:val="28"/>
        </w:rPr>
        <w:t>Fig: Geographical location of study area</w:t>
      </w:r>
    </w:p>
    <w:p w:rsidR="005F1FA5" w:rsidRDefault="005F1FA5" w:rsidP="001F3F3D">
      <w:pPr>
        <w:pStyle w:val="NoSpacing"/>
        <w:spacing w:line="360" w:lineRule="auto"/>
        <w:jc w:val="both"/>
        <w:rPr>
          <w:rFonts w:ascii="Times New Roman" w:hAnsi="Times New Roman" w:cs="Times New Roman"/>
          <w:b/>
          <w:sz w:val="26"/>
          <w:szCs w:val="28"/>
        </w:rPr>
      </w:pPr>
    </w:p>
    <w:p w:rsidR="005F1FA5" w:rsidRDefault="005F1FA5" w:rsidP="001F3F3D">
      <w:pPr>
        <w:pStyle w:val="NoSpacing"/>
        <w:spacing w:line="360" w:lineRule="auto"/>
        <w:jc w:val="both"/>
        <w:rPr>
          <w:rFonts w:ascii="Times New Roman" w:hAnsi="Times New Roman" w:cs="Times New Roman"/>
          <w:b/>
          <w:sz w:val="26"/>
          <w:szCs w:val="28"/>
        </w:rPr>
      </w:pPr>
    </w:p>
    <w:p w:rsidR="005F1FA5" w:rsidRDefault="005F1FA5" w:rsidP="001F3F3D">
      <w:pPr>
        <w:pStyle w:val="NoSpacing"/>
        <w:spacing w:line="360" w:lineRule="auto"/>
        <w:jc w:val="both"/>
        <w:rPr>
          <w:rFonts w:ascii="Times New Roman" w:hAnsi="Times New Roman" w:cs="Times New Roman"/>
          <w:b/>
          <w:sz w:val="26"/>
          <w:szCs w:val="28"/>
        </w:rPr>
      </w:pPr>
    </w:p>
    <w:p w:rsidR="005F1FA5" w:rsidRDefault="005F1FA5" w:rsidP="001F3F3D">
      <w:pPr>
        <w:pStyle w:val="NoSpacing"/>
        <w:spacing w:line="360" w:lineRule="auto"/>
        <w:jc w:val="both"/>
        <w:rPr>
          <w:rFonts w:ascii="Times New Roman" w:hAnsi="Times New Roman" w:cs="Times New Roman"/>
          <w:b/>
          <w:sz w:val="26"/>
          <w:szCs w:val="28"/>
        </w:rPr>
      </w:pPr>
    </w:p>
    <w:p w:rsidR="005F1FA5" w:rsidRDefault="005F1FA5" w:rsidP="001F3F3D">
      <w:pPr>
        <w:pStyle w:val="NoSpacing"/>
        <w:spacing w:line="360" w:lineRule="auto"/>
        <w:jc w:val="both"/>
        <w:rPr>
          <w:rFonts w:ascii="Times New Roman" w:hAnsi="Times New Roman" w:cs="Times New Roman"/>
          <w:b/>
          <w:sz w:val="26"/>
          <w:szCs w:val="28"/>
        </w:rPr>
      </w:pPr>
    </w:p>
    <w:p w:rsidR="003211E1" w:rsidRPr="001F3F3D" w:rsidRDefault="003211E1" w:rsidP="001F3F3D">
      <w:pPr>
        <w:pStyle w:val="NoSpacing"/>
        <w:spacing w:line="360" w:lineRule="auto"/>
        <w:jc w:val="both"/>
        <w:rPr>
          <w:rFonts w:ascii="Times New Roman" w:hAnsi="Times New Roman" w:cs="Times New Roman"/>
          <w:b/>
          <w:sz w:val="26"/>
          <w:szCs w:val="28"/>
        </w:rPr>
      </w:pPr>
      <w:r w:rsidRPr="001F3F3D">
        <w:rPr>
          <w:rFonts w:ascii="Times New Roman" w:hAnsi="Times New Roman" w:cs="Times New Roman"/>
          <w:b/>
          <w:sz w:val="26"/>
          <w:szCs w:val="28"/>
        </w:rPr>
        <w:lastRenderedPageBreak/>
        <w:t>Experimental birds and their source:</w:t>
      </w:r>
    </w:p>
    <w:p w:rsidR="003211E1" w:rsidRPr="001F3F3D" w:rsidRDefault="003211E1" w:rsidP="001F3F3D">
      <w:pPr>
        <w:pStyle w:val="NoSpacing"/>
        <w:spacing w:line="360" w:lineRule="auto"/>
        <w:jc w:val="both"/>
        <w:rPr>
          <w:rStyle w:val="IntenseEmphasis"/>
          <w:rFonts w:ascii="Times New Roman" w:hAnsi="Times New Roman" w:cs="Times New Roman"/>
          <w:b w:val="0"/>
          <w:i w:val="0"/>
          <w:color w:val="auto"/>
          <w:sz w:val="26"/>
          <w:szCs w:val="28"/>
        </w:rPr>
      </w:pPr>
      <w:r w:rsidRPr="001F3F3D">
        <w:rPr>
          <w:rStyle w:val="IntenseEmphasis"/>
          <w:rFonts w:ascii="Times New Roman" w:hAnsi="Times New Roman" w:cs="Times New Roman"/>
          <w:b w:val="0"/>
          <w:i w:val="0"/>
          <w:color w:val="auto"/>
          <w:sz w:val="26"/>
          <w:szCs w:val="28"/>
        </w:rPr>
        <w:t>The experiment was conducted in a poultry farm of Rangpur district. Secondary Data were collected from the records of this farm mentioning the following managemental procedures</w:t>
      </w:r>
      <w:r w:rsidR="00DF2B75" w:rsidRPr="001F3F3D">
        <w:rPr>
          <w:rStyle w:val="IntenseEmphasis"/>
          <w:rFonts w:ascii="Times New Roman" w:hAnsi="Times New Roman" w:cs="Times New Roman"/>
          <w:b w:val="0"/>
          <w:i w:val="0"/>
          <w:color w:val="auto"/>
          <w:sz w:val="26"/>
          <w:szCs w:val="28"/>
        </w:rPr>
        <w:t xml:space="preserve"> and the information required.  Two crossbred were</w:t>
      </w:r>
      <w:r w:rsidRPr="001F3F3D">
        <w:rPr>
          <w:rStyle w:val="IntenseEmphasis"/>
          <w:rFonts w:ascii="Times New Roman" w:hAnsi="Times New Roman" w:cs="Times New Roman"/>
          <w:b w:val="0"/>
          <w:i w:val="0"/>
          <w:color w:val="auto"/>
          <w:sz w:val="26"/>
          <w:szCs w:val="28"/>
        </w:rPr>
        <w:t xml:space="preserve"> pro</w:t>
      </w:r>
      <w:r w:rsidR="00DF2B75" w:rsidRPr="001F3F3D">
        <w:rPr>
          <w:rStyle w:val="IntenseEmphasis"/>
          <w:rFonts w:ascii="Times New Roman" w:hAnsi="Times New Roman" w:cs="Times New Roman"/>
          <w:b w:val="0"/>
          <w:i w:val="0"/>
          <w:color w:val="auto"/>
          <w:sz w:val="26"/>
          <w:szCs w:val="28"/>
        </w:rPr>
        <w:t xml:space="preserve">duced by the crossing of RIR with Fayoumi and RIR with </w:t>
      </w:r>
      <w:r w:rsidR="00CB4638" w:rsidRPr="001F3F3D">
        <w:rPr>
          <w:rStyle w:val="IntenseEmphasis"/>
          <w:rFonts w:ascii="Times New Roman" w:hAnsi="Times New Roman" w:cs="Times New Roman"/>
          <w:b w:val="0"/>
          <w:i w:val="0"/>
          <w:color w:val="auto"/>
          <w:sz w:val="26"/>
          <w:szCs w:val="28"/>
        </w:rPr>
        <w:t>Naked Neck</w:t>
      </w:r>
      <w:r w:rsidR="00DF2B75" w:rsidRPr="001F3F3D">
        <w:rPr>
          <w:rStyle w:val="IntenseEmphasis"/>
          <w:rFonts w:ascii="Times New Roman" w:hAnsi="Times New Roman" w:cs="Times New Roman"/>
          <w:b w:val="0"/>
          <w:i w:val="0"/>
          <w:color w:val="auto"/>
          <w:sz w:val="26"/>
          <w:szCs w:val="28"/>
        </w:rPr>
        <w:t xml:space="preserve">. </w:t>
      </w:r>
      <w:r w:rsidRPr="001F3F3D">
        <w:rPr>
          <w:rStyle w:val="IntenseEmphasis"/>
          <w:rFonts w:ascii="Times New Roman" w:hAnsi="Times New Roman" w:cs="Times New Roman"/>
          <w:b w:val="0"/>
          <w:i w:val="0"/>
          <w:color w:val="auto"/>
          <w:sz w:val="26"/>
          <w:szCs w:val="28"/>
        </w:rPr>
        <w:t>The Fayoumi</w:t>
      </w:r>
      <w:r w:rsidR="00DF2B75" w:rsidRPr="001F3F3D">
        <w:rPr>
          <w:rStyle w:val="IntenseEmphasis"/>
          <w:rFonts w:ascii="Times New Roman" w:hAnsi="Times New Roman" w:cs="Times New Roman"/>
          <w:b w:val="0"/>
          <w:i w:val="0"/>
          <w:color w:val="auto"/>
          <w:sz w:val="26"/>
          <w:szCs w:val="28"/>
        </w:rPr>
        <w:t xml:space="preserve"> &amp; the Naked neck </w:t>
      </w:r>
      <w:r w:rsidRPr="001F3F3D">
        <w:rPr>
          <w:rStyle w:val="IntenseEmphasis"/>
          <w:rFonts w:ascii="Times New Roman" w:hAnsi="Times New Roman" w:cs="Times New Roman"/>
          <w:b w:val="0"/>
          <w:i w:val="0"/>
          <w:color w:val="auto"/>
          <w:sz w:val="26"/>
          <w:szCs w:val="28"/>
        </w:rPr>
        <w:t xml:space="preserve">hens and the RIR cocks were collected from Govt. poultry farm. Mortality was determined by the number of dead birds in the record. Feed intake was measured at the end of each week. </w:t>
      </w:r>
    </w:p>
    <w:p w:rsidR="003211E1" w:rsidRPr="001F3F3D" w:rsidRDefault="003211E1" w:rsidP="001F3F3D">
      <w:pPr>
        <w:pStyle w:val="NoSpacing"/>
        <w:spacing w:line="360" w:lineRule="auto"/>
        <w:jc w:val="both"/>
        <w:rPr>
          <w:rStyle w:val="IntenseEmphasis"/>
          <w:rFonts w:ascii="Times New Roman" w:eastAsia="Times New Roman" w:hAnsi="Times New Roman" w:cs="Times New Roman"/>
          <w:b w:val="0"/>
          <w:i w:val="0"/>
          <w:color w:val="auto"/>
          <w:sz w:val="26"/>
          <w:szCs w:val="28"/>
        </w:rPr>
      </w:pPr>
    </w:p>
    <w:p w:rsidR="003211E1" w:rsidRPr="001F3F3D" w:rsidRDefault="003211E1" w:rsidP="001F3F3D">
      <w:pPr>
        <w:pStyle w:val="NoSpacing"/>
        <w:spacing w:line="360" w:lineRule="auto"/>
        <w:jc w:val="both"/>
        <w:rPr>
          <w:rFonts w:ascii="Times New Roman" w:hAnsi="Times New Roman" w:cs="Times New Roman"/>
          <w:b/>
          <w:sz w:val="26"/>
          <w:szCs w:val="28"/>
        </w:rPr>
      </w:pPr>
      <w:r w:rsidRPr="001F3F3D">
        <w:rPr>
          <w:rFonts w:ascii="Times New Roman" w:hAnsi="Times New Roman" w:cs="Times New Roman"/>
          <w:b/>
          <w:sz w:val="26"/>
          <w:szCs w:val="28"/>
        </w:rPr>
        <w:t>Initial care, feeding and watering of birds:</w:t>
      </w:r>
    </w:p>
    <w:p w:rsidR="00376E9C" w:rsidRPr="001F3F3D" w:rsidRDefault="003211E1" w:rsidP="001F3F3D">
      <w:pPr>
        <w:pStyle w:val="NoSpacing"/>
        <w:spacing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The chicks were supplied with 5% glucose solution on arrival in the experimental shed to overcome transportation stress. For the first three days, broiler starter (CP 23.1%, CF 5.9%, EE 4.4% and Ash 6.1%) of Aftab Feed Mill (Aftab Bahumukhi Farms Limited, Bhagalpur, Bajitpur, Kishoregonj) was supplied on clean newspaper in the form of crumble and then on trays up to one week. After one week, broiler starter feed (CP 24.8%, CF 5.5%, EE 4.3% and Ash 5.9%) of Nourish Poultry and Hatchery Limited was supplied to round feeders throughout the production period. All birds were fed and watered </w:t>
      </w:r>
      <w:r w:rsidR="009F24EF" w:rsidRPr="001F3F3D">
        <w:rPr>
          <w:rFonts w:ascii="Times New Roman" w:hAnsi="Times New Roman" w:cs="Times New Roman"/>
          <w:iCs/>
          <w:sz w:val="26"/>
          <w:szCs w:val="28"/>
        </w:rPr>
        <w:t>ad-</w:t>
      </w:r>
      <w:r w:rsidRPr="001F3F3D">
        <w:rPr>
          <w:rFonts w:ascii="Times New Roman" w:hAnsi="Times New Roman" w:cs="Times New Roman"/>
          <w:iCs/>
          <w:sz w:val="26"/>
          <w:szCs w:val="28"/>
        </w:rPr>
        <w:t>libitum</w:t>
      </w:r>
      <w:r w:rsidRPr="001F3F3D">
        <w:rPr>
          <w:rFonts w:ascii="Times New Roman" w:hAnsi="Times New Roman" w:cs="Times New Roman"/>
          <w:sz w:val="26"/>
          <w:szCs w:val="28"/>
        </w:rPr>
        <w:t xml:space="preserve">. Multi-vitamin premix (Megavit WS; Novartis Animal Health, Dhaka, Bangladesh) was supplied through drinking water to each group of birds. Moreover, vitamin C was given through drinking water to all birds when the environmental </w:t>
      </w:r>
      <w:r w:rsidR="007C397B" w:rsidRPr="001F3F3D">
        <w:rPr>
          <w:rFonts w:ascii="Times New Roman" w:hAnsi="Times New Roman" w:cs="Times New Roman"/>
          <w:sz w:val="26"/>
          <w:szCs w:val="28"/>
        </w:rPr>
        <w:t>temperature increases</w:t>
      </w:r>
      <w:r w:rsidRPr="001F3F3D">
        <w:rPr>
          <w:rFonts w:ascii="Times New Roman" w:hAnsi="Times New Roman" w:cs="Times New Roman"/>
          <w:sz w:val="26"/>
          <w:szCs w:val="28"/>
        </w:rPr>
        <w:t>. Feed and water were supplied three times per day during the 1st week and then twice daily up to the end of the production period. Brooding and lighting A 100 watt bulb was hung in each experimental pen for brooding the birds</w:t>
      </w:r>
      <w:r w:rsidR="00376E9C" w:rsidRPr="001F3F3D">
        <w:rPr>
          <w:rFonts w:ascii="Times New Roman" w:hAnsi="Times New Roman" w:cs="Times New Roman"/>
          <w:sz w:val="26"/>
          <w:szCs w:val="28"/>
        </w:rPr>
        <w:t>.</w:t>
      </w:r>
    </w:p>
    <w:p w:rsidR="00376E9C" w:rsidRPr="001F3F3D" w:rsidRDefault="00376E9C" w:rsidP="001F3F3D">
      <w:pPr>
        <w:pStyle w:val="NoSpacing"/>
        <w:spacing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 The following temperature schedule was maintained for brooding of chicks-</w:t>
      </w:r>
    </w:p>
    <w:p w:rsidR="005F1FA5" w:rsidRDefault="005F1FA5">
      <w:pPr>
        <w:rPr>
          <w:rFonts w:ascii="Times New Roman" w:hAnsi="Times New Roman" w:cs="Times New Roman"/>
          <w:b/>
          <w:sz w:val="26"/>
          <w:szCs w:val="28"/>
        </w:rPr>
      </w:pPr>
      <w:r>
        <w:rPr>
          <w:rFonts w:ascii="Times New Roman" w:hAnsi="Times New Roman" w:cs="Times New Roman"/>
          <w:b/>
          <w:sz w:val="26"/>
          <w:szCs w:val="28"/>
        </w:rPr>
        <w:br w:type="page"/>
      </w:r>
    </w:p>
    <w:p w:rsidR="00376E9C" w:rsidRPr="001F3F3D" w:rsidRDefault="00376E9C"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b/>
          <w:sz w:val="26"/>
          <w:szCs w:val="28"/>
        </w:rPr>
        <w:lastRenderedPageBreak/>
        <w:t>Table-1: Temperature schedule for brooding.</w:t>
      </w:r>
    </w:p>
    <w:tbl>
      <w:tblPr>
        <w:tblW w:w="0" w:type="auto"/>
        <w:jc w:val="center"/>
        <w:tblInd w:w="1188" w:type="dxa"/>
        <w:tblLayout w:type="fixed"/>
        <w:tblLook w:val="0000"/>
      </w:tblPr>
      <w:tblGrid>
        <w:gridCol w:w="2849"/>
        <w:gridCol w:w="2551"/>
      </w:tblGrid>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5F1FA5" w:rsidRDefault="00376E9C" w:rsidP="005F1FA5">
            <w:pPr>
              <w:spacing w:after="0" w:line="360" w:lineRule="auto"/>
              <w:jc w:val="center"/>
              <w:rPr>
                <w:rFonts w:ascii="Times New Roman" w:hAnsi="Times New Roman" w:cs="Times New Roman"/>
                <w:b/>
                <w:sz w:val="26"/>
                <w:szCs w:val="28"/>
              </w:rPr>
            </w:pPr>
            <w:r w:rsidRPr="005F1FA5">
              <w:rPr>
                <w:rFonts w:ascii="Times New Roman" w:hAnsi="Times New Roman" w:cs="Times New Roman"/>
                <w:b/>
                <w:sz w:val="26"/>
                <w:szCs w:val="28"/>
              </w:rPr>
              <w:t>Age</w:t>
            </w:r>
            <w:r w:rsidR="005F1FA5" w:rsidRPr="005F1FA5">
              <w:rPr>
                <w:rFonts w:ascii="Times New Roman" w:hAnsi="Times New Roman" w:cs="Times New Roman"/>
                <w:b/>
                <w:sz w:val="26"/>
                <w:szCs w:val="28"/>
              </w:rPr>
              <w:t xml:space="preserve"> </w:t>
            </w:r>
            <w:r w:rsidRPr="005F1FA5">
              <w:rPr>
                <w:rFonts w:ascii="Times New Roman" w:hAnsi="Times New Roman" w:cs="Times New Roman"/>
                <w:b/>
                <w:sz w:val="26"/>
                <w:szCs w:val="28"/>
              </w:rPr>
              <w:t>(weeks)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5F1FA5" w:rsidRDefault="00376E9C" w:rsidP="005F1FA5">
            <w:pPr>
              <w:spacing w:after="0" w:line="360" w:lineRule="auto"/>
              <w:jc w:val="center"/>
              <w:rPr>
                <w:rFonts w:ascii="Times New Roman" w:hAnsi="Times New Roman" w:cs="Times New Roman"/>
                <w:b/>
                <w:sz w:val="26"/>
                <w:szCs w:val="28"/>
              </w:rPr>
            </w:pPr>
            <w:r w:rsidRPr="005F1FA5">
              <w:rPr>
                <w:rFonts w:ascii="Times New Roman" w:hAnsi="Times New Roman" w:cs="Times New Roman"/>
                <w:b/>
                <w:sz w:val="26"/>
                <w:szCs w:val="28"/>
              </w:rPr>
              <w:t>Temperature</w:t>
            </w:r>
            <w:r w:rsidR="005F1FA5" w:rsidRPr="005F1FA5">
              <w:rPr>
                <w:rFonts w:ascii="Times New Roman" w:hAnsi="Times New Roman" w:cs="Times New Roman"/>
                <w:b/>
                <w:sz w:val="26"/>
                <w:szCs w:val="28"/>
              </w:rPr>
              <w:t xml:space="preserve"> </w:t>
            </w:r>
            <w:r w:rsidRPr="005F1FA5">
              <w:rPr>
                <w:rFonts w:ascii="Times New Roman" w:hAnsi="Times New Roman" w:cs="Times New Roman"/>
                <w:b/>
                <w:sz w:val="26"/>
                <w:szCs w:val="28"/>
              </w:rPr>
              <w:t>(</w:t>
            </w:r>
            <w:r w:rsidRPr="005F1FA5">
              <w:rPr>
                <w:rFonts w:ascii="Times New Roman" w:hAnsi="Times New Roman" w:cs="Times New Roman"/>
                <w:b/>
                <w:sz w:val="26"/>
                <w:szCs w:val="28"/>
                <w:vertAlign w:val="superscript"/>
              </w:rPr>
              <w:t>0</w:t>
            </w:r>
            <w:r w:rsidRPr="005F1FA5">
              <w:rPr>
                <w:rFonts w:ascii="Times New Roman" w:hAnsi="Times New Roman" w:cs="Times New Roman"/>
                <w:b/>
                <w:sz w:val="26"/>
                <w:szCs w:val="28"/>
              </w:rPr>
              <w:t>F)</w:t>
            </w:r>
          </w:p>
        </w:tc>
      </w:tr>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95</w:t>
            </w:r>
          </w:p>
        </w:tc>
      </w:tr>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90</w:t>
            </w:r>
          </w:p>
        </w:tc>
      </w:tr>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85</w:t>
            </w:r>
          </w:p>
        </w:tc>
      </w:tr>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80</w:t>
            </w:r>
          </w:p>
        </w:tc>
      </w:tr>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75</w:t>
            </w:r>
          </w:p>
        </w:tc>
      </w:tr>
      <w:tr w:rsidR="00376E9C" w:rsidRPr="001F3F3D" w:rsidTr="000F080D">
        <w:trPr>
          <w:trHeight w:val="330"/>
          <w:jc w:val="center"/>
        </w:trPr>
        <w:tc>
          <w:tcPr>
            <w:tcW w:w="2849" w:type="dxa"/>
            <w:tcBorders>
              <w:top w:val="single" w:sz="4" w:space="0" w:color="000000"/>
              <w:left w:val="single" w:sz="4" w:space="0" w:color="000000"/>
              <w:bottom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76E9C" w:rsidRPr="001F3F3D" w:rsidRDefault="00376E9C" w:rsidP="005F1FA5">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70</w:t>
            </w:r>
          </w:p>
        </w:tc>
      </w:tr>
    </w:tbl>
    <w:p w:rsidR="00376E9C" w:rsidRPr="001F3F3D" w:rsidRDefault="00376E9C" w:rsidP="005F1FA5">
      <w:pPr>
        <w:spacing w:after="0" w:line="360" w:lineRule="auto"/>
        <w:jc w:val="center"/>
        <w:rPr>
          <w:rFonts w:ascii="Times New Roman" w:hAnsi="Times New Roman" w:cs="Times New Roman"/>
          <w:sz w:val="26"/>
          <w:szCs w:val="28"/>
        </w:rPr>
      </w:pPr>
    </w:p>
    <w:p w:rsidR="003211E1" w:rsidRPr="001F3F3D" w:rsidRDefault="003211E1" w:rsidP="001F3F3D">
      <w:pPr>
        <w:pStyle w:val="NoSpacing"/>
        <w:spacing w:line="360" w:lineRule="auto"/>
        <w:jc w:val="both"/>
        <w:rPr>
          <w:rFonts w:ascii="Times New Roman" w:hAnsi="Times New Roman" w:cs="Times New Roman"/>
          <w:b/>
          <w:sz w:val="26"/>
          <w:szCs w:val="28"/>
        </w:rPr>
      </w:pPr>
      <w:r w:rsidRPr="001F3F3D">
        <w:rPr>
          <w:rFonts w:ascii="Times New Roman" w:hAnsi="Times New Roman" w:cs="Times New Roman"/>
          <w:b/>
          <w:sz w:val="26"/>
          <w:szCs w:val="28"/>
        </w:rPr>
        <w:t>Vaccination:</w:t>
      </w:r>
    </w:p>
    <w:p w:rsidR="003211E1" w:rsidRPr="001F3F3D" w:rsidRDefault="003211E1" w:rsidP="001F3F3D">
      <w:pPr>
        <w:pStyle w:val="NoSpacing"/>
        <w:spacing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All birds were vaccinated against Ranikhet disease only. Baby Chick Ranikhet Disease Vaccine (BCRDV) was administrated one drop in each eye at 4th and 25th days of chicken. </w:t>
      </w:r>
    </w:p>
    <w:p w:rsidR="003211E1" w:rsidRPr="001F3F3D" w:rsidRDefault="003211E1" w:rsidP="001F3F3D">
      <w:pPr>
        <w:pStyle w:val="NoSpacing"/>
        <w:spacing w:line="360" w:lineRule="auto"/>
        <w:jc w:val="both"/>
        <w:rPr>
          <w:rFonts w:ascii="Times New Roman" w:hAnsi="Times New Roman" w:cs="Times New Roman"/>
          <w:b/>
          <w:sz w:val="26"/>
          <w:szCs w:val="28"/>
        </w:rPr>
      </w:pPr>
    </w:p>
    <w:p w:rsidR="003211E1" w:rsidRPr="001F3F3D" w:rsidRDefault="003211E1" w:rsidP="001F3F3D">
      <w:pPr>
        <w:pStyle w:val="NoSpacing"/>
        <w:spacing w:line="360" w:lineRule="auto"/>
        <w:jc w:val="both"/>
        <w:rPr>
          <w:rFonts w:ascii="Times New Roman" w:hAnsi="Times New Roman" w:cs="Times New Roman"/>
          <w:b/>
          <w:sz w:val="26"/>
          <w:szCs w:val="28"/>
        </w:rPr>
      </w:pPr>
      <w:r w:rsidRPr="001F3F3D">
        <w:rPr>
          <w:rFonts w:ascii="Times New Roman" w:hAnsi="Times New Roman" w:cs="Times New Roman"/>
          <w:b/>
          <w:sz w:val="26"/>
          <w:szCs w:val="28"/>
        </w:rPr>
        <w:t>Biosecurity measures:</w:t>
      </w:r>
    </w:p>
    <w:p w:rsidR="003211E1" w:rsidRPr="001F3F3D" w:rsidRDefault="003211E1" w:rsidP="001F3F3D">
      <w:pPr>
        <w:pStyle w:val="NoSpacing"/>
        <w:spacing w:line="360" w:lineRule="auto"/>
        <w:jc w:val="both"/>
        <w:rPr>
          <w:rFonts w:ascii="Times New Roman" w:hAnsi="Times New Roman" w:cs="Times New Roman"/>
          <w:sz w:val="26"/>
          <w:szCs w:val="28"/>
        </w:rPr>
      </w:pPr>
      <w:r w:rsidRPr="001F3F3D">
        <w:rPr>
          <w:rFonts w:ascii="Times New Roman" w:hAnsi="Times New Roman" w:cs="Times New Roman"/>
          <w:sz w:val="26"/>
          <w:szCs w:val="28"/>
        </w:rPr>
        <w:t>Adequate hygienic measures and appropriate sanitation programmes were carried out during the experimental period. The experimental area was restricted by making fences and was kept open only to researcher, supervisor and workers related to the experiment by following special care. Before entrance into the experimental shed, special hygienic and sanitary measures were taken to avoid the entrance of diseases and germs from outside. Hands and feet were washed with soap; feet were dipped in a water bath containing disinfectant and clean apron was worn as a part of hygienic measurement. Hygienic management of feeding, watering, vaccination programs and litter management were taken during the experimental period. Disinfectants (Virkon®S; Antec Internatinal, England, U.K.); and bleaching powder) were regularly sprayed on the road and surroundings of the experimental shed to prevent disease outbreak and kerosene was spread carefully to control ant.</w:t>
      </w:r>
    </w:p>
    <w:p w:rsidR="003211E1" w:rsidRPr="001F3F3D" w:rsidRDefault="003211E1" w:rsidP="001F3F3D">
      <w:pPr>
        <w:pStyle w:val="NoSpacing"/>
        <w:spacing w:line="360" w:lineRule="auto"/>
        <w:jc w:val="both"/>
        <w:rPr>
          <w:rFonts w:ascii="Times New Roman" w:hAnsi="Times New Roman" w:cs="Times New Roman"/>
          <w:sz w:val="26"/>
          <w:szCs w:val="28"/>
        </w:rPr>
      </w:pPr>
    </w:p>
    <w:p w:rsidR="003211E1" w:rsidRPr="001F3F3D" w:rsidRDefault="003211E1" w:rsidP="001F3F3D">
      <w:pPr>
        <w:pStyle w:val="Heading4"/>
        <w:spacing w:before="0" w:beforeAutospacing="0" w:after="0" w:afterAutospacing="0" w:line="360" w:lineRule="auto"/>
        <w:jc w:val="both"/>
        <w:rPr>
          <w:rStyle w:val="IntenseEmphasis"/>
          <w:i w:val="0"/>
          <w:color w:val="auto"/>
          <w:sz w:val="26"/>
        </w:rPr>
      </w:pPr>
    </w:p>
    <w:p w:rsidR="00420601" w:rsidRPr="001F3F3D" w:rsidRDefault="00420601" w:rsidP="001F3F3D">
      <w:pPr>
        <w:pStyle w:val="Heading4"/>
        <w:spacing w:before="0" w:beforeAutospacing="0" w:after="0" w:afterAutospacing="0" w:line="360" w:lineRule="auto"/>
        <w:jc w:val="both"/>
        <w:rPr>
          <w:rStyle w:val="IntenseEmphasis"/>
          <w:i w:val="0"/>
          <w:color w:val="auto"/>
          <w:sz w:val="26"/>
        </w:rPr>
      </w:pPr>
    </w:p>
    <w:p w:rsidR="00595D92" w:rsidRPr="001F3F3D" w:rsidRDefault="00595D92" w:rsidP="00595D92">
      <w:pPr>
        <w:spacing w:after="0" w:line="360" w:lineRule="auto"/>
        <w:jc w:val="center"/>
        <w:rPr>
          <w:rStyle w:val="BookTitle"/>
          <w:rFonts w:ascii="Times New Roman" w:hAnsi="Times New Roman" w:cs="Times New Roman"/>
          <w:caps/>
          <w:smallCaps w:val="0"/>
          <w:sz w:val="28"/>
          <w:szCs w:val="28"/>
        </w:rPr>
      </w:pPr>
      <w:r w:rsidRPr="001F3F3D">
        <w:rPr>
          <w:rStyle w:val="BookTitle"/>
          <w:rFonts w:ascii="Times New Roman" w:hAnsi="Times New Roman" w:cs="Times New Roman"/>
          <w:caps/>
          <w:smallCaps w:val="0"/>
          <w:sz w:val="28"/>
          <w:szCs w:val="28"/>
        </w:rPr>
        <w:lastRenderedPageBreak/>
        <w:t>Chapter-I</w:t>
      </w:r>
      <w:r>
        <w:rPr>
          <w:rStyle w:val="BookTitle"/>
          <w:rFonts w:ascii="Times New Roman" w:hAnsi="Times New Roman" w:cs="Times New Roman"/>
          <w:caps/>
          <w:smallCaps w:val="0"/>
          <w:sz w:val="28"/>
          <w:szCs w:val="28"/>
        </w:rPr>
        <w:t>V</w:t>
      </w:r>
    </w:p>
    <w:p w:rsidR="00595D92" w:rsidRDefault="00595D92" w:rsidP="00595D92">
      <w:pPr>
        <w:pStyle w:val="NoSpacing"/>
        <w:jc w:val="center"/>
        <w:rPr>
          <w:rFonts w:ascii="Times New Roman" w:hAnsi="Times New Roman" w:cs="Times New Roman"/>
          <w:b/>
          <w:sz w:val="32"/>
          <w:szCs w:val="32"/>
        </w:rPr>
      </w:pPr>
    </w:p>
    <w:p w:rsidR="00226525" w:rsidRPr="00595D92" w:rsidRDefault="00595D92" w:rsidP="00595D92">
      <w:pPr>
        <w:pStyle w:val="NoSpacing"/>
        <w:spacing w:line="360" w:lineRule="auto"/>
        <w:jc w:val="center"/>
        <w:rPr>
          <w:rFonts w:ascii="Times New Roman" w:hAnsi="Times New Roman" w:cs="Times New Roman"/>
          <w:b/>
          <w:sz w:val="32"/>
          <w:szCs w:val="32"/>
        </w:rPr>
      </w:pPr>
      <w:r w:rsidRPr="00595D92">
        <w:rPr>
          <w:rFonts w:ascii="Times New Roman" w:hAnsi="Times New Roman" w:cs="Times New Roman"/>
          <w:b/>
          <w:sz w:val="32"/>
          <w:szCs w:val="32"/>
        </w:rPr>
        <w:t>RESULTS AND DISCUSSION</w:t>
      </w:r>
    </w:p>
    <w:p w:rsidR="00E42969" w:rsidRPr="001F3F3D" w:rsidRDefault="00E42969" w:rsidP="001F3F3D">
      <w:pPr>
        <w:spacing w:after="0" w:line="360" w:lineRule="auto"/>
        <w:jc w:val="both"/>
        <w:rPr>
          <w:rFonts w:ascii="Times New Roman" w:hAnsi="Times New Roman" w:cs="Times New Roman"/>
          <w:sz w:val="26"/>
          <w:szCs w:val="28"/>
        </w:rPr>
      </w:pPr>
    </w:p>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From </w:t>
      </w:r>
      <w:r w:rsidR="008E4B2B" w:rsidRPr="001F3F3D">
        <w:rPr>
          <w:rFonts w:ascii="Times New Roman" w:hAnsi="Times New Roman" w:cs="Times New Roman"/>
          <w:b/>
          <w:sz w:val="26"/>
          <w:szCs w:val="28"/>
        </w:rPr>
        <w:t xml:space="preserve">Figure </w:t>
      </w:r>
      <w:r w:rsidR="00082A69" w:rsidRPr="001F3F3D">
        <w:rPr>
          <w:rFonts w:ascii="Times New Roman" w:hAnsi="Times New Roman" w:cs="Times New Roman"/>
          <w:b/>
          <w:sz w:val="26"/>
          <w:szCs w:val="28"/>
        </w:rPr>
        <w:t>1</w:t>
      </w:r>
      <w:r w:rsidR="00082A69" w:rsidRPr="001F3F3D">
        <w:rPr>
          <w:rFonts w:ascii="Times New Roman" w:hAnsi="Times New Roman" w:cs="Times New Roman"/>
          <w:sz w:val="26"/>
          <w:szCs w:val="28"/>
        </w:rPr>
        <w:t xml:space="preserve"> it is</w:t>
      </w:r>
      <w:r w:rsidR="008B6FAD" w:rsidRPr="001F3F3D">
        <w:rPr>
          <w:rFonts w:ascii="Times New Roman" w:hAnsi="Times New Roman" w:cs="Times New Roman"/>
          <w:sz w:val="26"/>
          <w:szCs w:val="28"/>
        </w:rPr>
        <w:t xml:space="preserve"> observed that </w:t>
      </w:r>
      <w:r w:rsidR="001600A1" w:rsidRPr="001F3F3D">
        <w:rPr>
          <w:rFonts w:ascii="Times New Roman" w:hAnsi="Times New Roman" w:cs="Times New Roman"/>
          <w:sz w:val="26"/>
          <w:szCs w:val="28"/>
        </w:rPr>
        <w:t>for SONALI</w:t>
      </w:r>
      <w:r w:rsidR="00161DD3" w:rsidRPr="001F3F3D">
        <w:rPr>
          <w:rFonts w:ascii="Times New Roman" w:hAnsi="Times New Roman" w:cs="Times New Roman"/>
          <w:sz w:val="26"/>
          <w:szCs w:val="28"/>
        </w:rPr>
        <w:t xml:space="preserve"> (Genotype-</w:t>
      </w:r>
      <w:r w:rsidR="00343899" w:rsidRPr="001F3F3D">
        <w:rPr>
          <w:rFonts w:ascii="Times New Roman" w:hAnsi="Times New Roman" w:cs="Times New Roman"/>
          <w:b/>
          <w:sz w:val="26"/>
          <w:szCs w:val="28"/>
        </w:rPr>
        <w:t>2</w:t>
      </w:r>
      <w:r w:rsidR="00161DD3" w:rsidRPr="001F3F3D">
        <w:rPr>
          <w:rFonts w:ascii="Times New Roman" w:hAnsi="Times New Roman" w:cs="Times New Roman"/>
          <w:b/>
          <w:sz w:val="26"/>
          <w:szCs w:val="28"/>
        </w:rPr>
        <w:t>)</w:t>
      </w:r>
      <w:r w:rsidR="008B6FAD" w:rsidRPr="001F3F3D">
        <w:rPr>
          <w:rFonts w:ascii="Times New Roman" w:hAnsi="Times New Roman" w:cs="Times New Roman"/>
          <w:b/>
          <w:sz w:val="26"/>
          <w:szCs w:val="28"/>
        </w:rPr>
        <w:t xml:space="preserve"> </w:t>
      </w:r>
      <w:r w:rsidR="008B6FAD" w:rsidRPr="001F3F3D">
        <w:rPr>
          <w:rFonts w:ascii="Times New Roman" w:hAnsi="Times New Roman" w:cs="Times New Roman"/>
          <w:sz w:val="26"/>
          <w:szCs w:val="28"/>
        </w:rPr>
        <w:t xml:space="preserve">and </w:t>
      </w:r>
      <w:r w:rsidR="001600A1" w:rsidRPr="001F3F3D">
        <w:rPr>
          <w:rFonts w:ascii="Times New Roman" w:hAnsi="Times New Roman" w:cs="Times New Roman"/>
          <w:sz w:val="26"/>
          <w:szCs w:val="28"/>
        </w:rPr>
        <w:t>Genotype</w:t>
      </w:r>
      <w:r w:rsidR="00161DD3" w:rsidRPr="001F3F3D">
        <w:rPr>
          <w:rFonts w:ascii="Times New Roman" w:hAnsi="Times New Roman" w:cs="Times New Roman"/>
          <w:b/>
          <w:sz w:val="26"/>
          <w:szCs w:val="28"/>
        </w:rPr>
        <w:t>-</w:t>
      </w:r>
      <w:r w:rsidR="00343899" w:rsidRPr="001F3F3D">
        <w:rPr>
          <w:rFonts w:ascii="Times New Roman" w:hAnsi="Times New Roman" w:cs="Times New Roman"/>
          <w:b/>
          <w:sz w:val="26"/>
          <w:szCs w:val="28"/>
        </w:rPr>
        <w:t>1</w:t>
      </w:r>
      <w:r w:rsidR="00082A69" w:rsidRPr="001F3F3D">
        <w:rPr>
          <w:rFonts w:ascii="Times New Roman" w:hAnsi="Times New Roman" w:cs="Times New Roman"/>
          <w:sz w:val="26"/>
          <w:szCs w:val="28"/>
        </w:rPr>
        <w:t xml:space="preserve"> </w:t>
      </w:r>
      <w:r w:rsidR="00A2115F" w:rsidRPr="001F3F3D">
        <w:rPr>
          <w:rFonts w:ascii="Times New Roman" w:hAnsi="Times New Roman" w:cs="Times New Roman"/>
          <w:sz w:val="26"/>
          <w:szCs w:val="28"/>
        </w:rPr>
        <w:t>(</w:t>
      </w:r>
      <w:r w:rsidR="00082A69" w:rsidRPr="001F3F3D">
        <w:rPr>
          <w:rFonts w:ascii="Times New Roman" w:hAnsi="Times New Roman" w:cs="Times New Roman"/>
          <w:sz w:val="26"/>
          <w:szCs w:val="28"/>
        </w:rPr>
        <w:t>RIR and Naked Neck</w:t>
      </w:r>
      <w:r w:rsidR="001600A1" w:rsidRPr="001F3F3D">
        <w:rPr>
          <w:rFonts w:ascii="Times New Roman" w:hAnsi="Times New Roman" w:cs="Times New Roman"/>
          <w:sz w:val="26"/>
          <w:szCs w:val="28"/>
        </w:rPr>
        <w:t>) the</w:t>
      </w:r>
      <w:r w:rsidR="00292A34" w:rsidRPr="001F3F3D">
        <w:rPr>
          <w:rFonts w:ascii="Times New Roman" w:hAnsi="Times New Roman" w:cs="Times New Roman"/>
          <w:sz w:val="26"/>
          <w:szCs w:val="28"/>
        </w:rPr>
        <w:t xml:space="preserve"> no. of birds were </w:t>
      </w:r>
      <w:r w:rsidR="007645BE" w:rsidRPr="001F3F3D">
        <w:rPr>
          <w:rFonts w:ascii="Times New Roman" w:hAnsi="Times New Roman" w:cs="Times New Roman"/>
          <w:sz w:val="26"/>
          <w:szCs w:val="28"/>
        </w:rPr>
        <w:t>50 and 103</w:t>
      </w:r>
      <w:r w:rsidRPr="001F3F3D">
        <w:rPr>
          <w:rFonts w:ascii="Times New Roman" w:hAnsi="Times New Roman" w:cs="Times New Roman"/>
          <w:sz w:val="26"/>
          <w:szCs w:val="28"/>
        </w:rPr>
        <w:t xml:space="preserve"> in 1</w:t>
      </w:r>
      <w:r w:rsidRPr="001F3F3D">
        <w:rPr>
          <w:rFonts w:ascii="Times New Roman" w:hAnsi="Times New Roman" w:cs="Times New Roman"/>
          <w:sz w:val="26"/>
          <w:szCs w:val="28"/>
          <w:vertAlign w:val="superscript"/>
        </w:rPr>
        <w:t>st</w:t>
      </w:r>
      <w:r w:rsidRPr="001F3F3D">
        <w:rPr>
          <w:rFonts w:ascii="Times New Roman" w:hAnsi="Times New Roman" w:cs="Times New Roman"/>
          <w:sz w:val="26"/>
          <w:szCs w:val="28"/>
        </w:rPr>
        <w:t xml:space="preserve"> week. At the</w:t>
      </w:r>
      <w:r w:rsidR="008E4B2B" w:rsidRPr="001F3F3D">
        <w:rPr>
          <w:rFonts w:ascii="Times New Roman" w:hAnsi="Times New Roman" w:cs="Times New Roman"/>
          <w:sz w:val="26"/>
          <w:szCs w:val="28"/>
        </w:rPr>
        <w:t xml:space="preserve"> end</w:t>
      </w:r>
      <w:r w:rsidRPr="001F3F3D">
        <w:rPr>
          <w:rFonts w:ascii="Times New Roman" w:hAnsi="Times New Roman" w:cs="Times New Roman"/>
          <w:sz w:val="26"/>
          <w:szCs w:val="28"/>
        </w:rPr>
        <w:t xml:space="preserve"> of 13</w:t>
      </w:r>
      <w:r w:rsidR="008E4B2B" w:rsidRPr="001F3F3D">
        <w:rPr>
          <w:rFonts w:ascii="Times New Roman" w:hAnsi="Times New Roman" w:cs="Times New Roman"/>
          <w:sz w:val="26"/>
          <w:szCs w:val="28"/>
        </w:rPr>
        <w:t xml:space="preserve"> weeks </w:t>
      </w:r>
      <w:r w:rsidRPr="001F3F3D">
        <w:rPr>
          <w:rFonts w:ascii="Times New Roman" w:hAnsi="Times New Roman" w:cs="Times New Roman"/>
          <w:sz w:val="26"/>
          <w:szCs w:val="28"/>
        </w:rPr>
        <w:t xml:space="preserve"> it was observed that for </w:t>
      </w:r>
      <w:r w:rsidR="00343899" w:rsidRPr="001F3F3D">
        <w:rPr>
          <w:rFonts w:ascii="Times New Roman" w:hAnsi="Times New Roman" w:cs="Times New Roman"/>
          <w:sz w:val="26"/>
          <w:szCs w:val="28"/>
        </w:rPr>
        <w:t>Genotype</w:t>
      </w:r>
      <w:r w:rsidR="00C43E56" w:rsidRPr="001F3F3D">
        <w:rPr>
          <w:rFonts w:ascii="Times New Roman" w:hAnsi="Times New Roman" w:cs="Times New Roman"/>
          <w:sz w:val="26"/>
          <w:szCs w:val="28"/>
        </w:rPr>
        <w:t>-1</w:t>
      </w:r>
      <w:r w:rsidRPr="001F3F3D">
        <w:rPr>
          <w:rFonts w:ascii="Times New Roman" w:hAnsi="Times New Roman" w:cs="Times New Roman"/>
          <w:sz w:val="26"/>
          <w:szCs w:val="28"/>
        </w:rPr>
        <w:t xml:space="preserve"> and </w:t>
      </w:r>
      <w:r w:rsidR="00292A34" w:rsidRPr="001F3F3D">
        <w:rPr>
          <w:rFonts w:ascii="Times New Roman" w:hAnsi="Times New Roman" w:cs="Times New Roman"/>
          <w:sz w:val="26"/>
          <w:szCs w:val="28"/>
        </w:rPr>
        <w:t>Genotype</w:t>
      </w:r>
      <w:r w:rsidR="00161DD3" w:rsidRPr="001F3F3D">
        <w:rPr>
          <w:rFonts w:ascii="Times New Roman" w:hAnsi="Times New Roman" w:cs="Times New Roman"/>
          <w:sz w:val="26"/>
          <w:szCs w:val="28"/>
        </w:rPr>
        <w:t>-</w:t>
      </w:r>
      <w:r w:rsidR="00C43E56" w:rsidRPr="001F3F3D">
        <w:rPr>
          <w:rFonts w:ascii="Times New Roman" w:hAnsi="Times New Roman" w:cs="Times New Roman"/>
          <w:sz w:val="26"/>
          <w:szCs w:val="28"/>
        </w:rPr>
        <w:t xml:space="preserve"> 2</w:t>
      </w:r>
      <w:r w:rsidRPr="001F3F3D">
        <w:rPr>
          <w:rFonts w:ascii="Times New Roman" w:hAnsi="Times New Roman" w:cs="Times New Roman"/>
          <w:sz w:val="26"/>
          <w:szCs w:val="28"/>
        </w:rPr>
        <w:t xml:space="preserve"> the no. of birds were 19 and 19 where as the surviva</w:t>
      </w:r>
      <w:r w:rsidR="008B6FAD" w:rsidRPr="001F3F3D">
        <w:rPr>
          <w:rFonts w:ascii="Times New Roman" w:hAnsi="Times New Roman" w:cs="Times New Roman"/>
          <w:sz w:val="26"/>
          <w:szCs w:val="28"/>
        </w:rPr>
        <w:t xml:space="preserve">bility was higher for Genotype </w:t>
      </w:r>
      <w:r w:rsidR="00343899" w:rsidRPr="001F3F3D">
        <w:rPr>
          <w:rFonts w:ascii="Times New Roman" w:hAnsi="Times New Roman" w:cs="Times New Roman"/>
          <w:sz w:val="26"/>
          <w:szCs w:val="28"/>
        </w:rPr>
        <w:t>2</w:t>
      </w:r>
      <w:r w:rsidRPr="001F3F3D">
        <w:rPr>
          <w:rFonts w:ascii="Times New Roman" w:hAnsi="Times New Roman" w:cs="Times New Roman"/>
          <w:sz w:val="26"/>
          <w:szCs w:val="28"/>
        </w:rPr>
        <w:t xml:space="preserve"> (38%) than that of</w:t>
      </w:r>
      <w:r w:rsidR="008B6FAD" w:rsidRPr="001F3F3D">
        <w:rPr>
          <w:rFonts w:ascii="Times New Roman" w:hAnsi="Times New Roman" w:cs="Times New Roman"/>
          <w:sz w:val="26"/>
          <w:szCs w:val="28"/>
        </w:rPr>
        <w:t xml:space="preserve"> Genotype </w:t>
      </w:r>
      <w:r w:rsidR="00343899" w:rsidRPr="001F3F3D">
        <w:rPr>
          <w:rFonts w:ascii="Times New Roman" w:hAnsi="Times New Roman" w:cs="Times New Roman"/>
          <w:sz w:val="26"/>
          <w:szCs w:val="28"/>
        </w:rPr>
        <w:t>1</w:t>
      </w:r>
      <w:r w:rsidRPr="001F3F3D">
        <w:rPr>
          <w:rFonts w:ascii="Times New Roman" w:hAnsi="Times New Roman" w:cs="Times New Roman"/>
          <w:sz w:val="26"/>
          <w:szCs w:val="28"/>
        </w:rPr>
        <w:t xml:space="preserve"> (18%). From </w:t>
      </w:r>
      <w:r w:rsidR="008E4B2B" w:rsidRPr="001F3F3D">
        <w:rPr>
          <w:rFonts w:ascii="Times New Roman" w:hAnsi="Times New Roman" w:cs="Times New Roman"/>
          <w:b/>
          <w:sz w:val="26"/>
          <w:szCs w:val="28"/>
        </w:rPr>
        <w:t xml:space="preserve">Figure </w:t>
      </w:r>
      <w:r w:rsidRPr="001F3F3D">
        <w:rPr>
          <w:rFonts w:ascii="Times New Roman" w:hAnsi="Times New Roman" w:cs="Times New Roman"/>
          <w:b/>
          <w:sz w:val="26"/>
          <w:szCs w:val="28"/>
        </w:rPr>
        <w:t>2</w:t>
      </w:r>
      <w:r w:rsidRPr="001F3F3D">
        <w:rPr>
          <w:rFonts w:ascii="Times New Roman" w:hAnsi="Times New Roman" w:cs="Times New Roman"/>
          <w:sz w:val="26"/>
          <w:szCs w:val="28"/>
        </w:rPr>
        <w:t xml:space="preserve"> it is clear that initially for </w:t>
      </w:r>
      <w:r w:rsidR="008B6FAD" w:rsidRPr="001F3F3D">
        <w:rPr>
          <w:rFonts w:ascii="Times New Roman" w:hAnsi="Times New Roman" w:cs="Times New Roman"/>
          <w:sz w:val="26"/>
          <w:szCs w:val="28"/>
        </w:rPr>
        <w:t>Genotype</w:t>
      </w:r>
      <w:r w:rsidR="00082A69" w:rsidRPr="001F3F3D">
        <w:rPr>
          <w:rFonts w:ascii="Times New Roman" w:hAnsi="Times New Roman" w:cs="Times New Roman"/>
          <w:sz w:val="26"/>
          <w:szCs w:val="28"/>
        </w:rPr>
        <w:t xml:space="preserve"> </w:t>
      </w:r>
      <w:r w:rsidR="00BB7EFB" w:rsidRPr="001F3F3D">
        <w:rPr>
          <w:rFonts w:ascii="Times New Roman" w:hAnsi="Times New Roman" w:cs="Times New Roman"/>
          <w:sz w:val="26"/>
          <w:szCs w:val="28"/>
        </w:rPr>
        <w:t>1</w:t>
      </w:r>
      <w:r w:rsidR="008B6FAD" w:rsidRPr="001F3F3D">
        <w:rPr>
          <w:rFonts w:ascii="Times New Roman" w:hAnsi="Times New Roman" w:cs="Times New Roman"/>
          <w:sz w:val="26"/>
          <w:szCs w:val="28"/>
        </w:rPr>
        <w:t xml:space="preserve"> </w:t>
      </w:r>
      <w:r w:rsidRPr="001F3F3D">
        <w:rPr>
          <w:rFonts w:ascii="Times New Roman" w:hAnsi="Times New Roman" w:cs="Times New Roman"/>
          <w:sz w:val="26"/>
          <w:szCs w:val="28"/>
        </w:rPr>
        <w:t>feed inta</w:t>
      </w:r>
      <w:r w:rsidR="008B6FAD" w:rsidRPr="001F3F3D">
        <w:rPr>
          <w:rFonts w:ascii="Times New Roman" w:hAnsi="Times New Roman" w:cs="Times New Roman"/>
          <w:sz w:val="26"/>
          <w:szCs w:val="28"/>
        </w:rPr>
        <w:t xml:space="preserve">ke was higher than that of Genotype </w:t>
      </w:r>
      <w:r w:rsidR="00BB7EFB" w:rsidRPr="001F3F3D">
        <w:rPr>
          <w:rFonts w:ascii="Times New Roman" w:hAnsi="Times New Roman" w:cs="Times New Roman"/>
          <w:sz w:val="26"/>
          <w:szCs w:val="28"/>
        </w:rPr>
        <w:t>2</w:t>
      </w:r>
      <w:r w:rsidRPr="001F3F3D">
        <w:rPr>
          <w:rFonts w:ascii="Times New Roman" w:hAnsi="Times New Roman" w:cs="Times New Roman"/>
          <w:sz w:val="26"/>
          <w:szCs w:val="28"/>
        </w:rPr>
        <w:t xml:space="preserve"> because init</w:t>
      </w:r>
      <w:r w:rsidR="008B6FAD" w:rsidRPr="001F3F3D">
        <w:rPr>
          <w:rFonts w:ascii="Times New Roman" w:hAnsi="Times New Roman" w:cs="Times New Roman"/>
          <w:sz w:val="26"/>
          <w:szCs w:val="28"/>
        </w:rPr>
        <w:t>ial</w:t>
      </w:r>
      <w:r w:rsidR="00C43E56" w:rsidRPr="001F3F3D">
        <w:rPr>
          <w:rFonts w:ascii="Times New Roman" w:hAnsi="Times New Roman" w:cs="Times New Roman"/>
          <w:sz w:val="26"/>
          <w:szCs w:val="28"/>
        </w:rPr>
        <w:t>ly the no. of bird for Genotype</w:t>
      </w:r>
      <w:r w:rsidR="00BB7EFB" w:rsidRPr="001F3F3D">
        <w:rPr>
          <w:rFonts w:ascii="Times New Roman" w:hAnsi="Times New Roman" w:cs="Times New Roman"/>
          <w:sz w:val="26"/>
          <w:szCs w:val="28"/>
        </w:rPr>
        <w:t>1</w:t>
      </w:r>
      <w:r w:rsidR="008B6FAD" w:rsidRPr="001F3F3D">
        <w:rPr>
          <w:rFonts w:ascii="Times New Roman" w:hAnsi="Times New Roman" w:cs="Times New Roman"/>
          <w:sz w:val="26"/>
          <w:szCs w:val="28"/>
        </w:rPr>
        <w:t xml:space="preserve"> </w:t>
      </w:r>
      <w:r w:rsidRPr="001F3F3D">
        <w:rPr>
          <w:rFonts w:ascii="Times New Roman" w:hAnsi="Times New Roman" w:cs="Times New Roman"/>
          <w:sz w:val="26"/>
          <w:szCs w:val="28"/>
        </w:rPr>
        <w:t>and</w:t>
      </w:r>
      <w:r w:rsidR="00FD78A9" w:rsidRPr="001F3F3D">
        <w:rPr>
          <w:rFonts w:ascii="Times New Roman" w:hAnsi="Times New Roman" w:cs="Times New Roman"/>
          <w:sz w:val="26"/>
          <w:szCs w:val="28"/>
        </w:rPr>
        <w:t xml:space="preserve"> Genotype</w:t>
      </w:r>
      <w:r w:rsidR="00C43E56" w:rsidRPr="001F3F3D">
        <w:rPr>
          <w:rFonts w:ascii="Times New Roman" w:hAnsi="Times New Roman" w:cs="Times New Roman"/>
          <w:sz w:val="26"/>
          <w:szCs w:val="28"/>
        </w:rPr>
        <w:t xml:space="preserve"> </w:t>
      </w:r>
      <w:r w:rsidR="00BB7EFB" w:rsidRPr="001F3F3D">
        <w:rPr>
          <w:rFonts w:ascii="Times New Roman" w:hAnsi="Times New Roman" w:cs="Times New Roman"/>
          <w:sz w:val="26"/>
          <w:szCs w:val="28"/>
        </w:rPr>
        <w:t>2</w:t>
      </w:r>
      <w:r w:rsidRPr="001F3F3D">
        <w:rPr>
          <w:rFonts w:ascii="Times New Roman" w:hAnsi="Times New Roman" w:cs="Times New Roman"/>
          <w:sz w:val="26"/>
          <w:szCs w:val="28"/>
        </w:rPr>
        <w:t xml:space="preserve"> were 103 and 50 respectively.</w:t>
      </w:r>
      <w:r w:rsidR="00FD78A9" w:rsidRPr="001F3F3D">
        <w:rPr>
          <w:rFonts w:ascii="Times New Roman" w:hAnsi="Times New Roman" w:cs="Times New Roman"/>
          <w:sz w:val="26"/>
          <w:szCs w:val="28"/>
        </w:rPr>
        <w:t xml:space="preserve"> From age 3 to 8 weeks for Genotype</w:t>
      </w:r>
      <w:r w:rsidR="00C43E56" w:rsidRPr="001F3F3D">
        <w:rPr>
          <w:rFonts w:ascii="Times New Roman" w:hAnsi="Times New Roman" w:cs="Times New Roman"/>
          <w:sz w:val="26"/>
          <w:szCs w:val="28"/>
        </w:rPr>
        <w:t xml:space="preserve"> </w:t>
      </w:r>
      <w:r w:rsidR="00BB7EFB" w:rsidRPr="001F3F3D">
        <w:rPr>
          <w:rFonts w:ascii="Times New Roman" w:hAnsi="Times New Roman" w:cs="Times New Roman"/>
          <w:sz w:val="26"/>
          <w:szCs w:val="28"/>
        </w:rPr>
        <w:t>2</w:t>
      </w:r>
      <w:r w:rsidRPr="001F3F3D">
        <w:rPr>
          <w:rFonts w:ascii="Times New Roman" w:hAnsi="Times New Roman" w:cs="Times New Roman"/>
          <w:sz w:val="26"/>
          <w:szCs w:val="28"/>
        </w:rPr>
        <w:t xml:space="preserve"> feed inta</w:t>
      </w:r>
      <w:r w:rsidR="00FD78A9" w:rsidRPr="001F3F3D">
        <w:rPr>
          <w:rFonts w:ascii="Times New Roman" w:hAnsi="Times New Roman" w:cs="Times New Roman"/>
          <w:sz w:val="26"/>
          <w:szCs w:val="28"/>
        </w:rPr>
        <w:t xml:space="preserve">ke was higher than that of Genotype </w:t>
      </w:r>
      <w:r w:rsidR="00BB7EFB" w:rsidRPr="001F3F3D">
        <w:rPr>
          <w:rFonts w:ascii="Times New Roman" w:hAnsi="Times New Roman" w:cs="Times New Roman"/>
          <w:sz w:val="26"/>
          <w:szCs w:val="28"/>
        </w:rPr>
        <w:t>1</w:t>
      </w:r>
      <w:r w:rsidR="00C43E56" w:rsidRPr="001F3F3D">
        <w:rPr>
          <w:rFonts w:ascii="Times New Roman" w:hAnsi="Times New Roman" w:cs="Times New Roman"/>
          <w:sz w:val="26"/>
          <w:szCs w:val="28"/>
        </w:rPr>
        <w:t xml:space="preserve"> </w:t>
      </w:r>
      <w:r w:rsidR="00FD78A9" w:rsidRPr="001F3F3D">
        <w:rPr>
          <w:rFonts w:ascii="Times New Roman" w:hAnsi="Times New Roman" w:cs="Times New Roman"/>
          <w:sz w:val="26"/>
          <w:szCs w:val="28"/>
        </w:rPr>
        <w:t>b</w:t>
      </w:r>
      <w:r w:rsidRPr="001F3F3D">
        <w:rPr>
          <w:rFonts w:ascii="Times New Roman" w:hAnsi="Times New Roman" w:cs="Times New Roman"/>
          <w:sz w:val="26"/>
          <w:szCs w:val="28"/>
        </w:rPr>
        <w:t>ecause when age in 3 weeks the n</w:t>
      </w:r>
      <w:r w:rsidR="00FD78A9" w:rsidRPr="001F3F3D">
        <w:rPr>
          <w:rFonts w:ascii="Times New Roman" w:hAnsi="Times New Roman" w:cs="Times New Roman"/>
          <w:sz w:val="26"/>
          <w:szCs w:val="28"/>
        </w:rPr>
        <w:t xml:space="preserve">o. of bird for </w:t>
      </w:r>
      <w:r w:rsidR="00C43E56" w:rsidRPr="001F3F3D">
        <w:rPr>
          <w:rFonts w:ascii="Times New Roman" w:hAnsi="Times New Roman" w:cs="Times New Roman"/>
          <w:sz w:val="26"/>
          <w:szCs w:val="28"/>
        </w:rPr>
        <w:t xml:space="preserve">Genotype </w:t>
      </w:r>
      <w:r w:rsidR="00BB7EFB" w:rsidRPr="001F3F3D">
        <w:rPr>
          <w:rFonts w:ascii="Times New Roman" w:hAnsi="Times New Roman" w:cs="Times New Roman"/>
          <w:sz w:val="26"/>
          <w:szCs w:val="28"/>
        </w:rPr>
        <w:t>2</w:t>
      </w:r>
      <w:r w:rsidR="00C43E56" w:rsidRPr="001F3F3D">
        <w:rPr>
          <w:rFonts w:ascii="Times New Roman" w:hAnsi="Times New Roman" w:cs="Times New Roman"/>
          <w:sz w:val="26"/>
          <w:szCs w:val="28"/>
        </w:rPr>
        <w:t xml:space="preserve"> was 45 and Genotype </w:t>
      </w:r>
      <w:r w:rsidR="00BB7EFB" w:rsidRPr="001F3F3D">
        <w:rPr>
          <w:rFonts w:ascii="Times New Roman" w:hAnsi="Times New Roman" w:cs="Times New Roman"/>
          <w:sz w:val="26"/>
          <w:szCs w:val="28"/>
        </w:rPr>
        <w:t>1</w:t>
      </w:r>
      <w:r w:rsidRPr="001F3F3D">
        <w:rPr>
          <w:rFonts w:ascii="Times New Roman" w:hAnsi="Times New Roman" w:cs="Times New Roman"/>
          <w:sz w:val="26"/>
          <w:szCs w:val="28"/>
        </w:rPr>
        <w:t xml:space="preserve"> was 40; wherever age in 8</w:t>
      </w:r>
      <w:r w:rsidR="00FD78A9" w:rsidRPr="001F3F3D">
        <w:rPr>
          <w:rFonts w:ascii="Times New Roman" w:hAnsi="Times New Roman" w:cs="Times New Roman"/>
          <w:sz w:val="26"/>
          <w:szCs w:val="28"/>
        </w:rPr>
        <w:t xml:space="preserve"> weeks the no. of bird for Genotype</w:t>
      </w:r>
      <w:r w:rsidR="00C43E56" w:rsidRPr="001F3F3D">
        <w:rPr>
          <w:rFonts w:ascii="Times New Roman" w:hAnsi="Times New Roman" w:cs="Times New Roman"/>
          <w:sz w:val="26"/>
          <w:szCs w:val="28"/>
        </w:rPr>
        <w:t xml:space="preserve"> </w:t>
      </w:r>
      <w:r w:rsidR="00BB7EFB" w:rsidRPr="001F3F3D">
        <w:rPr>
          <w:rFonts w:ascii="Times New Roman" w:hAnsi="Times New Roman" w:cs="Times New Roman"/>
          <w:sz w:val="26"/>
          <w:szCs w:val="28"/>
        </w:rPr>
        <w:t>2</w:t>
      </w:r>
      <w:r w:rsidRPr="001F3F3D">
        <w:rPr>
          <w:rFonts w:ascii="Times New Roman" w:hAnsi="Times New Roman" w:cs="Times New Roman"/>
          <w:sz w:val="26"/>
          <w:szCs w:val="28"/>
        </w:rPr>
        <w:t xml:space="preserve"> was 40 and </w:t>
      </w:r>
      <w:r w:rsidR="00FD78A9" w:rsidRPr="001F3F3D">
        <w:rPr>
          <w:rFonts w:ascii="Times New Roman" w:hAnsi="Times New Roman" w:cs="Times New Roman"/>
          <w:sz w:val="26"/>
          <w:szCs w:val="28"/>
        </w:rPr>
        <w:t>Genotype</w:t>
      </w:r>
      <w:r w:rsidR="00BB7EFB" w:rsidRPr="001F3F3D">
        <w:rPr>
          <w:rFonts w:ascii="Times New Roman" w:hAnsi="Times New Roman" w:cs="Times New Roman"/>
          <w:sz w:val="26"/>
          <w:szCs w:val="28"/>
        </w:rPr>
        <w:t xml:space="preserve"> 1</w:t>
      </w:r>
      <w:r w:rsidRPr="001F3F3D">
        <w:rPr>
          <w:rFonts w:ascii="Times New Roman" w:hAnsi="Times New Roman" w:cs="Times New Roman"/>
          <w:sz w:val="26"/>
          <w:szCs w:val="28"/>
        </w:rPr>
        <w:t xml:space="preserve"> was 32. After 9</w:t>
      </w:r>
      <w:r w:rsidR="00FD78A9" w:rsidRPr="001F3F3D">
        <w:rPr>
          <w:rFonts w:ascii="Times New Roman" w:hAnsi="Times New Roman" w:cs="Times New Roman"/>
          <w:sz w:val="26"/>
          <w:szCs w:val="28"/>
        </w:rPr>
        <w:t xml:space="preserve"> weeks the feed intake for Genotype</w:t>
      </w:r>
      <w:r w:rsidR="00C43E56" w:rsidRPr="001F3F3D">
        <w:rPr>
          <w:rFonts w:ascii="Times New Roman" w:hAnsi="Times New Roman" w:cs="Times New Roman"/>
          <w:sz w:val="26"/>
          <w:szCs w:val="28"/>
        </w:rPr>
        <w:t xml:space="preserve"> </w:t>
      </w:r>
      <w:r w:rsidR="008E4B2B" w:rsidRPr="001F3F3D">
        <w:rPr>
          <w:rFonts w:ascii="Times New Roman" w:hAnsi="Times New Roman" w:cs="Times New Roman"/>
          <w:sz w:val="26"/>
          <w:szCs w:val="28"/>
        </w:rPr>
        <w:t>2</w:t>
      </w:r>
      <w:r w:rsidRPr="001F3F3D">
        <w:rPr>
          <w:rFonts w:ascii="Times New Roman" w:hAnsi="Times New Roman" w:cs="Times New Roman"/>
          <w:sz w:val="26"/>
          <w:szCs w:val="28"/>
        </w:rPr>
        <w:t xml:space="preserve"> was a bit high</w:t>
      </w:r>
      <w:r w:rsidR="00FD78A9" w:rsidRPr="001F3F3D">
        <w:rPr>
          <w:rFonts w:ascii="Times New Roman" w:hAnsi="Times New Roman" w:cs="Times New Roman"/>
          <w:sz w:val="26"/>
          <w:szCs w:val="28"/>
        </w:rPr>
        <w:t>er an</w:t>
      </w:r>
      <w:r w:rsidR="00C43E56" w:rsidRPr="001F3F3D">
        <w:rPr>
          <w:rFonts w:ascii="Times New Roman" w:hAnsi="Times New Roman" w:cs="Times New Roman"/>
          <w:sz w:val="26"/>
          <w:szCs w:val="28"/>
        </w:rPr>
        <w:t xml:space="preserve">d the no. of bird for Genotype </w:t>
      </w:r>
      <w:r w:rsidR="00BB7EFB" w:rsidRPr="001F3F3D">
        <w:rPr>
          <w:rFonts w:ascii="Times New Roman" w:hAnsi="Times New Roman" w:cs="Times New Roman"/>
          <w:sz w:val="26"/>
          <w:szCs w:val="28"/>
        </w:rPr>
        <w:t>2</w:t>
      </w:r>
      <w:r w:rsidR="00FD78A9" w:rsidRPr="001F3F3D">
        <w:rPr>
          <w:rFonts w:ascii="Times New Roman" w:hAnsi="Times New Roman" w:cs="Times New Roman"/>
          <w:sz w:val="26"/>
          <w:szCs w:val="28"/>
        </w:rPr>
        <w:t xml:space="preserve"> was 21 </w:t>
      </w:r>
      <w:r w:rsidR="00E42969" w:rsidRPr="001F3F3D">
        <w:rPr>
          <w:rFonts w:ascii="Times New Roman" w:hAnsi="Times New Roman" w:cs="Times New Roman"/>
          <w:sz w:val="26"/>
          <w:szCs w:val="28"/>
        </w:rPr>
        <w:t>and Genotype</w:t>
      </w:r>
      <w:r w:rsidR="00FD78A9" w:rsidRPr="001F3F3D">
        <w:rPr>
          <w:rFonts w:ascii="Times New Roman" w:hAnsi="Times New Roman" w:cs="Times New Roman"/>
          <w:sz w:val="26"/>
          <w:szCs w:val="28"/>
        </w:rPr>
        <w:t xml:space="preserve"> </w:t>
      </w:r>
      <w:r w:rsidR="00C43E56" w:rsidRPr="001F3F3D">
        <w:rPr>
          <w:rFonts w:ascii="Times New Roman" w:hAnsi="Times New Roman" w:cs="Times New Roman"/>
          <w:sz w:val="26"/>
          <w:szCs w:val="28"/>
        </w:rPr>
        <w:t>1</w:t>
      </w:r>
      <w:r w:rsidRPr="001F3F3D">
        <w:rPr>
          <w:rFonts w:ascii="Times New Roman" w:hAnsi="Times New Roman" w:cs="Times New Roman"/>
          <w:sz w:val="26"/>
          <w:szCs w:val="28"/>
        </w:rPr>
        <w:t xml:space="preserve"> was 19. At the age of 13 weeks for both</w:t>
      </w:r>
      <w:r w:rsidR="00FD78A9" w:rsidRPr="001F3F3D">
        <w:rPr>
          <w:rFonts w:ascii="Times New Roman" w:hAnsi="Times New Roman" w:cs="Times New Roman"/>
          <w:sz w:val="26"/>
          <w:szCs w:val="28"/>
        </w:rPr>
        <w:t xml:space="preserve"> </w:t>
      </w:r>
      <w:r w:rsidR="006C317D" w:rsidRPr="001F3F3D">
        <w:rPr>
          <w:rFonts w:ascii="Times New Roman" w:hAnsi="Times New Roman" w:cs="Times New Roman"/>
          <w:sz w:val="26"/>
          <w:szCs w:val="28"/>
        </w:rPr>
        <w:t>Genotypes the</w:t>
      </w:r>
      <w:r w:rsidRPr="001F3F3D">
        <w:rPr>
          <w:rFonts w:ascii="Times New Roman" w:hAnsi="Times New Roman" w:cs="Times New Roman"/>
          <w:sz w:val="26"/>
          <w:szCs w:val="28"/>
        </w:rPr>
        <w:t xml:space="preserve"> no. of bird was 19. Feed intake was different for two</w:t>
      </w:r>
      <w:r w:rsidR="00FD78A9" w:rsidRPr="001F3F3D">
        <w:rPr>
          <w:rFonts w:ascii="Times New Roman" w:hAnsi="Times New Roman" w:cs="Times New Roman"/>
          <w:sz w:val="26"/>
          <w:szCs w:val="28"/>
        </w:rPr>
        <w:t xml:space="preserve"> Genotype</w:t>
      </w:r>
      <w:r w:rsidRPr="001F3F3D">
        <w:rPr>
          <w:rFonts w:ascii="Times New Roman" w:hAnsi="Times New Roman" w:cs="Times New Roman"/>
          <w:sz w:val="26"/>
          <w:szCs w:val="28"/>
        </w:rPr>
        <w:t xml:space="preserve"> but commonly feed intake increases as age increases up to 8 weeks.</w:t>
      </w: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0"/>
        <w:gridCol w:w="4788"/>
      </w:tblGrid>
      <w:tr w:rsidR="00BC2A0B" w:rsidRPr="001F3F3D" w:rsidTr="004D0903">
        <w:trPr>
          <w:jc w:val="center"/>
        </w:trPr>
        <w:tc>
          <w:tcPr>
            <w:tcW w:w="4590" w:type="dxa"/>
          </w:tcPr>
          <w:p w:rsidR="00BC2A0B" w:rsidRPr="001F3F3D" w:rsidRDefault="00BC2A0B" w:rsidP="001F3F3D">
            <w:pPr>
              <w:spacing w:after="0" w:line="360" w:lineRule="auto"/>
              <w:jc w:val="both"/>
              <w:rPr>
                <w:rFonts w:ascii="Times New Roman" w:hAnsi="Times New Roman" w:cs="Times New Roman"/>
                <w:color w:val="76923C" w:themeColor="accent3" w:themeShade="BF"/>
                <w:sz w:val="26"/>
                <w:szCs w:val="28"/>
              </w:rPr>
            </w:pPr>
            <w:r w:rsidRPr="001F3F3D">
              <w:rPr>
                <w:rFonts w:ascii="Times New Roman" w:hAnsi="Times New Roman" w:cs="Times New Roman"/>
                <w:noProof/>
                <w:color w:val="76923C" w:themeColor="accent3" w:themeShade="BF"/>
                <w:sz w:val="26"/>
                <w:szCs w:val="28"/>
              </w:rPr>
              <w:drawing>
                <wp:inline distT="0" distB="0" distL="0" distR="0">
                  <wp:extent cx="4095336" cy="2359163"/>
                  <wp:effectExtent l="19050" t="0" r="19464" b="3037"/>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88" w:type="dxa"/>
          </w:tcPr>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noProof/>
                <w:sz w:val="26"/>
                <w:szCs w:val="28"/>
              </w:rPr>
              <w:drawing>
                <wp:inline distT="0" distB="0" distL="0" distR="0">
                  <wp:extent cx="3943350" cy="2746629"/>
                  <wp:effectExtent l="12192" t="6096" r="6858"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C2A0B" w:rsidRPr="001F3F3D" w:rsidTr="004D0903">
        <w:trPr>
          <w:jc w:val="center"/>
        </w:trPr>
        <w:tc>
          <w:tcPr>
            <w:tcW w:w="4590" w:type="dxa"/>
          </w:tcPr>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Figure 1: No. of bird for </w:t>
            </w:r>
            <w:r w:rsidR="00C43E56" w:rsidRPr="001F3F3D">
              <w:rPr>
                <w:rFonts w:ascii="Times New Roman" w:hAnsi="Times New Roman" w:cs="Times New Roman"/>
                <w:sz w:val="26"/>
                <w:szCs w:val="28"/>
              </w:rPr>
              <w:t>genotyp</w:t>
            </w:r>
            <w:r w:rsidR="00BB7EFB" w:rsidRPr="001F3F3D">
              <w:rPr>
                <w:rFonts w:ascii="Times New Roman" w:hAnsi="Times New Roman" w:cs="Times New Roman"/>
                <w:sz w:val="26"/>
                <w:szCs w:val="28"/>
              </w:rPr>
              <w:t>e</w:t>
            </w:r>
            <w:r w:rsidR="00C43E56" w:rsidRPr="001F3F3D">
              <w:rPr>
                <w:rFonts w:ascii="Times New Roman" w:hAnsi="Times New Roman" w:cs="Times New Roman"/>
                <w:sz w:val="26"/>
                <w:szCs w:val="28"/>
              </w:rPr>
              <w:t>-</w:t>
            </w:r>
            <w:r w:rsidR="00BB7EFB" w:rsidRPr="001F3F3D">
              <w:rPr>
                <w:rFonts w:ascii="Times New Roman" w:hAnsi="Times New Roman" w:cs="Times New Roman"/>
                <w:sz w:val="26"/>
                <w:szCs w:val="28"/>
              </w:rPr>
              <w:t>1</w:t>
            </w:r>
            <w:r w:rsidR="00292A34" w:rsidRPr="001F3F3D">
              <w:rPr>
                <w:rFonts w:ascii="Times New Roman" w:hAnsi="Times New Roman" w:cs="Times New Roman"/>
                <w:sz w:val="26"/>
                <w:szCs w:val="28"/>
              </w:rPr>
              <w:t xml:space="preserve"> (breed 1)</w:t>
            </w:r>
            <w:r w:rsidR="00F76152" w:rsidRPr="001F3F3D">
              <w:rPr>
                <w:rFonts w:ascii="Times New Roman" w:hAnsi="Times New Roman" w:cs="Times New Roman"/>
                <w:sz w:val="26"/>
                <w:szCs w:val="28"/>
              </w:rPr>
              <w:t xml:space="preserve"> </w:t>
            </w:r>
            <w:r w:rsidRPr="001F3F3D">
              <w:rPr>
                <w:rFonts w:ascii="Times New Roman" w:hAnsi="Times New Roman" w:cs="Times New Roman"/>
                <w:sz w:val="26"/>
                <w:szCs w:val="28"/>
              </w:rPr>
              <w:t xml:space="preserve"> and </w:t>
            </w:r>
            <w:r w:rsidR="00C43E56" w:rsidRPr="001F3F3D">
              <w:rPr>
                <w:rFonts w:ascii="Times New Roman" w:hAnsi="Times New Roman" w:cs="Times New Roman"/>
                <w:sz w:val="26"/>
                <w:szCs w:val="28"/>
              </w:rPr>
              <w:t>genotyp</w:t>
            </w:r>
            <w:r w:rsidR="00BB7EFB" w:rsidRPr="001F3F3D">
              <w:rPr>
                <w:rFonts w:ascii="Times New Roman" w:hAnsi="Times New Roman" w:cs="Times New Roman"/>
                <w:sz w:val="26"/>
                <w:szCs w:val="28"/>
              </w:rPr>
              <w:t>e</w:t>
            </w:r>
            <w:r w:rsidR="00C43E56" w:rsidRPr="001F3F3D">
              <w:rPr>
                <w:rFonts w:ascii="Times New Roman" w:hAnsi="Times New Roman" w:cs="Times New Roman"/>
                <w:sz w:val="26"/>
                <w:szCs w:val="28"/>
              </w:rPr>
              <w:t>-</w:t>
            </w:r>
            <w:r w:rsidR="00BB7EFB" w:rsidRPr="001F3F3D">
              <w:rPr>
                <w:rFonts w:ascii="Times New Roman" w:hAnsi="Times New Roman" w:cs="Times New Roman"/>
                <w:sz w:val="26"/>
                <w:szCs w:val="28"/>
              </w:rPr>
              <w:t>2</w:t>
            </w:r>
            <w:r w:rsidR="00292A34" w:rsidRPr="001F3F3D">
              <w:rPr>
                <w:rFonts w:ascii="Times New Roman" w:hAnsi="Times New Roman" w:cs="Times New Roman"/>
                <w:sz w:val="26"/>
                <w:szCs w:val="28"/>
              </w:rPr>
              <w:t>(breed 2)</w:t>
            </w:r>
            <w:r w:rsidRPr="001F3F3D">
              <w:rPr>
                <w:rFonts w:ascii="Times New Roman" w:hAnsi="Times New Roman" w:cs="Times New Roman"/>
                <w:sz w:val="26"/>
                <w:szCs w:val="28"/>
              </w:rPr>
              <w:t xml:space="preserve"> </w:t>
            </w:r>
          </w:p>
        </w:tc>
        <w:tc>
          <w:tcPr>
            <w:tcW w:w="4788" w:type="dxa"/>
          </w:tcPr>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Figure 2: Feed intake for </w:t>
            </w:r>
            <w:r w:rsidR="00C43E56" w:rsidRPr="001F3F3D">
              <w:rPr>
                <w:rFonts w:ascii="Times New Roman" w:hAnsi="Times New Roman" w:cs="Times New Roman"/>
                <w:sz w:val="26"/>
                <w:szCs w:val="28"/>
              </w:rPr>
              <w:t>genotyp</w:t>
            </w:r>
            <w:r w:rsidR="00BB7EFB" w:rsidRPr="001F3F3D">
              <w:rPr>
                <w:rFonts w:ascii="Times New Roman" w:hAnsi="Times New Roman" w:cs="Times New Roman"/>
                <w:sz w:val="26"/>
                <w:szCs w:val="28"/>
              </w:rPr>
              <w:t>e</w:t>
            </w:r>
            <w:r w:rsidR="00C43E56" w:rsidRPr="001F3F3D">
              <w:rPr>
                <w:rFonts w:ascii="Times New Roman" w:hAnsi="Times New Roman" w:cs="Times New Roman"/>
                <w:sz w:val="26"/>
                <w:szCs w:val="28"/>
              </w:rPr>
              <w:t>-</w:t>
            </w:r>
            <w:r w:rsidR="00BB7EFB" w:rsidRPr="001F3F3D">
              <w:rPr>
                <w:rFonts w:ascii="Times New Roman" w:hAnsi="Times New Roman" w:cs="Times New Roman"/>
                <w:sz w:val="26"/>
                <w:szCs w:val="28"/>
              </w:rPr>
              <w:t>1</w:t>
            </w:r>
            <w:r w:rsidR="00292A34" w:rsidRPr="001F3F3D">
              <w:rPr>
                <w:rFonts w:ascii="Times New Roman" w:hAnsi="Times New Roman" w:cs="Times New Roman"/>
                <w:sz w:val="26"/>
                <w:szCs w:val="28"/>
              </w:rPr>
              <w:t>(breed 1)</w:t>
            </w:r>
            <w:r w:rsidR="00F76152" w:rsidRPr="001F3F3D">
              <w:rPr>
                <w:rFonts w:ascii="Times New Roman" w:hAnsi="Times New Roman" w:cs="Times New Roman"/>
                <w:sz w:val="26"/>
                <w:szCs w:val="28"/>
              </w:rPr>
              <w:t xml:space="preserve"> </w:t>
            </w:r>
            <w:r w:rsidRPr="001F3F3D">
              <w:rPr>
                <w:rFonts w:ascii="Times New Roman" w:hAnsi="Times New Roman" w:cs="Times New Roman"/>
                <w:sz w:val="26"/>
                <w:szCs w:val="28"/>
              </w:rPr>
              <w:t xml:space="preserve"> and </w:t>
            </w:r>
            <w:r w:rsidR="00F76152" w:rsidRPr="001F3F3D">
              <w:rPr>
                <w:rFonts w:ascii="Times New Roman" w:hAnsi="Times New Roman" w:cs="Times New Roman"/>
                <w:sz w:val="26"/>
                <w:szCs w:val="28"/>
              </w:rPr>
              <w:t>genotyp</w:t>
            </w:r>
            <w:r w:rsidR="00BB7EFB" w:rsidRPr="001F3F3D">
              <w:rPr>
                <w:rFonts w:ascii="Times New Roman" w:hAnsi="Times New Roman" w:cs="Times New Roman"/>
                <w:sz w:val="26"/>
                <w:szCs w:val="28"/>
              </w:rPr>
              <w:t>e</w:t>
            </w:r>
            <w:r w:rsidR="00F76152" w:rsidRPr="001F3F3D">
              <w:rPr>
                <w:rFonts w:ascii="Times New Roman" w:hAnsi="Times New Roman" w:cs="Times New Roman"/>
                <w:sz w:val="26"/>
                <w:szCs w:val="28"/>
              </w:rPr>
              <w:t>-</w:t>
            </w:r>
            <w:r w:rsidR="00BB7EFB" w:rsidRPr="001F3F3D">
              <w:rPr>
                <w:rFonts w:ascii="Times New Roman" w:hAnsi="Times New Roman" w:cs="Times New Roman"/>
                <w:sz w:val="26"/>
                <w:szCs w:val="28"/>
              </w:rPr>
              <w:t>2</w:t>
            </w:r>
            <w:r w:rsidR="00292A34" w:rsidRPr="001F3F3D">
              <w:rPr>
                <w:rFonts w:ascii="Times New Roman" w:hAnsi="Times New Roman" w:cs="Times New Roman"/>
                <w:sz w:val="26"/>
                <w:szCs w:val="28"/>
              </w:rPr>
              <w:t>(breed 2)</w:t>
            </w:r>
          </w:p>
        </w:tc>
      </w:tr>
    </w:tbl>
    <w:p w:rsidR="00F76152" w:rsidRPr="001F3F3D" w:rsidRDefault="00F76152" w:rsidP="001F3F3D">
      <w:pPr>
        <w:spacing w:after="0" w:line="360" w:lineRule="auto"/>
        <w:jc w:val="both"/>
        <w:rPr>
          <w:rFonts w:ascii="Times New Roman" w:hAnsi="Times New Roman" w:cs="Times New Roman"/>
          <w:b/>
          <w:sz w:val="26"/>
          <w:szCs w:val="28"/>
        </w:rPr>
      </w:pPr>
    </w:p>
    <w:p w:rsidR="00806182" w:rsidRPr="001F3F3D" w:rsidRDefault="00806182" w:rsidP="001F3F3D">
      <w:pPr>
        <w:spacing w:after="0" w:line="360" w:lineRule="auto"/>
        <w:jc w:val="both"/>
        <w:rPr>
          <w:rFonts w:ascii="Times New Roman" w:hAnsi="Times New Roman" w:cs="Times New Roman"/>
          <w:b/>
          <w:sz w:val="26"/>
          <w:szCs w:val="28"/>
        </w:rPr>
      </w:pPr>
      <w:r w:rsidRPr="001F3F3D">
        <w:rPr>
          <w:rFonts w:ascii="Times New Roman" w:hAnsi="Times New Roman" w:cs="Times New Roman"/>
          <w:b/>
          <w:sz w:val="26"/>
          <w:szCs w:val="28"/>
        </w:rPr>
        <w:lastRenderedPageBreak/>
        <w:t>Table-1: Weekly Survivability (%) and feed intake of crossbred</w:t>
      </w:r>
    </w:p>
    <w:p w:rsidR="00806182" w:rsidRPr="001F3F3D" w:rsidRDefault="00613E0F" w:rsidP="001F3F3D">
      <w:pPr>
        <w:spacing w:after="0" w:line="360" w:lineRule="auto"/>
        <w:jc w:val="both"/>
        <w:rPr>
          <w:rFonts w:ascii="Times New Roman" w:hAnsi="Times New Roman" w:cs="Times New Roman"/>
          <w:b/>
          <w:sz w:val="26"/>
          <w:szCs w:val="28"/>
        </w:rPr>
      </w:pPr>
      <w:r w:rsidRPr="001F3F3D">
        <w:rPr>
          <w:rFonts w:ascii="Times New Roman" w:hAnsi="Times New Roman" w:cs="Times New Roman"/>
          <w:b/>
          <w:sz w:val="26"/>
          <w:szCs w:val="28"/>
        </w:rPr>
        <w:t>Genotype-2</w:t>
      </w:r>
      <w:r w:rsidR="00806182" w:rsidRPr="001F3F3D">
        <w:rPr>
          <w:rFonts w:ascii="Times New Roman" w:hAnsi="Times New Roman" w:cs="Times New Roman"/>
          <w:b/>
          <w:sz w:val="26"/>
          <w:szCs w:val="28"/>
        </w:rPr>
        <w:t>(RIR and</w:t>
      </w:r>
      <w:r w:rsidR="00C06019" w:rsidRPr="001F3F3D">
        <w:rPr>
          <w:rFonts w:ascii="Times New Roman" w:hAnsi="Times New Roman" w:cs="Times New Roman"/>
          <w:b/>
          <w:sz w:val="26"/>
          <w:szCs w:val="28"/>
        </w:rPr>
        <w:t xml:space="preserve"> Fayoumi</w:t>
      </w:r>
      <w:r w:rsidR="00806182" w:rsidRPr="001F3F3D">
        <w:rPr>
          <w:rFonts w:ascii="Times New Roman" w:hAnsi="Times New Roman" w:cs="Times New Roman"/>
          <w:b/>
          <w:sz w:val="26"/>
          <w:szCs w:val="28"/>
        </w:rPr>
        <w:t>)</w:t>
      </w:r>
    </w:p>
    <w:p w:rsidR="00806182" w:rsidRPr="001F3F3D" w:rsidRDefault="00806182" w:rsidP="001F3F3D">
      <w:pPr>
        <w:spacing w:after="0" w:line="360" w:lineRule="auto"/>
        <w:jc w:val="both"/>
        <w:rPr>
          <w:rFonts w:ascii="Times New Roman" w:hAnsi="Times New Roman" w:cs="Times New Roman"/>
          <w:sz w:val="26"/>
          <w:szCs w:val="28"/>
        </w:rPr>
      </w:pPr>
    </w:p>
    <w:tbl>
      <w:tblPr>
        <w:tblW w:w="5772" w:type="dxa"/>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2085"/>
        <w:gridCol w:w="1868"/>
      </w:tblGrid>
      <w:tr w:rsidR="00806182" w:rsidRPr="001F3F3D" w:rsidTr="004D0903">
        <w:tc>
          <w:tcPr>
            <w:tcW w:w="1819" w:type="dxa"/>
          </w:tcPr>
          <w:p w:rsidR="00806182" w:rsidRPr="00595D92" w:rsidRDefault="00806182" w:rsidP="00595D92">
            <w:pPr>
              <w:spacing w:after="0" w:line="360" w:lineRule="auto"/>
              <w:jc w:val="center"/>
              <w:rPr>
                <w:rFonts w:ascii="Times New Roman" w:hAnsi="Times New Roman" w:cs="Times New Roman"/>
                <w:b/>
                <w:sz w:val="26"/>
                <w:szCs w:val="28"/>
              </w:rPr>
            </w:pPr>
            <w:r w:rsidRPr="00595D92">
              <w:rPr>
                <w:rFonts w:ascii="Times New Roman" w:hAnsi="Times New Roman" w:cs="Times New Roman"/>
                <w:b/>
                <w:sz w:val="26"/>
                <w:szCs w:val="28"/>
              </w:rPr>
              <w:t>Age in Weeks</w:t>
            </w:r>
          </w:p>
        </w:tc>
        <w:tc>
          <w:tcPr>
            <w:tcW w:w="2085" w:type="dxa"/>
          </w:tcPr>
          <w:p w:rsidR="00806182" w:rsidRPr="00595D92" w:rsidRDefault="00806182" w:rsidP="00595D92">
            <w:pPr>
              <w:spacing w:after="0" w:line="360" w:lineRule="auto"/>
              <w:jc w:val="center"/>
              <w:rPr>
                <w:rFonts w:ascii="Times New Roman" w:hAnsi="Times New Roman" w:cs="Times New Roman"/>
                <w:b/>
                <w:sz w:val="26"/>
                <w:szCs w:val="28"/>
              </w:rPr>
            </w:pPr>
            <w:r w:rsidRPr="00595D92">
              <w:rPr>
                <w:rFonts w:ascii="Times New Roman" w:hAnsi="Times New Roman" w:cs="Times New Roman"/>
                <w:b/>
                <w:sz w:val="26"/>
                <w:szCs w:val="28"/>
              </w:rPr>
              <w:t>Survivability of bird (%)</w:t>
            </w:r>
          </w:p>
        </w:tc>
        <w:tc>
          <w:tcPr>
            <w:tcW w:w="1868" w:type="dxa"/>
          </w:tcPr>
          <w:p w:rsidR="00806182" w:rsidRPr="00595D92" w:rsidRDefault="00806182" w:rsidP="00595D92">
            <w:pPr>
              <w:spacing w:after="0" w:line="360" w:lineRule="auto"/>
              <w:jc w:val="center"/>
              <w:rPr>
                <w:rFonts w:ascii="Times New Roman" w:hAnsi="Times New Roman" w:cs="Times New Roman"/>
                <w:b/>
                <w:sz w:val="26"/>
                <w:szCs w:val="28"/>
              </w:rPr>
            </w:pPr>
            <w:r w:rsidRPr="00595D92">
              <w:rPr>
                <w:rFonts w:ascii="Times New Roman" w:hAnsi="Times New Roman" w:cs="Times New Roman"/>
                <w:b/>
                <w:sz w:val="26"/>
                <w:szCs w:val="28"/>
              </w:rPr>
              <w:t>Total Intake(gm)</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807.286</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98.97</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1435.14</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3</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1493.71</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4</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1850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5</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98.64</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1839.29</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6</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97.29</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2096.43</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7</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97.29</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2642.86</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8</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95.95</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3550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95.95</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3278.57</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1838.5</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11</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2310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12</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2290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13</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94</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2170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Average</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98.30</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p>
        </w:tc>
      </w:tr>
    </w:tbl>
    <w:p w:rsidR="00806182" w:rsidRPr="001F3F3D" w:rsidRDefault="00806182" w:rsidP="001F3F3D">
      <w:pPr>
        <w:spacing w:after="0" w:line="360" w:lineRule="auto"/>
        <w:jc w:val="both"/>
        <w:rPr>
          <w:rFonts w:ascii="Times New Roman" w:hAnsi="Times New Roman" w:cs="Times New Roman"/>
          <w:sz w:val="26"/>
          <w:szCs w:val="28"/>
        </w:rPr>
      </w:pPr>
    </w:p>
    <w:p w:rsidR="008C2271" w:rsidRPr="001F3F3D" w:rsidRDefault="008C2271" w:rsidP="001F3F3D">
      <w:pPr>
        <w:spacing w:after="0" w:line="360" w:lineRule="auto"/>
        <w:jc w:val="both"/>
        <w:rPr>
          <w:rFonts w:ascii="Times New Roman" w:hAnsi="Times New Roman" w:cs="Times New Roman"/>
          <w:b/>
          <w:sz w:val="26"/>
          <w:szCs w:val="28"/>
        </w:rPr>
      </w:pPr>
    </w:p>
    <w:p w:rsidR="00595D92" w:rsidRDefault="00595D92">
      <w:pPr>
        <w:rPr>
          <w:rFonts w:ascii="Times New Roman" w:hAnsi="Times New Roman" w:cs="Times New Roman"/>
          <w:b/>
          <w:sz w:val="26"/>
          <w:szCs w:val="28"/>
        </w:rPr>
      </w:pPr>
      <w:r>
        <w:rPr>
          <w:rFonts w:ascii="Times New Roman" w:hAnsi="Times New Roman" w:cs="Times New Roman"/>
          <w:b/>
          <w:sz w:val="26"/>
          <w:szCs w:val="28"/>
        </w:rPr>
        <w:br w:type="page"/>
      </w:r>
    </w:p>
    <w:p w:rsidR="00595D92" w:rsidRDefault="00595D92" w:rsidP="00595D92">
      <w:pPr>
        <w:spacing w:after="0" w:line="360" w:lineRule="auto"/>
        <w:rPr>
          <w:rFonts w:ascii="Times New Roman" w:hAnsi="Times New Roman" w:cs="Times New Roman"/>
          <w:b/>
          <w:sz w:val="26"/>
          <w:szCs w:val="28"/>
        </w:rPr>
      </w:pPr>
    </w:p>
    <w:p w:rsidR="00806182" w:rsidRPr="001F3F3D" w:rsidRDefault="00806182" w:rsidP="00595D92">
      <w:pPr>
        <w:spacing w:after="0" w:line="360" w:lineRule="auto"/>
        <w:rPr>
          <w:rFonts w:ascii="Times New Roman" w:hAnsi="Times New Roman" w:cs="Times New Roman"/>
          <w:b/>
          <w:sz w:val="26"/>
          <w:szCs w:val="28"/>
        </w:rPr>
      </w:pPr>
      <w:r w:rsidRPr="001F3F3D">
        <w:rPr>
          <w:rFonts w:ascii="Times New Roman" w:hAnsi="Times New Roman" w:cs="Times New Roman"/>
          <w:b/>
          <w:sz w:val="26"/>
          <w:szCs w:val="28"/>
        </w:rPr>
        <w:t>Table-2: Weekly Survivability (%) and feed intake of crossbred</w:t>
      </w:r>
    </w:p>
    <w:p w:rsidR="00806182" w:rsidRDefault="00613E0F" w:rsidP="00595D92">
      <w:pPr>
        <w:spacing w:after="0" w:line="360" w:lineRule="auto"/>
        <w:rPr>
          <w:rFonts w:ascii="Times New Roman" w:hAnsi="Times New Roman" w:cs="Times New Roman"/>
          <w:b/>
          <w:sz w:val="26"/>
          <w:szCs w:val="28"/>
        </w:rPr>
      </w:pPr>
      <w:r w:rsidRPr="001F3F3D">
        <w:rPr>
          <w:rFonts w:ascii="Times New Roman" w:hAnsi="Times New Roman" w:cs="Times New Roman"/>
          <w:b/>
          <w:sz w:val="26"/>
          <w:szCs w:val="28"/>
        </w:rPr>
        <w:t>Genotype-1</w:t>
      </w:r>
      <w:r w:rsidR="00806182" w:rsidRPr="001F3F3D">
        <w:rPr>
          <w:rFonts w:ascii="Times New Roman" w:hAnsi="Times New Roman" w:cs="Times New Roman"/>
          <w:b/>
          <w:sz w:val="26"/>
          <w:szCs w:val="28"/>
        </w:rPr>
        <w:t>(RIR and Naked Neck)</w:t>
      </w:r>
    </w:p>
    <w:p w:rsidR="00595D92" w:rsidRPr="001F3F3D" w:rsidRDefault="00595D92" w:rsidP="001F3F3D">
      <w:pPr>
        <w:spacing w:after="0" w:line="360" w:lineRule="auto"/>
        <w:jc w:val="both"/>
        <w:rPr>
          <w:rFonts w:ascii="Times New Roman" w:hAnsi="Times New Roman" w:cs="Times New Roman"/>
          <w:b/>
          <w:sz w:val="26"/>
          <w:szCs w:val="28"/>
        </w:rPr>
      </w:pPr>
    </w:p>
    <w:tbl>
      <w:tblPr>
        <w:tblW w:w="5772" w:type="dxa"/>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2085"/>
        <w:gridCol w:w="1868"/>
      </w:tblGrid>
      <w:tr w:rsidR="00806182" w:rsidRPr="001F3F3D" w:rsidTr="004D0903">
        <w:tc>
          <w:tcPr>
            <w:tcW w:w="1819" w:type="dxa"/>
          </w:tcPr>
          <w:p w:rsidR="00806182" w:rsidRPr="00595D92" w:rsidRDefault="00806182" w:rsidP="00595D92">
            <w:pPr>
              <w:spacing w:after="0" w:line="360" w:lineRule="auto"/>
              <w:jc w:val="center"/>
              <w:rPr>
                <w:rFonts w:ascii="Times New Roman" w:hAnsi="Times New Roman" w:cs="Times New Roman"/>
                <w:b/>
                <w:sz w:val="26"/>
                <w:szCs w:val="28"/>
              </w:rPr>
            </w:pPr>
            <w:r w:rsidRPr="00595D92">
              <w:rPr>
                <w:rFonts w:ascii="Times New Roman" w:hAnsi="Times New Roman" w:cs="Times New Roman"/>
                <w:b/>
                <w:sz w:val="26"/>
                <w:szCs w:val="28"/>
              </w:rPr>
              <w:t>Age in Weeks</w:t>
            </w:r>
          </w:p>
        </w:tc>
        <w:tc>
          <w:tcPr>
            <w:tcW w:w="2085" w:type="dxa"/>
          </w:tcPr>
          <w:p w:rsidR="00806182" w:rsidRPr="00595D92" w:rsidRDefault="00806182" w:rsidP="00595D92">
            <w:pPr>
              <w:spacing w:after="0" w:line="360" w:lineRule="auto"/>
              <w:jc w:val="center"/>
              <w:rPr>
                <w:rFonts w:ascii="Times New Roman" w:hAnsi="Times New Roman" w:cs="Times New Roman"/>
                <w:b/>
                <w:sz w:val="26"/>
                <w:szCs w:val="28"/>
              </w:rPr>
            </w:pPr>
            <w:r w:rsidRPr="00595D92">
              <w:rPr>
                <w:rFonts w:ascii="Times New Roman" w:hAnsi="Times New Roman" w:cs="Times New Roman"/>
                <w:b/>
                <w:sz w:val="26"/>
                <w:szCs w:val="28"/>
              </w:rPr>
              <w:t>Survivability of bird (%)</w:t>
            </w:r>
          </w:p>
        </w:tc>
        <w:tc>
          <w:tcPr>
            <w:tcW w:w="1868" w:type="dxa"/>
          </w:tcPr>
          <w:p w:rsidR="00806182" w:rsidRPr="00595D92" w:rsidRDefault="00806182" w:rsidP="00595D92">
            <w:pPr>
              <w:spacing w:after="0" w:line="360" w:lineRule="auto"/>
              <w:jc w:val="center"/>
              <w:rPr>
                <w:rFonts w:ascii="Times New Roman" w:hAnsi="Times New Roman" w:cs="Times New Roman"/>
                <w:b/>
                <w:sz w:val="26"/>
                <w:szCs w:val="28"/>
              </w:rPr>
            </w:pPr>
            <w:r w:rsidRPr="00595D92">
              <w:rPr>
                <w:rFonts w:ascii="Times New Roman" w:hAnsi="Times New Roman" w:cs="Times New Roman"/>
                <w:b/>
                <w:sz w:val="26"/>
                <w:szCs w:val="28"/>
              </w:rPr>
              <w:t>Total Intake(gm)</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2246.286</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4350.14</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3</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88</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5250.71</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4</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87.5</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6525</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5</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91</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12215</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6</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95</w:t>
            </w:r>
          </w:p>
        </w:tc>
        <w:tc>
          <w:tcPr>
            <w:tcW w:w="1868" w:type="dxa"/>
          </w:tcPr>
          <w:p w:rsidR="00613E0F" w:rsidRPr="001F3F3D" w:rsidRDefault="00613E0F" w:rsidP="00595D92">
            <w:pPr>
              <w:spacing w:after="0" w:line="360" w:lineRule="auto"/>
              <w:jc w:val="center"/>
              <w:rPr>
                <w:rFonts w:ascii="Times New Roman" w:hAnsi="Times New Roman" w:cs="Times New Roman"/>
                <w:bCs/>
                <w:color w:val="000000"/>
                <w:sz w:val="26"/>
                <w:szCs w:val="28"/>
              </w:rPr>
            </w:pPr>
            <w:r w:rsidRPr="001F3F3D">
              <w:rPr>
                <w:rFonts w:ascii="Times New Roman" w:hAnsi="Times New Roman" w:cs="Times New Roman"/>
                <w:bCs/>
                <w:color w:val="000000"/>
                <w:sz w:val="26"/>
                <w:szCs w:val="28"/>
              </w:rPr>
              <w:t>23200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7</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93</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26420.86</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8</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90.5</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26550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90.95</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26780.57</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99</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27838.5</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11</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97</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23100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12</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100</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13290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13</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97.6</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13170</w:t>
            </w:r>
          </w:p>
        </w:tc>
      </w:tr>
      <w:tr w:rsidR="00613E0F" w:rsidRPr="001F3F3D" w:rsidTr="004D0903">
        <w:tc>
          <w:tcPr>
            <w:tcW w:w="1819"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Average</w:t>
            </w:r>
          </w:p>
        </w:tc>
        <w:tc>
          <w:tcPr>
            <w:tcW w:w="2085" w:type="dxa"/>
          </w:tcPr>
          <w:p w:rsidR="00613E0F" w:rsidRPr="001F3F3D" w:rsidRDefault="00613E0F" w:rsidP="00595D92">
            <w:pPr>
              <w:spacing w:after="0" w:line="360" w:lineRule="auto"/>
              <w:jc w:val="center"/>
              <w:rPr>
                <w:rFonts w:ascii="Times New Roman" w:hAnsi="Times New Roman" w:cs="Times New Roman"/>
                <w:sz w:val="26"/>
                <w:szCs w:val="28"/>
              </w:rPr>
            </w:pPr>
            <w:r w:rsidRPr="001F3F3D">
              <w:rPr>
                <w:rFonts w:ascii="Times New Roman" w:hAnsi="Times New Roman" w:cs="Times New Roman"/>
                <w:sz w:val="26"/>
                <w:szCs w:val="28"/>
              </w:rPr>
              <w:t>95</w:t>
            </w:r>
          </w:p>
        </w:tc>
        <w:tc>
          <w:tcPr>
            <w:tcW w:w="1868" w:type="dxa"/>
          </w:tcPr>
          <w:p w:rsidR="00613E0F" w:rsidRPr="001F3F3D" w:rsidRDefault="00613E0F" w:rsidP="00595D92">
            <w:pPr>
              <w:spacing w:after="0" w:line="360" w:lineRule="auto"/>
              <w:jc w:val="center"/>
              <w:rPr>
                <w:rFonts w:ascii="Times New Roman" w:hAnsi="Times New Roman" w:cs="Times New Roman"/>
                <w:sz w:val="26"/>
                <w:szCs w:val="28"/>
              </w:rPr>
            </w:pPr>
          </w:p>
        </w:tc>
      </w:tr>
    </w:tbl>
    <w:p w:rsidR="00806182" w:rsidRPr="001F3F3D" w:rsidRDefault="00806182" w:rsidP="001F3F3D">
      <w:pPr>
        <w:spacing w:after="0" w:line="360" w:lineRule="auto"/>
        <w:jc w:val="both"/>
        <w:rPr>
          <w:rFonts w:ascii="Times New Roman" w:hAnsi="Times New Roman" w:cs="Times New Roman"/>
          <w:b/>
          <w:sz w:val="26"/>
          <w:szCs w:val="28"/>
        </w:rPr>
      </w:pPr>
    </w:p>
    <w:p w:rsidR="00BC2A0B" w:rsidRPr="001F3F3D" w:rsidRDefault="00BC2A0B" w:rsidP="001F3F3D">
      <w:pPr>
        <w:spacing w:after="0" w:line="360" w:lineRule="auto"/>
        <w:jc w:val="both"/>
        <w:rPr>
          <w:rFonts w:ascii="Times New Roman" w:hAnsi="Times New Roman" w:cs="Times New Roman"/>
          <w:b/>
          <w:sz w:val="26"/>
          <w:szCs w:val="28"/>
        </w:rPr>
      </w:pPr>
      <w:r w:rsidRPr="001F3F3D">
        <w:rPr>
          <w:rFonts w:ascii="Times New Roman" w:hAnsi="Times New Roman" w:cs="Times New Roman"/>
          <w:b/>
          <w:sz w:val="26"/>
          <w:szCs w:val="28"/>
        </w:rPr>
        <w:t>To check significant difference of feed intake between two groups:</w:t>
      </w:r>
    </w:p>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A two independent sample mean test was conducted to test whether there is significant difference for feed intake with two </w:t>
      </w:r>
      <w:r w:rsidR="00C43E56" w:rsidRPr="001F3F3D">
        <w:rPr>
          <w:rFonts w:ascii="Times New Roman" w:hAnsi="Times New Roman" w:cs="Times New Roman"/>
          <w:sz w:val="26"/>
          <w:szCs w:val="28"/>
        </w:rPr>
        <w:t>genotypes</w:t>
      </w:r>
      <w:r w:rsidRPr="001F3F3D">
        <w:rPr>
          <w:rFonts w:ascii="Times New Roman" w:hAnsi="Times New Roman" w:cs="Times New Roman"/>
          <w:sz w:val="26"/>
          <w:szCs w:val="28"/>
        </w:rPr>
        <w:t xml:space="preserve">. The mean feed intake for </w:t>
      </w:r>
      <w:r w:rsidR="00C43E56" w:rsidRPr="001F3F3D">
        <w:rPr>
          <w:rFonts w:ascii="Times New Roman" w:hAnsi="Times New Roman" w:cs="Times New Roman"/>
          <w:sz w:val="26"/>
          <w:szCs w:val="28"/>
        </w:rPr>
        <w:t>genotyp-2</w:t>
      </w:r>
      <w:r w:rsidRPr="001F3F3D">
        <w:rPr>
          <w:rFonts w:ascii="Times New Roman" w:hAnsi="Times New Roman" w:cs="Times New Roman"/>
          <w:sz w:val="26"/>
          <w:szCs w:val="28"/>
        </w:rPr>
        <w:t xml:space="preserve"> is 966 gm and </w:t>
      </w:r>
      <w:r w:rsidR="00161DD3" w:rsidRPr="001F3F3D">
        <w:rPr>
          <w:rFonts w:ascii="Times New Roman" w:hAnsi="Times New Roman" w:cs="Times New Roman"/>
          <w:sz w:val="26"/>
          <w:szCs w:val="28"/>
        </w:rPr>
        <w:t>genotyp-1</w:t>
      </w:r>
      <w:r w:rsidRPr="001F3F3D">
        <w:rPr>
          <w:rFonts w:ascii="Times New Roman" w:hAnsi="Times New Roman" w:cs="Times New Roman"/>
          <w:sz w:val="26"/>
          <w:szCs w:val="28"/>
        </w:rPr>
        <w:t xml:space="preserve"> is 1101</w:t>
      </w:r>
      <w:r w:rsidR="00C43E56" w:rsidRPr="001F3F3D">
        <w:rPr>
          <w:rFonts w:ascii="Times New Roman" w:hAnsi="Times New Roman" w:cs="Times New Roman"/>
          <w:sz w:val="26"/>
          <w:szCs w:val="28"/>
        </w:rPr>
        <w:t xml:space="preserve"> gm</w:t>
      </w:r>
      <w:r w:rsidRPr="001F3F3D">
        <w:rPr>
          <w:rFonts w:ascii="Times New Roman" w:hAnsi="Times New Roman" w:cs="Times New Roman"/>
          <w:sz w:val="26"/>
          <w:szCs w:val="28"/>
        </w:rPr>
        <w:t xml:space="preserve">. There was no significant difference between </w:t>
      </w:r>
      <w:r w:rsidR="00C43E56" w:rsidRPr="001F3F3D">
        <w:rPr>
          <w:rFonts w:ascii="Times New Roman" w:hAnsi="Times New Roman" w:cs="Times New Roman"/>
          <w:sz w:val="26"/>
          <w:szCs w:val="28"/>
        </w:rPr>
        <w:t>genotypes</w:t>
      </w:r>
      <w:r w:rsidRPr="001F3F3D">
        <w:rPr>
          <w:rFonts w:ascii="Times New Roman" w:hAnsi="Times New Roman" w:cs="Times New Roman"/>
          <w:sz w:val="26"/>
          <w:szCs w:val="28"/>
        </w:rPr>
        <w:t xml:space="preserve"> (t=0.72, P-value=0.47).</w:t>
      </w:r>
    </w:p>
    <w:p w:rsidR="000206E9" w:rsidRDefault="000206E9" w:rsidP="001F3F3D">
      <w:pPr>
        <w:spacing w:after="0" w:line="360" w:lineRule="auto"/>
        <w:jc w:val="both"/>
        <w:rPr>
          <w:rFonts w:ascii="Times New Roman" w:hAnsi="Times New Roman" w:cs="Times New Roman"/>
          <w:b/>
          <w:sz w:val="26"/>
          <w:szCs w:val="28"/>
        </w:rPr>
      </w:pPr>
    </w:p>
    <w:p w:rsidR="00595D92" w:rsidRDefault="00595D92" w:rsidP="001F3F3D">
      <w:pPr>
        <w:spacing w:after="0" w:line="360" w:lineRule="auto"/>
        <w:jc w:val="both"/>
        <w:rPr>
          <w:rFonts w:ascii="Times New Roman" w:hAnsi="Times New Roman" w:cs="Times New Roman"/>
          <w:b/>
          <w:sz w:val="26"/>
          <w:szCs w:val="28"/>
        </w:rPr>
      </w:pPr>
    </w:p>
    <w:p w:rsidR="00595D92" w:rsidRDefault="00595D92" w:rsidP="001F3F3D">
      <w:pPr>
        <w:spacing w:after="0" w:line="360" w:lineRule="auto"/>
        <w:jc w:val="both"/>
        <w:rPr>
          <w:rFonts w:ascii="Times New Roman" w:hAnsi="Times New Roman" w:cs="Times New Roman"/>
          <w:b/>
          <w:sz w:val="26"/>
          <w:szCs w:val="28"/>
        </w:rPr>
      </w:pPr>
    </w:p>
    <w:p w:rsidR="00595D92" w:rsidRDefault="00595D92" w:rsidP="001F3F3D">
      <w:pPr>
        <w:spacing w:after="0" w:line="360" w:lineRule="auto"/>
        <w:jc w:val="both"/>
        <w:rPr>
          <w:rFonts w:ascii="Times New Roman" w:hAnsi="Times New Roman" w:cs="Times New Roman"/>
          <w:b/>
          <w:sz w:val="26"/>
          <w:szCs w:val="28"/>
        </w:rPr>
      </w:pPr>
    </w:p>
    <w:p w:rsidR="00595D92" w:rsidRPr="001F3F3D" w:rsidRDefault="00595D92" w:rsidP="001F3F3D">
      <w:pPr>
        <w:spacing w:after="0" w:line="360" w:lineRule="auto"/>
        <w:jc w:val="both"/>
        <w:rPr>
          <w:rFonts w:ascii="Times New Roman" w:hAnsi="Times New Roman" w:cs="Times New Roman"/>
          <w:b/>
          <w:sz w:val="26"/>
          <w:szCs w:val="28"/>
        </w:rPr>
      </w:pPr>
    </w:p>
    <w:p w:rsidR="00BC2A0B" w:rsidRPr="001F3F3D" w:rsidRDefault="00BC2A0B" w:rsidP="001F3F3D">
      <w:pPr>
        <w:spacing w:after="0" w:line="360" w:lineRule="auto"/>
        <w:jc w:val="both"/>
        <w:rPr>
          <w:rFonts w:ascii="Times New Roman" w:hAnsi="Times New Roman" w:cs="Times New Roman"/>
          <w:b/>
          <w:sz w:val="26"/>
          <w:szCs w:val="28"/>
        </w:rPr>
      </w:pPr>
      <w:r w:rsidRPr="001F3F3D">
        <w:rPr>
          <w:rFonts w:ascii="Times New Roman" w:hAnsi="Times New Roman" w:cs="Times New Roman"/>
          <w:b/>
          <w:sz w:val="26"/>
          <w:szCs w:val="28"/>
        </w:rPr>
        <w:lastRenderedPageBreak/>
        <w:t>Association between genotype and surviv</w:t>
      </w:r>
      <w:r w:rsidR="006C317D" w:rsidRPr="001F3F3D">
        <w:rPr>
          <w:rFonts w:ascii="Times New Roman" w:hAnsi="Times New Roman" w:cs="Times New Roman"/>
          <w:b/>
          <w:sz w:val="26"/>
          <w:szCs w:val="28"/>
        </w:rPr>
        <w:t>ab</w:t>
      </w:r>
      <w:r w:rsidRPr="001F3F3D">
        <w:rPr>
          <w:rFonts w:ascii="Times New Roman" w:hAnsi="Times New Roman" w:cs="Times New Roman"/>
          <w:b/>
          <w:sz w:val="26"/>
          <w:szCs w:val="28"/>
        </w:rPr>
        <w:t>ility:</w:t>
      </w:r>
    </w:p>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To check whether there is an association between genotype</w:t>
      </w:r>
      <w:r w:rsidR="00343899" w:rsidRPr="001F3F3D">
        <w:rPr>
          <w:rFonts w:ascii="Times New Roman" w:hAnsi="Times New Roman" w:cs="Times New Roman"/>
          <w:sz w:val="26"/>
          <w:szCs w:val="28"/>
        </w:rPr>
        <w:t>s</w:t>
      </w:r>
      <w:r w:rsidRPr="001F3F3D">
        <w:rPr>
          <w:rFonts w:ascii="Times New Roman" w:hAnsi="Times New Roman" w:cs="Times New Roman"/>
          <w:sz w:val="26"/>
          <w:szCs w:val="28"/>
        </w:rPr>
        <w:t xml:space="preserve"> and surviv</w:t>
      </w:r>
      <w:r w:rsidR="006C317D" w:rsidRPr="001F3F3D">
        <w:rPr>
          <w:rFonts w:ascii="Times New Roman" w:hAnsi="Times New Roman" w:cs="Times New Roman"/>
          <w:sz w:val="26"/>
          <w:szCs w:val="28"/>
        </w:rPr>
        <w:t>ab</w:t>
      </w:r>
      <w:r w:rsidRPr="001F3F3D">
        <w:rPr>
          <w:rFonts w:ascii="Times New Roman" w:hAnsi="Times New Roman" w:cs="Times New Roman"/>
          <w:sz w:val="26"/>
          <w:szCs w:val="28"/>
        </w:rPr>
        <w:t xml:space="preserve">ility, an odds ratio was conducted to fulfill objective. The result provided that the probability of </w:t>
      </w:r>
      <w:r w:rsidR="000760C5" w:rsidRPr="001F3F3D">
        <w:rPr>
          <w:rFonts w:ascii="Times New Roman" w:hAnsi="Times New Roman" w:cs="Times New Roman"/>
          <w:sz w:val="26"/>
          <w:szCs w:val="28"/>
        </w:rPr>
        <w:t>survivability</w:t>
      </w:r>
      <w:r w:rsidR="00343899" w:rsidRPr="001F3F3D">
        <w:rPr>
          <w:rFonts w:ascii="Times New Roman" w:hAnsi="Times New Roman" w:cs="Times New Roman"/>
          <w:sz w:val="26"/>
          <w:szCs w:val="28"/>
        </w:rPr>
        <w:t xml:space="preserve"> of genotype </w:t>
      </w:r>
      <w:r w:rsidR="00BB7EFB" w:rsidRPr="001F3F3D">
        <w:rPr>
          <w:rFonts w:ascii="Times New Roman" w:hAnsi="Times New Roman" w:cs="Times New Roman"/>
          <w:sz w:val="26"/>
          <w:szCs w:val="28"/>
        </w:rPr>
        <w:t>1</w:t>
      </w:r>
      <w:r w:rsidR="00343899" w:rsidRPr="001F3F3D">
        <w:rPr>
          <w:rFonts w:ascii="Times New Roman" w:hAnsi="Times New Roman" w:cs="Times New Roman"/>
          <w:sz w:val="26"/>
          <w:szCs w:val="28"/>
        </w:rPr>
        <w:t xml:space="preserve"> is lower than genotype </w:t>
      </w:r>
      <w:r w:rsidR="00BB7EFB" w:rsidRPr="001F3F3D">
        <w:rPr>
          <w:rFonts w:ascii="Times New Roman" w:hAnsi="Times New Roman" w:cs="Times New Roman"/>
          <w:sz w:val="26"/>
          <w:szCs w:val="28"/>
        </w:rPr>
        <w:t>2</w:t>
      </w:r>
      <w:r w:rsidRPr="001F3F3D">
        <w:rPr>
          <w:rFonts w:ascii="Times New Roman" w:hAnsi="Times New Roman" w:cs="Times New Roman"/>
          <w:sz w:val="26"/>
          <w:szCs w:val="28"/>
        </w:rPr>
        <w:t xml:space="preserve"> (OR= 0.34 and CI: 0.16 to 0.73).</w:t>
      </w:r>
    </w:p>
    <w:p w:rsidR="00BC2A0B" w:rsidRPr="001F3F3D" w:rsidRDefault="00BC2A0B" w:rsidP="001F3F3D">
      <w:pPr>
        <w:spacing w:after="0" w:line="360" w:lineRule="auto"/>
        <w:jc w:val="both"/>
        <w:rPr>
          <w:rFonts w:ascii="Times New Roman" w:hAnsi="Times New Roman" w:cs="Times New Roman"/>
          <w:sz w:val="26"/>
          <w:szCs w:val="28"/>
        </w:rPr>
      </w:pPr>
    </w:p>
    <w:p w:rsidR="00BC2A0B" w:rsidRPr="001F3F3D" w:rsidRDefault="00BC2A0B" w:rsidP="001F3F3D">
      <w:pPr>
        <w:spacing w:after="0" w:line="360" w:lineRule="auto"/>
        <w:jc w:val="both"/>
        <w:rPr>
          <w:rFonts w:ascii="Times New Roman" w:hAnsi="Times New Roman" w:cs="Times New Roman"/>
          <w:b/>
          <w:sz w:val="26"/>
          <w:szCs w:val="28"/>
        </w:rPr>
      </w:pPr>
      <w:r w:rsidRPr="001F3F3D">
        <w:rPr>
          <w:rFonts w:ascii="Times New Roman" w:hAnsi="Times New Roman" w:cs="Times New Roman"/>
          <w:b/>
          <w:sz w:val="26"/>
          <w:szCs w:val="28"/>
        </w:rPr>
        <w:t>Association between age and feed intake:</w:t>
      </w:r>
    </w:p>
    <w:p w:rsidR="00BC2A0B" w:rsidRPr="001F3F3D" w:rsidRDefault="00BC2A0B"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To check whether there is significant difference of feed intake with increasing age, a single mean test w</w:t>
      </w:r>
      <w:r w:rsidR="00343899" w:rsidRPr="001F3F3D">
        <w:rPr>
          <w:rFonts w:ascii="Times New Roman" w:hAnsi="Times New Roman" w:cs="Times New Roman"/>
          <w:sz w:val="26"/>
          <w:szCs w:val="28"/>
        </w:rPr>
        <w:t>as considered for both genotype-2</w:t>
      </w:r>
      <w:r w:rsidRPr="001F3F3D">
        <w:rPr>
          <w:rFonts w:ascii="Times New Roman" w:hAnsi="Times New Roman" w:cs="Times New Roman"/>
          <w:sz w:val="26"/>
          <w:szCs w:val="28"/>
        </w:rPr>
        <w:t xml:space="preserve"> and </w:t>
      </w:r>
      <w:r w:rsidR="00161DD3" w:rsidRPr="001F3F3D">
        <w:rPr>
          <w:rFonts w:ascii="Times New Roman" w:hAnsi="Times New Roman" w:cs="Times New Roman"/>
          <w:sz w:val="26"/>
          <w:szCs w:val="28"/>
        </w:rPr>
        <w:t>genotyp-1</w:t>
      </w:r>
      <w:r w:rsidRPr="001F3F3D">
        <w:rPr>
          <w:rFonts w:ascii="Times New Roman" w:hAnsi="Times New Roman" w:cs="Times New Roman"/>
          <w:sz w:val="26"/>
          <w:szCs w:val="28"/>
        </w:rPr>
        <w:t xml:space="preserve">. For both </w:t>
      </w:r>
      <w:r w:rsidR="000760C5" w:rsidRPr="001F3F3D">
        <w:rPr>
          <w:rFonts w:ascii="Times New Roman" w:hAnsi="Times New Roman" w:cs="Times New Roman"/>
          <w:sz w:val="26"/>
          <w:szCs w:val="28"/>
        </w:rPr>
        <w:t>genotypes it</w:t>
      </w:r>
      <w:r w:rsidRPr="001F3F3D">
        <w:rPr>
          <w:rFonts w:ascii="Times New Roman" w:hAnsi="Times New Roman" w:cs="Times New Roman"/>
          <w:sz w:val="26"/>
          <w:szCs w:val="28"/>
        </w:rPr>
        <w:t xml:space="preserve"> was shown that there is significant difference of feed intake with increasing ag</w:t>
      </w:r>
      <w:r w:rsidR="00343899" w:rsidRPr="001F3F3D">
        <w:rPr>
          <w:rFonts w:ascii="Times New Roman" w:hAnsi="Times New Roman" w:cs="Times New Roman"/>
          <w:sz w:val="26"/>
          <w:szCs w:val="28"/>
        </w:rPr>
        <w:t>e for genotype 2</w:t>
      </w:r>
      <w:r w:rsidRPr="001F3F3D">
        <w:rPr>
          <w:rFonts w:ascii="Times New Roman" w:hAnsi="Times New Roman" w:cs="Times New Roman"/>
          <w:sz w:val="26"/>
          <w:szCs w:val="28"/>
        </w:rPr>
        <w:t xml:space="preserve"> (t=7.</w:t>
      </w:r>
      <w:r w:rsidR="00343899" w:rsidRPr="001F3F3D">
        <w:rPr>
          <w:rFonts w:ascii="Times New Roman" w:hAnsi="Times New Roman" w:cs="Times New Roman"/>
          <w:sz w:val="26"/>
          <w:szCs w:val="28"/>
        </w:rPr>
        <w:t>81; P-value&lt;0.01) and genotype 1</w:t>
      </w:r>
      <w:r w:rsidRPr="001F3F3D">
        <w:rPr>
          <w:rFonts w:ascii="Times New Roman" w:hAnsi="Times New Roman" w:cs="Times New Roman"/>
          <w:sz w:val="26"/>
          <w:szCs w:val="28"/>
        </w:rPr>
        <w:t xml:space="preserve"> (t=7.94; P-value&lt;0.01).</w:t>
      </w:r>
    </w:p>
    <w:p w:rsidR="00BC2A0B" w:rsidRPr="001F3F3D" w:rsidRDefault="00BC2A0B" w:rsidP="001F3F3D">
      <w:pPr>
        <w:spacing w:after="0" w:line="360" w:lineRule="auto"/>
        <w:jc w:val="both"/>
        <w:rPr>
          <w:rFonts w:ascii="Times New Roman" w:eastAsia="Times New Roman" w:hAnsi="Times New Roman" w:cs="Times New Roman"/>
          <w:b/>
          <w:sz w:val="30"/>
          <w:szCs w:val="32"/>
        </w:rPr>
      </w:pPr>
    </w:p>
    <w:p w:rsidR="00444C72" w:rsidRPr="001F3F3D" w:rsidRDefault="00444C72" w:rsidP="001F3F3D">
      <w:pPr>
        <w:spacing w:after="0" w:line="360" w:lineRule="auto"/>
        <w:jc w:val="both"/>
        <w:rPr>
          <w:rFonts w:ascii="Times New Roman" w:eastAsia="Times New Roman" w:hAnsi="Times New Roman" w:cs="Times New Roman"/>
          <w:b/>
          <w:sz w:val="30"/>
          <w:szCs w:val="32"/>
        </w:rPr>
      </w:pPr>
    </w:p>
    <w:p w:rsidR="00D9224C" w:rsidRPr="001F3F3D" w:rsidRDefault="00D9224C" w:rsidP="001F3F3D">
      <w:pPr>
        <w:spacing w:after="0" w:line="360" w:lineRule="auto"/>
        <w:jc w:val="both"/>
        <w:rPr>
          <w:rFonts w:ascii="Times New Roman" w:eastAsia="Times New Roman" w:hAnsi="Times New Roman" w:cs="Times New Roman"/>
          <w:b/>
          <w:sz w:val="30"/>
          <w:szCs w:val="32"/>
        </w:rPr>
      </w:pPr>
    </w:p>
    <w:p w:rsidR="00D9224C" w:rsidRPr="001F3F3D" w:rsidRDefault="00D9224C" w:rsidP="001F3F3D">
      <w:pPr>
        <w:spacing w:after="0" w:line="360" w:lineRule="auto"/>
        <w:jc w:val="both"/>
        <w:rPr>
          <w:rFonts w:ascii="Times New Roman" w:eastAsia="Times New Roman" w:hAnsi="Times New Roman" w:cs="Times New Roman"/>
          <w:b/>
          <w:sz w:val="30"/>
          <w:szCs w:val="32"/>
        </w:rPr>
      </w:pPr>
    </w:p>
    <w:p w:rsidR="00D9224C" w:rsidRPr="001F3F3D" w:rsidRDefault="00D9224C" w:rsidP="001F3F3D">
      <w:pPr>
        <w:spacing w:after="0" w:line="360" w:lineRule="auto"/>
        <w:jc w:val="both"/>
        <w:rPr>
          <w:rFonts w:ascii="Times New Roman" w:eastAsia="Times New Roman" w:hAnsi="Times New Roman" w:cs="Times New Roman"/>
          <w:b/>
          <w:sz w:val="30"/>
          <w:szCs w:val="32"/>
        </w:rPr>
      </w:pPr>
    </w:p>
    <w:p w:rsidR="00595D92" w:rsidRDefault="00595D92">
      <w:pPr>
        <w:rPr>
          <w:rFonts w:ascii="Times New Roman" w:eastAsia="Times New Roman" w:hAnsi="Times New Roman" w:cs="Times New Roman"/>
          <w:b/>
          <w:sz w:val="30"/>
          <w:szCs w:val="32"/>
        </w:rPr>
      </w:pPr>
      <w:r>
        <w:rPr>
          <w:rFonts w:ascii="Times New Roman" w:eastAsia="Times New Roman" w:hAnsi="Times New Roman" w:cs="Times New Roman"/>
          <w:b/>
          <w:sz w:val="30"/>
          <w:szCs w:val="32"/>
        </w:rPr>
        <w:br w:type="page"/>
      </w:r>
    </w:p>
    <w:p w:rsidR="00595D92" w:rsidRPr="001F3F3D" w:rsidRDefault="00595D92" w:rsidP="00595D92">
      <w:pPr>
        <w:spacing w:after="0" w:line="360" w:lineRule="auto"/>
        <w:jc w:val="center"/>
        <w:rPr>
          <w:rStyle w:val="BookTitle"/>
          <w:rFonts w:ascii="Times New Roman" w:hAnsi="Times New Roman" w:cs="Times New Roman"/>
          <w:caps/>
          <w:smallCaps w:val="0"/>
          <w:sz w:val="28"/>
          <w:szCs w:val="28"/>
        </w:rPr>
      </w:pPr>
      <w:r w:rsidRPr="001F3F3D">
        <w:rPr>
          <w:rStyle w:val="BookTitle"/>
          <w:rFonts w:ascii="Times New Roman" w:hAnsi="Times New Roman" w:cs="Times New Roman"/>
          <w:caps/>
          <w:smallCaps w:val="0"/>
          <w:sz w:val="28"/>
          <w:szCs w:val="28"/>
        </w:rPr>
        <w:lastRenderedPageBreak/>
        <w:t>Chapter-</w:t>
      </w:r>
      <w:r>
        <w:rPr>
          <w:rStyle w:val="BookTitle"/>
          <w:rFonts w:ascii="Times New Roman" w:hAnsi="Times New Roman" w:cs="Times New Roman"/>
          <w:caps/>
          <w:smallCaps w:val="0"/>
          <w:sz w:val="28"/>
          <w:szCs w:val="28"/>
        </w:rPr>
        <w:t>V</w:t>
      </w:r>
    </w:p>
    <w:p w:rsidR="00595D92" w:rsidRDefault="00595D92" w:rsidP="00595D92">
      <w:pPr>
        <w:spacing w:after="0" w:line="240" w:lineRule="auto"/>
        <w:jc w:val="center"/>
        <w:rPr>
          <w:rFonts w:ascii="Times New Roman" w:eastAsia="Times New Roman" w:hAnsi="Times New Roman" w:cs="Times New Roman"/>
          <w:b/>
          <w:sz w:val="30"/>
          <w:szCs w:val="32"/>
        </w:rPr>
      </w:pPr>
    </w:p>
    <w:p w:rsidR="00DF249F" w:rsidRDefault="00DF249F" w:rsidP="00595D92">
      <w:pPr>
        <w:spacing w:after="0" w:line="360" w:lineRule="auto"/>
        <w:jc w:val="center"/>
        <w:rPr>
          <w:rFonts w:ascii="Times New Roman" w:eastAsia="Times New Roman" w:hAnsi="Times New Roman" w:cs="Times New Roman"/>
          <w:b/>
          <w:sz w:val="30"/>
          <w:szCs w:val="32"/>
        </w:rPr>
      </w:pPr>
      <w:r w:rsidRPr="001F3F3D">
        <w:rPr>
          <w:rFonts w:ascii="Times New Roman" w:eastAsia="Times New Roman" w:hAnsi="Times New Roman" w:cs="Times New Roman"/>
          <w:b/>
          <w:sz w:val="30"/>
          <w:szCs w:val="32"/>
        </w:rPr>
        <w:t>CONCLUSION</w:t>
      </w:r>
    </w:p>
    <w:p w:rsidR="00595D92" w:rsidRPr="001F3F3D" w:rsidRDefault="00595D92" w:rsidP="00595D92">
      <w:pPr>
        <w:spacing w:after="0" w:line="240" w:lineRule="auto"/>
        <w:jc w:val="center"/>
        <w:rPr>
          <w:rFonts w:ascii="Times New Roman" w:eastAsia="Times New Roman" w:hAnsi="Times New Roman" w:cs="Times New Roman"/>
          <w:b/>
          <w:sz w:val="30"/>
          <w:szCs w:val="32"/>
        </w:rPr>
      </w:pPr>
    </w:p>
    <w:p w:rsidR="00D52FEA" w:rsidRDefault="00244AD3" w:rsidP="001F3F3D">
      <w:pPr>
        <w:spacing w:after="0" w:line="360" w:lineRule="auto"/>
        <w:jc w:val="both"/>
        <w:rPr>
          <w:rFonts w:ascii="Times New Roman" w:hAnsi="Times New Roman" w:cs="Times New Roman"/>
          <w:sz w:val="26"/>
          <w:szCs w:val="28"/>
        </w:rPr>
      </w:pPr>
      <w:r w:rsidRPr="001F3F3D">
        <w:rPr>
          <w:rFonts w:ascii="Times New Roman" w:hAnsi="Times New Roman" w:cs="Times New Roman"/>
          <w:sz w:val="26"/>
          <w:szCs w:val="28"/>
        </w:rPr>
        <w:t xml:space="preserve"> The major constraints to the improvement of chicken in our environment were</w:t>
      </w:r>
      <w:r w:rsidR="00234EEE" w:rsidRPr="001F3F3D">
        <w:rPr>
          <w:rFonts w:ascii="Times New Roman" w:hAnsi="Times New Roman" w:cs="Times New Roman"/>
          <w:sz w:val="26"/>
          <w:szCs w:val="28"/>
        </w:rPr>
        <w:t xml:space="preserve"> already</w:t>
      </w:r>
      <w:r w:rsidR="00D52FEA" w:rsidRPr="001F3F3D">
        <w:rPr>
          <w:rFonts w:ascii="Times New Roman" w:hAnsi="Times New Roman" w:cs="Times New Roman"/>
          <w:sz w:val="26"/>
          <w:szCs w:val="28"/>
        </w:rPr>
        <w:t xml:space="preserve"> </w:t>
      </w:r>
      <w:r w:rsidR="00C06019" w:rsidRPr="001F3F3D">
        <w:rPr>
          <w:rFonts w:ascii="Times New Roman" w:hAnsi="Times New Roman" w:cs="Times New Roman"/>
          <w:sz w:val="26"/>
          <w:szCs w:val="28"/>
        </w:rPr>
        <w:t>identified by many scientists</w:t>
      </w:r>
      <w:r w:rsidR="00BF5CCF" w:rsidRPr="001F3F3D">
        <w:rPr>
          <w:rFonts w:ascii="Times New Roman" w:hAnsi="Times New Roman" w:cs="Times New Roman"/>
          <w:sz w:val="26"/>
          <w:szCs w:val="28"/>
        </w:rPr>
        <w:t>.</w:t>
      </w:r>
      <w:r w:rsidRPr="001F3F3D">
        <w:rPr>
          <w:rFonts w:ascii="Times New Roman" w:hAnsi="Times New Roman" w:cs="Times New Roman"/>
          <w:sz w:val="26"/>
          <w:szCs w:val="28"/>
        </w:rPr>
        <w:t xml:space="preserve"> Because of chicken disease, predation, poor housing, poor nutrition and no attention given as well as</w:t>
      </w:r>
      <w:r w:rsidR="00BF5CCF" w:rsidRPr="001F3F3D">
        <w:rPr>
          <w:rFonts w:ascii="Times New Roman" w:hAnsi="Times New Roman" w:cs="Times New Roman"/>
          <w:sz w:val="26"/>
          <w:szCs w:val="28"/>
        </w:rPr>
        <w:t xml:space="preserve"> </w:t>
      </w:r>
      <w:r w:rsidRPr="001F3F3D">
        <w:rPr>
          <w:rFonts w:ascii="Times New Roman" w:hAnsi="Times New Roman" w:cs="Times New Roman"/>
          <w:sz w:val="26"/>
          <w:szCs w:val="28"/>
        </w:rPr>
        <w:t xml:space="preserve">insufficient </w:t>
      </w:r>
      <w:r w:rsidR="00D52FEA" w:rsidRPr="001F3F3D">
        <w:rPr>
          <w:rFonts w:ascii="Times New Roman" w:hAnsi="Times New Roman" w:cs="Times New Roman"/>
          <w:sz w:val="26"/>
          <w:szCs w:val="28"/>
        </w:rPr>
        <w:t>capital and a knowledge gap among smallholders also restrict</w:t>
      </w:r>
      <w:r w:rsidR="00B66E34" w:rsidRPr="001F3F3D">
        <w:rPr>
          <w:rFonts w:ascii="Times New Roman" w:hAnsi="Times New Roman" w:cs="Times New Roman"/>
          <w:sz w:val="26"/>
          <w:szCs w:val="28"/>
        </w:rPr>
        <w:t xml:space="preserve"> </w:t>
      </w:r>
      <w:r w:rsidR="00D52FEA" w:rsidRPr="001F3F3D">
        <w:rPr>
          <w:rFonts w:ascii="Times New Roman" w:hAnsi="Times New Roman" w:cs="Times New Roman"/>
          <w:sz w:val="26"/>
          <w:szCs w:val="28"/>
        </w:rPr>
        <w:t xml:space="preserve">poultry production. Disease and replacement of indigenous chickens by exotic chicken </w:t>
      </w:r>
      <w:r w:rsidR="00234EEE" w:rsidRPr="001F3F3D">
        <w:rPr>
          <w:rFonts w:ascii="Times New Roman" w:hAnsi="Times New Roman" w:cs="Times New Roman"/>
          <w:sz w:val="26"/>
          <w:szCs w:val="28"/>
        </w:rPr>
        <w:t xml:space="preserve">genotypes </w:t>
      </w:r>
      <w:r w:rsidR="00D52FEA" w:rsidRPr="001F3F3D">
        <w:rPr>
          <w:rFonts w:ascii="Times New Roman" w:hAnsi="Times New Roman" w:cs="Times New Roman"/>
          <w:sz w:val="26"/>
          <w:szCs w:val="28"/>
        </w:rPr>
        <w:t>are major threat in eroding and dilution of the indigen</w:t>
      </w:r>
      <w:r w:rsidR="00234EEE" w:rsidRPr="001F3F3D">
        <w:rPr>
          <w:rFonts w:ascii="Times New Roman" w:hAnsi="Times New Roman" w:cs="Times New Roman"/>
          <w:sz w:val="26"/>
          <w:szCs w:val="28"/>
        </w:rPr>
        <w:t>ous genetic resources. And,</w:t>
      </w:r>
      <w:r w:rsidR="00D52FEA" w:rsidRPr="001F3F3D">
        <w:rPr>
          <w:rFonts w:ascii="Times New Roman" w:hAnsi="Times New Roman" w:cs="Times New Roman"/>
          <w:sz w:val="26"/>
          <w:szCs w:val="28"/>
        </w:rPr>
        <w:t xml:space="preserve"> therefore,</w:t>
      </w:r>
      <w:r w:rsidR="00234EEE" w:rsidRPr="001F3F3D">
        <w:rPr>
          <w:rFonts w:ascii="Times New Roman" w:hAnsi="Times New Roman" w:cs="Times New Roman"/>
          <w:sz w:val="26"/>
          <w:szCs w:val="28"/>
        </w:rPr>
        <w:t xml:space="preserve"> it is important </w:t>
      </w:r>
      <w:r w:rsidR="00D52FEA" w:rsidRPr="001F3F3D">
        <w:rPr>
          <w:rFonts w:ascii="Times New Roman" w:hAnsi="Times New Roman" w:cs="Times New Roman"/>
          <w:sz w:val="26"/>
          <w:szCs w:val="28"/>
        </w:rPr>
        <w:t xml:space="preserve"> to design and implement a research programme to collect, conserve and improve the</w:t>
      </w:r>
      <w:r w:rsidR="00B66E34" w:rsidRPr="001F3F3D">
        <w:rPr>
          <w:rFonts w:ascii="Times New Roman" w:hAnsi="Times New Roman" w:cs="Times New Roman"/>
          <w:sz w:val="26"/>
          <w:szCs w:val="28"/>
        </w:rPr>
        <w:t xml:space="preserve"> </w:t>
      </w:r>
      <w:r w:rsidR="00D52FEA" w:rsidRPr="001F3F3D">
        <w:rPr>
          <w:rFonts w:ascii="Times New Roman" w:hAnsi="Times New Roman" w:cs="Times New Roman"/>
          <w:sz w:val="26"/>
          <w:szCs w:val="28"/>
        </w:rPr>
        <w:t>indigenous chick</w:t>
      </w:r>
      <w:r w:rsidR="00B66E34" w:rsidRPr="001F3F3D">
        <w:rPr>
          <w:rFonts w:ascii="Times New Roman" w:hAnsi="Times New Roman" w:cs="Times New Roman"/>
          <w:sz w:val="26"/>
          <w:szCs w:val="28"/>
        </w:rPr>
        <w:t>ens</w:t>
      </w:r>
      <w:r w:rsidR="00234EEE" w:rsidRPr="001F3F3D">
        <w:rPr>
          <w:rFonts w:ascii="Times New Roman" w:hAnsi="Times New Roman" w:cs="Times New Roman"/>
          <w:sz w:val="26"/>
          <w:szCs w:val="28"/>
        </w:rPr>
        <w:t xml:space="preserve"> as well as </w:t>
      </w:r>
      <w:r w:rsidRPr="001F3F3D">
        <w:rPr>
          <w:rFonts w:ascii="Times New Roman" w:hAnsi="Times New Roman" w:cs="Times New Roman"/>
          <w:sz w:val="26"/>
          <w:szCs w:val="28"/>
        </w:rPr>
        <w:t xml:space="preserve"> better </w:t>
      </w:r>
      <w:r w:rsidR="00234EEE" w:rsidRPr="001F3F3D">
        <w:rPr>
          <w:rFonts w:ascii="Times New Roman" w:hAnsi="Times New Roman" w:cs="Times New Roman"/>
          <w:sz w:val="26"/>
          <w:szCs w:val="28"/>
        </w:rPr>
        <w:t>genetic combinations</w:t>
      </w:r>
      <w:r w:rsidRPr="001F3F3D">
        <w:rPr>
          <w:rFonts w:ascii="Times New Roman" w:hAnsi="Times New Roman" w:cs="Times New Roman"/>
          <w:sz w:val="26"/>
          <w:szCs w:val="28"/>
        </w:rPr>
        <w:t xml:space="preserve"> with exotic chicken </w:t>
      </w:r>
      <w:r w:rsidR="00234EEE" w:rsidRPr="001F3F3D">
        <w:rPr>
          <w:rFonts w:ascii="Times New Roman" w:hAnsi="Times New Roman" w:cs="Times New Roman"/>
          <w:sz w:val="26"/>
          <w:szCs w:val="28"/>
        </w:rPr>
        <w:t xml:space="preserve"> </w:t>
      </w:r>
      <w:r w:rsidR="00B66E34" w:rsidRPr="001F3F3D">
        <w:rPr>
          <w:rFonts w:ascii="Times New Roman" w:hAnsi="Times New Roman" w:cs="Times New Roman"/>
          <w:sz w:val="26"/>
          <w:szCs w:val="28"/>
        </w:rPr>
        <w:t xml:space="preserve"> in order to </w:t>
      </w:r>
      <w:r w:rsidR="00D52FEA" w:rsidRPr="001F3F3D">
        <w:rPr>
          <w:rFonts w:ascii="Times New Roman" w:hAnsi="Times New Roman" w:cs="Times New Roman"/>
          <w:sz w:val="26"/>
          <w:szCs w:val="28"/>
        </w:rPr>
        <w:t>advance poultry pr</w:t>
      </w:r>
      <w:r w:rsidRPr="001F3F3D">
        <w:rPr>
          <w:rFonts w:ascii="Times New Roman" w:hAnsi="Times New Roman" w:cs="Times New Roman"/>
          <w:sz w:val="26"/>
          <w:szCs w:val="28"/>
        </w:rPr>
        <w:t>oduction and productivity in our</w:t>
      </w:r>
      <w:r w:rsidR="00D52FEA" w:rsidRPr="001F3F3D">
        <w:rPr>
          <w:rFonts w:ascii="Times New Roman" w:hAnsi="Times New Roman" w:cs="Times New Roman"/>
          <w:sz w:val="26"/>
          <w:szCs w:val="28"/>
        </w:rPr>
        <w:t xml:space="preserve"> </w:t>
      </w:r>
      <w:r w:rsidRPr="001F3F3D">
        <w:rPr>
          <w:rFonts w:ascii="Times New Roman" w:hAnsi="Times New Roman" w:cs="Times New Roman"/>
          <w:sz w:val="26"/>
          <w:szCs w:val="28"/>
        </w:rPr>
        <w:t xml:space="preserve">  </w:t>
      </w:r>
      <w:r w:rsidR="00D52FEA" w:rsidRPr="001F3F3D">
        <w:rPr>
          <w:rFonts w:ascii="Times New Roman" w:hAnsi="Times New Roman" w:cs="Times New Roman"/>
          <w:sz w:val="26"/>
          <w:szCs w:val="28"/>
        </w:rPr>
        <w:t>region.</w:t>
      </w:r>
    </w:p>
    <w:p w:rsidR="00595D92" w:rsidRPr="001F3F3D" w:rsidRDefault="00595D92" w:rsidP="001F3F3D">
      <w:pPr>
        <w:spacing w:after="0" w:line="360" w:lineRule="auto"/>
        <w:jc w:val="both"/>
        <w:rPr>
          <w:rFonts w:ascii="Times New Roman" w:hAnsi="Times New Roman" w:cs="Times New Roman"/>
          <w:sz w:val="26"/>
          <w:szCs w:val="28"/>
        </w:rPr>
      </w:pPr>
    </w:p>
    <w:p w:rsidR="00DF249F" w:rsidRPr="001F3F3D" w:rsidRDefault="00DF249F" w:rsidP="001F3F3D">
      <w:pPr>
        <w:spacing w:after="0" w:line="360" w:lineRule="auto"/>
        <w:jc w:val="both"/>
        <w:rPr>
          <w:rFonts w:ascii="Times New Roman" w:eastAsia="Times New Roman" w:hAnsi="Times New Roman" w:cs="Times New Roman"/>
          <w:b/>
          <w:sz w:val="26"/>
          <w:szCs w:val="28"/>
        </w:rPr>
      </w:pPr>
      <w:r w:rsidRPr="001F3F3D">
        <w:rPr>
          <w:rFonts w:ascii="Times New Roman" w:eastAsia="Times New Roman" w:hAnsi="Times New Roman" w:cs="Times New Roman"/>
          <w:sz w:val="26"/>
          <w:szCs w:val="28"/>
        </w:rPr>
        <w:t xml:space="preserve">It may </w:t>
      </w:r>
      <w:r w:rsidR="00BD6623" w:rsidRPr="001F3F3D">
        <w:rPr>
          <w:rFonts w:ascii="Times New Roman" w:eastAsia="Times New Roman" w:hAnsi="Times New Roman" w:cs="Times New Roman"/>
          <w:sz w:val="26"/>
          <w:szCs w:val="28"/>
        </w:rPr>
        <w:t>be concluded that the SONALI</w:t>
      </w:r>
      <w:r w:rsidR="00D9224C" w:rsidRPr="001F3F3D">
        <w:rPr>
          <w:rFonts w:ascii="Times New Roman" w:eastAsia="Times New Roman" w:hAnsi="Times New Roman" w:cs="Times New Roman"/>
          <w:sz w:val="26"/>
          <w:szCs w:val="28"/>
        </w:rPr>
        <w:t xml:space="preserve"> </w:t>
      </w:r>
      <w:r w:rsidRPr="001F3F3D">
        <w:rPr>
          <w:rFonts w:ascii="Times New Roman" w:eastAsia="Times New Roman" w:hAnsi="Times New Roman" w:cs="Times New Roman"/>
          <w:sz w:val="26"/>
          <w:szCs w:val="28"/>
        </w:rPr>
        <w:t xml:space="preserve">genotype </w:t>
      </w:r>
      <w:r w:rsidR="00CF1DC2" w:rsidRPr="001F3F3D">
        <w:rPr>
          <w:rFonts w:ascii="Times New Roman" w:eastAsia="Times New Roman" w:hAnsi="Times New Roman" w:cs="Times New Roman"/>
          <w:sz w:val="26"/>
          <w:szCs w:val="28"/>
        </w:rPr>
        <w:t>(</w:t>
      </w:r>
      <w:r w:rsidR="00343899" w:rsidRPr="001F3F3D">
        <w:rPr>
          <w:rFonts w:ascii="Times New Roman" w:eastAsia="Times New Roman" w:hAnsi="Times New Roman" w:cs="Times New Roman"/>
          <w:sz w:val="26"/>
          <w:szCs w:val="28"/>
        </w:rPr>
        <w:t>genotype-2</w:t>
      </w:r>
      <w:r w:rsidR="00CF1DC2" w:rsidRPr="001F3F3D">
        <w:rPr>
          <w:rFonts w:ascii="Times New Roman" w:eastAsia="Times New Roman" w:hAnsi="Times New Roman" w:cs="Times New Roman"/>
          <w:sz w:val="26"/>
          <w:szCs w:val="28"/>
        </w:rPr>
        <w:t>) in</w:t>
      </w:r>
      <w:r w:rsidRPr="001F3F3D">
        <w:rPr>
          <w:rFonts w:ascii="Times New Roman" w:eastAsia="Times New Roman" w:hAnsi="Times New Roman" w:cs="Times New Roman"/>
          <w:sz w:val="26"/>
          <w:szCs w:val="28"/>
        </w:rPr>
        <w:t xml:space="preserve"> the environment of Bangladesh, might be </w:t>
      </w:r>
      <w:r w:rsidR="00A961CF" w:rsidRPr="001F3F3D">
        <w:rPr>
          <w:rFonts w:ascii="Times New Roman" w:eastAsia="Times New Roman" w:hAnsi="Times New Roman" w:cs="Times New Roman"/>
          <w:sz w:val="26"/>
          <w:szCs w:val="28"/>
        </w:rPr>
        <w:t>better performer</w:t>
      </w:r>
      <w:r w:rsidRPr="001F3F3D">
        <w:rPr>
          <w:rFonts w:ascii="Times New Roman" w:eastAsia="Times New Roman" w:hAnsi="Times New Roman" w:cs="Times New Roman"/>
          <w:sz w:val="26"/>
          <w:szCs w:val="28"/>
        </w:rPr>
        <w:t xml:space="preserve"> rearing with good management in intensive system, with l</w:t>
      </w:r>
      <w:r w:rsidR="00A961CF" w:rsidRPr="001F3F3D">
        <w:rPr>
          <w:rFonts w:ascii="Times New Roman" w:eastAsia="Times New Roman" w:hAnsi="Times New Roman" w:cs="Times New Roman"/>
          <w:sz w:val="26"/>
          <w:szCs w:val="28"/>
        </w:rPr>
        <w:t>ow input supplies in the terms of</w:t>
      </w:r>
      <w:r w:rsidRPr="001F3F3D">
        <w:rPr>
          <w:rFonts w:ascii="Times New Roman" w:eastAsia="Times New Roman" w:hAnsi="Times New Roman" w:cs="Times New Roman"/>
          <w:sz w:val="26"/>
          <w:szCs w:val="28"/>
        </w:rPr>
        <w:t xml:space="preserve"> survivability and feed intake</w:t>
      </w:r>
      <w:r w:rsidR="00CF1DC2" w:rsidRPr="001F3F3D">
        <w:rPr>
          <w:rFonts w:ascii="Times New Roman" w:eastAsia="Times New Roman" w:hAnsi="Times New Roman" w:cs="Times New Roman"/>
          <w:sz w:val="26"/>
          <w:szCs w:val="28"/>
        </w:rPr>
        <w:t xml:space="preserve"> than </w:t>
      </w:r>
      <w:r w:rsidR="00343899" w:rsidRPr="001F3F3D">
        <w:rPr>
          <w:rFonts w:ascii="Times New Roman" w:eastAsia="Times New Roman" w:hAnsi="Times New Roman" w:cs="Times New Roman"/>
          <w:sz w:val="26"/>
          <w:szCs w:val="28"/>
        </w:rPr>
        <w:t>genotype-1</w:t>
      </w:r>
      <w:r w:rsidR="00CF1DC2" w:rsidRPr="001F3F3D">
        <w:rPr>
          <w:rFonts w:ascii="Times New Roman" w:eastAsia="Times New Roman" w:hAnsi="Times New Roman" w:cs="Times New Roman"/>
          <w:sz w:val="26"/>
          <w:szCs w:val="28"/>
        </w:rPr>
        <w:t xml:space="preserve">. </w:t>
      </w:r>
    </w:p>
    <w:p w:rsidR="00DF249F" w:rsidRPr="001F3F3D" w:rsidRDefault="00DF249F" w:rsidP="001F3F3D">
      <w:pPr>
        <w:spacing w:after="0" w:line="360" w:lineRule="auto"/>
        <w:jc w:val="both"/>
        <w:rPr>
          <w:rFonts w:ascii="Times New Roman" w:eastAsia="Times New Roman" w:hAnsi="Times New Roman" w:cs="Times New Roman"/>
          <w:b/>
          <w:sz w:val="26"/>
          <w:szCs w:val="28"/>
        </w:rPr>
      </w:pPr>
    </w:p>
    <w:p w:rsidR="00DF249F" w:rsidRPr="001F3F3D" w:rsidRDefault="00DF249F" w:rsidP="001F3F3D">
      <w:pPr>
        <w:spacing w:after="0" w:line="360" w:lineRule="auto"/>
        <w:jc w:val="both"/>
        <w:rPr>
          <w:rFonts w:ascii="Times New Roman" w:eastAsia="Times New Roman" w:hAnsi="Times New Roman" w:cs="Times New Roman"/>
          <w:b/>
          <w:sz w:val="30"/>
          <w:szCs w:val="28"/>
        </w:rPr>
      </w:pPr>
      <w:r w:rsidRPr="001F3F3D">
        <w:rPr>
          <w:rFonts w:ascii="Times New Roman" w:eastAsia="Times New Roman" w:hAnsi="Times New Roman" w:cs="Times New Roman"/>
          <w:b/>
          <w:sz w:val="30"/>
          <w:szCs w:val="28"/>
        </w:rPr>
        <w:t>RECOMMENDATION</w:t>
      </w:r>
    </w:p>
    <w:p w:rsidR="00DF249F" w:rsidRPr="001F3F3D" w:rsidRDefault="00CF1DC2" w:rsidP="001F3F3D">
      <w:pPr>
        <w:spacing w:after="0" w:line="360" w:lineRule="auto"/>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 xml:space="preserve">The </w:t>
      </w:r>
      <w:r w:rsidR="000206E9" w:rsidRPr="001F3F3D">
        <w:rPr>
          <w:rFonts w:ascii="Times New Roman" w:eastAsia="Times New Roman" w:hAnsi="Times New Roman" w:cs="Times New Roman"/>
          <w:sz w:val="26"/>
          <w:szCs w:val="28"/>
        </w:rPr>
        <w:t xml:space="preserve">SONALI </w:t>
      </w:r>
      <w:r w:rsidR="00343899" w:rsidRPr="001F3F3D">
        <w:rPr>
          <w:rFonts w:ascii="Times New Roman" w:eastAsia="Times New Roman" w:hAnsi="Times New Roman" w:cs="Times New Roman"/>
          <w:sz w:val="26"/>
          <w:szCs w:val="28"/>
        </w:rPr>
        <w:t>(genotype-2</w:t>
      </w:r>
      <w:r w:rsidR="000206E9" w:rsidRPr="001F3F3D">
        <w:rPr>
          <w:rFonts w:ascii="Times New Roman" w:eastAsia="Times New Roman" w:hAnsi="Times New Roman" w:cs="Times New Roman"/>
          <w:sz w:val="26"/>
          <w:szCs w:val="28"/>
        </w:rPr>
        <w:t>)</w:t>
      </w:r>
      <w:r w:rsidRPr="001F3F3D">
        <w:rPr>
          <w:rFonts w:ascii="Times New Roman" w:eastAsia="Times New Roman" w:hAnsi="Times New Roman" w:cs="Times New Roman"/>
          <w:sz w:val="26"/>
          <w:szCs w:val="28"/>
        </w:rPr>
        <w:t xml:space="preserve"> </w:t>
      </w:r>
      <w:r w:rsidR="00A961CF" w:rsidRPr="001F3F3D">
        <w:rPr>
          <w:rFonts w:ascii="Times New Roman" w:eastAsia="Times New Roman" w:hAnsi="Times New Roman" w:cs="Times New Roman"/>
          <w:sz w:val="26"/>
          <w:szCs w:val="28"/>
        </w:rPr>
        <w:t>needs further</w:t>
      </w:r>
      <w:r w:rsidR="000206E9" w:rsidRPr="001F3F3D">
        <w:rPr>
          <w:rFonts w:ascii="Times New Roman" w:eastAsia="Times New Roman" w:hAnsi="Times New Roman" w:cs="Times New Roman"/>
          <w:sz w:val="26"/>
          <w:szCs w:val="28"/>
        </w:rPr>
        <w:t xml:space="preserve"> comparison</w:t>
      </w:r>
      <w:r w:rsidR="00A961CF" w:rsidRPr="001F3F3D">
        <w:rPr>
          <w:rFonts w:ascii="Times New Roman" w:eastAsia="Times New Roman" w:hAnsi="Times New Roman" w:cs="Times New Roman"/>
          <w:sz w:val="26"/>
          <w:szCs w:val="28"/>
        </w:rPr>
        <w:t xml:space="preserve"> and research</w:t>
      </w:r>
      <w:r w:rsidR="00343899" w:rsidRPr="001F3F3D">
        <w:rPr>
          <w:rFonts w:ascii="Times New Roman" w:eastAsia="Times New Roman" w:hAnsi="Times New Roman" w:cs="Times New Roman"/>
          <w:sz w:val="26"/>
          <w:szCs w:val="28"/>
        </w:rPr>
        <w:t xml:space="preserve"> with other combination</w:t>
      </w:r>
      <w:r w:rsidR="00DF249F" w:rsidRPr="001F3F3D">
        <w:rPr>
          <w:rFonts w:ascii="Times New Roman" w:eastAsia="Times New Roman" w:hAnsi="Times New Roman" w:cs="Times New Roman"/>
          <w:sz w:val="26"/>
          <w:szCs w:val="28"/>
        </w:rPr>
        <w:t xml:space="preserve"> of </w:t>
      </w:r>
      <w:r w:rsidR="00343899" w:rsidRPr="001F3F3D">
        <w:rPr>
          <w:rFonts w:ascii="Times New Roman" w:eastAsia="Times New Roman" w:hAnsi="Times New Roman" w:cs="Times New Roman"/>
          <w:sz w:val="26"/>
          <w:szCs w:val="28"/>
        </w:rPr>
        <w:t>genotypes</w:t>
      </w:r>
      <w:r w:rsidR="00DF249F" w:rsidRPr="001F3F3D">
        <w:rPr>
          <w:rFonts w:ascii="Times New Roman" w:eastAsia="Times New Roman" w:hAnsi="Times New Roman" w:cs="Times New Roman"/>
          <w:sz w:val="26"/>
          <w:szCs w:val="28"/>
        </w:rPr>
        <w:t xml:space="preserve"> in regarding growth, survivability, pr</w:t>
      </w:r>
      <w:r w:rsidRPr="001F3F3D">
        <w:rPr>
          <w:rFonts w:ascii="Times New Roman" w:eastAsia="Times New Roman" w:hAnsi="Times New Roman" w:cs="Times New Roman"/>
          <w:sz w:val="26"/>
          <w:szCs w:val="28"/>
        </w:rPr>
        <w:t xml:space="preserve">ofitability, cost effectiveness, although it is </w:t>
      </w:r>
      <w:r w:rsidR="00343899" w:rsidRPr="001F3F3D">
        <w:rPr>
          <w:rFonts w:ascii="Times New Roman" w:eastAsia="Times New Roman" w:hAnsi="Times New Roman" w:cs="Times New Roman"/>
          <w:sz w:val="26"/>
          <w:szCs w:val="28"/>
        </w:rPr>
        <w:t>better performer than genotype-1</w:t>
      </w:r>
      <w:r w:rsidRPr="001F3F3D">
        <w:rPr>
          <w:rFonts w:ascii="Times New Roman" w:eastAsia="Times New Roman" w:hAnsi="Times New Roman" w:cs="Times New Roman"/>
          <w:sz w:val="26"/>
          <w:szCs w:val="28"/>
        </w:rPr>
        <w:t>.</w:t>
      </w:r>
    </w:p>
    <w:p w:rsidR="00810114" w:rsidRPr="001F3F3D" w:rsidRDefault="00810114" w:rsidP="001F3F3D">
      <w:pPr>
        <w:spacing w:after="0" w:line="360" w:lineRule="auto"/>
        <w:jc w:val="both"/>
        <w:rPr>
          <w:rFonts w:ascii="Times New Roman" w:eastAsia="Times New Roman" w:hAnsi="Times New Roman" w:cs="Times New Roman"/>
          <w:b/>
          <w:sz w:val="26"/>
          <w:szCs w:val="28"/>
        </w:rPr>
      </w:pPr>
    </w:p>
    <w:p w:rsidR="00B66E34" w:rsidRPr="001F3F3D" w:rsidRDefault="00B66E34" w:rsidP="001F3F3D">
      <w:pPr>
        <w:spacing w:after="0" w:line="360" w:lineRule="auto"/>
        <w:jc w:val="both"/>
        <w:rPr>
          <w:rFonts w:ascii="Times New Roman" w:eastAsia="Times New Roman" w:hAnsi="Times New Roman" w:cs="Times New Roman"/>
          <w:b/>
          <w:sz w:val="26"/>
          <w:szCs w:val="28"/>
        </w:rPr>
      </w:pPr>
    </w:p>
    <w:p w:rsidR="00B66E34" w:rsidRPr="001F3F3D" w:rsidRDefault="00B66E34" w:rsidP="001F3F3D">
      <w:pPr>
        <w:spacing w:after="0" w:line="360" w:lineRule="auto"/>
        <w:jc w:val="both"/>
        <w:rPr>
          <w:rFonts w:ascii="Times New Roman" w:eastAsia="Times New Roman" w:hAnsi="Times New Roman" w:cs="Times New Roman"/>
          <w:b/>
          <w:sz w:val="26"/>
          <w:szCs w:val="28"/>
        </w:rPr>
      </w:pPr>
    </w:p>
    <w:p w:rsidR="00B66E34" w:rsidRPr="001F3F3D" w:rsidRDefault="00B66E34" w:rsidP="001F3F3D">
      <w:pPr>
        <w:spacing w:after="0" w:line="360" w:lineRule="auto"/>
        <w:jc w:val="both"/>
        <w:rPr>
          <w:rFonts w:ascii="Times New Roman" w:eastAsia="Times New Roman" w:hAnsi="Times New Roman" w:cs="Times New Roman"/>
          <w:b/>
          <w:sz w:val="26"/>
          <w:szCs w:val="28"/>
        </w:rPr>
      </w:pPr>
    </w:p>
    <w:p w:rsidR="00B66E34" w:rsidRDefault="00B66E34" w:rsidP="001F3F3D">
      <w:pPr>
        <w:spacing w:after="0" w:line="360" w:lineRule="auto"/>
        <w:jc w:val="both"/>
        <w:rPr>
          <w:rFonts w:ascii="Times New Roman" w:eastAsia="Times New Roman" w:hAnsi="Times New Roman" w:cs="Times New Roman"/>
          <w:b/>
          <w:sz w:val="26"/>
          <w:szCs w:val="28"/>
        </w:rPr>
      </w:pPr>
    </w:p>
    <w:p w:rsidR="00595D92" w:rsidRDefault="00595D92" w:rsidP="001F3F3D">
      <w:pPr>
        <w:spacing w:after="0" w:line="360" w:lineRule="auto"/>
        <w:jc w:val="both"/>
        <w:rPr>
          <w:rFonts w:ascii="Times New Roman" w:eastAsia="Times New Roman" w:hAnsi="Times New Roman" w:cs="Times New Roman"/>
          <w:b/>
          <w:sz w:val="26"/>
          <w:szCs w:val="28"/>
        </w:rPr>
      </w:pPr>
    </w:p>
    <w:p w:rsidR="00595D92" w:rsidRPr="001F3F3D" w:rsidRDefault="00595D92" w:rsidP="001F3F3D">
      <w:pPr>
        <w:spacing w:after="0" w:line="360" w:lineRule="auto"/>
        <w:jc w:val="both"/>
        <w:rPr>
          <w:rFonts w:ascii="Times New Roman" w:eastAsia="Times New Roman" w:hAnsi="Times New Roman" w:cs="Times New Roman"/>
          <w:b/>
          <w:sz w:val="26"/>
          <w:szCs w:val="28"/>
        </w:rPr>
      </w:pPr>
    </w:p>
    <w:p w:rsidR="00595D92" w:rsidRPr="001F3F3D" w:rsidRDefault="00595D92" w:rsidP="00595D92">
      <w:pPr>
        <w:spacing w:after="0" w:line="360" w:lineRule="auto"/>
        <w:jc w:val="center"/>
        <w:rPr>
          <w:rStyle w:val="BookTitle"/>
          <w:rFonts w:ascii="Times New Roman" w:hAnsi="Times New Roman" w:cs="Times New Roman"/>
          <w:caps/>
          <w:smallCaps w:val="0"/>
          <w:sz w:val="28"/>
          <w:szCs w:val="28"/>
        </w:rPr>
      </w:pPr>
      <w:r w:rsidRPr="001F3F3D">
        <w:rPr>
          <w:rStyle w:val="BookTitle"/>
          <w:rFonts w:ascii="Times New Roman" w:hAnsi="Times New Roman" w:cs="Times New Roman"/>
          <w:caps/>
          <w:smallCaps w:val="0"/>
          <w:sz w:val="28"/>
          <w:szCs w:val="28"/>
        </w:rPr>
        <w:lastRenderedPageBreak/>
        <w:t>Chapter-</w:t>
      </w:r>
      <w:r>
        <w:rPr>
          <w:rStyle w:val="BookTitle"/>
          <w:rFonts w:ascii="Times New Roman" w:hAnsi="Times New Roman" w:cs="Times New Roman"/>
          <w:caps/>
          <w:smallCaps w:val="0"/>
          <w:sz w:val="28"/>
          <w:szCs w:val="28"/>
        </w:rPr>
        <w:t>VI</w:t>
      </w:r>
    </w:p>
    <w:p w:rsidR="00595D92" w:rsidRDefault="00595D92" w:rsidP="00595D92">
      <w:pPr>
        <w:spacing w:after="0" w:line="240" w:lineRule="auto"/>
        <w:jc w:val="both"/>
        <w:rPr>
          <w:rFonts w:ascii="Times New Roman" w:eastAsia="Times New Roman" w:hAnsi="Times New Roman" w:cs="Times New Roman"/>
          <w:b/>
          <w:sz w:val="30"/>
          <w:szCs w:val="28"/>
        </w:rPr>
      </w:pPr>
    </w:p>
    <w:p w:rsidR="00DF249F" w:rsidRPr="00595D92" w:rsidRDefault="00DF249F" w:rsidP="00595D92">
      <w:pPr>
        <w:spacing w:after="0" w:line="360" w:lineRule="auto"/>
        <w:jc w:val="center"/>
        <w:rPr>
          <w:rFonts w:ascii="Times New Roman" w:eastAsia="Times New Roman" w:hAnsi="Times New Roman" w:cs="Times New Roman"/>
          <w:b/>
          <w:sz w:val="32"/>
          <w:szCs w:val="28"/>
        </w:rPr>
      </w:pPr>
      <w:r w:rsidRPr="00595D92">
        <w:rPr>
          <w:rFonts w:ascii="Times New Roman" w:eastAsia="Times New Roman" w:hAnsi="Times New Roman" w:cs="Times New Roman"/>
          <w:b/>
          <w:sz w:val="32"/>
          <w:szCs w:val="28"/>
        </w:rPr>
        <w:t>REFERENCES</w:t>
      </w:r>
    </w:p>
    <w:p w:rsidR="00D14131" w:rsidRDefault="00D14131" w:rsidP="00D14131">
      <w:pPr>
        <w:spacing w:after="0" w:line="360" w:lineRule="auto"/>
        <w:ind w:left="720" w:hanging="720"/>
        <w:jc w:val="both"/>
        <w:rPr>
          <w:rFonts w:ascii="Times New Roman" w:eastAsia="Times New Roman" w:hAnsi="Times New Roman" w:cs="Times New Roman"/>
          <w:bCs/>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bCs/>
          <w:sz w:val="26"/>
          <w:szCs w:val="28"/>
        </w:rPr>
        <w:t>Alam J 1995</w:t>
      </w:r>
      <w:r w:rsidRPr="001F3F3D">
        <w:rPr>
          <w:rFonts w:ascii="Times New Roman" w:eastAsia="Times New Roman" w:hAnsi="Times New Roman" w:cs="Times New Roman"/>
          <w:sz w:val="26"/>
          <w:szCs w:val="28"/>
        </w:rPr>
        <w:t xml:space="preserve"> Livestock resources in Bangladesh-Present status and future potential. pp 12-29.</w:t>
      </w: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 xml:space="preserve">Ali MI, Wahid MA, Howlider MAR and Yeasmin T. Reproduction and growth of Rhode Island Red (RIR), Fayoumi (FO) and </w:t>
      </w:r>
      <w:r>
        <w:rPr>
          <w:rFonts w:ascii="Times New Roman" w:hAnsi="Times New Roman" w:cs="Times New Roman"/>
          <w:sz w:val="26"/>
          <w:szCs w:val="28"/>
        </w:rPr>
        <w:t xml:space="preserve">RIR x FO chicken in Bangladesh. </w:t>
      </w:r>
      <w:r w:rsidRPr="001F3F3D">
        <w:rPr>
          <w:rFonts w:ascii="Times New Roman" w:hAnsi="Times New Roman" w:cs="Times New Roman"/>
          <w:sz w:val="26"/>
          <w:szCs w:val="28"/>
        </w:rPr>
        <w:t>Poultry Adviser, 24: 47-50. 1993.</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Ambar MAJ, Bhuiyan AKFH, Hoque MA and Amin MR. Ranking of some pure and crossbred chicken using scoring indices. Indian Journal of Poultry Science, 34: 140-146. 1999.</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i/>
          <w:iCs/>
          <w:sz w:val="26"/>
          <w:szCs w:val="28"/>
        </w:rPr>
      </w:pPr>
      <w:r w:rsidRPr="001F3F3D">
        <w:rPr>
          <w:rFonts w:ascii="Times New Roman" w:hAnsi="Times New Roman" w:cs="Times New Roman"/>
          <w:sz w:val="26"/>
          <w:szCs w:val="28"/>
        </w:rPr>
        <w:t>Azharul IM, Ranvig H and Howlider MAR. Comparison of growth rate and meat yield characteristics of cockerels between Fayoumi and Sonali under village conditions in Bangladesh. Livestock Research for rural Development,</w:t>
      </w:r>
      <w:r>
        <w:rPr>
          <w:rFonts w:ascii="Times New Roman" w:hAnsi="Times New Roman" w:cs="Times New Roman"/>
          <w:sz w:val="26"/>
          <w:szCs w:val="28"/>
        </w:rPr>
        <w:t xml:space="preserve"> </w:t>
      </w:r>
      <w:r w:rsidRPr="001F3F3D">
        <w:rPr>
          <w:rFonts w:ascii="Times New Roman" w:hAnsi="Times New Roman" w:cs="Times New Roman"/>
          <w:sz w:val="26"/>
          <w:szCs w:val="28"/>
        </w:rPr>
        <w:t>17</w:t>
      </w:r>
      <w:r w:rsidRPr="001F3F3D">
        <w:rPr>
          <w:rFonts w:ascii="Times New Roman" w:hAnsi="Times New Roman" w:cs="Times New Roman"/>
          <w:i/>
          <w:iCs/>
          <w:sz w:val="26"/>
          <w:szCs w:val="28"/>
        </w:rPr>
        <w:t xml:space="preserve">:http://www.Irrd.org/Irrd17/2/azha17021.htm. </w:t>
      </w:r>
      <w:r w:rsidRPr="001F3F3D">
        <w:rPr>
          <w:rFonts w:ascii="Times New Roman" w:hAnsi="Times New Roman" w:cs="Times New Roman"/>
          <w:sz w:val="26"/>
          <w:szCs w:val="28"/>
        </w:rPr>
        <w:t>2005</w:t>
      </w:r>
      <w:r w:rsidRPr="001F3F3D">
        <w:rPr>
          <w:rFonts w:ascii="Times New Roman" w:hAnsi="Times New Roman" w:cs="Times New Roman"/>
          <w:i/>
          <w:iCs/>
          <w:sz w:val="26"/>
          <w:szCs w:val="28"/>
        </w:rPr>
        <w:t>.</w:t>
      </w:r>
    </w:p>
    <w:p w:rsidR="00D14131" w:rsidRP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Azizul, H.D., Reza, A., 1980. A comparative study of the performance of exotic breed and indigenous birds under village condition. Degree Diss., Bangladesh Agricultural University, Mymensingh, Bangladesh.</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Bairagi MK, Hamid MA, Islam MA and Howlider MAR. The effect of incorporation of naked neck gene from Bangladeshi indigenous chicken to Rhode Island Red and White Leghorn on growth. Poultry Adviser, 25: 43-46. 1992.</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lastRenderedPageBreak/>
        <w:t xml:space="preserve">Bairagi, M.K., Hamid, M.A., Islam, M.A., Howlider, M.A.R., 1992. The effect of incorporation of naked neck gene from Bangladeshi indigenous chickens to </w:t>
      </w:r>
      <w:r>
        <w:rPr>
          <w:rFonts w:ascii="Times New Roman" w:hAnsi="Times New Roman" w:cs="Times New Roman"/>
          <w:sz w:val="26"/>
          <w:szCs w:val="28"/>
        </w:rPr>
        <w:t xml:space="preserve">Rhode </w:t>
      </w:r>
      <w:r w:rsidRPr="001F3F3D">
        <w:rPr>
          <w:rFonts w:ascii="Times New Roman" w:hAnsi="Times New Roman" w:cs="Times New Roman"/>
          <w:sz w:val="26"/>
          <w:szCs w:val="28"/>
        </w:rPr>
        <w:t>Island Red and White Leghorn on growth.</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Barua A and Howlider MAR. Meat yield of free range naked neck and full feathered Bangladeshi chicken. Indian Journal of Animal Sciences, 61: 772-775. 1991.</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Barua A and Howlider MAR. Prospects of of native chicken in Bangladesh. Poultry Adviser, 22: 57-61. 1990.</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Barua A and Yoshimura Y. Rural poultry keeping</w:t>
      </w:r>
      <w:r>
        <w:rPr>
          <w:rFonts w:ascii="Times New Roman" w:hAnsi="Times New Roman" w:cs="Times New Roman"/>
          <w:sz w:val="26"/>
          <w:szCs w:val="28"/>
        </w:rPr>
        <w:t xml:space="preserve"> in Bangladesh. World’s Poultry </w:t>
      </w:r>
      <w:r w:rsidRPr="001F3F3D">
        <w:rPr>
          <w:rFonts w:ascii="Times New Roman" w:hAnsi="Times New Roman" w:cs="Times New Roman"/>
          <w:sz w:val="26"/>
          <w:szCs w:val="28"/>
        </w:rPr>
        <w:t>Science Journal, 53: 388-394. 1997.</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Barua A, Howlider MAR and Yoshimura Y. A study on the performance of Fayoumi, Rhode Island Red and Fayoumi x Rhode Island chickens under Rural condition of Bangladesh. Asian-Australasian Journal of Animal Sciences, 11: 635-641. 1998a.</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Barua A, Howlider MAR and Yoshimura Y. Indigenous naked neck fowl of Bangladesh. World’s Poultry Science Journal, 54: 279-286. 1998b.</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bCs/>
          <w:sz w:val="26"/>
          <w:szCs w:val="28"/>
        </w:rPr>
        <w:t>BBS (Bangladesh Bureau of Statistics) 1995</w:t>
      </w:r>
      <w:r w:rsidRPr="001F3F3D">
        <w:rPr>
          <w:rFonts w:ascii="Times New Roman" w:eastAsia="Times New Roman" w:hAnsi="Times New Roman" w:cs="Times New Roman"/>
          <w:sz w:val="26"/>
          <w:szCs w:val="28"/>
        </w:rPr>
        <w:t xml:space="preserve"> Statistics Division. Ministry of planning. Government of the Peoples Republic of Bangladesh.</w:t>
      </w: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Bennet CD. The influence of shell thickness on hatchability in commercial broiler breeder flocks. Journal of Applied Poultry Research, 1: 61-65. 1992.</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Besbes B. Genotype evaluation and breeding of poultry for performance under sub-optimal village conditions. World’s Poultry Science Journal, 65: 260-271. 2009.</w:t>
      </w: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lastRenderedPageBreak/>
        <w:t>Bohren BB, Rogler JC and Carson JR. Survival under heat stress of lines selected for fast and slow growth at two temperatures. Poultry Science, 61: 1804-1808. 1982.</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 xml:space="preserve"> Chicken Mutations Poultry Genetics, Poultry Genetics for Exhibition Genotyp-1ers, Last updated: 13 Nov, 2008.</w:t>
      </w: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 xml:space="preserve">Chowdhury SD, Ahmed S and Hamid MA. Improve feeding of </w:t>
      </w:r>
      <w:r w:rsidRPr="001F3F3D">
        <w:rPr>
          <w:rFonts w:ascii="Times New Roman" w:hAnsi="Times New Roman" w:cs="Times New Roman"/>
          <w:i/>
          <w:iCs/>
          <w:sz w:val="26"/>
          <w:szCs w:val="28"/>
        </w:rPr>
        <w:t xml:space="preserve">Desi </w:t>
      </w:r>
      <w:r>
        <w:rPr>
          <w:rFonts w:ascii="Times New Roman" w:hAnsi="Times New Roman" w:cs="Times New Roman"/>
          <w:sz w:val="26"/>
          <w:szCs w:val="28"/>
        </w:rPr>
        <w:t xml:space="preserve">chicken </w:t>
      </w:r>
      <w:r w:rsidRPr="001F3F3D">
        <w:rPr>
          <w:rFonts w:ascii="Times New Roman" w:hAnsi="Times New Roman" w:cs="Times New Roman"/>
          <w:sz w:val="26"/>
          <w:szCs w:val="28"/>
        </w:rPr>
        <w:t>reared in confinement. The Bangladesh Veterinarian, 23: 29-35. 2006.</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Comparison of growth rate and meat yield characteristics of cockerels between Fayoumi and Sonali under village conditions</w:t>
      </w:r>
      <w:r>
        <w:rPr>
          <w:rFonts w:ascii="Times New Roman" w:hAnsi="Times New Roman" w:cs="Times New Roman"/>
          <w:sz w:val="26"/>
          <w:szCs w:val="28"/>
        </w:rPr>
        <w:t xml:space="preserve"> in Bangladesh. Available from: </w:t>
      </w:r>
      <w:r w:rsidRPr="001F3F3D">
        <w:rPr>
          <w:rFonts w:ascii="Times New Roman" w:hAnsi="Times New Roman" w:cs="Times New Roman"/>
          <w:sz w:val="26"/>
          <w:szCs w:val="28"/>
        </w:rPr>
        <w:t>http://www.lrrd.org/lrrd17/2/azha17021.htm</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Das SC</w:t>
      </w:r>
      <w:r w:rsidRPr="001F3F3D">
        <w:rPr>
          <w:rFonts w:ascii="Times New Roman" w:hAnsi="Times New Roman" w:cs="Times New Roman"/>
          <w:b/>
          <w:bCs/>
          <w:sz w:val="26"/>
          <w:szCs w:val="28"/>
        </w:rPr>
        <w:t xml:space="preserve">, </w:t>
      </w:r>
      <w:r w:rsidRPr="001F3F3D">
        <w:rPr>
          <w:rFonts w:ascii="Times New Roman" w:hAnsi="Times New Roman" w:cs="Times New Roman"/>
          <w:sz w:val="26"/>
          <w:szCs w:val="28"/>
        </w:rPr>
        <w:t>Chowdhury SD, Khatun MA, Nishibori M, Isobe N and Yoshimura Y. Poultry production profile and expected future pr</w:t>
      </w:r>
      <w:r>
        <w:rPr>
          <w:rFonts w:ascii="Times New Roman" w:hAnsi="Times New Roman" w:cs="Times New Roman"/>
          <w:sz w:val="26"/>
          <w:szCs w:val="28"/>
        </w:rPr>
        <w:t xml:space="preserve">ojection in Bangladesh. World’s </w:t>
      </w:r>
      <w:r w:rsidRPr="001F3F3D">
        <w:rPr>
          <w:rFonts w:ascii="Times New Roman" w:hAnsi="Times New Roman" w:cs="Times New Roman"/>
          <w:sz w:val="26"/>
          <w:szCs w:val="28"/>
        </w:rPr>
        <w:t>Poultry Science Journal, 64: 99-118. 2008.</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Deeb N. and Cahaner A. The effect of the Naked neck (Na) gene on broilers stocks differing in growth rate. Proceedings of the X</w:t>
      </w:r>
      <w:r>
        <w:rPr>
          <w:rFonts w:ascii="Times New Roman" w:hAnsi="Times New Roman" w:cs="Times New Roman"/>
          <w:sz w:val="26"/>
          <w:szCs w:val="28"/>
        </w:rPr>
        <w:t xml:space="preserve">X World’s Poultry Congress, IV, </w:t>
      </w:r>
      <w:r w:rsidRPr="001F3F3D">
        <w:rPr>
          <w:rFonts w:ascii="Times New Roman" w:hAnsi="Times New Roman" w:cs="Times New Roman"/>
          <w:sz w:val="26"/>
          <w:szCs w:val="28"/>
        </w:rPr>
        <w:t>pp.11. 1996.</w:t>
      </w:r>
    </w:p>
    <w:p w:rsidR="00D14131" w:rsidRPr="001F3F3D"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Howlider, 1999.Livestock Research for Rural Development 16 (8) 2004.</w:t>
      </w: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p>
    <w:p w:rsidR="00D14131" w:rsidRP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 xml:space="preserve">Permin and Pedersen 2000 </w:t>
      </w:r>
      <w:r w:rsidRPr="001F3F3D">
        <w:rPr>
          <w:rFonts w:ascii="Times New Roman" w:eastAsia="Times New Roman" w:hAnsi="Times New Roman" w:cs="Times New Roman"/>
          <w:iCs/>
          <w:sz w:val="26"/>
          <w:szCs w:val="28"/>
        </w:rPr>
        <w:t>Network for Smallhol</w:t>
      </w:r>
      <w:r>
        <w:rPr>
          <w:rFonts w:ascii="Times New Roman" w:eastAsia="Times New Roman" w:hAnsi="Times New Roman" w:cs="Times New Roman"/>
          <w:iCs/>
          <w:sz w:val="26"/>
          <w:szCs w:val="28"/>
        </w:rPr>
        <w:t xml:space="preserve">der Poultry Development (NSDP), </w:t>
      </w:r>
      <w:r w:rsidRPr="001F3F3D">
        <w:rPr>
          <w:rFonts w:ascii="Times New Roman" w:eastAsia="Times New Roman" w:hAnsi="Times New Roman" w:cs="Times New Roman"/>
          <w:iCs/>
          <w:sz w:val="26"/>
          <w:szCs w:val="28"/>
        </w:rPr>
        <w:t>Dyrlaegevej 2, 1870 Frederiksberg, Denmark. Email:</w:t>
      </w:r>
      <w:r>
        <w:rPr>
          <w:rFonts w:ascii="Times New Roman" w:eastAsia="Times New Roman" w:hAnsi="Times New Roman" w:cs="Times New Roman"/>
          <w:iCs/>
          <w:sz w:val="26"/>
          <w:szCs w:val="28"/>
        </w:rPr>
        <w:t xml:space="preserve"> </w:t>
      </w:r>
      <w:r w:rsidRPr="001F3F3D">
        <w:rPr>
          <w:rFonts w:ascii="Times New Roman" w:eastAsia="Times New Roman" w:hAnsi="Times New Roman" w:cs="Times New Roman"/>
          <w:iCs/>
          <w:sz w:val="26"/>
          <w:szCs w:val="28"/>
        </w:rPr>
        <w:t>Poultry@</w:t>
      </w:r>
      <w:r>
        <w:rPr>
          <w:rFonts w:ascii="Times New Roman" w:eastAsia="Times New Roman" w:hAnsi="Times New Roman" w:cs="Times New Roman"/>
          <w:iCs/>
          <w:sz w:val="26"/>
          <w:szCs w:val="28"/>
        </w:rPr>
        <w:t xml:space="preserve"> </w:t>
      </w:r>
      <w:r w:rsidRPr="001F3F3D">
        <w:rPr>
          <w:rFonts w:ascii="Times New Roman" w:eastAsia="Times New Roman" w:hAnsi="Times New Roman" w:cs="Times New Roman"/>
          <w:iCs/>
          <w:sz w:val="26"/>
          <w:szCs w:val="28"/>
        </w:rPr>
        <w:t>kvl.dk.</w:t>
      </w:r>
    </w:p>
    <w:p w:rsidR="00D14131" w:rsidRDefault="00D14131" w:rsidP="00D14131">
      <w:pPr>
        <w:spacing w:after="0" w:line="360" w:lineRule="auto"/>
        <w:ind w:left="720" w:hanging="720"/>
        <w:jc w:val="both"/>
        <w:rPr>
          <w:rFonts w:ascii="Times New Roman" w:eastAsia="Times New Roman" w:hAnsi="Times New Roman" w:cs="Times New Roman"/>
          <w:iCs/>
          <w:sz w:val="26"/>
          <w:szCs w:val="28"/>
        </w:rPr>
      </w:pP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t xml:space="preserve">Poultry Adviser 25:43-46. Bekele, F., Ådnøy, T., Gjøen, H.M., Kathle, J., </w:t>
      </w:r>
      <w:r>
        <w:rPr>
          <w:rFonts w:ascii="Times New Roman" w:hAnsi="Times New Roman" w:cs="Times New Roman"/>
          <w:sz w:val="26"/>
          <w:szCs w:val="28"/>
        </w:rPr>
        <w:t xml:space="preserve">Girma, </w:t>
      </w:r>
      <w:r w:rsidRPr="001F3F3D">
        <w:rPr>
          <w:rFonts w:ascii="Times New Roman" w:hAnsi="Times New Roman" w:cs="Times New Roman"/>
          <w:sz w:val="26"/>
          <w:szCs w:val="28"/>
        </w:rPr>
        <w:t>A., 2010.</w:t>
      </w:r>
    </w:p>
    <w:p w:rsidR="00D14131" w:rsidRDefault="00D14131" w:rsidP="00D14131">
      <w:pPr>
        <w:spacing w:after="0" w:line="360" w:lineRule="auto"/>
        <w:ind w:left="720" w:hanging="720"/>
        <w:jc w:val="both"/>
        <w:rPr>
          <w:rFonts w:ascii="Times New Roman" w:hAnsi="Times New Roman" w:cs="Times New Roman"/>
          <w:sz w:val="26"/>
          <w:szCs w:val="28"/>
        </w:rPr>
      </w:pPr>
      <w:r w:rsidRPr="001F3F3D">
        <w:rPr>
          <w:rFonts w:ascii="Times New Roman" w:hAnsi="Times New Roman" w:cs="Times New Roman"/>
          <w:sz w:val="26"/>
          <w:szCs w:val="28"/>
        </w:rPr>
        <w:lastRenderedPageBreak/>
        <w:t xml:space="preserve"> Production performance of dual purpose crosses of two indigenous with two exotic chicken genotyp-1s in subtropical environment. Int. J. Poultry Sci. 9:702-710.</w:t>
      </w:r>
    </w:p>
    <w:p w:rsidR="00D14131" w:rsidRDefault="00D14131" w:rsidP="00D14131">
      <w:pPr>
        <w:spacing w:after="0" w:line="360" w:lineRule="auto"/>
        <w:ind w:left="720" w:hanging="720"/>
        <w:jc w:val="both"/>
        <w:rPr>
          <w:rFonts w:ascii="Times New Roman" w:hAnsi="Times New Roman" w:cs="Times New Roman"/>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lang w:val="en-GB"/>
        </w:rPr>
      </w:pPr>
      <w:r w:rsidRPr="001F3F3D">
        <w:rPr>
          <w:rFonts w:ascii="Times New Roman" w:eastAsia="Times New Roman" w:hAnsi="Times New Roman" w:cs="Times New Roman"/>
          <w:sz w:val="26"/>
          <w:szCs w:val="28"/>
        </w:rPr>
        <w:t xml:space="preserve">Q.M.E. Huque, S.A. Chowdhury, M.E. Haque and B.K. Sil  </w:t>
      </w:r>
      <w:r w:rsidRPr="001F3F3D">
        <w:rPr>
          <w:rFonts w:ascii="Times New Roman" w:eastAsia="Times New Roman" w:hAnsi="Times New Roman" w:cs="Times New Roman"/>
          <w:sz w:val="26"/>
          <w:szCs w:val="28"/>
          <w:lang w:val="en-GB"/>
        </w:rPr>
        <w:t>Bangladesh Livestock Research</w:t>
      </w:r>
      <w:r>
        <w:rPr>
          <w:rFonts w:ascii="Times New Roman" w:eastAsia="Times New Roman" w:hAnsi="Times New Roman" w:cs="Times New Roman"/>
          <w:sz w:val="26"/>
          <w:szCs w:val="28"/>
          <w:lang w:val="en-GB"/>
        </w:rPr>
        <w:t xml:space="preserve"> </w:t>
      </w:r>
      <w:r w:rsidRPr="001F3F3D">
        <w:rPr>
          <w:rFonts w:ascii="Times New Roman" w:eastAsia="Times New Roman" w:hAnsi="Times New Roman" w:cs="Times New Roman"/>
          <w:sz w:val="26"/>
          <w:szCs w:val="28"/>
          <w:lang w:val="en-GB"/>
        </w:rPr>
        <w:t>Institute</w:t>
      </w:r>
      <w:r>
        <w:rPr>
          <w:rFonts w:ascii="Times New Roman" w:eastAsia="Times New Roman" w:hAnsi="Times New Roman" w:cs="Times New Roman"/>
          <w:sz w:val="26"/>
          <w:szCs w:val="28"/>
          <w:lang w:val="en-GB"/>
        </w:rPr>
        <w:t xml:space="preserve"> </w:t>
      </w:r>
      <w:r w:rsidRPr="001F3F3D">
        <w:rPr>
          <w:rFonts w:ascii="Times New Roman" w:eastAsia="Times New Roman" w:hAnsi="Times New Roman" w:cs="Times New Roman"/>
          <w:sz w:val="26"/>
          <w:szCs w:val="28"/>
          <w:lang w:val="en-GB"/>
        </w:rPr>
        <w:t>Savar, Dhaka 1341, Bangladesh</w:t>
      </w:r>
      <w:r>
        <w:rPr>
          <w:rFonts w:ascii="Times New Roman" w:eastAsia="Times New Roman" w:hAnsi="Times New Roman" w:cs="Times New Roman"/>
          <w:sz w:val="26"/>
          <w:szCs w:val="28"/>
          <w:lang w:val="en-GB"/>
        </w:rPr>
        <w:t xml:space="preserve">. E-mail: </w:t>
      </w:r>
      <w:r w:rsidRPr="001F3F3D">
        <w:rPr>
          <w:rFonts w:ascii="Times New Roman" w:eastAsia="Times New Roman" w:hAnsi="Times New Roman" w:cs="Times New Roman"/>
          <w:sz w:val="26"/>
          <w:szCs w:val="28"/>
          <w:lang w:val="en-GB"/>
        </w:rPr>
        <w:t>qmehuque@</w:t>
      </w:r>
      <w:r>
        <w:rPr>
          <w:rFonts w:ascii="Times New Roman" w:eastAsia="Times New Roman" w:hAnsi="Times New Roman" w:cs="Times New Roman"/>
          <w:sz w:val="26"/>
          <w:szCs w:val="28"/>
          <w:lang w:val="en-GB"/>
        </w:rPr>
        <w:t xml:space="preserve"> </w:t>
      </w:r>
      <w:r w:rsidRPr="001F3F3D">
        <w:rPr>
          <w:rFonts w:ascii="Times New Roman" w:eastAsia="Times New Roman" w:hAnsi="Times New Roman" w:cs="Times New Roman"/>
          <w:sz w:val="26"/>
          <w:szCs w:val="28"/>
          <w:lang w:val="en-GB"/>
        </w:rPr>
        <w:t>bangla.net</w:t>
      </w:r>
    </w:p>
    <w:p w:rsidR="00D14131" w:rsidRPr="001F3F3D" w:rsidRDefault="00D14131" w:rsidP="00D14131">
      <w:pPr>
        <w:spacing w:after="0" w:line="360" w:lineRule="auto"/>
        <w:ind w:left="720" w:hanging="720"/>
        <w:jc w:val="both"/>
        <w:rPr>
          <w:rFonts w:ascii="Times New Roman" w:eastAsia="Times New Roman" w:hAnsi="Times New Roman" w:cs="Times New Roman"/>
          <w:sz w:val="26"/>
          <w:szCs w:val="28"/>
          <w:lang w:val="en-GB"/>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bCs/>
          <w:sz w:val="26"/>
          <w:szCs w:val="28"/>
        </w:rPr>
        <w:t>Rahman M M 1995</w:t>
      </w:r>
      <w:r w:rsidRPr="001F3F3D">
        <w:rPr>
          <w:rFonts w:ascii="Times New Roman" w:eastAsia="Times New Roman" w:hAnsi="Times New Roman" w:cs="Times New Roman"/>
          <w:sz w:val="26"/>
          <w:szCs w:val="28"/>
        </w:rPr>
        <w:t xml:space="preserve"> HYV crossbred under semi scavenging conditions. Paper presented at a seminar organized by the Bangladesh Smallholder Livestock Project at the officers' Training Institute Savar, July 12 and 13.</w:t>
      </w: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S. Gallal, J. Boyazoglu and K. Hammond. January 2000</w:t>
      </w:r>
      <w:r w:rsidRPr="001F3F3D">
        <w:rPr>
          <w:rFonts w:ascii="Times New Roman" w:eastAsia="Times New Roman" w:hAnsi="Times New Roman" w:cs="Times New Roman"/>
          <w:i/>
          <w:sz w:val="26"/>
          <w:szCs w:val="28"/>
        </w:rPr>
        <w:t>.</w:t>
      </w:r>
      <w:r w:rsidRPr="001F3F3D">
        <w:rPr>
          <w:rStyle w:val="Heading3Char"/>
          <w:rFonts w:ascii="Times New Roman" w:eastAsia="Times New Roman" w:hAnsi="Times New Roman" w:cs="Times New Roman"/>
          <w:i/>
          <w:color w:val="4F81BD"/>
          <w:sz w:val="26"/>
          <w:szCs w:val="28"/>
        </w:rPr>
        <w:t xml:space="preserve"> </w:t>
      </w:r>
      <w:r w:rsidRPr="001F3F3D">
        <w:rPr>
          <w:rStyle w:val="Emphasis"/>
          <w:rFonts w:ascii="Times New Roman" w:eastAsia="Times New Roman" w:hAnsi="Times New Roman" w:cs="Times New Roman"/>
          <w:i w:val="0"/>
          <w:sz w:val="26"/>
          <w:szCs w:val="28"/>
        </w:rPr>
        <w:t xml:space="preserve">Developing </w:t>
      </w:r>
      <w:r w:rsidRPr="001F3F3D">
        <w:rPr>
          <w:rFonts w:ascii="Times New Roman" w:eastAsia="Times New Roman" w:hAnsi="Times New Roman" w:cs="Times New Roman"/>
          <w:i/>
          <w:sz w:val="26"/>
          <w:szCs w:val="28"/>
        </w:rPr>
        <w:t xml:space="preserve">and </w:t>
      </w:r>
      <w:r w:rsidRPr="001F3F3D">
        <w:rPr>
          <w:rStyle w:val="Emphasis"/>
          <w:rFonts w:ascii="Times New Roman" w:eastAsia="Times New Roman" w:hAnsi="Times New Roman" w:cs="Times New Roman"/>
          <w:i w:val="0"/>
          <w:sz w:val="26"/>
          <w:szCs w:val="28"/>
        </w:rPr>
        <w:t>breeding Strategies for Low Input Animal</w:t>
      </w:r>
      <w:r w:rsidRPr="001F3F3D">
        <w:rPr>
          <w:rFonts w:ascii="Times New Roman" w:eastAsia="Times New Roman" w:hAnsi="Times New Roman" w:cs="Times New Roman"/>
          <w:i/>
          <w:sz w:val="26"/>
          <w:szCs w:val="28"/>
        </w:rPr>
        <w:t xml:space="preserve">. </w:t>
      </w:r>
      <w:r w:rsidRPr="001F3F3D">
        <w:rPr>
          <w:rStyle w:val="Emphasis"/>
          <w:rFonts w:ascii="Times New Roman" w:eastAsia="Times New Roman" w:hAnsi="Times New Roman" w:cs="Times New Roman"/>
          <w:i w:val="0"/>
          <w:sz w:val="26"/>
          <w:szCs w:val="28"/>
        </w:rPr>
        <w:t>Production</w:t>
      </w:r>
      <w:r w:rsidRPr="001F3F3D">
        <w:rPr>
          <w:rFonts w:ascii="Times New Roman" w:eastAsia="Times New Roman" w:hAnsi="Times New Roman" w:cs="Times New Roman"/>
          <w:i/>
          <w:sz w:val="26"/>
          <w:szCs w:val="28"/>
        </w:rPr>
        <w:t xml:space="preserve"> </w:t>
      </w:r>
      <w:r w:rsidRPr="001F3F3D">
        <w:rPr>
          <w:rFonts w:ascii="Times New Roman" w:eastAsia="Times New Roman" w:hAnsi="Times New Roman" w:cs="Times New Roman"/>
          <w:sz w:val="26"/>
          <w:szCs w:val="28"/>
        </w:rPr>
        <w:t>Environment</w:t>
      </w:r>
      <w:r w:rsidRPr="001F3F3D">
        <w:rPr>
          <w:rFonts w:ascii="Times New Roman" w:eastAsia="Times New Roman" w:hAnsi="Times New Roman" w:cs="Times New Roman"/>
          <w:bCs/>
          <w:i/>
          <w:sz w:val="26"/>
          <w:szCs w:val="28"/>
        </w:rPr>
        <w:t>.</w:t>
      </w:r>
      <w:r w:rsidRPr="001F3F3D">
        <w:rPr>
          <w:rFonts w:ascii="Times New Roman" w:eastAsia="Times New Roman" w:hAnsi="Times New Roman" w:cs="Times New Roman"/>
          <w:bCs/>
          <w:sz w:val="26"/>
          <w:szCs w:val="28"/>
        </w:rPr>
        <w:t xml:space="preserve"> </w:t>
      </w:r>
      <w:r w:rsidRPr="001F3F3D">
        <w:rPr>
          <w:rFonts w:ascii="Times New Roman" w:eastAsia="Times New Roman" w:hAnsi="Times New Roman" w:cs="Times New Roman"/>
          <w:sz w:val="26"/>
          <w:szCs w:val="28"/>
        </w:rPr>
        <w:t>Ponapa, 1982, Eggs in child nutrition, poultry advisor 51-53.</w:t>
      </w: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p>
    <w:p w:rsidR="00D14131" w:rsidRDefault="00D14131" w:rsidP="00D14131">
      <w:pPr>
        <w:spacing w:after="0" w:line="360" w:lineRule="auto"/>
        <w:ind w:left="720" w:hanging="720"/>
        <w:jc w:val="both"/>
        <w:rPr>
          <w:rFonts w:ascii="Times New Roman" w:eastAsia="Times New Roman" w:hAnsi="Times New Roman" w:cs="Times New Roman"/>
          <w:sz w:val="26"/>
          <w:szCs w:val="28"/>
        </w:rPr>
      </w:pPr>
      <w:r w:rsidRPr="001F3F3D">
        <w:rPr>
          <w:rFonts w:ascii="Times New Roman" w:eastAsia="Times New Roman" w:hAnsi="Times New Roman" w:cs="Times New Roman"/>
          <w:sz w:val="26"/>
          <w:szCs w:val="28"/>
        </w:rPr>
        <w:t xml:space="preserve"> University Press Ltd. Global Plan, 1992, Susta</w:t>
      </w:r>
      <w:r>
        <w:rPr>
          <w:rFonts w:ascii="Times New Roman" w:eastAsia="Times New Roman" w:hAnsi="Times New Roman" w:cs="Times New Roman"/>
          <w:sz w:val="26"/>
          <w:szCs w:val="28"/>
        </w:rPr>
        <w:t xml:space="preserve">inable Agricultural and Natural </w:t>
      </w:r>
      <w:r w:rsidRPr="001F3F3D">
        <w:rPr>
          <w:rFonts w:ascii="Times New Roman" w:eastAsia="Times New Roman" w:hAnsi="Times New Roman" w:cs="Times New Roman"/>
          <w:sz w:val="26"/>
          <w:szCs w:val="28"/>
        </w:rPr>
        <w:t>Resources Management. Volume 1.</w:t>
      </w:r>
    </w:p>
    <w:p w:rsidR="00DF249F" w:rsidRPr="001F3F3D" w:rsidRDefault="00DF249F" w:rsidP="001F3F3D">
      <w:pPr>
        <w:spacing w:after="0" w:line="360" w:lineRule="auto"/>
        <w:jc w:val="both"/>
        <w:rPr>
          <w:rFonts w:ascii="Times New Roman" w:eastAsia="Times New Roman" w:hAnsi="Times New Roman" w:cs="Times New Roman"/>
          <w:sz w:val="20"/>
        </w:rPr>
      </w:pPr>
    </w:p>
    <w:p w:rsidR="00DF249F" w:rsidRPr="001F3F3D" w:rsidRDefault="00DF249F" w:rsidP="001F3F3D">
      <w:pPr>
        <w:spacing w:after="0" w:line="360" w:lineRule="auto"/>
        <w:jc w:val="both"/>
        <w:rPr>
          <w:rFonts w:ascii="Times New Roman" w:eastAsia="Times New Roman" w:hAnsi="Times New Roman" w:cs="Times New Roman"/>
          <w:b/>
          <w:sz w:val="20"/>
        </w:rPr>
      </w:pPr>
    </w:p>
    <w:p w:rsidR="00226525" w:rsidRPr="001F3F3D" w:rsidRDefault="00226525" w:rsidP="001F3F3D">
      <w:pPr>
        <w:pStyle w:val="Heading4"/>
        <w:spacing w:before="0" w:beforeAutospacing="0" w:after="0" w:afterAutospacing="0" w:line="360" w:lineRule="auto"/>
        <w:jc w:val="both"/>
        <w:rPr>
          <w:rStyle w:val="IntenseEmphasis"/>
          <w:i w:val="0"/>
          <w:color w:val="auto"/>
          <w:sz w:val="26"/>
        </w:rPr>
      </w:pPr>
    </w:p>
    <w:p w:rsidR="00226525" w:rsidRPr="001F3F3D" w:rsidRDefault="00226525" w:rsidP="001F3F3D">
      <w:pPr>
        <w:pStyle w:val="Heading4"/>
        <w:spacing w:before="0" w:beforeAutospacing="0" w:after="0" w:afterAutospacing="0" w:line="360" w:lineRule="auto"/>
        <w:jc w:val="both"/>
        <w:rPr>
          <w:rStyle w:val="IntenseEmphasis"/>
          <w:i w:val="0"/>
          <w:color w:val="auto"/>
          <w:sz w:val="26"/>
        </w:rPr>
      </w:pPr>
    </w:p>
    <w:sectPr w:rsidR="00226525" w:rsidRPr="001F3F3D" w:rsidSect="001F3F3D">
      <w:footerReference w:type="default" r:id="rId12"/>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89" w:rsidRDefault="00F06A89" w:rsidP="00F603A5">
      <w:pPr>
        <w:spacing w:after="0" w:line="240" w:lineRule="auto"/>
      </w:pPr>
      <w:r>
        <w:separator/>
      </w:r>
    </w:p>
  </w:endnote>
  <w:endnote w:type="continuationSeparator" w:id="1">
    <w:p w:rsidR="00F06A89" w:rsidRDefault="00F06A89" w:rsidP="00F6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558"/>
      <w:docPartObj>
        <w:docPartGallery w:val="Page Numbers (Bottom of Page)"/>
        <w:docPartUnique/>
      </w:docPartObj>
    </w:sdtPr>
    <w:sdtContent>
      <w:p w:rsidR="00865E70" w:rsidRDefault="00E8086A">
        <w:pPr>
          <w:pStyle w:val="Footer"/>
          <w:jc w:val="center"/>
        </w:pPr>
        <w:r w:rsidRPr="005F1FA5">
          <w:rPr>
            <w:rFonts w:ascii="Times New Roman" w:hAnsi="Times New Roman" w:cs="Times New Roman"/>
            <w:sz w:val="24"/>
            <w:szCs w:val="24"/>
          </w:rPr>
          <w:fldChar w:fldCharType="begin"/>
        </w:r>
        <w:r w:rsidRPr="005F1FA5">
          <w:rPr>
            <w:rFonts w:ascii="Times New Roman" w:hAnsi="Times New Roman" w:cs="Times New Roman"/>
            <w:sz w:val="24"/>
            <w:szCs w:val="24"/>
          </w:rPr>
          <w:instrText xml:space="preserve"> PAGE   \* MERGEFORMAT </w:instrText>
        </w:r>
        <w:r w:rsidRPr="005F1FA5">
          <w:rPr>
            <w:rFonts w:ascii="Times New Roman" w:hAnsi="Times New Roman" w:cs="Times New Roman"/>
            <w:sz w:val="24"/>
            <w:szCs w:val="24"/>
          </w:rPr>
          <w:fldChar w:fldCharType="separate"/>
        </w:r>
        <w:r w:rsidR="00D14131">
          <w:rPr>
            <w:rFonts w:ascii="Times New Roman" w:hAnsi="Times New Roman" w:cs="Times New Roman"/>
            <w:noProof/>
            <w:sz w:val="24"/>
            <w:szCs w:val="24"/>
          </w:rPr>
          <w:t>23</w:t>
        </w:r>
        <w:r w:rsidRPr="005F1FA5">
          <w:rPr>
            <w:rFonts w:ascii="Times New Roman" w:hAnsi="Times New Roman" w:cs="Times New Roman"/>
            <w:sz w:val="24"/>
            <w:szCs w:val="24"/>
          </w:rPr>
          <w:fldChar w:fldCharType="end"/>
        </w:r>
      </w:p>
    </w:sdtContent>
  </w:sdt>
  <w:p w:rsidR="00865E70" w:rsidRDefault="00865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89" w:rsidRDefault="00F06A89" w:rsidP="00F603A5">
      <w:pPr>
        <w:spacing w:after="0" w:line="240" w:lineRule="auto"/>
      </w:pPr>
      <w:r>
        <w:separator/>
      </w:r>
    </w:p>
  </w:footnote>
  <w:footnote w:type="continuationSeparator" w:id="1">
    <w:p w:rsidR="00F06A89" w:rsidRDefault="00F06A89" w:rsidP="00F60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D27058"/>
    <w:multiLevelType w:val="hybridMultilevel"/>
    <w:tmpl w:val="753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20529"/>
    <w:multiLevelType w:val="hybridMultilevel"/>
    <w:tmpl w:val="0652B6FC"/>
    <w:lvl w:ilvl="0" w:tplc="5650D2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06AFF"/>
    <w:multiLevelType w:val="multilevel"/>
    <w:tmpl w:val="27FA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23FDB"/>
    <w:multiLevelType w:val="hybridMultilevel"/>
    <w:tmpl w:val="71A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FELayout/>
  </w:compat>
  <w:rsids>
    <w:rsidRoot w:val="001E0B31"/>
    <w:rsid w:val="0000041F"/>
    <w:rsid w:val="00001593"/>
    <w:rsid w:val="00004A04"/>
    <w:rsid w:val="00014D20"/>
    <w:rsid w:val="000206E9"/>
    <w:rsid w:val="00023C08"/>
    <w:rsid w:val="000345DB"/>
    <w:rsid w:val="000760C5"/>
    <w:rsid w:val="00082A69"/>
    <w:rsid w:val="000A640A"/>
    <w:rsid w:val="000B2F63"/>
    <w:rsid w:val="000B4B68"/>
    <w:rsid w:val="000C0429"/>
    <w:rsid w:val="000C461C"/>
    <w:rsid w:val="000C7297"/>
    <w:rsid w:val="000F080D"/>
    <w:rsid w:val="00107241"/>
    <w:rsid w:val="00123792"/>
    <w:rsid w:val="00124E81"/>
    <w:rsid w:val="00132A34"/>
    <w:rsid w:val="0015373A"/>
    <w:rsid w:val="001600A1"/>
    <w:rsid w:val="00161DD3"/>
    <w:rsid w:val="001948E8"/>
    <w:rsid w:val="001C0F6C"/>
    <w:rsid w:val="001C2F93"/>
    <w:rsid w:val="001D1C7A"/>
    <w:rsid w:val="001E0B31"/>
    <w:rsid w:val="001E3334"/>
    <w:rsid w:val="001F3F3D"/>
    <w:rsid w:val="00200169"/>
    <w:rsid w:val="00226525"/>
    <w:rsid w:val="00234EEE"/>
    <w:rsid w:val="00236845"/>
    <w:rsid w:val="00244AD3"/>
    <w:rsid w:val="0028443B"/>
    <w:rsid w:val="00292A34"/>
    <w:rsid w:val="002B1A56"/>
    <w:rsid w:val="002B6196"/>
    <w:rsid w:val="002C3028"/>
    <w:rsid w:val="002C4083"/>
    <w:rsid w:val="002D569E"/>
    <w:rsid w:val="00306015"/>
    <w:rsid w:val="0030691E"/>
    <w:rsid w:val="003201C2"/>
    <w:rsid w:val="003211E1"/>
    <w:rsid w:val="00322DD9"/>
    <w:rsid w:val="00323022"/>
    <w:rsid w:val="00327241"/>
    <w:rsid w:val="00343899"/>
    <w:rsid w:val="00353AC0"/>
    <w:rsid w:val="00363E08"/>
    <w:rsid w:val="00376E9C"/>
    <w:rsid w:val="003B4098"/>
    <w:rsid w:val="003E50E7"/>
    <w:rsid w:val="00420601"/>
    <w:rsid w:val="00421D5F"/>
    <w:rsid w:val="004409B2"/>
    <w:rsid w:val="0044117D"/>
    <w:rsid w:val="00443E59"/>
    <w:rsid w:val="00444C72"/>
    <w:rsid w:val="004A4FD9"/>
    <w:rsid w:val="004A56D1"/>
    <w:rsid w:val="004B0490"/>
    <w:rsid w:val="004B38BF"/>
    <w:rsid w:val="004D0903"/>
    <w:rsid w:val="004D1048"/>
    <w:rsid w:val="004F3EFB"/>
    <w:rsid w:val="004F51E6"/>
    <w:rsid w:val="005021DD"/>
    <w:rsid w:val="00506076"/>
    <w:rsid w:val="00514281"/>
    <w:rsid w:val="00516261"/>
    <w:rsid w:val="00521205"/>
    <w:rsid w:val="00521547"/>
    <w:rsid w:val="00534801"/>
    <w:rsid w:val="00574421"/>
    <w:rsid w:val="00576BB3"/>
    <w:rsid w:val="00595D92"/>
    <w:rsid w:val="005A02C1"/>
    <w:rsid w:val="005A724F"/>
    <w:rsid w:val="005B6FEA"/>
    <w:rsid w:val="005C3092"/>
    <w:rsid w:val="005D7420"/>
    <w:rsid w:val="005E620F"/>
    <w:rsid w:val="005F1FA5"/>
    <w:rsid w:val="00613E0F"/>
    <w:rsid w:val="00620AEF"/>
    <w:rsid w:val="00620CE0"/>
    <w:rsid w:val="00622D8E"/>
    <w:rsid w:val="00627006"/>
    <w:rsid w:val="00645D19"/>
    <w:rsid w:val="0066670D"/>
    <w:rsid w:val="00697E8A"/>
    <w:rsid w:val="006C205F"/>
    <w:rsid w:val="006C317D"/>
    <w:rsid w:val="006D5FEF"/>
    <w:rsid w:val="006E2135"/>
    <w:rsid w:val="006E6886"/>
    <w:rsid w:val="006E68B6"/>
    <w:rsid w:val="00710A4A"/>
    <w:rsid w:val="0071214B"/>
    <w:rsid w:val="00715129"/>
    <w:rsid w:val="007447EE"/>
    <w:rsid w:val="00757E5E"/>
    <w:rsid w:val="00763C3D"/>
    <w:rsid w:val="007645BE"/>
    <w:rsid w:val="00780873"/>
    <w:rsid w:val="007A07C1"/>
    <w:rsid w:val="007A0AA8"/>
    <w:rsid w:val="007B0966"/>
    <w:rsid w:val="007C397B"/>
    <w:rsid w:val="007C741E"/>
    <w:rsid w:val="007D20B8"/>
    <w:rsid w:val="007D7689"/>
    <w:rsid w:val="007F5484"/>
    <w:rsid w:val="00806182"/>
    <w:rsid w:val="00810114"/>
    <w:rsid w:val="00821A45"/>
    <w:rsid w:val="00822B6A"/>
    <w:rsid w:val="00827B1E"/>
    <w:rsid w:val="00843DE3"/>
    <w:rsid w:val="008554AA"/>
    <w:rsid w:val="00856B96"/>
    <w:rsid w:val="00857086"/>
    <w:rsid w:val="00865E70"/>
    <w:rsid w:val="00890E16"/>
    <w:rsid w:val="0089715C"/>
    <w:rsid w:val="008B4797"/>
    <w:rsid w:val="008B494D"/>
    <w:rsid w:val="008B6FAD"/>
    <w:rsid w:val="008C03D6"/>
    <w:rsid w:val="008C2271"/>
    <w:rsid w:val="008D1765"/>
    <w:rsid w:val="008E4B2B"/>
    <w:rsid w:val="008F6226"/>
    <w:rsid w:val="00903910"/>
    <w:rsid w:val="009156C3"/>
    <w:rsid w:val="00933A36"/>
    <w:rsid w:val="009463B1"/>
    <w:rsid w:val="009A6F1D"/>
    <w:rsid w:val="009D2774"/>
    <w:rsid w:val="009D2BB0"/>
    <w:rsid w:val="009D79EC"/>
    <w:rsid w:val="009F24EF"/>
    <w:rsid w:val="00A004D6"/>
    <w:rsid w:val="00A05D12"/>
    <w:rsid w:val="00A2115F"/>
    <w:rsid w:val="00A71B5E"/>
    <w:rsid w:val="00A961CF"/>
    <w:rsid w:val="00AC5DE2"/>
    <w:rsid w:val="00B24FF5"/>
    <w:rsid w:val="00B37C4D"/>
    <w:rsid w:val="00B570A6"/>
    <w:rsid w:val="00B60A28"/>
    <w:rsid w:val="00B66B58"/>
    <w:rsid w:val="00B66E34"/>
    <w:rsid w:val="00B871B6"/>
    <w:rsid w:val="00B92FA2"/>
    <w:rsid w:val="00BA22D6"/>
    <w:rsid w:val="00BA7471"/>
    <w:rsid w:val="00BB351A"/>
    <w:rsid w:val="00BB7166"/>
    <w:rsid w:val="00BB7EFB"/>
    <w:rsid w:val="00BC2A0B"/>
    <w:rsid w:val="00BD6623"/>
    <w:rsid w:val="00BF5CCF"/>
    <w:rsid w:val="00C06019"/>
    <w:rsid w:val="00C074E1"/>
    <w:rsid w:val="00C43E56"/>
    <w:rsid w:val="00C447AE"/>
    <w:rsid w:val="00C806F2"/>
    <w:rsid w:val="00C83F3E"/>
    <w:rsid w:val="00CA7307"/>
    <w:rsid w:val="00CB4638"/>
    <w:rsid w:val="00CC7496"/>
    <w:rsid w:val="00CE2F6E"/>
    <w:rsid w:val="00CF18C6"/>
    <w:rsid w:val="00CF1DC2"/>
    <w:rsid w:val="00D11C51"/>
    <w:rsid w:val="00D14131"/>
    <w:rsid w:val="00D4672C"/>
    <w:rsid w:val="00D52FEA"/>
    <w:rsid w:val="00D53857"/>
    <w:rsid w:val="00D669BC"/>
    <w:rsid w:val="00D9224C"/>
    <w:rsid w:val="00DA6584"/>
    <w:rsid w:val="00DA65FB"/>
    <w:rsid w:val="00DB6209"/>
    <w:rsid w:val="00DC4234"/>
    <w:rsid w:val="00DE0515"/>
    <w:rsid w:val="00DE0EAE"/>
    <w:rsid w:val="00DE6969"/>
    <w:rsid w:val="00DF249F"/>
    <w:rsid w:val="00DF2B75"/>
    <w:rsid w:val="00DF4545"/>
    <w:rsid w:val="00E162F3"/>
    <w:rsid w:val="00E17362"/>
    <w:rsid w:val="00E26377"/>
    <w:rsid w:val="00E27E21"/>
    <w:rsid w:val="00E33D54"/>
    <w:rsid w:val="00E42969"/>
    <w:rsid w:val="00E5722C"/>
    <w:rsid w:val="00E76D18"/>
    <w:rsid w:val="00E8086A"/>
    <w:rsid w:val="00E8713D"/>
    <w:rsid w:val="00EA0BD2"/>
    <w:rsid w:val="00EC6C88"/>
    <w:rsid w:val="00EE64B4"/>
    <w:rsid w:val="00F0185D"/>
    <w:rsid w:val="00F06A89"/>
    <w:rsid w:val="00F1797C"/>
    <w:rsid w:val="00F21AFF"/>
    <w:rsid w:val="00F3514A"/>
    <w:rsid w:val="00F37E19"/>
    <w:rsid w:val="00F43628"/>
    <w:rsid w:val="00F474B9"/>
    <w:rsid w:val="00F521D9"/>
    <w:rsid w:val="00F5409E"/>
    <w:rsid w:val="00F603A5"/>
    <w:rsid w:val="00F76152"/>
    <w:rsid w:val="00F900FC"/>
    <w:rsid w:val="00F90AF8"/>
    <w:rsid w:val="00FA591A"/>
    <w:rsid w:val="00FB26C0"/>
    <w:rsid w:val="00FD78A9"/>
    <w:rsid w:val="00FE1BA8"/>
    <w:rsid w:val="00FE6593"/>
    <w:rsid w:val="00FE7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F8"/>
  </w:style>
  <w:style w:type="paragraph" w:styleId="Heading1">
    <w:name w:val="heading 1"/>
    <w:basedOn w:val="Normal"/>
    <w:link w:val="Heading1Char"/>
    <w:uiPriority w:val="9"/>
    <w:qFormat/>
    <w:rsid w:val="00200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2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5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001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FE65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65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E65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E65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E65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31"/>
    <w:rPr>
      <w:rFonts w:ascii="Tahoma" w:hAnsi="Tahoma" w:cs="Tahoma"/>
      <w:sz w:val="16"/>
      <w:szCs w:val="16"/>
    </w:rPr>
  </w:style>
  <w:style w:type="character" w:customStyle="1" w:styleId="Heading1Char">
    <w:name w:val="Heading 1 Char"/>
    <w:basedOn w:val="DefaultParagraphFont"/>
    <w:link w:val="Heading1"/>
    <w:uiPriority w:val="9"/>
    <w:rsid w:val="0020016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00169"/>
    <w:rPr>
      <w:rFonts w:ascii="Times New Roman" w:eastAsia="Times New Roman" w:hAnsi="Times New Roman" w:cs="Times New Roman"/>
      <w:b/>
      <w:bCs/>
      <w:sz w:val="24"/>
      <w:szCs w:val="24"/>
    </w:rPr>
  </w:style>
  <w:style w:type="character" w:styleId="Strong">
    <w:name w:val="Strong"/>
    <w:basedOn w:val="DefaultParagraphFont"/>
    <w:uiPriority w:val="22"/>
    <w:qFormat/>
    <w:rsid w:val="00200169"/>
    <w:rPr>
      <w:b/>
      <w:bCs/>
    </w:rPr>
  </w:style>
  <w:style w:type="paragraph" w:styleId="NormalWeb">
    <w:name w:val="Normal (Web)"/>
    <w:basedOn w:val="Normal"/>
    <w:unhideWhenUsed/>
    <w:rsid w:val="00200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20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722C"/>
    <w:pPr>
      <w:ind w:left="720"/>
      <w:contextualSpacing/>
    </w:pPr>
  </w:style>
  <w:style w:type="paragraph" w:styleId="NoSpacing">
    <w:name w:val="No Spacing"/>
    <w:uiPriority w:val="1"/>
    <w:qFormat/>
    <w:rsid w:val="00FE6593"/>
    <w:pPr>
      <w:spacing w:after="0" w:line="240" w:lineRule="auto"/>
    </w:pPr>
  </w:style>
  <w:style w:type="character" w:customStyle="1" w:styleId="Heading3Char">
    <w:name w:val="Heading 3 Char"/>
    <w:basedOn w:val="DefaultParagraphFont"/>
    <w:link w:val="Heading3"/>
    <w:rsid w:val="00FE659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E65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65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65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65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E659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6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593"/>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FE6593"/>
    <w:rPr>
      <w:i/>
      <w:iCs/>
      <w:color w:val="000000" w:themeColor="text1"/>
    </w:rPr>
  </w:style>
  <w:style w:type="character" w:customStyle="1" w:styleId="QuoteChar">
    <w:name w:val="Quote Char"/>
    <w:basedOn w:val="DefaultParagraphFont"/>
    <w:link w:val="Quote"/>
    <w:uiPriority w:val="29"/>
    <w:rsid w:val="00FE6593"/>
    <w:rPr>
      <w:i/>
      <w:iCs/>
      <w:color w:val="000000" w:themeColor="text1"/>
    </w:rPr>
  </w:style>
  <w:style w:type="paragraph" w:styleId="IntenseQuote">
    <w:name w:val="Intense Quote"/>
    <w:basedOn w:val="Normal"/>
    <w:next w:val="Normal"/>
    <w:link w:val="IntenseQuoteChar"/>
    <w:uiPriority w:val="30"/>
    <w:qFormat/>
    <w:rsid w:val="00FE65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6593"/>
    <w:rPr>
      <w:b/>
      <w:bCs/>
      <w:i/>
      <w:iCs/>
      <w:color w:val="4F81BD" w:themeColor="accent1"/>
    </w:rPr>
  </w:style>
  <w:style w:type="character" w:styleId="IntenseEmphasis">
    <w:name w:val="Intense Emphasis"/>
    <w:basedOn w:val="DefaultParagraphFont"/>
    <w:uiPriority w:val="21"/>
    <w:qFormat/>
    <w:rsid w:val="00FE6593"/>
    <w:rPr>
      <w:b/>
      <w:bCs/>
      <w:i/>
      <w:iCs/>
      <w:color w:val="4F81BD" w:themeColor="accent1"/>
    </w:rPr>
  </w:style>
  <w:style w:type="character" w:styleId="SubtleReference">
    <w:name w:val="Subtle Reference"/>
    <w:basedOn w:val="DefaultParagraphFont"/>
    <w:uiPriority w:val="31"/>
    <w:qFormat/>
    <w:rsid w:val="00F21AFF"/>
    <w:rPr>
      <w:smallCaps/>
      <w:color w:val="C0504D" w:themeColor="accent2"/>
      <w:u w:val="single"/>
    </w:rPr>
  </w:style>
  <w:style w:type="character" w:styleId="BookTitle">
    <w:name w:val="Book Title"/>
    <w:basedOn w:val="DefaultParagraphFont"/>
    <w:uiPriority w:val="33"/>
    <w:qFormat/>
    <w:rsid w:val="00F21AFF"/>
    <w:rPr>
      <w:b/>
      <w:bCs/>
      <w:smallCaps/>
      <w:spacing w:val="5"/>
    </w:rPr>
  </w:style>
  <w:style w:type="character" w:styleId="Emphasis">
    <w:name w:val="Emphasis"/>
    <w:basedOn w:val="DefaultParagraphFont"/>
    <w:uiPriority w:val="20"/>
    <w:qFormat/>
    <w:rsid w:val="00DF249F"/>
    <w:rPr>
      <w:i/>
      <w:iCs/>
    </w:rPr>
  </w:style>
  <w:style w:type="paragraph" w:customStyle="1" w:styleId="Default">
    <w:name w:val="Default"/>
    <w:rsid w:val="005215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A5"/>
  </w:style>
  <w:style w:type="paragraph" w:styleId="Footer">
    <w:name w:val="footer"/>
    <w:basedOn w:val="Normal"/>
    <w:link w:val="FooterChar"/>
    <w:uiPriority w:val="99"/>
    <w:unhideWhenUsed/>
    <w:rsid w:val="00F6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A5"/>
  </w:style>
  <w:style w:type="character" w:styleId="Hyperlink">
    <w:name w:val="Hyperlink"/>
    <w:basedOn w:val="DefaultParagraphFont"/>
    <w:uiPriority w:val="99"/>
    <w:unhideWhenUsed/>
    <w:rsid w:val="00023C08"/>
    <w:rPr>
      <w:color w:val="0000FF"/>
      <w:u w:val="single"/>
    </w:rPr>
  </w:style>
  <w:style w:type="table" w:styleId="TableGrid">
    <w:name w:val="Table Grid"/>
    <w:basedOn w:val="TableNormal"/>
    <w:uiPriority w:val="59"/>
    <w:rsid w:val="00BC2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53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AC0"/>
    <w:rPr>
      <w:sz w:val="20"/>
      <w:szCs w:val="20"/>
    </w:rPr>
  </w:style>
  <w:style w:type="character" w:styleId="FootnoteReference">
    <w:name w:val="footnote reference"/>
    <w:basedOn w:val="DefaultParagraphFont"/>
    <w:uiPriority w:val="99"/>
    <w:semiHidden/>
    <w:unhideWhenUsed/>
    <w:rsid w:val="00353AC0"/>
    <w:rPr>
      <w:vertAlign w:val="superscript"/>
    </w:rPr>
  </w:style>
</w:styles>
</file>

<file path=word/webSettings.xml><?xml version="1.0" encoding="utf-8"?>
<w:webSettings xmlns:r="http://schemas.openxmlformats.org/officeDocument/2006/relationships" xmlns:w="http://schemas.openxmlformats.org/wordprocessingml/2006/main">
  <w:divs>
    <w:div w:id="470901635">
      <w:bodyDiv w:val="1"/>
      <w:marLeft w:val="0"/>
      <w:marRight w:val="0"/>
      <w:marTop w:val="0"/>
      <w:marBottom w:val="0"/>
      <w:divBdr>
        <w:top w:val="none" w:sz="0" w:space="0" w:color="auto"/>
        <w:left w:val="none" w:sz="0" w:space="0" w:color="auto"/>
        <w:bottom w:val="none" w:sz="0" w:space="0" w:color="auto"/>
        <w:right w:val="none" w:sz="0" w:space="0" w:color="auto"/>
      </w:divBdr>
    </w:div>
    <w:div w:id="630673582">
      <w:bodyDiv w:val="1"/>
      <w:marLeft w:val="0"/>
      <w:marRight w:val="0"/>
      <w:marTop w:val="0"/>
      <w:marBottom w:val="0"/>
      <w:divBdr>
        <w:top w:val="none" w:sz="0" w:space="0" w:color="auto"/>
        <w:left w:val="none" w:sz="0" w:space="0" w:color="auto"/>
        <w:bottom w:val="none" w:sz="0" w:space="0" w:color="auto"/>
        <w:right w:val="none" w:sz="0" w:space="0" w:color="auto"/>
      </w:divBdr>
    </w:div>
    <w:div w:id="786774233">
      <w:bodyDiv w:val="1"/>
      <w:marLeft w:val="0"/>
      <w:marRight w:val="0"/>
      <w:marTop w:val="0"/>
      <w:marBottom w:val="0"/>
      <w:divBdr>
        <w:top w:val="none" w:sz="0" w:space="0" w:color="auto"/>
        <w:left w:val="none" w:sz="0" w:space="0" w:color="auto"/>
        <w:bottom w:val="none" w:sz="0" w:space="0" w:color="auto"/>
        <w:right w:val="none" w:sz="0" w:space="0" w:color="auto"/>
      </w:divBdr>
    </w:div>
    <w:div w:id="1746755549">
      <w:bodyDiv w:val="1"/>
      <w:marLeft w:val="0"/>
      <w:marRight w:val="0"/>
      <w:marTop w:val="0"/>
      <w:marBottom w:val="0"/>
      <w:divBdr>
        <w:top w:val="none" w:sz="0" w:space="0" w:color="auto"/>
        <w:left w:val="none" w:sz="0" w:space="0" w:color="auto"/>
        <w:bottom w:val="none" w:sz="0" w:space="0" w:color="auto"/>
        <w:right w:val="none" w:sz="0" w:space="0" w:color="auto"/>
      </w:divBdr>
      <w:divsChild>
        <w:div w:id="158873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shada\Desktop\Book1.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shada\Desktop\Book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Sheet3!$B$23</c:f>
              <c:strCache>
                <c:ptCount val="1"/>
                <c:pt idx="0">
                  <c:v>No. of bird for breed 1</c:v>
                </c:pt>
              </c:strCache>
            </c:strRef>
          </c:tx>
          <c:marker>
            <c:symbol val="none"/>
          </c:marker>
          <c:val>
            <c:numRef>
              <c:f>Sheet3!$B$24:$B$36</c:f>
              <c:numCache>
                <c:formatCode>General</c:formatCode>
                <c:ptCount val="13"/>
                <c:pt idx="0">
                  <c:v>103</c:v>
                </c:pt>
                <c:pt idx="1">
                  <c:v>40</c:v>
                </c:pt>
                <c:pt idx="2">
                  <c:v>37</c:v>
                </c:pt>
                <c:pt idx="3">
                  <c:v>34</c:v>
                </c:pt>
                <c:pt idx="4">
                  <c:v>32</c:v>
                </c:pt>
                <c:pt idx="5">
                  <c:v>32</c:v>
                </c:pt>
                <c:pt idx="6">
                  <c:v>32</c:v>
                </c:pt>
                <c:pt idx="7">
                  <c:v>32</c:v>
                </c:pt>
                <c:pt idx="8">
                  <c:v>21</c:v>
                </c:pt>
                <c:pt idx="9">
                  <c:v>21</c:v>
                </c:pt>
                <c:pt idx="10">
                  <c:v>21</c:v>
                </c:pt>
                <c:pt idx="11">
                  <c:v>19</c:v>
                </c:pt>
                <c:pt idx="12">
                  <c:v>19</c:v>
                </c:pt>
              </c:numCache>
            </c:numRef>
          </c:val>
        </c:ser>
        <c:ser>
          <c:idx val="1"/>
          <c:order val="1"/>
          <c:tx>
            <c:strRef>
              <c:f>Sheet3!$C$23</c:f>
              <c:strCache>
                <c:ptCount val="1"/>
                <c:pt idx="0">
                  <c:v>No. of bird for breed 2</c:v>
                </c:pt>
              </c:strCache>
            </c:strRef>
          </c:tx>
          <c:marker>
            <c:symbol val="none"/>
          </c:marker>
          <c:val>
            <c:numRef>
              <c:f>Sheet3!$C$24:$C$36</c:f>
              <c:numCache>
                <c:formatCode>General</c:formatCode>
                <c:ptCount val="13"/>
                <c:pt idx="0">
                  <c:v>50</c:v>
                </c:pt>
                <c:pt idx="1">
                  <c:v>45</c:v>
                </c:pt>
                <c:pt idx="2">
                  <c:v>44</c:v>
                </c:pt>
                <c:pt idx="3">
                  <c:v>42</c:v>
                </c:pt>
                <c:pt idx="4">
                  <c:v>40</c:v>
                </c:pt>
                <c:pt idx="5">
                  <c:v>40</c:v>
                </c:pt>
                <c:pt idx="6">
                  <c:v>40</c:v>
                </c:pt>
                <c:pt idx="7">
                  <c:v>40</c:v>
                </c:pt>
                <c:pt idx="8">
                  <c:v>19</c:v>
                </c:pt>
                <c:pt idx="9">
                  <c:v>19</c:v>
                </c:pt>
                <c:pt idx="10">
                  <c:v>19</c:v>
                </c:pt>
                <c:pt idx="11">
                  <c:v>19</c:v>
                </c:pt>
                <c:pt idx="12">
                  <c:v>19</c:v>
                </c:pt>
              </c:numCache>
            </c:numRef>
          </c:val>
        </c:ser>
        <c:dropLines/>
        <c:marker val="1"/>
        <c:axId val="63658624"/>
        <c:axId val="64287488"/>
      </c:lineChart>
      <c:catAx>
        <c:axId val="63658624"/>
        <c:scaling>
          <c:orientation val="minMax"/>
        </c:scaling>
        <c:axPos val="b"/>
        <c:title>
          <c:tx>
            <c:rich>
              <a:bodyPr/>
              <a:lstStyle/>
              <a:p>
                <a:pPr>
                  <a:defRPr/>
                </a:pPr>
                <a:r>
                  <a:rPr lang="en-US"/>
                  <a:t>Age</a:t>
                </a:r>
                <a:r>
                  <a:rPr lang="en-US" baseline="0"/>
                  <a:t> in weeks</a:t>
                </a:r>
                <a:endParaRPr lang="en-US"/>
              </a:p>
            </c:rich>
          </c:tx>
        </c:title>
        <c:majorTickMark val="none"/>
        <c:tickLblPos val="nextTo"/>
        <c:crossAx val="64287488"/>
        <c:crosses val="autoZero"/>
        <c:auto val="1"/>
        <c:lblAlgn val="ctr"/>
        <c:lblOffset val="100"/>
      </c:catAx>
      <c:valAx>
        <c:axId val="64287488"/>
        <c:scaling>
          <c:orientation val="minMax"/>
        </c:scaling>
        <c:axPos val="l"/>
        <c:title>
          <c:tx>
            <c:rich>
              <a:bodyPr/>
              <a:lstStyle/>
              <a:p>
                <a:pPr>
                  <a:defRPr/>
                </a:pPr>
                <a:r>
                  <a:rPr lang="en-US"/>
                  <a:t>No. of bird</a:t>
                </a:r>
              </a:p>
            </c:rich>
          </c:tx>
        </c:title>
        <c:numFmt formatCode="General" sourceLinked="1"/>
        <c:tickLblPos val="nextTo"/>
        <c:crossAx val="63658624"/>
        <c:crosses val="autoZero"/>
        <c:crossBetween val="between"/>
      </c:valAx>
    </c:plotArea>
    <c:legend>
      <c:legendPos val="tr"/>
      <c:layout>
        <c:manualLayout>
          <c:xMode val="edge"/>
          <c:yMode val="edge"/>
          <c:x val="0.23466803935608296"/>
          <c:y val="7.0906893552425534E-2"/>
          <c:w val="0.42644327543048088"/>
          <c:h val="0.3615756181860090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Sheet3!$B$1</c:f>
              <c:strCache>
                <c:ptCount val="1"/>
                <c:pt idx="0">
                  <c:v>Total feed for breed 1</c:v>
                </c:pt>
              </c:strCache>
            </c:strRef>
          </c:tx>
          <c:marker>
            <c:symbol val="none"/>
          </c:marker>
          <c:val>
            <c:numRef>
              <c:f>Sheet3!$B$2:$B$14</c:f>
              <c:numCache>
                <c:formatCode>General</c:formatCode>
                <c:ptCount val="13"/>
                <c:pt idx="0">
                  <c:v>4377</c:v>
                </c:pt>
                <c:pt idx="1">
                  <c:v>1860</c:v>
                </c:pt>
                <c:pt idx="2">
                  <c:v>3310</c:v>
                </c:pt>
                <c:pt idx="3">
                  <c:v>2674</c:v>
                </c:pt>
                <c:pt idx="4">
                  <c:v>4224</c:v>
                </c:pt>
                <c:pt idx="5">
                  <c:v>6120</c:v>
                </c:pt>
                <c:pt idx="6">
                  <c:v>9440</c:v>
                </c:pt>
                <c:pt idx="7">
                  <c:v>10080</c:v>
                </c:pt>
                <c:pt idx="8">
                  <c:v>7320</c:v>
                </c:pt>
                <c:pt idx="9">
                  <c:v>9450</c:v>
                </c:pt>
                <c:pt idx="10">
                  <c:v>10290</c:v>
                </c:pt>
                <c:pt idx="11">
                  <c:v>9450</c:v>
                </c:pt>
                <c:pt idx="12">
                  <c:v>9310</c:v>
                </c:pt>
              </c:numCache>
            </c:numRef>
          </c:val>
        </c:ser>
        <c:ser>
          <c:idx val="1"/>
          <c:order val="1"/>
          <c:tx>
            <c:strRef>
              <c:f>Sheet3!$C$1</c:f>
              <c:strCache>
                <c:ptCount val="1"/>
                <c:pt idx="0">
                  <c:v>Total feed for breed 2</c:v>
                </c:pt>
              </c:strCache>
            </c:strRef>
          </c:tx>
          <c:marker>
            <c:symbol val="none"/>
          </c:marker>
          <c:val>
            <c:numRef>
              <c:f>Sheet3!$C$2:$C$14</c:f>
              <c:numCache>
                <c:formatCode>General</c:formatCode>
                <c:ptCount val="13"/>
                <c:pt idx="0">
                  <c:v>2050</c:v>
                </c:pt>
                <c:pt idx="1">
                  <c:v>2094</c:v>
                </c:pt>
                <c:pt idx="2">
                  <c:v>2680</c:v>
                </c:pt>
                <c:pt idx="3">
                  <c:v>7425</c:v>
                </c:pt>
                <c:pt idx="4">
                  <c:v>7550</c:v>
                </c:pt>
                <c:pt idx="5">
                  <c:v>10000</c:v>
                </c:pt>
                <c:pt idx="6">
                  <c:v>12200</c:v>
                </c:pt>
                <c:pt idx="7">
                  <c:v>12600</c:v>
                </c:pt>
                <c:pt idx="8">
                  <c:v>7120</c:v>
                </c:pt>
                <c:pt idx="9">
                  <c:v>8550</c:v>
                </c:pt>
                <c:pt idx="10">
                  <c:v>9310</c:v>
                </c:pt>
                <c:pt idx="11">
                  <c:v>9310</c:v>
                </c:pt>
                <c:pt idx="12">
                  <c:v>9310</c:v>
                </c:pt>
              </c:numCache>
            </c:numRef>
          </c:val>
        </c:ser>
        <c:marker val="1"/>
        <c:axId val="69991040"/>
        <c:axId val="70648576"/>
      </c:lineChart>
      <c:catAx>
        <c:axId val="69991040"/>
        <c:scaling>
          <c:orientation val="minMax"/>
        </c:scaling>
        <c:axPos val="b"/>
        <c:title>
          <c:tx>
            <c:rich>
              <a:bodyPr/>
              <a:lstStyle/>
              <a:p>
                <a:pPr>
                  <a:defRPr/>
                </a:pPr>
                <a:r>
                  <a:rPr lang="en-US"/>
                  <a:t>Age</a:t>
                </a:r>
                <a:r>
                  <a:rPr lang="en-US" baseline="0"/>
                  <a:t> in weeks</a:t>
                </a:r>
                <a:endParaRPr lang="en-US"/>
              </a:p>
            </c:rich>
          </c:tx>
        </c:title>
        <c:majorTickMark val="none"/>
        <c:tickLblPos val="nextTo"/>
        <c:crossAx val="70648576"/>
        <c:crosses val="autoZero"/>
        <c:auto val="1"/>
        <c:lblAlgn val="ctr"/>
        <c:lblOffset val="100"/>
      </c:catAx>
      <c:valAx>
        <c:axId val="70648576"/>
        <c:scaling>
          <c:orientation val="minMax"/>
        </c:scaling>
        <c:axPos val="l"/>
        <c:title>
          <c:tx>
            <c:rich>
              <a:bodyPr/>
              <a:lstStyle/>
              <a:p>
                <a:pPr>
                  <a:defRPr/>
                </a:pPr>
                <a:r>
                  <a:rPr lang="en-US"/>
                  <a:t>Feed intake in gm. per week</a:t>
                </a:r>
              </a:p>
            </c:rich>
          </c:tx>
          <c:layout>
            <c:manualLayout>
              <c:xMode val="edge"/>
              <c:yMode val="edge"/>
              <c:x val="3.8647342995169295E-2"/>
              <c:y val="0.23812117235345567"/>
            </c:manualLayout>
          </c:layout>
        </c:title>
        <c:numFmt formatCode="General" sourceLinked="1"/>
        <c:tickLblPos val="nextTo"/>
        <c:crossAx val="69991040"/>
        <c:crosses val="autoZero"/>
        <c:crossBetween val="between"/>
      </c:valAx>
      <c:spPr>
        <a:noFill/>
        <a:ln w="25400">
          <a:noFill/>
        </a:ln>
      </c:spPr>
    </c:plotArea>
    <c:legend>
      <c:legendPos val="tr"/>
      <c:layout>
        <c:manualLayout>
          <c:xMode val="edge"/>
          <c:yMode val="edge"/>
          <c:x val="0.31990338164251375"/>
          <c:y val="2.7777777777778012E-2"/>
          <c:w val="0.43533011272141708"/>
          <c:h val="0.2793132108486453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18F1-F0BD-47E0-AA3C-2A4E6B99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mukul</dc:creator>
  <cp:lastModifiedBy>Computer Lab-1</cp:lastModifiedBy>
  <cp:revision>9</cp:revision>
  <dcterms:created xsi:type="dcterms:W3CDTF">2013-02-07T21:38:00Z</dcterms:created>
  <dcterms:modified xsi:type="dcterms:W3CDTF">2013-02-12T08:30:00Z</dcterms:modified>
</cp:coreProperties>
</file>